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Prompt Design</w:t>
      </w:r>
    </w:p>
    <w:p>
      <w:pPr>
        <w:spacing w:after="120"/>
        <w:jc w:val="center"/>
      </w:pPr>
      <w:r>
        <w:rPr>
          <w:b/>
          <w:i w:val="0"/>
          <w:color w:val="4C1D95"/>
          <w:sz w:val="30"/>
        </w:rPr>
        <w:t>Primary 5 · Third Term · Week 4</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5, Third Term, Week 4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5</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4 of Third Term</w:t>
            </w:r>
          </w:p>
        </w:tc>
      </w:tr>
      <w:tr>
        <w:tc>
          <w:tcPr>
            <w:tcW w:type="dxa" w:w="2551"/>
          </w:tcPr>
          <w:p>
            <w:pPr>
              <w:spacing w:after="40"/>
            </w:pPr>
            <w:r/>
            <w:r>
              <w:rPr>
                <w:sz w:val="19"/>
              </w:rPr>
              <w:t>Topic</w:t>
            </w:r>
          </w:p>
        </w:tc>
        <w:tc>
          <w:tcPr>
            <w:tcW w:type="dxa" w:w="6803"/>
          </w:tcPr>
          <w:p>
            <w:pPr>
              <w:spacing w:after="40"/>
            </w:pPr>
            <w:r/>
            <w:r>
              <w:rPr>
                <w:sz w:val="19"/>
              </w:rPr>
              <w:t>Prompt Design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'Prompt Design'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Goal; context; constraints; iteration</w:t>
            </w:r>
          </w:p>
        </w:tc>
      </w:tr>
      <w:tr>
        <w:tc>
          <w:tcPr>
            <w:tcW w:type="dxa" w:w="1701"/>
          </w:tcPr>
          <w:p>
            <w:pPr>
              <w:spacing w:after="40"/>
            </w:pPr>
            <w:r/>
            <w:r>
              <w:rPr>
                <w:sz w:val="19"/>
              </w:rPr>
              <w:t>Period 2</w:t>
            </w:r>
          </w:p>
        </w:tc>
        <w:tc>
          <w:tcPr>
            <w:tcW w:type="dxa" w:w="7654"/>
          </w:tcPr>
          <w:p>
            <w:pPr>
              <w:spacing w:after="40"/>
            </w:pPr>
            <w:r/>
            <w:r>
              <w:rPr>
                <w:sz w:val="19"/>
              </w:rPr>
              <w:t>Revise a prompt and compare outputs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“Prompt Design” to learners’ home, school or community experiences. Ask 2–3 short questions and accept examples in familiar Nigerian contexts.</w:t>
      </w:r>
    </w:p>
    <w:p>
      <w:pPr>
        <w:pStyle w:val="ListBullet"/>
      </w:pPr>
      <w:r>
        <w:t>Explain and model the first part of the scheme content: Period 1: Goal; context; constraints; iteration Period 2: Revise a prompt and compare outputs.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“Prompt Design”?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“Prompt Design”.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5, Third Term,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