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Input and Output</w:t>
      </w:r>
    </w:p>
    <w:p>
      <w:pPr>
        <w:spacing w:after="120"/>
        <w:jc w:val="center"/>
      </w:pPr>
      <w:r>
        <w:rPr>
          <w:b/>
          <w:i w:val="0"/>
          <w:color w:val="4C1D95"/>
          <w:sz w:val="30"/>
        </w:rPr>
        <w:t>Primary 1 · Second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2 of Second Term</w:t>
            </w:r>
          </w:p>
        </w:tc>
      </w:tr>
      <w:tr>
        <w:tc>
          <w:tcPr>
            <w:tcW w:type="dxa" w:w="2551"/>
          </w:tcPr>
          <w:p>
            <w:pPr>
              <w:spacing w:after="40"/>
            </w:pPr>
            <w:r/>
            <w:r>
              <w:rPr>
                <w:sz w:val="19"/>
              </w:rPr>
              <w:t>Topic</w:t>
            </w:r>
          </w:p>
        </w:tc>
        <w:tc>
          <w:tcPr>
            <w:tcW w:type="dxa" w:w="6803"/>
          </w:tcPr>
          <w:p>
            <w:pPr>
              <w:spacing w:after="40"/>
            </w:pPr>
            <w:r/>
            <w:r>
              <w:rPr>
                <w:sz w:val="19"/>
              </w:rPr>
              <w:t>Input and Output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'Input and Output'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Giving a device information; receiving a result</w:t>
            </w:r>
          </w:p>
        </w:tc>
      </w:tr>
      <w:tr>
        <w:tc>
          <w:tcPr>
            <w:tcW w:type="dxa" w:w="1701"/>
          </w:tcPr>
          <w:p>
            <w:pPr>
              <w:spacing w:after="40"/>
            </w:pPr>
            <w:r/>
            <w:r>
              <w:rPr>
                <w:sz w:val="19"/>
              </w:rPr>
              <w:t>Period 2</w:t>
            </w:r>
          </w:p>
        </w:tc>
        <w:tc>
          <w:tcPr>
            <w:tcW w:type="dxa" w:w="7654"/>
          </w:tcPr>
          <w:p>
            <w:pPr>
              <w:spacing w:after="40"/>
            </w:pPr>
            <w:r/>
            <w:r>
              <w:rPr>
                <w:sz w:val="19"/>
              </w:rPr>
              <w:t>Act out input/output with classroom examples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“Input and Output” to learners’ home, school or community experiences. Ask 2–3 short questions and accept examples in familiar Nigerian contexts.</w:t>
      </w:r>
    </w:p>
    <w:p>
      <w:pPr>
        <w:pStyle w:val="ListBullet"/>
      </w:pPr>
      <w:r>
        <w:t>Explain and model the first part of the scheme content: Period 1: Giving a device information; receiving a result Period 2: Act out input/output with classroom examples.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boy in a green uniform sits at a wooden desk typing on a keyboard while the monitor screen shows colourful blocks."/>
            <wp:docPr id="1" name="Picture 1"/>
            <wp:cNvGraphicFramePr>
              <a:graphicFrameLocks noChangeAspect="1"/>
            </wp:cNvGraphicFramePr>
            <a:graphic>
              <a:graphicData uri="http://schemas.openxmlformats.org/drawingml/2006/picture">
                <pic:pic>
                  <pic:nvPicPr>
                    <pic:cNvPr id="0" name="t2w2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Input: the pupil types on the keyboard. He is giving the computer information.</w:t>
      </w:r>
    </w:p>
    <w:p>
      <w:pPr>
        <w:jc w:val="center"/>
      </w:pPr>
      <w:r>
        <w:drawing>
          <wp:inline xmlns:a="http://schemas.openxmlformats.org/drawingml/2006/main" xmlns:pic="http://schemas.openxmlformats.org/drawingml/2006/picture">
            <wp:extent cx="4680000" cy="3120000" descr="A young Nigerian schoolgirl with braided hair sits at a wooden desk holding a tablet that shows a smiling yellow star, and she smiles back at it."/>
            <wp:docPr id="2" name="Picture 2"/>
            <wp:cNvGraphicFramePr>
              <a:graphicFrameLocks noChangeAspect="1"/>
            </wp:cNvGraphicFramePr>
            <a:graphic>
              <a:graphicData uri="http://schemas.openxmlformats.org/drawingml/2006/picture">
                <pic:pic>
                  <pic:nvPicPr>
                    <pic:cNvPr id="0" name="t2w2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Output: the tablet shows a smiling star. The device is giving information back to the pupil.</w:t>
      </w:r>
    </w:p>
    <w:p>
      <w:pPr>
        <w:jc w:val="center"/>
      </w:pPr>
      <w:r>
        <w:drawing>
          <wp:inline xmlns:a="http://schemas.openxmlformats.org/drawingml/2006/main" xmlns:pic="http://schemas.openxmlformats.org/drawingml/2006/picture">
            <wp:extent cx="4680000" cy="3120000" descr="Two Nigerian pupils play an acting game in front of a chalkboard: the girl hands a blue card to the boy, who wears a paper crown and hands an orange card back to her."/>
            <wp:docPr id="3" name="Picture 3"/>
            <wp:cNvGraphicFramePr>
              <a:graphicFrameLocks noChangeAspect="1"/>
            </wp:cNvGraphicFramePr>
            <a:graphic>
              <a:graphicData uri="http://schemas.openxmlformats.org/drawingml/2006/picture">
                <pic:pic>
                  <pic:nvPicPr>
                    <pic:cNvPr id="0" name="t2w2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Act it out: the girl gives a card to the pupil acting as the device, and he gives a different card back. One card is the input, the other is the output.</w:t>
      </w:r>
    </w:p>
    <w:p>
      <w:pPr>
        <w:jc w:val="center"/>
      </w:pPr>
      <w:r>
        <w:drawing>
          <wp:inline xmlns:a="http://schemas.openxmlformats.org/drawingml/2006/main" xmlns:pic="http://schemas.openxmlformats.org/drawingml/2006/picture">
            <wp:extent cx="4680000" cy="3120000" descr="Two young Nigerian pupils lean over a wooden desk as the girl presses a large round button on a small red learning device while the boy watches its screen."/>
            <wp:docPr id="4" name="Picture 4"/>
            <wp:cNvGraphicFramePr>
              <a:graphicFrameLocks noChangeAspect="1"/>
            </wp:cNvGraphicFramePr>
            <a:graphic>
              <a:graphicData uri="http://schemas.openxmlformats.org/drawingml/2006/picture">
                <pic:pic>
                  <pic:nvPicPr>
                    <pic:cNvPr id="0" name="t2w2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press a button to give the device information, then watch its screen for the answer.</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“Input and Output”?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“Input and Output”.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