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Simple Digital Drawing</w:t>
      </w:r>
    </w:p>
    <w:p>
      <w:pPr>
        <w:spacing w:after="120"/>
        <w:jc w:val="center"/>
      </w:pPr>
      <w:r>
        <w:rPr>
          <w:b/>
          <w:i w:val="0"/>
          <w:color w:val="4C1D95"/>
          <w:sz w:val="30"/>
        </w:rPr>
        <w:t>Primary 1 · First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9 of First Term</w:t>
            </w:r>
          </w:p>
        </w:tc>
      </w:tr>
      <w:tr>
        <w:tc>
          <w:tcPr>
            <w:tcW w:type="dxa" w:w="2551"/>
          </w:tcPr>
          <w:p>
            <w:pPr>
              <w:spacing w:after="40"/>
            </w:pPr>
            <w:r/>
            <w:r>
              <w:rPr>
                <w:sz w:val="19"/>
              </w:rPr>
              <w:t>Topic</w:t>
            </w:r>
          </w:p>
        </w:tc>
        <w:tc>
          <w:tcPr>
            <w:tcW w:type="dxa" w:w="6803"/>
          </w:tcPr>
          <w:p>
            <w:pPr>
              <w:spacing w:after="40"/>
            </w:pPr>
            <w:r/>
            <w:r>
              <w:rPr>
                <w:sz w:val="19"/>
              </w:rPr>
              <w:t>Simple Digital Drawing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'Simple Digital Drawing'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Lines and shapes; colour and erase tools</w:t>
            </w:r>
          </w:p>
        </w:tc>
      </w:tr>
      <w:tr>
        <w:tc>
          <w:tcPr>
            <w:tcW w:type="dxa" w:w="1701"/>
          </w:tcPr>
          <w:p>
            <w:pPr>
              <w:spacing w:after="40"/>
            </w:pPr>
            <w:r/>
            <w:r>
              <w:rPr>
                <w:sz w:val="19"/>
              </w:rPr>
              <w:t>Period 2</w:t>
            </w:r>
          </w:p>
        </w:tc>
        <w:tc>
          <w:tcPr>
            <w:tcW w:type="dxa" w:w="7654"/>
          </w:tcPr>
          <w:p>
            <w:pPr>
              <w:spacing w:after="40"/>
            </w:pPr>
            <w:r/>
            <w:r>
              <w:rPr>
                <w:sz w:val="19"/>
              </w:rPr>
              <w:t>Create a picture with a teacher-guided tool or paper alternative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“Simple Digital Drawing” to learners’ home, school or community experiences. Ask 2–3 short questions and accept examples in familiar Nigerian contexts.</w:t>
      </w:r>
    </w:p>
    <w:p>
      <w:pPr>
        <w:pStyle w:val="ListBullet"/>
      </w:pPr>
      <w:r>
        <w:t>Explain and model the first part of the scheme content: Period 1: Lines and shapes; colour and erase tools Period 2: Create a picture with a teacher-guided tool or paper alternative.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girl in a green school uniform sits cross-legged drawing on a tablet with her finger; the screen shows a house, a tree and a sun with a small box of coloured shapes beside them."/>
            <wp:docPr id="1" name="Picture 1"/>
            <wp:cNvGraphicFramePr>
              <a:graphicFrameLocks noChangeAspect="1"/>
            </wp:cNvGraphicFramePr>
            <a:graphic>
              <a:graphicData uri="http://schemas.openxmlformats.org/drawingml/2006/picture">
                <pic:pic>
                  <pic:nvPicPr>
                    <pic:cNvPr id="0" name="w9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Simple digital drawing: the pupil draws a house, a sun and a tree with her finger, using the shapes beside her picture.</w:t>
      </w:r>
    </w:p>
    <w:p>
      <w:pPr>
        <w:jc w:val="center"/>
      </w:pPr>
      <w:r>
        <w:drawing>
          <wp:inline xmlns:a="http://schemas.openxmlformats.org/drawingml/2006/main" xmlns:pic="http://schemas.openxmlformats.org/drawingml/2006/picture">
            <wp:extent cx="4680000" cy="3120000" descr="A close-up of a child's hand drawing a thick blue straight line and a red circle on a tablet screen with one finger."/>
            <wp:docPr id="2" name="Picture 2"/>
            <wp:cNvGraphicFramePr>
              <a:graphicFrameLocks noChangeAspect="1"/>
            </wp:cNvGraphicFramePr>
            <a:graphic>
              <a:graphicData uri="http://schemas.openxmlformats.org/drawingml/2006/picture">
                <pic:pic>
                  <pic:nvPicPr>
                    <pic:cNvPr id="0" name="w9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Lines and shapes: with one finger you can draw a straight blue line and a red circle on the screen.</w:t>
      </w:r>
    </w:p>
    <w:p>
      <w:pPr>
        <w:jc w:val="center"/>
      </w:pPr>
      <w:r>
        <w:drawing>
          <wp:inline xmlns:a="http://schemas.openxmlformats.org/drawingml/2006/main" xmlns:pic="http://schemas.openxmlformats.org/drawingml/2006/picture">
            <wp:extent cx="4680000" cy="3120000" descr="A young Nigerian schoolboy in a green uniform sits at a school desk using an eraser tool on a tablet to remove a wrong stroke from his digital drawing of a car."/>
            <wp:docPr id="3" name="Picture 3"/>
            <wp:cNvGraphicFramePr>
              <a:graphicFrameLocks noChangeAspect="1"/>
            </wp:cNvGraphicFramePr>
            <a:graphic>
              <a:graphicData uri="http://schemas.openxmlformats.org/drawingml/2006/picture">
                <pic:pic>
                  <pic:nvPicPr>
                    <pic:cNvPr id="0" name="w9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The erase tool removes a stroke you do not want, so a mistake is easy to fix. Try it on your own drawing.</w:t>
      </w:r>
    </w:p>
    <w:p>
      <w:pPr>
        <w:jc w:val="center"/>
      </w:pPr>
      <w:r>
        <w:drawing>
          <wp:inline xmlns:a="http://schemas.openxmlformats.org/drawingml/2006/main" xmlns:pic="http://schemas.openxmlformats.org/drawingml/2006/picture">
            <wp:extent cx="4680000" cy="3120000" descr="Two young Nigerian pupils in green uniforms sit at a wooden desk drawing a house and a sun on paper with crayons, one drawing while the other points and smiles."/>
            <wp:docPr id="4" name="Picture 4"/>
            <wp:cNvGraphicFramePr>
              <a:graphicFrameLocks noChangeAspect="1"/>
            </wp:cNvGraphicFramePr>
            <a:graphic>
              <a:graphicData uri="http://schemas.openxmlformats.org/drawingml/2006/picture">
                <pic:pic>
                  <pic:nvPicPr>
                    <pic:cNvPr id="0" name="w9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No tablet? Draw the same picture on paper with crayons. A good drawing idea works on paper or on a screen.</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“Simple Digital Drawing”?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“Simple Digital Drawing”.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