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54BB9" w14:textId="0E530E85" w:rsidR="00EC2A3F" w:rsidRPr="00EC2A3F" w:rsidRDefault="00EC2A3F">
      <w:pPr>
        <w:rPr>
          <w:b/>
          <w:bCs/>
          <w:u w:val="single"/>
        </w:rPr>
      </w:pPr>
      <w:r w:rsidRPr="00EC2A3F">
        <w:rPr>
          <w:b/>
          <w:bCs/>
          <w:u w:val="single"/>
        </w:rPr>
        <w:t>ERP Oracle module AR :</w:t>
      </w:r>
    </w:p>
    <w:p w14:paraId="5E299E89" w14:textId="77777777" w:rsidR="00EC2A3F" w:rsidRDefault="00EC2A3F"/>
    <w:p w14:paraId="01CFF849" w14:textId="2526D798" w:rsidR="005068D5" w:rsidRDefault="00EC2A3F">
      <w:r>
        <w:t>Requête des encaissements NGBSS N et N-1, le même mode opératoire que celle des créances NGBSS</w:t>
      </w:r>
    </w:p>
    <w:p w14:paraId="6F9A7819" w14:textId="5BE74AED" w:rsidR="00EC2A3F" w:rsidRDefault="00EC2A3F">
      <w:r>
        <w:t>Requête des factures non terminées</w:t>
      </w:r>
    </w:p>
    <w:sectPr w:rsidR="00EC2A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256"/>
    <w:rsid w:val="00474F50"/>
    <w:rsid w:val="005068D5"/>
    <w:rsid w:val="00622360"/>
    <w:rsid w:val="00747256"/>
    <w:rsid w:val="007A36E8"/>
    <w:rsid w:val="00AA7419"/>
    <w:rsid w:val="00EC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C7A9E"/>
  <w15:chartTrackingRefBased/>
  <w15:docId w15:val="{3B24042D-7E3C-4431-8B5F-22B0CB97F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472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472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4725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472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4725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472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472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472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472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4725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472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4725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47256"/>
    <w:rPr>
      <w:rFonts w:eastAsiaTheme="majorEastAsia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47256"/>
    <w:rPr>
      <w:rFonts w:eastAsiaTheme="majorEastAsia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4725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4725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4725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4725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472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7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472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472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472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4725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4725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47256"/>
    <w:rPr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4725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47256"/>
    <w:rPr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qFormat/>
    <w:rsid w:val="0074725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Youcef</dc:creator>
  <cp:keywords/>
  <dc:description/>
  <cp:lastModifiedBy>PC Youcef</cp:lastModifiedBy>
  <cp:revision>2</cp:revision>
  <dcterms:created xsi:type="dcterms:W3CDTF">2025-01-13T16:12:00Z</dcterms:created>
  <dcterms:modified xsi:type="dcterms:W3CDTF">2025-01-13T16:14:00Z</dcterms:modified>
</cp:coreProperties>
</file>