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Welcome Page &amp; Age Check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fades out to view of map with markers and list of nearby bars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