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9EC1" w14:textId="7B490217" w:rsidR="00361A11" w:rsidRDefault="00361A11" w:rsidP="0077405C">
      <w:pPr>
        <w:suppressAutoHyphens w:val="0"/>
        <w:spacing w:before="0" w:after="0" w:line="240" w:lineRule="auto"/>
        <w:rPr>
          <w:szCs w:val="22"/>
        </w:rPr>
      </w:pPr>
      <w:r>
        <w:rPr>
          <w:szCs w:val="22"/>
        </w:rPr>
        <w:t>Tom Monks</w:t>
      </w:r>
    </w:p>
    <w:p w14:paraId="60A7AA16" w14:textId="66766242" w:rsidR="0077405C" w:rsidRDefault="0077405C" w:rsidP="0077405C">
      <w:pPr>
        <w:suppressAutoHyphens w:val="0"/>
        <w:spacing w:before="0" w:after="0" w:line="240" w:lineRule="auto"/>
        <w:rPr>
          <w:szCs w:val="22"/>
        </w:rPr>
      </w:pPr>
      <w:r>
        <w:rPr>
          <w:szCs w:val="22"/>
        </w:rPr>
        <w:t>Principal Director</w:t>
      </w:r>
      <w:r w:rsidR="00786DA3">
        <w:rPr>
          <w:szCs w:val="22"/>
        </w:rPr>
        <w:t xml:space="preserve"> </w:t>
      </w:r>
      <w:r w:rsidR="00361A11">
        <w:rPr>
          <w:szCs w:val="22"/>
        </w:rPr>
        <w:br/>
      </w:r>
      <w:r>
        <w:rPr>
          <w:szCs w:val="22"/>
        </w:rPr>
        <w:t xml:space="preserve">Tom &amp; Co Legal Pty Ltd </w:t>
      </w:r>
      <w:r w:rsidR="00361A11">
        <w:rPr>
          <w:szCs w:val="22"/>
        </w:rPr>
        <w:br/>
        <w:t>PO Box 25567</w:t>
      </w:r>
      <w:r w:rsidR="00361A11">
        <w:rPr>
          <w:szCs w:val="22"/>
        </w:rPr>
        <w:br/>
        <w:t>PERTH WA 6000</w:t>
      </w:r>
    </w:p>
    <w:p w14:paraId="7DFCC9D4" w14:textId="699456D7" w:rsidR="00975FCE" w:rsidRDefault="00786DA3" w:rsidP="00975FCE">
      <w:pPr>
        <w:suppressAutoHyphens w:val="0"/>
        <w:spacing w:before="120" w:after="120" w:line="240" w:lineRule="auto"/>
      </w:pPr>
      <w:r w:rsidRPr="00361A11">
        <w:rPr>
          <w:i/>
          <w:szCs w:val="22"/>
        </w:rPr>
        <w:t>By email:</w:t>
      </w:r>
      <w:r>
        <w:rPr>
          <w:szCs w:val="22"/>
        </w:rPr>
        <w:t xml:space="preserve"> </w:t>
      </w:r>
      <w:hyperlink r:id="rId11" w:history="1">
        <w:r w:rsidR="00975FCE">
          <w:rPr>
            <w:rStyle w:val="Hyperlink"/>
          </w:rPr>
          <w:t>info@tomandcolegal.com.au</w:t>
        </w:r>
      </w:hyperlink>
      <w:r w:rsidR="00975FCE">
        <w:t xml:space="preserve"> </w:t>
      </w:r>
    </w:p>
    <w:p w14:paraId="65D7CC04" w14:textId="77777777" w:rsidR="00975FCE" w:rsidRDefault="00975FCE" w:rsidP="00975FCE">
      <w:pPr>
        <w:suppressAutoHyphens w:val="0"/>
        <w:spacing w:before="120" w:after="120" w:line="240" w:lineRule="auto"/>
        <w:rPr>
          <w:szCs w:val="22"/>
        </w:rPr>
      </w:pPr>
    </w:p>
    <w:p w14:paraId="22BA94FD" w14:textId="77777777" w:rsidR="00975FCE" w:rsidRDefault="00975FCE" w:rsidP="00975FCE">
      <w:pPr>
        <w:suppressAutoHyphens w:val="0"/>
        <w:spacing w:before="120" w:after="0" w:line="240" w:lineRule="auto"/>
        <w:rPr>
          <w:szCs w:val="22"/>
        </w:rPr>
      </w:pPr>
      <w:r>
        <w:rPr>
          <w:szCs w:val="22"/>
        </w:rPr>
        <w:t>Dear Mr Monks,</w:t>
      </w:r>
    </w:p>
    <w:p w14:paraId="6AF27816" w14:textId="77777777" w:rsidR="00975FCE" w:rsidRDefault="00975FCE" w:rsidP="00975FCE">
      <w:pPr>
        <w:suppressAutoHyphens w:val="0"/>
        <w:spacing w:before="0" w:after="0" w:line="240" w:lineRule="auto"/>
        <w:rPr>
          <w:szCs w:val="22"/>
        </w:rPr>
      </w:pPr>
    </w:p>
    <w:p w14:paraId="18ED47EC" w14:textId="68693887" w:rsidR="00975FCE" w:rsidRDefault="00975FCE" w:rsidP="00975FCE">
      <w:pPr>
        <w:suppressAutoHyphens w:val="0"/>
        <w:spacing w:before="0" w:after="0" w:line="240" w:lineRule="auto"/>
        <w:rPr>
          <w:szCs w:val="22"/>
        </w:rPr>
      </w:pPr>
      <w:r>
        <w:rPr>
          <w:szCs w:val="22"/>
        </w:rPr>
        <w:t>Thank you for your letter</w:t>
      </w:r>
      <w:r w:rsidR="00605558">
        <w:rPr>
          <w:szCs w:val="22"/>
        </w:rPr>
        <w:t>s dated 22 and 30 November</w:t>
      </w:r>
      <w:r>
        <w:rPr>
          <w:szCs w:val="22"/>
        </w:rPr>
        <w:t xml:space="preserve"> 2022 advising that you act for </w:t>
      </w:r>
      <w:r w:rsidR="00605558">
        <w:rPr>
          <w:szCs w:val="22"/>
        </w:rPr>
        <w:t>Mr Simon Reid</w:t>
      </w:r>
      <w:r w:rsidR="00361A11">
        <w:rPr>
          <w:szCs w:val="22"/>
        </w:rPr>
        <w:t xml:space="preserve"> and providing representations and submissions on his behalf</w:t>
      </w:r>
      <w:r w:rsidR="00605558">
        <w:rPr>
          <w:szCs w:val="22"/>
        </w:rPr>
        <w:t xml:space="preserve">. I note that you are seeking </w:t>
      </w:r>
      <w:r>
        <w:rPr>
          <w:szCs w:val="22"/>
        </w:rPr>
        <w:t xml:space="preserve">additional time to provide submissions </w:t>
      </w:r>
      <w:r w:rsidR="003F2154">
        <w:rPr>
          <w:szCs w:val="22"/>
        </w:rPr>
        <w:t xml:space="preserve">in reply to </w:t>
      </w:r>
      <w:r>
        <w:rPr>
          <w:szCs w:val="22"/>
        </w:rPr>
        <w:t xml:space="preserve">the </w:t>
      </w:r>
      <w:r w:rsidR="00605558">
        <w:rPr>
          <w:szCs w:val="22"/>
        </w:rPr>
        <w:t xml:space="preserve">NDIS </w:t>
      </w:r>
      <w:r>
        <w:rPr>
          <w:szCs w:val="22"/>
        </w:rPr>
        <w:t xml:space="preserve">Commission’s </w:t>
      </w:r>
      <w:r w:rsidR="00605558">
        <w:rPr>
          <w:szCs w:val="22"/>
        </w:rPr>
        <w:t>notice</w:t>
      </w:r>
      <w:r w:rsidR="003F2154">
        <w:rPr>
          <w:szCs w:val="22"/>
        </w:rPr>
        <w:t xml:space="preserve"> of intention to issue a banning order upon </w:t>
      </w:r>
      <w:r w:rsidR="00361A11">
        <w:rPr>
          <w:szCs w:val="22"/>
        </w:rPr>
        <w:t>Mr </w:t>
      </w:r>
      <w:r w:rsidR="00605558">
        <w:rPr>
          <w:szCs w:val="22"/>
        </w:rPr>
        <w:t>Simon</w:t>
      </w:r>
      <w:r w:rsidR="003F2154">
        <w:rPr>
          <w:szCs w:val="22"/>
        </w:rPr>
        <w:t xml:space="preserve"> Reid</w:t>
      </w:r>
      <w:r>
        <w:rPr>
          <w:szCs w:val="22"/>
        </w:rPr>
        <w:t>.</w:t>
      </w:r>
      <w:r w:rsidR="003F2154">
        <w:rPr>
          <w:szCs w:val="22"/>
        </w:rPr>
        <w:t xml:space="preserve"> </w:t>
      </w:r>
      <w:r w:rsidR="00605558">
        <w:rPr>
          <w:szCs w:val="22"/>
        </w:rPr>
        <w:t>The notice was issued to Mr Reid on 17 November 2022.</w:t>
      </w:r>
    </w:p>
    <w:p w14:paraId="61ECD816" w14:textId="77777777" w:rsidR="00975FCE" w:rsidRDefault="00975FCE" w:rsidP="00975FCE">
      <w:pPr>
        <w:suppressAutoHyphens w:val="0"/>
        <w:spacing w:before="0" w:after="0" w:line="240" w:lineRule="auto"/>
        <w:rPr>
          <w:color w:val="auto"/>
        </w:rPr>
      </w:pPr>
    </w:p>
    <w:p w14:paraId="1EF47D81" w14:textId="729C5444" w:rsidR="00975FCE" w:rsidRDefault="00975FCE" w:rsidP="00975FCE">
      <w:pPr>
        <w:suppressAutoHyphens w:val="0"/>
        <w:spacing w:before="0" w:after="0" w:line="240" w:lineRule="auto"/>
        <w:rPr>
          <w:bCs/>
          <w:color w:val="auto"/>
        </w:rPr>
      </w:pPr>
      <w:r>
        <w:rPr>
          <w:szCs w:val="22"/>
        </w:rPr>
        <w:t xml:space="preserve">I have considered your request for additional time. I have decided to grant your </w:t>
      </w:r>
      <w:r w:rsidR="00605558">
        <w:rPr>
          <w:szCs w:val="22"/>
        </w:rPr>
        <w:t>client</w:t>
      </w:r>
      <w:r>
        <w:rPr>
          <w:szCs w:val="22"/>
        </w:rPr>
        <w:t xml:space="preserve"> an additional </w:t>
      </w:r>
      <w:r w:rsidR="001E49E9">
        <w:rPr>
          <w:szCs w:val="22"/>
        </w:rPr>
        <w:t xml:space="preserve">fourteen </w:t>
      </w:r>
      <w:r>
        <w:rPr>
          <w:szCs w:val="22"/>
        </w:rPr>
        <w:t>(</w:t>
      </w:r>
      <w:r w:rsidR="00605558">
        <w:rPr>
          <w:szCs w:val="22"/>
        </w:rPr>
        <w:t>14</w:t>
      </w:r>
      <w:r>
        <w:rPr>
          <w:szCs w:val="22"/>
        </w:rPr>
        <w:t xml:space="preserve">) days from the original due date of </w:t>
      </w:r>
      <w:r>
        <w:rPr>
          <w:bCs/>
          <w:color w:val="auto"/>
        </w:rPr>
        <w:t xml:space="preserve">5:00pm (AWST) on </w:t>
      </w:r>
      <w:r w:rsidR="00605558">
        <w:rPr>
          <w:bCs/>
          <w:color w:val="auto"/>
        </w:rPr>
        <w:t>30</w:t>
      </w:r>
      <w:r>
        <w:rPr>
          <w:bCs/>
          <w:color w:val="auto"/>
        </w:rPr>
        <w:t xml:space="preserve"> November 2022. </w:t>
      </w:r>
      <w:r w:rsidR="003F2154">
        <w:rPr>
          <w:bCs/>
          <w:color w:val="auto"/>
        </w:rPr>
        <w:t xml:space="preserve">I will accept submissions </w:t>
      </w:r>
      <w:r>
        <w:rPr>
          <w:bCs/>
          <w:color w:val="auto"/>
        </w:rPr>
        <w:t xml:space="preserve">made by your </w:t>
      </w:r>
      <w:r w:rsidR="00605558">
        <w:rPr>
          <w:bCs/>
          <w:color w:val="auto"/>
        </w:rPr>
        <w:t>client</w:t>
      </w:r>
      <w:r>
        <w:rPr>
          <w:bCs/>
          <w:color w:val="auto"/>
        </w:rPr>
        <w:t xml:space="preserve"> on the proposed </w:t>
      </w:r>
      <w:r w:rsidR="003F2154">
        <w:rPr>
          <w:szCs w:val="22"/>
        </w:rPr>
        <w:t xml:space="preserve">issuance of a banning order upon </w:t>
      </w:r>
      <w:r w:rsidR="00605558">
        <w:rPr>
          <w:szCs w:val="22"/>
        </w:rPr>
        <w:t>Mr Simon</w:t>
      </w:r>
      <w:r w:rsidR="003F2154">
        <w:rPr>
          <w:szCs w:val="22"/>
        </w:rPr>
        <w:t xml:space="preserve"> Reid, </w:t>
      </w:r>
      <w:r w:rsidR="003F2154">
        <w:rPr>
          <w:bCs/>
          <w:color w:val="auto"/>
        </w:rPr>
        <w:t xml:space="preserve">up until </w:t>
      </w:r>
      <w:r>
        <w:rPr>
          <w:b/>
          <w:bCs/>
          <w:color w:val="auto"/>
        </w:rPr>
        <w:t xml:space="preserve">5:00pm (AWST) on </w:t>
      </w:r>
      <w:r w:rsidR="00605558">
        <w:rPr>
          <w:b/>
          <w:bCs/>
          <w:color w:val="auto"/>
        </w:rPr>
        <w:t>14 December</w:t>
      </w:r>
      <w:r w:rsidR="001E49E9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2022</w:t>
      </w:r>
      <w:r>
        <w:rPr>
          <w:bCs/>
          <w:color w:val="auto"/>
        </w:rPr>
        <w:t>.</w:t>
      </w:r>
      <w:r w:rsidR="00605558">
        <w:rPr>
          <w:bCs/>
          <w:color w:val="auto"/>
        </w:rPr>
        <w:t xml:space="preserve"> </w:t>
      </w:r>
    </w:p>
    <w:p w14:paraId="72599D3A" w14:textId="72F1A2E4" w:rsidR="006534DF" w:rsidRDefault="006534DF" w:rsidP="00975FCE">
      <w:pPr>
        <w:suppressAutoHyphens w:val="0"/>
        <w:spacing w:before="0" w:after="0" w:line="240" w:lineRule="auto"/>
        <w:rPr>
          <w:bCs/>
          <w:color w:val="auto"/>
        </w:rPr>
      </w:pPr>
    </w:p>
    <w:p w14:paraId="3B030987" w14:textId="3838DE81" w:rsidR="006534DF" w:rsidRDefault="006534DF" w:rsidP="00975FCE">
      <w:pPr>
        <w:suppressAutoHyphens w:val="0"/>
        <w:spacing w:before="0" w:after="0" w:line="240" w:lineRule="auto"/>
        <w:rPr>
          <w:bCs/>
          <w:color w:val="auto"/>
        </w:rPr>
      </w:pPr>
      <w:r>
        <w:rPr>
          <w:bCs/>
          <w:color w:val="auto"/>
        </w:rPr>
        <w:t xml:space="preserve">Further, I request that your client makes </w:t>
      </w:r>
      <w:r w:rsidR="00361A11">
        <w:rPr>
          <w:bCs/>
          <w:color w:val="auto"/>
        </w:rPr>
        <w:t xml:space="preserve">available, to the NDIS Commission, </w:t>
      </w:r>
      <w:r>
        <w:rPr>
          <w:bCs/>
          <w:color w:val="auto"/>
        </w:rPr>
        <w:t xml:space="preserve">the evidence held and referenced in </w:t>
      </w:r>
      <w:r w:rsidR="00361A11">
        <w:rPr>
          <w:bCs/>
          <w:color w:val="auto"/>
        </w:rPr>
        <w:t>your letter of 30 November 2022</w:t>
      </w:r>
      <w:r>
        <w:rPr>
          <w:bCs/>
          <w:color w:val="auto"/>
        </w:rPr>
        <w:t xml:space="preserve">. The evidence can be provided by way of written submissions and email transmittal to </w:t>
      </w:r>
      <w:hyperlink r:id="rId12" w:history="1">
        <w:r w:rsidRPr="00063E00">
          <w:rPr>
            <w:rStyle w:val="Hyperlink"/>
            <w:bCs/>
          </w:rPr>
          <w:t>WACompliance@ndiscommission.gov.au</w:t>
        </w:r>
      </w:hyperlink>
      <w:r>
        <w:rPr>
          <w:bCs/>
          <w:color w:val="auto"/>
        </w:rPr>
        <w:t xml:space="preserve">. If your client requires an alternative method of providing this evidence, please </w:t>
      </w:r>
      <w:r w:rsidR="00FB16DC">
        <w:rPr>
          <w:bCs/>
          <w:color w:val="auto"/>
        </w:rPr>
        <w:t>provide this advice</w:t>
      </w:r>
      <w:r>
        <w:rPr>
          <w:bCs/>
          <w:color w:val="auto"/>
        </w:rPr>
        <w:t xml:space="preserve"> by 7 December 2022</w:t>
      </w:r>
      <w:r w:rsidR="00FB16DC">
        <w:rPr>
          <w:bCs/>
          <w:color w:val="auto"/>
        </w:rPr>
        <w:t xml:space="preserve"> to the above-mentioned email</w:t>
      </w:r>
      <w:r>
        <w:rPr>
          <w:bCs/>
          <w:color w:val="auto"/>
        </w:rPr>
        <w:t xml:space="preserve">. </w:t>
      </w:r>
    </w:p>
    <w:p w14:paraId="247F8B7E" w14:textId="77777777" w:rsidR="00975FCE" w:rsidRDefault="00975FCE" w:rsidP="00975FCE">
      <w:pPr>
        <w:suppressAutoHyphens w:val="0"/>
        <w:spacing w:before="0" w:after="0" w:line="240" w:lineRule="auto"/>
        <w:rPr>
          <w:bCs/>
          <w:color w:val="auto"/>
        </w:rPr>
      </w:pPr>
    </w:p>
    <w:p w14:paraId="4C171B24" w14:textId="16068363" w:rsidR="00975FCE" w:rsidRDefault="001E49E9" w:rsidP="00975FCE">
      <w:pPr>
        <w:suppressAutoHyphens w:val="0"/>
        <w:spacing w:before="0" w:after="0" w:line="240" w:lineRule="auto"/>
        <w:rPr>
          <w:color w:val="auto"/>
          <w:szCs w:val="22"/>
        </w:rPr>
      </w:pPr>
      <w:r>
        <w:rPr>
          <w:szCs w:val="22"/>
        </w:rPr>
        <w:t xml:space="preserve">As advised in </w:t>
      </w:r>
      <w:r w:rsidR="003F2154">
        <w:rPr>
          <w:szCs w:val="22"/>
        </w:rPr>
        <w:t xml:space="preserve">the </w:t>
      </w:r>
      <w:r>
        <w:rPr>
          <w:szCs w:val="22"/>
        </w:rPr>
        <w:t>notice</w:t>
      </w:r>
      <w:r w:rsidR="003F2154">
        <w:rPr>
          <w:szCs w:val="22"/>
        </w:rPr>
        <w:t>s</w:t>
      </w:r>
      <w:r>
        <w:rPr>
          <w:szCs w:val="22"/>
        </w:rPr>
        <w:t xml:space="preserve"> of intention, no </w:t>
      </w:r>
      <w:r w:rsidR="00975FCE">
        <w:rPr>
          <w:szCs w:val="22"/>
        </w:rPr>
        <w:t xml:space="preserve">decisions </w:t>
      </w:r>
      <w:r>
        <w:rPr>
          <w:color w:val="auto"/>
          <w:szCs w:val="22"/>
        </w:rPr>
        <w:t xml:space="preserve">have </w:t>
      </w:r>
      <w:r w:rsidR="00975FCE">
        <w:rPr>
          <w:color w:val="auto"/>
          <w:szCs w:val="22"/>
        </w:rPr>
        <w:t xml:space="preserve">yet </w:t>
      </w:r>
      <w:r w:rsidR="003F2154">
        <w:rPr>
          <w:color w:val="auto"/>
          <w:szCs w:val="22"/>
        </w:rPr>
        <w:t xml:space="preserve">been </w:t>
      </w:r>
      <w:r w:rsidR="00975FCE">
        <w:rPr>
          <w:color w:val="auto"/>
          <w:szCs w:val="22"/>
        </w:rPr>
        <w:t xml:space="preserve">finalised. The </w:t>
      </w:r>
      <w:r w:rsidR="00605558">
        <w:rPr>
          <w:color w:val="auto"/>
          <w:szCs w:val="22"/>
        </w:rPr>
        <w:t xml:space="preserve">NDIS </w:t>
      </w:r>
      <w:r w:rsidR="00975FCE">
        <w:rPr>
          <w:color w:val="auto"/>
          <w:szCs w:val="22"/>
        </w:rPr>
        <w:t xml:space="preserve">Commission </w:t>
      </w:r>
      <w:r>
        <w:rPr>
          <w:color w:val="auto"/>
          <w:szCs w:val="22"/>
        </w:rPr>
        <w:t xml:space="preserve">will closely consider </w:t>
      </w:r>
      <w:r w:rsidR="003F2154">
        <w:rPr>
          <w:color w:val="auto"/>
          <w:szCs w:val="22"/>
        </w:rPr>
        <w:t xml:space="preserve">all </w:t>
      </w:r>
      <w:r w:rsidR="00975FCE">
        <w:rPr>
          <w:color w:val="auto"/>
          <w:szCs w:val="22"/>
        </w:rPr>
        <w:t>submiss</w:t>
      </w:r>
      <w:r w:rsidR="00D4184B">
        <w:rPr>
          <w:color w:val="auto"/>
          <w:szCs w:val="22"/>
        </w:rPr>
        <w:t>ion</w:t>
      </w:r>
      <w:r w:rsidR="003F2154">
        <w:rPr>
          <w:color w:val="auto"/>
          <w:szCs w:val="22"/>
        </w:rPr>
        <w:t>s</w:t>
      </w:r>
      <w:r w:rsidR="00D4184B">
        <w:rPr>
          <w:color w:val="auto"/>
          <w:szCs w:val="22"/>
        </w:rPr>
        <w:t xml:space="preserve"> </w:t>
      </w:r>
      <w:r>
        <w:rPr>
          <w:color w:val="auto"/>
          <w:szCs w:val="22"/>
        </w:rPr>
        <w:t xml:space="preserve">received prior to this new deadline </w:t>
      </w:r>
      <w:r w:rsidR="00D4184B">
        <w:rPr>
          <w:color w:val="auto"/>
          <w:szCs w:val="22"/>
        </w:rPr>
        <w:t>but, consistent with our original notice, will progress to making final decision</w:t>
      </w:r>
      <w:r w:rsidR="003F2154">
        <w:rPr>
          <w:color w:val="auto"/>
          <w:szCs w:val="22"/>
        </w:rPr>
        <w:t>s</w:t>
      </w:r>
      <w:r w:rsidR="00D4184B">
        <w:rPr>
          <w:color w:val="auto"/>
          <w:szCs w:val="22"/>
        </w:rPr>
        <w:t xml:space="preserve"> even if submission</w:t>
      </w:r>
      <w:r w:rsidR="003F2154">
        <w:rPr>
          <w:color w:val="auto"/>
          <w:szCs w:val="22"/>
        </w:rPr>
        <w:t>s</w:t>
      </w:r>
      <w:r w:rsidR="00D4184B">
        <w:rPr>
          <w:color w:val="auto"/>
          <w:szCs w:val="22"/>
        </w:rPr>
        <w:t xml:space="preserve"> </w:t>
      </w:r>
      <w:r w:rsidR="003F2154">
        <w:rPr>
          <w:color w:val="auto"/>
          <w:szCs w:val="22"/>
        </w:rPr>
        <w:t xml:space="preserve">are </w:t>
      </w:r>
      <w:r w:rsidR="00D4184B">
        <w:rPr>
          <w:color w:val="auto"/>
          <w:szCs w:val="22"/>
        </w:rPr>
        <w:t xml:space="preserve">not provided. </w:t>
      </w:r>
    </w:p>
    <w:p w14:paraId="2D792106" w14:textId="77777777" w:rsidR="00975FCE" w:rsidRDefault="00975FCE" w:rsidP="00975FCE">
      <w:pPr>
        <w:suppressAutoHyphens w:val="0"/>
        <w:spacing w:before="0" w:after="0" w:line="240" w:lineRule="auto"/>
        <w:rPr>
          <w:bCs/>
          <w:color w:val="auto"/>
        </w:rPr>
      </w:pPr>
    </w:p>
    <w:p w14:paraId="121EFCE6" w14:textId="77777777" w:rsidR="00975FCE" w:rsidRDefault="00975FCE" w:rsidP="00975FCE">
      <w:pPr>
        <w:suppressAutoHyphens w:val="0"/>
        <w:spacing w:before="0" w:after="0" w:line="240" w:lineRule="auto"/>
        <w:rPr>
          <w:bCs/>
          <w:color w:val="auto"/>
        </w:rPr>
      </w:pPr>
      <w:r>
        <w:rPr>
          <w:bCs/>
          <w:color w:val="auto"/>
        </w:rPr>
        <w:t>If you have questions about this letter, please email WACompliance@ndiscommission.gov.au.</w:t>
      </w:r>
    </w:p>
    <w:p w14:paraId="77E188FA" w14:textId="194365C9" w:rsidR="00361A11" w:rsidRDefault="00361A11" w:rsidP="00975FCE">
      <w:pPr>
        <w:suppressAutoHyphens w:val="0"/>
        <w:spacing w:before="0" w:after="0" w:line="240" w:lineRule="auto"/>
        <w:rPr>
          <w:bCs/>
          <w:color w:val="auto"/>
        </w:rPr>
      </w:pPr>
    </w:p>
    <w:p w14:paraId="1B3D10B5" w14:textId="5CB9A5FB" w:rsidR="00975FCE" w:rsidRDefault="00975FCE" w:rsidP="00975FCE">
      <w:pPr>
        <w:suppressAutoHyphens w:val="0"/>
        <w:spacing w:before="0" w:after="0" w:line="240" w:lineRule="auto"/>
        <w:rPr>
          <w:bCs/>
          <w:color w:val="auto"/>
        </w:rPr>
      </w:pPr>
      <w:r>
        <w:rPr>
          <w:bCs/>
          <w:color w:val="auto"/>
        </w:rPr>
        <w:t>Yours sincerely</w:t>
      </w:r>
    </w:p>
    <w:p w14:paraId="3DEFF206" w14:textId="3F14AA29" w:rsidR="00361A11" w:rsidRDefault="00361A11" w:rsidP="00975FCE">
      <w:pPr>
        <w:suppressAutoHyphens w:val="0"/>
        <w:spacing w:before="0" w:after="0" w:line="240" w:lineRule="auto"/>
        <w:rPr>
          <w:bCs/>
          <w:color w:val="auto"/>
        </w:rPr>
      </w:pPr>
      <w:r>
        <w:rPr>
          <w:bCs/>
          <w:color w:val="auto"/>
        </w:rPr>
        <w:br/>
      </w:r>
    </w:p>
    <w:p w14:paraId="3B26B3AA" w14:textId="1C1174EA" w:rsidR="00975FCE" w:rsidRDefault="00975FCE" w:rsidP="00975FCE">
      <w:pPr>
        <w:suppressAutoHyphens w:val="0"/>
        <w:spacing w:before="0" w:after="0" w:line="240" w:lineRule="auto"/>
        <w:rPr>
          <w:bCs/>
          <w:color w:val="auto"/>
        </w:rPr>
      </w:pPr>
    </w:p>
    <w:p w14:paraId="64BEF213" w14:textId="751F40D7" w:rsidR="00786DA3" w:rsidRDefault="00361A11" w:rsidP="00975FCE">
      <w:pPr>
        <w:suppressAutoHyphens w:val="0"/>
        <w:spacing w:before="0" w:after="0" w:line="240" w:lineRule="auto"/>
        <w:rPr>
          <w:bCs/>
          <w:color w:val="auto"/>
        </w:rPr>
      </w:pP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FED2D8" wp14:editId="23F86C58">
                <wp:simplePos x="0" y="0"/>
                <wp:positionH relativeFrom="column">
                  <wp:posOffset>-55084</wp:posOffset>
                </wp:positionH>
                <wp:positionV relativeFrom="paragraph">
                  <wp:posOffset>-518833</wp:posOffset>
                </wp:positionV>
                <wp:extent cx="607250" cy="1399310"/>
                <wp:effectExtent l="38100" t="38100" r="15240" b="4889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07250" cy="139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5AD2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4.95pt;margin-top:-41.65pt;width:49.2pt;height:11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">
                <v:imagedata r:id="rId14" o:title=""/>
              </v:shape>
            </w:pict>
          </mc:Fallback>
        </mc:AlternateContent>
      </w:r>
    </w:p>
    <w:p w14:paraId="56C755A7" w14:textId="5974E919" w:rsidR="00975FCE" w:rsidRDefault="00975FCE" w:rsidP="00975FCE">
      <w:pPr>
        <w:suppressAutoHyphens w:val="0"/>
        <w:spacing w:before="0" w:after="0" w:line="240" w:lineRule="auto"/>
        <w:rPr>
          <w:bCs/>
          <w:color w:val="auto"/>
        </w:rPr>
      </w:pPr>
    </w:p>
    <w:p w14:paraId="382DB9CA" w14:textId="1FE78B57" w:rsidR="00975FCE" w:rsidRPr="002433DF" w:rsidRDefault="00975FCE" w:rsidP="00975FCE">
      <w:pPr>
        <w:suppressAutoHyphens w:val="0"/>
        <w:spacing w:before="0" w:after="0" w:line="240" w:lineRule="auto"/>
        <w:rPr>
          <w:rFonts w:cstheme="minorHAnsi"/>
          <w:szCs w:val="22"/>
        </w:rPr>
      </w:pPr>
      <w:r w:rsidRPr="002433DF">
        <w:rPr>
          <w:rFonts w:cstheme="minorHAnsi"/>
          <w:szCs w:val="22"/>
        </w:rPr>
        <w:t>Philip Halton</w:t>
      </w:r>
    </w:p>
    <w:p w14:paraId="4D3D5738" w14:textId="41569230" w:rsidR="00975FCE" w:rsidRDefault="00D4184B" w:rsidP="00975FCE">
      <w:pPr>
        <w:suppressAutoHyphens w:val="0"/>
        <w:spacing w:before="0" w:after="0" w:line="240" w:lineRule="auto"/>
        <w:rPr>
          <w:rFonts w:cstheme="minorHAnsi"/>
          <w:b/>
          <w:szCs w:val="22"/>
        </w:rPr>
      </w:pPr>
      <w:r>
        <w:rPr>
          <w:rFonts w:cstheme="minorHAnsi"/>
          <w:b/>
          <w:szCs w:val="22"/>
        </w:rPr>
        <w:t xml:space="preserve">Branch Head, </w:t>
      </w:r>
      <w:r w:rsidR="00975FCE">
        <w:rPr>
          <w:rFonts w:cstheme="minorHAnsi"/>
          <w:b/>
          <w:szCs w:val="22"/>
        </w:rPr>
        <w:t xml:space="preserve">Operations – North Central West </w:t>
      </w:r>
    </w:p>
    <w:p w14:paraId="4A7DFA20" w14:textId="149A64E4" w:rsidR="00700FF3" w:rsidRPr="00786DA3" w:rsidRDefault="00361A11" w:rsidP="00786DA3">
      <w:pPr>
        <w:spacing w:before="0" w:after="0" w:line="240" w:lineRule="auto"/>
        <w:rPr>
          <w:color w:val="auto"/>
        </w:rPr>
      </w:pPr>
      <w:r>
        <w:rPr>
          <w:color w:val="auto"/>
        </w:rPr>
        <w:t>2</w:t>
      </w:r>
      <w:r w:rsidR="006534DF">
        <w:rPr>
          <w:color w:val="auto"/>
        </w:rPr>
        <w:t xml:space="preserve"> December</w:t>
      </w:r>
      <w:r w:rsidR="00786DA3">
        <w:rPr>
          <w:color w:val="auto"/>
        </w:rPr>
        <w:t xml:space="preserve"> 2022</w:t>
      </w:r>
    </w:p>
    <w:sectPr w:rsidR="00700FF3" w:rsidRPr="00786DA3" w:rsidSect="00786DA3">
      <w:footerReference w:type="default" r:id="rId15"/>
      <w:headerReference w:type="first" r:id="rId16"/>
      <w:footerReference w:type="first" r:id="rId17"/>
      <w:type w:val="continuous"/>
      <w:pgSz w:w="11906" w:h="16838" w:code="9"/>
      <w:pgMar w:top="1440" w:right="1080" w:bottom="1440" w:left="1080" w:header="284" w:footer="397" w:gutter="0"/>
      <w:cols w:space="34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B76D4" w14:textId="77777777" w:rsidR="00A939AD" w:rsidRDefault="00A939AD" w:rsidP="008E21DE">
      <w:pPr>
        <w:spacing w:before="0" w:after="0"/>
      </w:pPr>
      <w:r>
        <w:separator/>
      </w:r>
    </w:p>
  </w:endnote>
  <w:endnote w:type="continuationSeparator" w:id="0">
    <w:p w14:paraId="3B75B264" w14:textId="77777777" w:rsidR="00A939AD" w:rsidRDefault="00A939AD" w:rsidP="008E21D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1C9B" w14:textId="7FDFE8FF" w:rsidR="00700FF3" w:rsidRPr="00391C25" w:rsidRDefault="00700FF3" w:rsidP="00700FF3">
    <w:pPr>
      <w:pStyle w:val="Footer"/>
      <w:jc w:val="right"/>
      <w:rPr>
        <w:rFonts w:cstheme="majorHAnsi"/>
        <w:sz w:val="20"/>
      </w:rPr>
    </w:pPr>
    <w:r w:rsidRPr="00391C25">
      <w:rPr>
        <w:rFonts w:cstheme="majorHAnsi"/>
        <w:sz w:val="20"/>
      </w:rPr>
      <w:fldChar w:fldCharType="begin"/>
    </w:r>
    <w:r w:rsidRPr="00391C25">
      <w:rPr>
        <w:rFonts w:cstheme="majorHAnsi"/>
        <w:sz w:val="20"/>
      </w:rPr>
      <w:instrText xml:space="preserve"> page </w:instrText>
    </w:r>
    <w:r w:rsidRPr="00391C25">
      <w:rPr>
        <w:rFonts w:cstheme="majorHAnsi"/>
        <w:sz w:val="20"/>
      </w:rPr>
      <w:fldChar w:fldCharType="separate"/>
    </w:r>
    <w:r w:rsidR="003F2154">
      <w:rPr>
        <w:rFonts w:cstheme="majorHAnsi"/>
        <w:noProof/>
        <w:sz w:val="20"/>
      </w:rPr>
      <w:t>2</w:t>
    </w:r>
    <w:r w:rsidRPr="00391C25">
      <w:rPr>
        <w:rFonts w:cstheme="majorHAnsi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F43A" w14:textId="77777777" w:rsidR="00C06AA2" w:rsidRPr="00080615" w:rsidRDefault="00C06AA2" w:rsidP="00C06AA2">
    <w:pPr>
      <w:pStyle w:val="Footer"/>
    </w:pPr>
    <w:r>
      <w:rPr>
        <w:b/>
        <w:bCs/>
        <w:noProof/>
        <w:lang w:eastAsia="en-AU"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487A5451" wp14:editId="2CFFED5A">
              <wp:simplePos x="0" y="0"/>
              <wp:positionH relativeFrom="page">
                <wp:posOffset>4840605</wp:posOffset>
              </wp:positionH>
              <wp:positionV relativeFrom="page">
                <wp:posOffset>9791700</wp:posOffset>
              </wp:positionV>
              <wp:extent cx="35640" cy="665640"/>
              <wp:effectExtent l="0" t="0" r="2540" b="1270"/>
              <wp:wrapNone/>
              <wp:docPr id="2" name="Rectangle 2" descr="background" title="backgroun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40" cy="66564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4"/>
                          </a:gs>
                          <a:gs pos="50000">
                            <a:schemeClr val="accent5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93E5C3" id="Rectangle 2" o:spid="_x0000_s1026" alt="Title: background - Description: background" style="position:absolute;margin-left:381.15pt;margin-top:771pt;width:2.8pt;height:52.4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" fillcolor="#539250 [3207]" stroked="f" strokeweight="1pt">
              <v:fill color2="#83b14c [3208]" colors="0 #539250;.5 #83b14c" focus="100%" type="gradient">
                <o:fill v:ext="view" type="gradientUnscaled"/>
              </v:fill>
              <w10:wrap anchorx="page" anchory="page"/>
            </v:rect>
          </w:pict>
        </mc:Fallback>
      </mc:AlternateContent>
    </w:r>
    <w:r w:rsidRPr="00FD66D7">
      <w:rPr>
        <w:rStyle w:val="Strong"/>
        <w:noProof/>
        <w:lang w:eastAsia="en-AU"/>
      </w:rPr>
      <mc:AlternateContent>
        <mc:Choice Requires="wps">
          <w:drawing>
            <wp:anchor distT="0" distB="0" distL="114300" distR="114300" simplePos="0" relativeHeight="251684864" behindDoc="1" locked="1" layoutInCell="1" allowOverlap="1" wp14:anchorId="487A5453" wp14:editId="71EB7FC8">
              <wp:simplePos x="0" y="0"/>
              <wp:positionH relativeFrom="page">
                <wp:posOffset>5020310</wp:posOffset>
              </wp:positionH>
              <wp:positionV relativeFrom="page">
                <wp:posOffset>9791700</wp:posOffset>
              </wp:positionV>
              <wp:extent cx="2051685" cy="899160"/>
              <wp:effectExtent l="0" t="0" r="5715" b="1524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685" cy="899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2A0C79" w14:textId="77777777" w:rsidR="00C06AA2" w:rsidRPr="00AE77AA" w:rsidRDefault="00923013" w:rsidP="00C06AA2">
                          <w:pPr>
                            <w:pStyle w:val="Footer"/>
                          </w:pPr>
                          <w:r>
                            <w:t>PO Box 210</w:t>
                          </w:r>
                          <w:r w:rsidR="00C06AA2">
                            <w:br/>
                          </w:r>
                          <w:proofErr w:type="gramStart"/>
                          <w:r>
                            <w:t>Penrith  NSW</w:t>
                          </w:r>
                          <w:proofErr w:type="gramEnd"/>
                          <w:r>
                            <w:t xml:space="preserve">  2750</w:t>
                          </w:r>
                        </w:p>
                        <w:p w14:paraId="4C2D5267" w14:textId="77777777" w:rsidR="00C06AA2" w:rsidRDefault="00923013" w:rsidP="00C06AA2">
                          <w:pPr>
                            <w:pStyle w:val="Footer"/>
                          </w:pPr>
                          <w:r w:rsidRPr="00923013">
                            <w:t>www.ndiscommission.gov.au</w:t>
                          </w:r>
                          <w:r>
                            <w:t xml:space="preserve"> </w:t>
                          </w:r>
                        </w:p>
                        <w:p w14:paraId="01BF0819" w14:textId="77777777" w:rsidR="00F00A28" w:rsidRDefault="00F00A28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7A545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95.3pt;margin-top:771pt;width:161.55pt;height:70.8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" filled="f" stroked="f" strokeweight=".5pt">
              <v:textbox inset="0,0,0,0">
                <w:txbxContent>
                  <w:p w14:paraId="342A0C79" w14:textId="77777777" w:rsidR="00C06AA2" w:rsidRPr="00AE77AA" w:rsidRDefault="00923013" w:rsidP="00C06AA2">
                    <w:pPr>
                      <w:pStyle w:val="Footer"/>
                    </w:pPr>
                    <w:r>
                      <w:t>PO Box 210</w:t>
                    </w:r>
                    <w:r w:rsidR="00C06AA2">
                      <w:br/>
                    </w:r>
                    <w:proofErr w:type="gramStart"/>
                    <w:r>
                      <w:t>Penrith  NSW</w:t>
                    </w:r>
                    <w:proofErr w:type="gramEnd"/>
                    <w:r>
                      <w:t xml:space="preserve">  2750</w:t>
                    </w:r>
                  </w:p>
                  <w:p w14:paraId="4C2D5267" w14:textId="77777777" w:rsidR="00C06AA2" w:rsidRDefault="00923013" w:rsidP="00C06AA2">
                    <w:pPr>
                      <w:pStyle w:val="Footer"/>
                    </w:pPr>
                    <w:r w:rsidRPr="00923013">
                      <w:t>www.ndiscommission.gov.au</w:t>
                    </w:r>
                    <w:r>
                      <w:t xml:space="preserve"> </w:t>
                    </w:r>
                  </w:p>
                  <w:p w14:paraId="01BF0819" w14:textId="77777777" w:rsidR="00F00A28" w:rsidRDefault="00F00A28"/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b/>
        <w:bCs/>
        <w:noProof/>
        <w:lang w:eastAsia="en-AU"/>
      </w:rPr>
      <mc:AlternateContent>
        <mc:Choice Requires="wps">
          <w:drawing>
            <wp:anchor distT="0" distB="0" distL="114300" distR="114300" simplePos="0" relativeHeight="251683840" behindDoc="1" locked="0" layoutInCell="1" allowOverlap="1" wp14:anchorId="487A5455" wp14:editId="487A5456">
              <wp:simplePos x="0" y="0"/>
              <wp:positionH relativeFrom="page">
                <wp:posOffset>2514600</wp:posOffset>
              </wp:positionH>
              <wp:positionV relativeFrom="page">
                <wp:posOffset>9791700</wp:posOffset>
              </wp:positionV>
              <wp:extent cx="35640" cy="665640"/>
              <wp:effectExtent l="0" t="0" r="2540" b="1270"/>
              <wp:wrapNone/>
              <wp:docPr id="5" name="Rectangle 5" descr="background" title="backgroun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640" cy="66564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4"/>
                          </a:gs>
                          <a:gs pos="50000">
                            <a:schemeClr val="accent5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1BB6C4" id="Rectangle 5" o:spid="_x0000_s1026" alt="Title: background - Description: background" style="position:absolute;margin-left:198pt;margin-top:771pt;width:2.8pt;height:52.4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" fillcolor="#539250 [3207]" stroked="f" strokeweight="1pt">
              <v:fill color2="#83b14c [3208]" colors="0 #539250;.5 #83b14c" focus="100%" type="gradient">
                <o:fill v:ext="view" type="gradientUnscaled"/>
              </v:fill>
              <w10:wrap anchorx="page" anchory="page"/>
            </v:rect>
          </w:pict>
        </mc:Fallback>
      </mc:AlternateContent>
    </w:r>
    <w:r w:rsidRPr="00FD66D7">
      <w:rPr>
        <w:rStyle w:val="Strong"/>
        <w:noProof/>
        <w:lang w:eastAsia="en-AU"/>
      </w:rPr>
      <mc:AlternateContent>
        <mc:Choice Requires="wps">
          <w:drawing>
            <wp:anchor distT="0" distB="0" distL="114300" distR="114300" simplePos="0" relativeHeight="251682816" behindDoc="1" locked="1" layoutInCell="1" allowOverlap="1" wp14:anchorId="487A5457" wp14:editId="14E8E60F">
              <wp:simplePos x="0" y="0"/>
              <wp:positionH relativeFrom="page">
                <wp:posOffset>2705100</wp:posOffset>
              </wp:positionH>
              <wp:positionV relativeFrom="page">
                <wp:posOffset>9791700</wp:posOffset>
              </wp:positionV>
              <wp:extent cx="1943100" cy="899160"/>
              <wp:effectExtent l="0" t="0" r="0" b="1524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100" cy="8991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EF94AE" w14:textId="77777777" w:rsidR="00923013" w:rsidRDefault="00C06AA2" w:rsidP="00C06AA2">
                          <w:pPr>
                            <w:pStyle w:val="Footer"/>
                          </w:pPr>
                          <w:r w:rsidRPr="00AE77AA">
                            <w:t xml:space="preserve">T </w:t>
                          </w:r>
                          <w:r w:rsidR="00923013">
                            <w:t>1800 035 544</w:t>
                          </w:r>
                          <w:r w:rsidRPr="00AE77AA">
                            <w:br/>
                          </w:r>
                          <w:r w:rsidR="00923013">
                            <w:t xml:space="preserve">E </w:t>
                          </w:r>
                          <w:r w:rsidR="00923013" w:rsidRPr="00923013">
                            <w:t>cont</w:t>
                          </w:r>
                          <w:r w:rsidR="00923013">
                            <w:t>actcentre@ndiscommission.gov.au</w:t>
                          </w:r>
                        </w:p>
                        <w:p w14:paraId="4F27B3E6" w14:textId="77777777" w:rsidR="00923013" w:rsidRPr="00AE77AA" w:rsidRDefault="00923013" w:rsidP="00C06AA2">
                          <w:pPr>
                            <w:pStyle w:val="Foo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7A5457" id="Text Box 6" o:spid="_x0000_s1027" type="#_x0000_t202" style="position:absolute;margin-left:213pt;margin-top:771pt;width:153pt;height:70.8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" filled="f" stroked="f" strokeweight=".5pt">
              <v:textbox inset="0,0,0,0">
                <w:txbxContent>
                  <w:p w14:paraId="31EF94AE" w14:textId="77777777" w:rsidR="00923013" w:rsidRDefault="00C06AA2" w:rsidP="00C06AA2">
                    <w:pPr>
                      <w:pStyle w:val="Footer"/>
                    </w:pPr>
                    <w:r w:rsidRPr="00AE77AA">
                      <w:t xml:space="preserve">T </w:t>
                    </w:r>
                    <w:r w:rsidR="00923013">
                      <w:t>1800 035 544</w:t>
                    </w:r>
                    <w:r w:rsidRPr="00AE77AA">
                      <w:br/>
                    </w:r>
                    <w:r w:rsidR="00923013">
                      <w:t xml:space="preserve">E </w:t>
                    </w:r>
                    <w:r w:rsidR="00923013" w:rsidRPr="00923013">
                      <w:t>cont</w:t>
                    </w:r>
                    <w:r w:rsidR="00923013">
                      <w:t>actcentre@ndiscommission.gov.au</w:t>
                    </w:r>
                  </w:p>
                  <w:p w14:paraId="4F27B3E6" w14:textId="77777777" w:rsidR="00923013" w:rsidRPr="00AE77AA" w:rsidRDefault="00923013" w:rsidP="00C06AA2">
                    <w:pPr>
                      <w:pStyle w:val="Footer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  <w:p w14:paraId="412D4C7B" w14:textId="77777777" w:rsidR="009133A8" w:rsidRPr="00C06AA2" w:rsidRDefault="009133A8" w:rsidP="00C06A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2C404" w14:textId="77777777" w:rsidR="00A939AD" w:rsidRDefault="00A939AD" w:rsidP="008E21DE">
      <w:pPr>
        <w:spacing w:before="0" w:after="0"/>
      </w:pPr>
      <w:r>
        <w:separator/>
      </w:r>
    </w:p>
  </w:footnote>
  <w:footnote w:type="continuationSeparator" w:id="0">
    <w:p w14:paraId="3B6864E9" w14:textId="77777777" w:rsidR="00A939AD" w:rsidRDefault="00A939AD" w:rsidP="008E21D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6BBE" w14:textId="77777777" w:rsidR="00700FF3" w:rsidRDefault="00700FF3" w:rsidP="00700FF3">
    <w:pPr>
      <w:pStyle w:val="Header"/>
      <w:jc w:val="right"/>
      <w:rPr>
        <w:rFonts w:cs="Calibri"/>
      </w:rPr>
    </w:pPr>
    <w:r w:rsidRPr="002C0AFA">
      <w:rPr>
        <w:rFonts w:ascii="Calibri" w:hAnsi="Calibri" w:cs="Calibri"/>
        <w:noProof/>
        <w:sz w:val="26"/>
        <w:szCs w:val="26"/>
        <w:lang w:eastAsia="en-AU"/>
      </w:rPr>
      <w:drawing>
        <wp:anchor distT="0" distB="0" distL="114300" distR="114300" simplePos="0" relativeHeight="251687936" behindDoc="1" locked="0" layoutInCell="1" allowOverlap="1" wp14:anchorId="418620EF" wp14:editId="51AA4F75">
          <wp:simplePos x="0" y="0"/>
          <wp:positionH relativeFrom="page">
            <wp:align>left</wp:align>
          </wp:positionH>
          <wp:positionV relativeFrom="paragraph">
            <wp:posOffset>-181610</wp:posOffset>
          </wp:positionV>
          <wp:extent cx="4222750" cy="1508125"/>
          <wp:effectExtent l="0" t="0" r="6350" b="0"/>
          <wp:wrapNone/>
          <wp:docPr id="1" name="Picture 1" descr="The Australian Government logo alongside the NDIS Quality and Safeguards Commission logo 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The Australian Government logo alongside the NDIS Quality and Safeguards Commission logo 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127" t="-36064" r="1" b="1"/>
                  <a:stretch/>
                </pic:blipFill>
                <pic:spPr bwMode="auto">
                  <a:xfrm>
                    <a:off x="0" y="0"/>
                    <a:ext cx="4222750" cy="1508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91C25">
      <w:rPr>
        <w:rFonts w:cs="Calibri"/>
      </w:rPr>
      <w:t xml:space="preserve"> </w:t>
    </w:r>
  </w:p>
  <w:p w14:paraId="10313490" w14:textId="77777777" w:rsidR="00700FF3" w:rsidRDefault="00700FF3" w:rsidP="00700FF3">
    <w:pPr>
      <w:pStyle w:val="Header"/>
      <w:jc w:val="right"/>
      <w:rPr>
        <w:rFonts w:cs="Calibri"/>
      </w:rPr>
    </w:pPr>
  </w:p>
  <w:p w14:paraId="4ABA384D" w14:textId="1CAC9DA1" w:rsidR="00700FF3" w:rsidRPr="00605558" w:rsidRDefault="00605558" w:rsidP="00700FF3">
    <w:pPr>
      <w:pStyle w:val="Header"/>
      <w:jc w:val="right"/>
      <w:rPr>
        <w:rStyle w:val="Style8"/>
        <w:rFonts w:cs="Calibri"/>
        <w:b w:val="0"/>
        <w:caps/>
      </w:rPr>
    </w:pPr>
    <w:r>
      <w:rPr>
        <w:rStyle w:val="Style8"/>
        <w:rFonts w:cs="Calibri"/>
        <w:b w:val="0"/>
      </w:rPr>
      <w:t>EC22-002429</w:t>
    </w:r>
  </w:p>
  <w:p w14:paraId="650EC075" w14:textId="77777777" w:rsidR="00700FF3" w:rsidRDefault="00700FF3" w:rsidP="00700FF3">
    <w:pPr>
      <w:pStyle w:val="Header"/>
      <w:jc w:val="right"/>
      <w:rPr>
        <w:rStyle w:val="Style8"/>
        <w:rFonts w:cs="Calibri"/>
        <w:b w:val="0"/>
        <w:caps/>
      </w:rPr>
    </w:pPr>
  </w:p>
  <w:p w14:paraId="01FA2438" w14:textId="77777777" w:rsidR="00700FF3" w:rsidRDefault="00700FF3" w:rsidP="00700FF3">
    <w:pPr>
      <w:pStyle w:val="Header"/>
      <w:jc w:val="right"/>
      <w:rPr>
        <w:rStyle w:val="Style8"/>
        <w:rFonts w:cs="Calibri"/>
        <w:b w:val="0"/>
        <w:caps/>
      </w:rPr>
    </w:pPr>
  </w:p>
  <w:p w14:paraId="744C3868" w14:textId="77777777" w:rsidR="00700FF3" w:rsidRDefault="00700FF3" w:rsidP="00700FF3">
    <w:pPr>
      <w:pStyle w:val="Header"/>
      <w:jc w:val="right"/>
      <w:rPr>
        <w:rStyle w:val="Style8"/>
        <w:rFonts w:cs="Calibri"/>
        <w:b w:val="0"/>
        <w:caps/>
      </w:rPr>
    </w:pPr>
  </w:p>
  <w:p w14:paraId="2B1CD33D" w14:textId="77777777" w:rsidR="00700FF3" w:rsidRDefault="00700FF3" w:rsidP="00700FF3">
    <w:pPr>
      <w:pStyle w:val="Header"/>
      <w:jc w:val="right"/>
      <w:rPr>
        <w:rStyle w:val="Style8"/>
        <w:rFonts w:cs="Calibri"/>
        <w:b w:val="0"/>
        <w:caps/>
      </w:rPr>
    </w:pPr>
  </w:p>
  <w:p w14:paraId="0BE09378" w14:textId="77777777" w:rsidR="00700FF3" w:rsidRPr="00DE1C34" w:rsidRDefault="00700FF3" w:rsidP="00700FF3">
    <w:pPr>
      <w:pStyle w:val="Header"/>
      <w:jc w:val="right"/>
      <w:rPr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E9E"/>
    <w:multiLevelType w:val="multilevel"/>
    <w:tmpl w:val="A41689A2"/>
    <w:numStyleLink w:val="AppendixNumbers"/>
  </w:abstractNum>
  <w:abstractNum w:abstractNumId="1" w15:restartNumberingAfterBreak="0">
    <w:nsid w:val="09AE16D1"/>
    <w:multiLevelType w:val="hybridMultilevel"/>
    <w:tmpl w:val="C84CA244"/>
    <w:lvl w:ilvl="0" w:tplc="778471D2">
      <w:start w:val="1"/>
      <w:numFmt w:val="decimal"/>
      <w:lvlText w:val="Table %1."/>
      <w:lvlJc w:val="left"/>
      <w:pPr>
        <w:ind w:left="720" w:hanging="360"/>
      </w:pPr>
      <w:rPr>
        <w:rFonts w:asciiTheme="majorHAnsi" w:hAnsiTheme="majorHAnsi" w:hint="default"/>
        <w:b/>
        <w:i w:val="0"/>
        <w:caps/>
        <w:color w:val="5F2E74" w:themeColor="accen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A2FC3"/>
    <w:multiLevelType w:val="hybridMultilevel"/>
    <w:tmpl w:val="12A4A5B6"/>
    <w:lvl w:ilvl="0" w:tplc="8E76CB9E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F6C678D"/>
    <w:multiLevelType w:val="multilevel"/>
    <w:tmpl w:val="07629034"/>
    <w:styleLink w:val="KCBullets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ind w:left="568" w:hanging="284"/>
      </w:pPr>
      <w:rPr>
        <w:rFonts w:ascii="Arial" w:hAnsi="Arial" w:hint="default"/>
        <w:color w:val="5F2E74" w:themeColor="text2"/>
      </w:rPr>
    </w:lvl>
    <w:lvl w:ilvl="2">
      <w:start w:val="1"/>
      <w:numFmt w:val="bullet"/>
      <w:lvlText w:val="»"/>
      <w:lvlJc w:val="left"/>
      <w:pPr>
        <w:ind w:left="852" w:hanging="284"/>
      </w:pPr>
      <w:rPr>
        <w:rFonts w:ascii="Arial" w:hAnsi="Arial" w:hint="default"/>
        <w:color w:val="5F2E74" w:themeColor="text2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4" w15:restartNumberingAfterBreak="0">
    <w:nsid w:val="19F1618D"/>
    <w:multiLevelType w:val="multilevel"/>
    <w:tmpl w:val="803CF862"/>
    <w:styleLink w:val="List1Numbered"/>
    <w:lvl w:ilvl="0">
      <w:start w:val="1"/>
      <w:numFmt w:val="decimal"/>
      <w:pStyle w:val="List1Numbered1"/>
      <w:lvlText w:val="%1."/>
      <w:lvlJc w:val="left"/>
      <w:pPr>
        <w:ind w:left="284" w:hanging="284"/>
      </w:pPr>
      <w:rPr>
        <w:rFonts w:hint="default"/>
        <w:b w:val="0"/>
        <w:i w:val="0"/>
        <w:color w:val="auto"/>
      </w:rPr>
    </w:lvl>
    <w:lvl w:ilvl="1">
      <w:start w:val="1"/>
      <w:numFmt w:val="lowerLetter"/>
      <w:pStyle w:val="List1Numbered2"/>
      <w:lvlText w:val="%2.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1Numbered3"/>
      <w:lvlText w:val="%3.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5" w15:restartNumberingAfterBreak="0">
    <w:nsid w:val="1BB36904"/>
    <w:multiLevelType w:val="hybridMultilevel"/>
    <w:tmpl w:val="FD542484"/>
    <w:lvl w:ilvl="0" w:tplc="966E80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862E1"/>
    <w:multiLevelType w:val="multilevel"/>
    <w:tmpl w:val="C284D0B0"/>
    <w:styleLink w:val="FigureNumbers"/>
    <w:lvl w:ilvl="0">
      <w:start w:val="1"/>
      <w:numFmt w:val="decimal"/>
      <w:lvlText w:val="Figure %1."/>
      <w:lvlJc w:val="left"/>
      <w:pPr>
        <w:ind w:left="1134" w:hanging="1134"/>
      </w:pPr>
      <w:rPr>
        <w:rFonts w:hint="default"/>
        <w:b/>
        <w:i w:val="0"/>
        <w:caps w:val="0"/>
        <w:color w:val="5F2E74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0336ADE"/>
    <w:multiLevelType w:val="multilevel"/>
    <w:tmpl w:val="131EEC6C"/>
    <w:styleLink w:val="TableNumbers"/>
    <w:lvl w:ilvl="0">
      <w:start w:val="1"/>
      <w:numFmt w:val="decimal"/>
      <w:lvlText w:val="Table %1."/>
      <w:lvlJc w:val="left"/>
      <w:pPr>
        <w:ind w:left="1134" w:hanging="1134"/>
      </w:pPr>
      <w:rPr>
        <w:rFonts w:hint="default"/>
        <w:b/>
        <w:i w:val="0"/>
        <w:caps w:val="0"/>
        <w:color w:val="5F2E74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6971862"/>
    <w:multiLevelType w:val="multilevel"/>
    <w:tmpl w:val="FF58945E"/>
    <w:lvl w:ilvl="0">
      <w:start w:val="1"/>
      <w:numFmt w:val="decimal"/>
      <w:lvlText w:val="Schedule %1."/>
      <w:lvlJc w:val="left"/>
      <w:pPr>
        <w:ind w:left="2126" w:hanging="212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BA632A9"/>
    <w:multiLevelType w:val="multilevel"/>
    <w:tmpl w:val="A41689A2"/>
    <w:numStyleLink w:val="AppendixNumbers"/>
  </w:abstractNum>
  <w:abstractNum w:abstractNumId="10" w15:restartNumberingAfterBreak="0">
    <w:nsid w:val="2D890E47"/>
    <w:multiLevelType w:val="hybridMultilevel"/>
    <w:tmpl w:val="E628387E"/>
    <w:lvl w:ilvl="0" w:tplc="6B982C78">
      <w:start w:val="1"/>
      <w:numFmt w:val="decimal"/>
      <w:lvlText w:val="%1."/>
      <w:lvlJc w:val="left"/>
      <w:pPr>
        <w:ind w:left="720" w:hanging="360"/>
      </w:pPr>
      <w:rPr>
        <w:rFonts w:hint="default"/>
        <w:caps w:val="0"/>
        <w:vanish w:val="0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96E59"/>
    <w:multiLevelType w:val="multilevel"/>
    <w:tmpl w:val="FE688822"/>
    <w:styleLink w:val="BoxedBullets"/>
    <w:lvl w:ilvl="0">
      <w:start w:val="1"/>
      <w:numFmt w:val="bullet"/>
      <w:pStyle w:val="Boxed1Bullet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pStyle w:val="Boxed2Bullet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–"/>
      <w:lvlJc w:val="left"/>
      <w:pPr>
        <w:ind w:left="624" w:hanging="340"/>
      </w:pPr>
      <w:rPr>
        <w:rFonts w:ascii="Arial" w:hAnsi="Arial" w:hint="default"/>
        <w:color w:val="5F2E74" w:themeColor="text2"/>
      </w:rPr>
    </w:lvl>
    <w:lvl w:ilvl="3">
      <w:start w:val="1"/>
      <w:numFmt w:val="bullet"/>
      <w:lvlText w:val="»"/>
      <w:lvlJc w:val="left"/>
      <w:pPr>
        <w:ind w:left="794" w:hanging="510"/>
      </w:pPr>
      <w:rPr>
        <w:rFonts w:ascii="Arial" w:hAnsi="Arial" w:hint="default"/>
        <w:color w:val="5F2E74" w:themeColor="text2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12" w15:restartNumberingAfterBreak="0">
    <w:nsid w:val="49587F78"/>
    <w:multiLevelType w:val="multilevel"/>
    <w:tmpl w:val="07629034"/>
    <w:numStyleLink w:val="KCBullets"/>
  </w:abstractNum>
  <w:abstractNum w:abstractNumId="13" w15:restartNumberingAfterBreak="0">
    <w:nsid w:val="4D9E6A5C"/>
    <w:multiLevelType w:val="hybridMultilevel"/>
    <w:tmpl w:val="0A465B1E"/>
    <w:lvl w:ilvl="0" w:tplc="140081E4">
      <w:numFmt w:val="bullet"/>
      <w:pStyle w:val="Bullets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17343"/>
    <w:multiLevelType w:val="multilevel"/>
    <w:tmpl w:val="131EEC6C"/>
    <w:numStyleLink w:val="TableNumbers"/>
  </w:abstractNum>
  <w:abstractNum w:abstractNumId="15" w15:restartNumberingAfterBreak="0">
    <w:nsid w:val="50E12008"/>
    <w:multiLevelType w:val="multilevel"/>
    <w:tmpl w:val="07629034"/>
    <w:numStyleLink w:val="KCBullets"/>
  </w:abstractNum>
  <w:abstractNum w:abstractNumId="16" w15:restartNumberingAfterBreak="0">
    <w:nsid w:val="535249AF"/>
    <w:multiLevelType w:val="multilevel"/>
    <w:tmpl w:val="A41689A2"/>
    <w:styleLink w:val="AppendixNumbers"/>
    <w:lvl w:ilvl="0">
      <w:start w:val="1"/>
      <w:numFmt w:val="upperLetter"/>
      <w:suff w:val="space"/>
      <w:lvlText w:val="Appendix %1 –"/>
      <w:lvlJc w:val="left"/>
      <w:pPr>
        <w:ind w:left="2126" w:hanging="21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5563048B"/>
    <w:multiLevelType w:val="multilevel"/>
    <w:tmpl w:val="C284D0B0"/>
    <w:numStyleLink w:val="FigureNumbers"/>
  </w:abstractNum>
  <w:abstractNum w:abstractNumId="18" w15:restartNumberingAfterBreak="0">
    <w:nsid w:val="55C2309F"/>
    <w:multiLevelType w:val="hybridMultilevel"/>
    <w:tmpl w:val="DB8C1C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DB5F4C"/>
    <w:multiLevelType w:val="multilevel"/>
    <w:tmpl w:val="4E929216"/>
    <w:styleLink w:val="NumberedHeadings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8615703"/>
    <w:multiLevelType w:val="multilevel"/>
    <w:tmpl w:val="803CF862"/>
    <w:numStyleLink w:val="List1Numbered"/>
  </w:abstractNum>
  <w:abstractNum w:abstractNumId="21" w15:restartNumberingAfterBreak="0">
    <w:nsid w:val="598056E9"/>
    <w:multiLevelType w:val="hybridMultilevel"/>
    <w:tmpl w:val="C6147C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51665"/>
    <w:multiLevelType w:val="multilevel"/>
    <w:tmpl w:val="4E929216"/>
    <w:numStyleLink w:val="NumberedHeadings"/>
  </w:abstractNum>
  <w:abstractNum w:abstractNumId="23" w15:restartNumberingAfterBreak="0">
    <w:nsid w:val="62397869"/>
    <w:multiLevelType w:val="multilevel"/>
    <w:tmpl w:val="4E929216"/>
    <w:numStyleLink w:val="NumberedHeadings"/>
  </w:abstractNum>
  <w:abstractNum w:abstractNumId="24" w15:restartNumberingAfterBreak="0">
    <w:nsid w:val="66191924"/>
    <w:multiLevelType w:val="hybridMultilevel"/>
    <w:tmpl w:val="4CCEFD8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F423B"/>
    <w:multiLevelType w:val="multilevel"/>
    <w:tmpl w:val="4A7CCC2C"/>
    <w:numStyleLink w:val="DefaultBullets"/>
  </w:abstractNum>
  <w:abstractNum w:abstractNumId="26" w15:restartNumberingAfterBreak="0">
    <w:nsid w:val="738A4D83"/>
    <w:multiLevelType w:val="multilevel"/>
    <w:tmpl w:val="4A7CCC2C"/>
    <w:styleLink w:val="DefaultBullets"/>
    <w:lvl w:ilvl="0">
      <w:start w:val="1"/>
      <w:numFmt w:val="bullet"/>
      <w:pStyle w:val="Bullet1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Bullet2"/>
      <w:lvlText w:val="–"/>
      <w:lvlJc w:val="left"/>
      <w:pPr>
        <w:ind w:left="568" w:hanging="284"/>
      </w:pPr>
      <w:rPr>
        <w:rFonts w:ascii="Arial" w:hAnsi="Arial" w:hint="default"/>
        <w:color w:val="auto"/>
      </w:rPr>
    </w:lvl>
    <w:lvl w:ilvl="2">
      <w:start w:val="1"/>
      <w:numFmt w:val="bullet"/>
      <w:pStyle w:val="Bullet3"/>
      <w:lvlText w:val="»"/>
      <w:lvlJc w:val="left"/>
      <w:pPr>
        <w:ind w:left="852" w:hanging="284"/>
      </w:pPr>
      <w:rPr>
        <w:rFonts w:ascii="Arial" w:hAnsi="Arial" w:hint="default"/>
        <w:color w:val="auto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7" w15:restartNumberingAfterBreak="0">
    <w:nsid w:val="790B67C4"/>
    <w:multiLevelType w:val="multilevel"/>
    <w:tmpl w:val="FE688822"/>
    <w:numStyleLink w:val="BoxedBullets"/>
  </w:abstractNum>
  <w:abstractNum w:abstractNumId="28" w15:restartNumberingAfterBreak="0">
    <w:nsid w:val="7E7818E7"/>
    <w:multiLevelType w:val="hybridMultilevel"/>
    <w:tmpl w:val="156646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E44065"/>
    <w:multiLevelType w:val="multilevel"/>
    <w:tmpl w:val="A41689A2"/>
    <w:numStyleLink w:val="AppendixNumbers"/>
  </w:abstractNum>
  <w:num w:numId="1" w16cid:durableId="1436166700">
    <w:abstractNumId w:val="3"/>
  </w:num>
  <w:num w:numId="2" w16cid:durableId="2010866578">
    <w:abstractNumId w:val="29"/>
  </w:num>
  <w:num w:numId="3" w16cid:durableId="887229099">
    <w:abstractNumId w:val="16"/>
  </w:num>
  <w:num w:numId="4" w16cid:durableId="669328885">
    <w:abstractNumId w:val="27"/>
  </w:num>
  <w:num w:numId="5" w16cid:durableId="1180121484">
    <w:abstractNumId w:val="27"/>
  </w:num>
  <w:num w:numId="6" w16cid:durableId="292097380">
    <w:abstractNumId w:val="11"/>
  </w:num>
  <w:num w:numId="7" w16cid:durableId="986859085">
    <w:abstractNumId w:val="15"/>
  </w:num>
  <w:num w:numId="8" w16cid:durableId="1850287105">
    <w:abstractNumId w:val="15"/>
  </w:num>
  <w:num w:numId="9" w16cid:durableId="145053624">
    <w:abstractNumId w:val="15"/>
  </w:num>
  <w:num w:numId="10" w16cid:durableId="1976523263">
    <w:abstractNumId w:val="6"/>
  </w:num>
  <w:num w:numId="11" w16cid:durableId="454492859">
    <w:abstractNumId w:val="17"/>
  </w:num>
  <w:num w:numId="12" w16cid:durableId="225991444">
    <w:abstractNumId w:val="22"/>
  </w:num>
  <w:num w:numId="13" w16cid:durableId="61486202">
    <w:abstractNumId w:val="22"/>
  </w:num>
  <w:num w:numId="14" w16cid:durableId="249511742">
    <w:abstractNumId w:val="22"/>
  </w:num>
  <w:num w:numId="15" w16cid:durableId="764035601">
    <w:abstractNumId w:val="22"/>
  </w:num>
  <w:num w:numId="16" w16cid:durableId="1920557547">
    <w:abstractNumId w:val="22"/>
  </w:num>
  <w:num w:numId="17" w16cid:durableId="813252987">
    <w:abstractNumId w:val="22"/>
  </w:num>
  <w:num w:numId="18" w16cid:durableId="898518518">
    <w:abstractNumId w:val="22"/>
  </w:num>
  <w:num w:numId="19" w16cid:durableId="1260871735">
    <w:abstractNumId w:val="4"/>
  </w:num>
  <w:num w:numId="20" w16cid:durableId="1505322316">
    <w:abstractNumId w:val="20"/>
  </w:num>
  <w:num w:numId="21" w16cid:durableId="1021319935">
    <w:abstractNumId w:val="20"/>
  </w:num>
  <w:num w:numId="22" w16cid:durableId="299237440">
    <w:abstractNumId w:val="20"/>
  </w:num>
  <w:num w:numId="23" w16cid:durableId="1089422588">
    <w:abstractNumId w:val="19"/>
  </w:num>
  <w:num w:numId="24" w16cid:durableId="1706902657">
    <w:abstractNumId w:val="10"/>
  </w:num>
  <w:num w:numId="25" w16cid:durableId="736439171">
    <w:abstractNumId w:val="7"/>
  </w:num>
  <w:num w:numId="26" w16cid:durableId="2075394739">
    <w:abstractNumId w:val="14"/>
  </w:num>
  <w:num w:numId="27" w16cid:durableId="300767598">
    <w:abstractNumId w:val="0"/>
  </w:num>
  <w:num w:numId="28" w16cid:durableId="284779455">
    <w:abstractNumId w:val="26"/>
  </w:num>
  <w:num w:numId="29" w16cid:durableId="846409617">
    <w:abstractNumId w:val="2"/>
  </w:num>
  <w:num w:numId="30" w16cid:durableId="1873691370">
    <w:abstractNumId w:val="1"/>
  </w:num>
  <w:num w:numId="31" w16cid:durableId="558173049">
    <w:abstractNumId w:val="8"/>
  </w:num>
  <w:num w:numId="32" w16cid:durableId="4668177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50725162">
    <w:abstractNumId w:val="23"/>
  </w:num>
  <w:num w:numId="34" w16cid:durableId="1625886873">
    <w:abstractNumId w:val="25"/>
  </w:num>
  <w:num w:numId="35" w16cid:durableId="2078281209">
    <w:abstractNumId w:val="9"/>
  </w:num>
  <w:num w:numId="36" w16cid:durableId="1835754313">
    <w:abstractNumId w:val="12"/>
  </w:num>
  <w:num w:numId="37" w16cid:durableId="1634480798">
    <w:abstractNumId w:val="18"/>
  </w:num>
  <w:num w:numId="38" w16cid:durableId="1063986792">
    <w:abstractNumId w:val="13"/>
  </w:num>
  <w:num w:numId="39" w16cid:durableId="278801025">
    <w:abstractNumId w:val="28"/>
  </w:num>
  <w:num w:numId="40" w16cid:durableId="1811895825">
    <w:abstractNumId w:val="24"/>
  </w:num>
  <w:num w:numId="41" w16cid:durableId="1205828005">
    <w:abstractNumId w:val="5"/>
  </w:num>
  <w:num w:numId="42" w16cid:durableId="10488400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31C"/>
    <w:rsid w:val="00014ECB"/>
    <w:rsid w:val="00080615"/>
    <w:rsid w:val="00094E4A"/>
    <w:rsid w:val="000B34AA"/>
    <w:rsid w:val="000C252F"/>
    <w:rsid w:val="00106A24"/>
    <w:rsid w:val="0011238E"/>
    <w:rsid w:val="00117A95"/>
    <w:rsid w:val="00173FB2"/>
    <w:rsid w:val="001855F2"/>
    <w:rsid w:val="001E49E9"/>
    <w:rsid w:val="00203D16"/>
    <w:rsid w:val="00213134"/>
    <w:rsid w:val="002134FA"/>
    <w:rsid w:val="002276F9"/>
    <w:rsid w:val="00231668"/>
    <w:rsid w:val="00231AAC"/>
    <w:rsid w:val="002433DF"/>
    <w:rsid w:val="002804D3"/>
    <w:rsid w:val="00287CDC"/>
    <w:rsid w:val="002A489C"/>
    <w:rsid w:val="002C1915"/>
    <w:rsid w:val="002E182D"/>
    <w:rsid w:val="00313637"/>
    <w:rsid w:val="00335D70"/>
    <w:rsid w:val="003449A0"/>
    <w:rsid w:val="00361A11"/>
    <w:rsid w:val="0036514E"/>
    <w:rsid w:val="003906D1"/>
    <w:rsid w:val="003D352C"/>
    <w:rsid w:val="003F2154"/>
    <w:rsid w:val="003F29B8"/>
    <w:rsid w:val="004154E2"/>
    <w:rsid w:val="00461DBC"/>
    <w:rsid w:val="004852C3"/>
    <w:rsid w:val="004C1B4A"/>
    <w:rsid w:val="004F7AD9"/>
    <w:rsid w:val="0051348D"/>
    <w:rsid w:val="005155E9"/>
    <w:rsid w:val="00534D53"/>
    <w:rsid w:val="00567B73"/>
    <w:rsid w:val="005E2143"/>
    <w:rsid w:val="00605558"/>
    <w:rsid w:val="00611D2C"/>
    <w:rsid w:val="0062749F"/>
    <w:rsid w:val="006534DF"/>
    <w:rsid w:val="00680F04"/>
    <w:rsid w:val="006A1A4D"/>
    <w:rsid w:val="006A6CB8"/>
    <w:rsid w:val="00700FF3"/>
    <w:rsid w:val="00704BB5"/>
    <w:rsid w:val="00722E99"/>
    <w:rsid w:val="00764933"/>
    <w:rsid w:val="0077405C"/>
    <w:rsid w:val="00786DA3"/>
    <w:rsid w:val="008A07AB"/>
    <w:rsid w:val="008A413B"/>
    <w:rsid w:val="008C4A1E"/>
    <w:rsid w:val="008E12A7"/>
    <w:rsid w:val="008E21DE"/>
    <w:rsid w:val="009133A8"/>
    <w:rsid w:val="00923013"/>
    <w:rsid w:val="0092679E"/>
    <w:rsid w:val="00975FCE"/>
    <w:rsid w:val="009F2305"/>
    <w:rsid w:val="00A07E4A"/>
    <w:rsid w:val="00A939AD"/>
    <w:rsid w:val="00AA048B"/>
    <w:rsid w:val="00AB12D5"/>
    <w:rsid w:val="00AD735D"/>
    <w:rsid w:val="00AE77AA"/>
    <w:rsid w:val="00AF0899"/>
    <w:rsid w:val="00B24B4F"/>
    <w:rsid w:val="00B603C0"/>
    <w:rsid w:val="00B83AB4"/>
    <w:rsid w:val="00B93995"/>
    <w:rsid w:val="00C0421C"/>
    <w:rsid w:val="00C06AA2"/>
    <w:rsid w:val="00C21944"/>
    <w:rsid w:val="00C57893"/>
    <w:rsid w:val="00C61BAB"/>
    <w:rsid w:val="00C72A61"/>
    <w:rsid w:val="00CD331C"/>
    <w:rsid w:val="00D22842"/>
    <w:rsid w:val="00D4184B"/>
    <w:rsid w:val="00DE1C34"/>
    <w:rsid w:val="00DE1E3E"/>
    <w:rsid w:val="00DF74BA"/>
    <w:rsid w:val="00E260AC"/>
    <w:rsid w:val="00F00A28"/>
    <w:rsid w:val="00F9318C"/>
    <w:rsid w:val="00FB16DC"/>
    <w:rsid w:val="00FB6F0D"/>
    <w:rsid w:val="00FD66D7"/>
    <w:rsid w:val="00FD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87A5439"/>
  <w15:chartTrackingRefBased/>
  <w15:docId w15:val="{570C7B0B-39AF-4FB4-94B8-861D0044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lang w:val="en-AU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3"/>
    <w:lsdException w:name="Emphasis" w:uiPriority="33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uiPriority="32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uiPriority="33"/>
    <w:lsdException w:name="Subtle Reference" w:semiHidden="1" w:uiPriority="33" w:unhideWhenUsed="1" w:qFormat="1"/>
    <w:lsdException w:name="Intense Reference" w:semiHidden="1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155E9"/>
    <w:pPr>
      <w:suppressAutoHyphens/>
      <w:spacing w:before="200" w:after="200" w:line="280" w:lineRule="atLeast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rsid w:val="005155E9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color w:val="612C6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5155E9"/>
    <w:pPr>
      <w:keepNext/>
      <w:keepLines/>
      <w:spacing w:before="300" w:line="360" w:lineRule="atLeast"/>
      <w:outlineLvl w:val="1"/>
    </w:pPr>
    <w:rPr>
      <w:rFonts w:asciiTheme="majorHAnsi" w:eastAsiaTheme="majorEastAsia" w:hAnsiTheme="majorHAnsi" w:cstheme="majorBidi"/>
      <w:b/>
      <w:color w:val="8536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B83AB4"/>
    <w:pPr>
      <w:keepNext/>
      <w:keepLines/>
      <w:spacing w:before="300"/>
      <w:outlineLvl w:val="2"/>
    </w:pPr>
    <w:rPr>
      <w:rFonts w:asciiTheme="majorHAnsi" w:eastAsiaTheme="majorEastAsia" w:hAnsiTheme="majorHAnsi" w:cstheme="majorBidi"/>
      <w:b/>
      <w:color w:val="5F2E74" w:themeColor="text2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B83AB4"/>
    <w:pPr>
      <w:keepNext/>
      <w:keepLines/>
      <w:spacing w:before="300"/>
      <w:outlineLvl w:val="3"/>
    </w:pPr>
    <w:rPr>
      <w:rFonts w:eastAsiaTheme="majorEastAsia" w:cstheme="majorBidi"/>
      <w:i/>
      <w:iCs/>
      <w:color w:val="5F2E74" w:themeColor="text2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B4"/>
    <w:pPr>
      <w:keepNext/>
      <w:keepLines/>
      <w:spacing w:before="300"/>
      <w:outlineLvl w:val="4"/>
    </w:pPr>
    <w:rPr>
      <w:rFonts w:eastAsiaTheme="majorEastAsia" w:cstheme="majorBidi"/>
      <w:b/>
      <w:i/>
      <w:color w:val="5F2E74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AF0899"/>
    <w:pPr>
      <w:keepNext/>
      <w:keepLines/>
      <w:outlineLvl w:val="5"/>
    </w:pPr>
    <w:rPr>
      <w:rFonts w:eastAsiaTheme="majorEastAsia" w:cstheme="majorBidi"/>
      <w:b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AF0899"/>
    <w:pPr>
      <w:keepNext/>
      <w:keepLines/>
      <w:outlineLvl w:val="6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F0899"/>
    <w:pPr>
      <w:tabs>
        <w:tab w:val="center" w:pos="4513"/>
        <w:tab w:val="right" w:pos="9026"/>
      </w:tabs>
      <w:spacing w:before="0" w:after="0"/>
    </w:pPr>
    <w:rPr>
      <w:rFonts w:asciiTheme="majorHAnsi" w:hAnsiTheme="majorHAnsi"/>
      <w:b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AF0899"/>
    <w:rPr>
      <w:rFonts w:asciiTheme="majorHAnsi" w:hAnsiTheme="majorHAnsi"/>
      <w:b/>
      <w:color w:val="000000" w:themeColor="text1"/>
      <w:sz w:val="16"/>
      <w:szCs w:val="20"/>
    </w:rPr>
  </w:style>
  <w:style w:type="paragraph" w:styleId="Footer">
    <w:name w:val="footer"/>
    <w:basedOn w:val="Normal"/>
    <w:link w:val="FooterChar"/>
    <w:uiPriority w:val="99"/>
    <w:rsid w:val="00AE77AA"/>
    <w:pPr>
      <w:tabs>
        <w:tab w:val="center" w:pos="4513"/>
        <w:tab w:val="right" w:pos="9026"/>
      </w:tabs>
      <w:spacing w:before="0"/>
    </w:pPr>
    <w:rPr>
      <w:rFonts w:asciiTheme="majorHAnsi" w:hAnsiTheme="majorHAnsi"/>
      <w:color w:val="auto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AE77AA"/>
    <w:rPr>
      <w:rFonts w:asciiTheme="majorHAnsi" w:hAnsiTheme="majorHAnsi"/>
      <w:color w:val="auto"/>
      <w:sz w:val="18"/>
    </w:rPr>
  </w:style>
  <w:style w:type="numbering" w:customStyle="1" w:styleId="KCBullets">
    <w:name w:val="KC Bullets"/>
    <w:uiPriority w:val="99"/>
    <w:rsid w:val="00AF0899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5155E9"/>
    <w:rPr>
      <w:rFonts w:asciiTheme="majorHAnsi" w:eastAsiaTheme="majorEastAsia" w:hAnsiTheme="majorHAnsi" w:cstheme="majorBidi"/>
      <w:b/>
      <w:color w:val="85367B"/>
      <w:sz w:val="26"/>
      <w:szCs w:val="26"/>
    </w:rPr>
  </w:style>
  <w:style w:type="paragraph" w:styleId="Quote">
    <w:name w:val="Quote"/>
    <w:basedOn w:val="Normal"/>
    <w:next w:val="Normal"/>
    <w:link w:val="QuoteChar"/>
    <w:uiPriority w:val="18"/>
    <w:rsid w:val="00FD66D7"/>
    <w:pPr>
      <w:spacing w:before="300" w:after="300" w:line="360" w:lineRule="atLeast"/>
    </w:pPr>
    <w:rPr>
      <w:b/>
      <w:iCs/>
      <w:color w:val="auto"/>
      <w:sz w:val="26"/>
    </w:rPr>
  </w:style>
  <w:style w:type="numbering" w:customStyle="1" w:styleId="AppendixNumbers">
    <w:name w:val="Appendix Numbers"/>
    <w:uiPriority w:val="99"/>
    <w:rsid w:val="00DF74BA"/>
    <w:pPr>
      <w:numPr>
        <w:numId w:val="3"/>
      </w:numPr>
    </w:pPr>
  </w:style>
  <w:style w:type="paragraph" w:customStyle="1" w:styleId="Boxed1Text">
    <w:name w:val="Boxed 1 Text"/>
    <w:basedOn w:val="Normal"/>
    <w:uiPriority w:val="29"/>
    <w:rsid w:val="00FD66D7"/>
    <w:pPr>
      <w:pBdr>
        <w:top w:val="single" w:sz="4" w:space="14" w:color="DDDDDD" w:themeColor="background2"/>
        <w:left w:val="single" w:sz="4" w:space="14" w:color="DDDDDD" w:themeColor="background2"/>
        <w:bottom w:val="single" w:sz="4" w:space="14" w:color="DDDDDD" w:themeColor="background2"/>
        <w:right w:val="single" w:sz="4" w:space="14" w:color="DDDDDD" w:themeColor="background2"/>
      </w:pBdr>
      <w:shd w:val="clear" w:color="auto" w:fill="DDDDDD" w:themeFill="background2"/>
      <w:spacing w:after="60" w:line="240" w:lineRule="atLeast"/>
      <w:ind w:left="284" w:right="284"/>
    </w:pPr>
  </w:style>
  <w:style w:type="paragraph" w:customStyle="1" w:styleId="Boxed1Bullet">
    <w:name w:val="Boxed 1 Bullet"/>
    <w:basedOn w:val="Boxed1Text"/>
    <w:uiPriority w:val="30"/>
    <w:rsid w:val="00AF0899"/>
    <w:pPr>
      <w:numPr>
        <w:numId w:val="4"/>
      </w:numPr>
    </w:pPr>
  </w:style>
  <w:style w:type="paragraph" w:customStyle="1" w:styleId="Boxed1Heading">
    <w:name w:val="Boxed 1 Heading"/>
    <w:basedOn w:val="Boxed1Text"/>
    <w:uiPriority w:val="29"/>
    <w:rsid w:val="00AF0899"/>
    <w:pPr>
      <w:keepNext/>
    </w:pPr>
    <w:rPr>
      <w:b/>
    </w:rPr>
  </w:style>
  <w:style w:type="paragraph" w:customStyle="1" w:styleId="Boxed2Text">
    <w:name w:val="Boxed 2 Text"/>
    <w:basedOn w:val="Boxed1Text"/>
    <w:uiPriority w:val="31"/>
    <w:rsid w:val="00AF0899"/>
    <w:pPr>
      <w:pBdr>
        <w:top w:val="single" w:sz="4" w:space="14" w:color="5F2E74" w:themeColor="accent1"/>
        <w:left w:val="single" w:sz="4" w:space="14" w:color="5F2E74" w:themeColor="accent1"/>
        <w:bottom w:val="single" w:sz="4" w:space="14" w:color="5F2E74" w:themeColor="accent1"/>
        <w:right w:val="single" w:sz="4" w:space="14" w:color="5F2E74" w:themeColor="accent1"/>
      </w:pBdr>
      <w:shd w:val="clear" w:color="auto" w:fill="auto"/>
    </w:pPr>
  </w:style>
  <w:style w:type="paragraph" w:customStyle="1" w:styleId="Boxed2Bullet">
    <w:name w:val="Boxed 2 Bullet"/>
    <w:basedOn w:val="Boxed2Text"/>
    <w:uiPriority w:val="32"/>
    <w:rsid w:val="00AF0899"/>
    <w:pPr>
      <w:numPr>
        <w:ilvl w:val="1"/>
        <w:numId w:val="4"/>
      </w:numPr>
    </w:pPr>
  </w:style>
  <w:style w:type="paragraph" w:customStyle="1" w:styleId="Boxed2Heading">
    <w:name w:val="Boxed 2 Heading"/>
    <w:basedOn w:val="Boxed2Text"/>
    <w:uiPriority w:val="31"/>
    <w:rsid w:val="00AF0899"/>
    <w:pPr>
      <w:keepNext/>
    </w:pPr>
    <w:rPr>
      <w:b/>
    </w:rPr>
  </w:style>
  <w:style w:type="numbering" w:customStyle="1" w:styleId="BoxedBullets">
    <w:name w:val="Boxed Bullets"/>
    <w:uiPriority w:val="99"/>
    <w:rsid w:val="00AF0899"/>
    <w:pPr>
      <w:numPr>
        <w:numId w:val="6"/>
      </w:numPr>
    </w:pPr>
  </w:style>
  <w:style w:type="paragraph" w:customStyle="1" w:styleId="Bullet1">
    <w:name w:val="Bullet 1"/>
    <w:basedOn w:val="Normal"/>
    <w:uiPriority w:val="2"/>
    <w:rsid w:val="00DF74BA"/>
    <w:pPr>
      <w:numPr>
        <w:numId w:val="34"/>
      </w:numPr>
    </w:pPr>
  </w:style>
  <w:style w:type="paragraph" w:customStyle="1" w:styleId="Bullet2">
    <w:name w:val="Bullet 2"/>
    <w:basedOn w:val="Normal"/>
    <w:uiPriority w:val="2"/>
    <w:rsid w:val="00DF74BA"/>
    <w:pPr>
      <w:numPr>
        <w:ilvl w:val="1"/>
        <w:numId w:val="34"/>
      </w:numPr>
    </w:pPr>
  </w:style>
  <w:style w:type="paragraph" w:customStyle="1" w:styleId="Bullet3">
    <w:name w:val="Bullet 3"/>
    <w:basedOn w:val="Normal"/>
    <w:uiPriority w:val="2"/>
    <w:rsid w:val="00DF74BA"/>
    <w:pPr>
      <w:numPr>
        <w:ilvl w:val="2"/>
        <w:numId w:val="34"/>
      </w:numPr>
    </w:pPr>
  </w:style>
  <w:style w:type="paragraph" w:styleId="Caption">
    <w:name w:val="caption"/>
    <w:basedOn w:val="Normal"/>
    <w:next w:val="Normal"/>
    <w:uiPriority w:val="19"/>
    <w:rsid w:val="00FD66D7"/>
    <w:pPr>
      <w:spacing w:before="0"/>
    </w:pPr>
    <w:rPr>
      <w:iCs/>
      <w:color w:val="404040" w:themeColor="text1" w:themeTint="BF"/>
      <w:szCs w:val="18"/>
    </w:rPr>
  </w:style>
  <w:style w:type="table" w:styleId="GridTable5Dark-Accent1">
    <w:name w:val="Grid Table 5 Dark Accent 1"/>
    <w:basedOn w:val="TableNormal"/>
    <w:uiPriority w:val="50"/>
    <w:rsid w:val="00AF089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CD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2E7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2E7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2E7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2E74" w:themeFill="accent1"/>
      </w:tcPr>
    </w:tblStylePr>
    <w:tblStylePr w:type="band1Vert">
      <w:tblPr/>
      <w:tcPr>
        <w:shd w:val="clear" w:color="auto" w:fill="C59BD7" w:themeFill="accent1" w:themeFillTint="66"/>
      </w:tcPr>
    </w:tblStylePr>
    <w:tblStylePr w:type="band1Horz">
      <w:tblPr/>
      <w:tcPr>
        <w:shd w:val="clear" w:color="auto" w:fill="C59BD7" w:themeFill="accent1" w:themeFillTint="66"/>
      </w:tcPr>
    </w:tblStylePr>
  </w:style>
  <w:style w:type="table" w:customStyle="1" w:styleId="DefaultTable1">
    <w:name w:val="Default Table 1"/>
    <w:basedOn w:val="GridTable5Dark-Accent1"/>
    <w:uiPriority w:val="99"/>
    <w:rsid w:val="00AF0899"/>
    <w:pPr>
      <w:spacing w:before="60" w:after="60"/>
    </w:pPr>
    <w:rPr>
      <w:sz w:val="1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57" w:type="dxa"/>
        <w:bottom w:w="57" w:type="dxa"/>
      </w:tblCellMar>
    </w:tblPr>
    <w:trPr>
      <w:cantSplit/>
    </w:trPr>
    <w:tcPr>
      <w:shd w:val="clear" w:color="auto" w:fill="auto"/>
    </w:tcPr>
    <w:tblStylePr w:type="firstRow">
      <w:pPr>
        <w:wordWrap/>
        <w:spacing w:beforeLines="0" w:before="60" w:beforeAutospacing="0" w:afterLines="0" w:after="60" w:afterAutospacing="0" w:line="240" w:lineRule="auto"/>
      </w:pPr>
      <w:rPr>
        <w:rFonts w:asciiTheme="majorHAnsi" w:hAnsiTheme="majorHAnsi"/>
        <w:b/>
        <w:bCs/>
        <w:caps w:val="0"/>
        <w:smallCaps w:val="0"/>
        <w:color w:val="FFFFFF" w:themeColor="background1"/>
        <w:sz w:val="18"/>
      </w:rPr>
      <w:tblPr/>
      <w:trPr>
        <w:cantSplit w:val="0"/>
        <w:tblHeader/>
      </w:trPr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5F2E74" w:themeFill="accent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BFBFBF" w:themeFill="background1" w:themeFillShade="BF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2E74" w:themeFill="accent1"/>
      </w:tcPr>
    </w:tblStylePr>
    <w:tblStylePr w:type="lastCol">
      <w:pPr>
        <w:jc w:val="right"/>
      </w:pPr>
      <w:rPr>
        <w:b/>
        <w:bCs/>
        <w:color w:val="000000" w:themeColor="text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FBF" w:themeFill="background1" w:themeFillShade="BF"/>
      </w:tcPr>
    </w:tblStylePr>
    <w:tblStylePr w:type="band1Vert">
      <w:tblPr/>
      <w:tcPr>
        <w:shd w:val="clear" w:color="auto" w:fill="E2CDEB" w:themeFill="accent1" w:themeFillTint="33"/>
      </w:tcPr>
    </w:tblStylePr>
    <w:tblStylePr w:type="band2Vert">
      <w:tblPr/>
      <w:tcPr>
        <w:shd w:val="clear" w:color="auto" w:fill="C59BD7" w:themeFill="accent1" w:themeFillTint="66"/>
      </w:tcPr>
    </w:tblStylePr>
    <w:tblStylePr w:type="band1Horz">
      <w:tblPr/>
      <w:tcPr>
        <w:shd w:val="clear" w:color="auto" w:fill="E2CDEB" w:themeFill="accent1" w:themeFillTint="33"/>
      </w:tcPr>
    </w:tblStylePr>
    <w:tblStylePr w:type="band2Horz">
      <w:tblPr/>
      <w:tcPr>
        <w:shd w:val="clear" w:color="auto" w:fill="C59BD7" w:themeFill="accent1" w:themeFillTint="66"/>
      </w:tcPr>
    </w:tblStylePr>
  </w:style>
  <w:style w:type="table" w:customStyle="1" w:styleId="DefaultTable2">
    <w:name w:val="Default Table 2"/>
    <w:basedOn w:val="TableNormal"/>
    <w:uiPriority w:val="99"/>
    <w:rsid w:val="00AF0899"/>
    <w:pPr>
      <w:spacing w:before="0" w:after="0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b/>
      </w:rPr>
      <w:tblPr/>
      <w:tcPr>
        <w:shd w:val="clear" w:color="auto" w:fill="A6A6A6" w:themeFill="background1" w:themeFillShade="A6"/>
      </w:tcPr>
    </w:tblStylePr>
    <w:tblStylePr w:type="lastRow">
      <w:rPr>
        <w:b/>
      </w:rPr>
      <w:tblPr/>
      <w:tcPr>
        <w:shd w:val="clear" w:color="auto" w:fill="D9D9D9" w:themeFill="background1" w:themeFillShade="D9"/>
      </w:tcPr>
    </w:tblStylePr>
    <w:tblStylePr w:type="firstCol">
      <w:rPr>
        <w:b/>
      </w:rPr>
      <w:tblPr/>
      <w:tcPr>
        <w:shd w:val="clear" w:color="auto" w:fill="F2F2F2" w:themeFill="background1" w:themeFillShade="F2"/>
      </w:tcPr>
    </w:tblStylePr>
    <w:tblStylePr w:type="lastCol">
      <w:rPr>
        <w:b/>
      </w:rPr>
      <w:tblPr/>
      <w:tcPr>
        <w:shd w:val="clear" w:color="auto" w:fill="F2F2F2" w:themeFill="background1" w:themeFillShade="F2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styleId="Emphasis">
    <w:name w:val="Emphasis"/>
    <w:basedOn w:val="DefaultParagraphFont"/>
    <w:uiPriority w:val="33"/>
    <w:rsid w:val="00AF0899"/>
    <w:rPr>
      <w:i/>
      <w:iCs/>
    </w:rPr>
  </w:style>
  <w:style w:type="numbering" w:customStyle="1" w:styleId="FigureNumbers">
    <w:name w:val="Figure Numbers"/>
    <w:uiPriority w:val="99"/>
    <w:rsid w:val="00AF0899"/>
    <w:pPr>
      <w:numPr>
        <w:numId w:val="10"/>
      </w:numPr>
    </w:pPr>
  </w:style>
  <w:style w:type="character" w:customStyle="1" w:styleId="QuoteChar">
    <w:name w:val="Quote Char"/>
    <w:basedOn w:val="DefaultParagraphFont"/>
    <w:link w:val="Quote"/>
    <w:uiPriority w:val="18"/>
    <w:rsid w:val="00FD66D7"/>
    <w:rPr>
      <w:b/>
      <w:iCs/>
      <w:color w:val="auto"/>
      <w:sz w:val="26"/>
    </w:rPr>
  </w:style>
  <w:style w:type="character" w:styleId="FollowedHyperlink">
    <w:name w:val="FollowedHyperlink"/>
    <w:basedOn w:val="DefaultParagraphFont"/>
    <w:uiPriority w:val="99"/>
    <w:rsid w:val="00AF0899"/>
    <w:rPr>
      <w:color w:val="0070C0"/>
      <w:u w:val="single"/>
    </w:rPr>
  </w:style>
  <w:style w:type="character" w:styleId="FootnoteReference">
    <w:name w:val="footnote reference"/>
    <w:basedOn w:val="DefaultParagraphFont"/>
    <w:uiPriority w:val="99"/>
    <w:rsid w:val="00AF089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AF0899"/>
    <w:pPr>
      <w:spacing w:before="60" w:after="60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F0899"/>
    <w:rPr>
      <w:color w:val="000000" w:themeColor="text1"/>
      <w:sz w:val="1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155E9"/>
    <w:rPr>
      <w:rFonts w:asciiTheme="majorHAnsi" w:eastAsiaTheme="majorEastAsia" w:hAnsiTheme="majorHAnsi" w:cstheme="majorBidi"/>
      <w:b/>
      <w:color w:val="612C6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3AB4"/>
    <w:rPr>
      <w:rFonts w:asciiTheme="majorHAnsi" w:eastAsiaTheme="majorEastAsia" w:hAnsiTheme="majorHAnsi" w:cstheme="majorBidi"/>
      <w:b/>
      <w:color w:val="5F2E74" w:themeColor="text2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B4"/>
    <w:rPr>
      <w:rFonts w:eastAsiaTheme="majorEastAsia" w:cstheme="majorBidi"/>
      <w:i/>
      <w:iCs/>
      <w:color w:val="5F2E74" w:themeColor="text2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B4"/>
    <w:rPr>
      <w:rFonts w:eastAsiaTheme="majorEastAsia" w:cstheme="majorBidi"/>
      <w:b/>
      <w:i/>
      <w:color w:val="5F2E74" w:themeColor="text2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83AB4"/>
    <w:rPr>
      <w:rFonts w:eastAsiaTheme="majorEastAsia" w:cstheme="majorBidi"/>
      <w:b/>
      <w:i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83AB4"/>
    <w:rPr>
      <w:rFonts w:eastAsiaTheme="majorEastAsia" w:cstheme="majorBidi"/>
      <w:i/>
      <w:iCs/>
      <w:sz w:val="22"/>
    </w:rPr>
  </w:style>
  <w:style w:type="character" w:styleId="Hyperlink">
    <w:name w:val="Hyperlink"/>
    <w:basedOn w:val="DefaultParagraphFont"/>
    <w:uiPriority w:val="99"/>
    <w:unhideWhenUsed/>
    <w:rsid w:val="00AF0899"/>
    <w:rPr>
      <w:color w:val="0070C0"/>
      <w:u w:val="single"/>
    </w:rPr>
  </w:style>
  <w:style w:type="character" w:styleId="IntenseEmphasis">
    <w:name w:val="Intense Emphasis"/>
    <w:basedOn w:val="DefaultParagraphFont"/>
    <w:uiPriority w:val="33"/>
    <w:rsid w:val="00AF0899"/>
    <w:rPr>
      <w:b/>
      <w:i/>
      <w:iCs/>
      <w:color w:val="000000" w:themeColor="text1"/>
    </w:rPr>
  </w:style>
  <w:style w:type="paragraph" w:customStyle="1" w:styleId="IntroPara">
    <w:name w:val="Intro Para"/>
    <w:basedOn w:val="Normal"/>
    <w:uiPriority w:val="1"/>
    <w:rsid w:val="00B83AB4"/>
    <w:pPr>
      <w:pBdr>
        <w:left w:val="single" w:sz="24" w:space="12" w:color="9DC44D" w:themeColor="accent6"/>
      </w:pBdr>
      <w:spacing w:line="420" w:lineRule="atLeast"/>
      <w:ind w:left="284" w:right="1701"/>
      <w:contextualSpacing/>
    </w:pPr>
    <w:rPr>
      <w:rFonts w:asciiTheme="majorHAnsi" w:hAnsiTheme="majorHAnsi"/>
      <w:color w:val="5F2E74" w:themeColor="text2"/>
      <w:sz w:val="32"/>
    </w:rPr>
  </w:style>
  <w:style w:type="numbering" w:customStyle="1" w:styleId="List1Numbered">
    <w:name w:val="List 1 Numbered"/>
    <w:uiPriority w:val="99"/>
    <w:rsid w:val="00DF74BA"/>
    <w:pPr>
      <w:numPr>
        <w:numId w:val="19"/>
      </w:numPr>
    </w:pPr>
  </w:style>
  <w:style w:type="paragraph" w:customStyle="1" w:styleId="List1Numbered1">
    <w:name w:val="List 1 Numbered 1"/>
    <w:basedOn w:val="Normal"/>
    <w:uiPriority w:val="2"/>
    <w:rsid w:val="00DF74BA"/>
    <w:pPr>
      <w:numPr>
        <w:numId w:val="20"/>
      </w:numPr>
    </w:pPr>
  </w:style>
  <w:style w:type="paragraph" w:customStyle="1" w:styleId="List1Numbered2">
    <w:name w:val="List 1 Numbered 2"/>
    <w:basedOn w:val="Normal"/>
    <w:uiPriority w:val="2"/>
    <w:rsid w:val="00DF74BA"/>
    <w:pPr>
      <w:numPr>
        <w:ilvl w:val="1"/>
        <w:numId w:val="20"/>
      </w:numPr>
    </w:pPr>
  </w:style>
  <w:style w:type="paragraph" w:customStyle="1" w:styleId="List1Numbered3">
    <w:name w:val="List 1 Numbered 3"/>
    <w:basedOn w:val="Normal"/>
    <w:uiPriority w:val="2"/>
    <w:rsid w:val="00DF74BA"/>
    <w:pPr>
      <w:numPr>
        <w:ilvl w:val="2"/>
        <w:numId w:val="20"/>
      </w:numPr>
    </w:pPr>
  </w:style>
  <w:style w:type="paragraph" w:styleId="NoSpacing">
    <w:name w:val="No Spacing"/>
    <w:uiPriority w:val="1"/>
    <w:rsid w:val="002134FA"/>
    <w:pPr>
      <w:spacing w:before="240" w:after="480"/>
      <w:contextualSpacing/>
    </w:pPr>
    <w:rPr>
      <w:sz w:val="22"/>
    </w:rPr>
  </w:style>
  <w:style w:type="numbering" w:customStyle="1" w:styleId="NumberedHeadings">
    <w:name w:val="Numbered Headings"/>
    <w:uiPriority w:val="99"/>
    <w:rsid w:val="003449A0"/>
    <w:pPr>
      <w:numPr>
        <w:numId w:val="23"/>
      </w:numPr>
    </w:pPr>
  </w:style>
  <w:style w:type="paragraph" w:customStyle="1" w:styleId="PullOut">
    <w:name w:val="Pull Out"/>
    <w:basedOn w:val="Quote"/>
    <w:uiPriority w:val="22"/>
    <w:rsid w:val="00FD66D7"/>
  </w:style>
  <w:style w:type="character" w:styleId="Strong">
    <w:name w:val="Strong"/>
    <w:basedOn w:val="DefaultParagraphFont"/>
    <w:uiPriority w:val="33"/>
    <w:rsid w:val="00AF0899"/>
    <w:rPr>
      <w:b/>
      <w:bCs/>
    </w:rPr>
  </w:style>
  <w:style w:type="paragraph" w:styleId="Subtitle">
    <w:name w:val="Subtitle"/>
    <w:basedOn w:val="Normal"/>
    <w:next w:val="Normal"/>
    <w:link w:val="SubtitleChar"/>
    <w:uiPriority w:val="23"/>
    <w:rsid w:val="00B83AB4"/>
    <w:pPr>
      <w:keepLines/>
      <w:numPr>
        <w:ilvl w:val="1"/>
      </w:numPr>
      <w:pBdr>
        <w:left w:val="single" w:sz="24" w:space="15" w:color="9DC44D" w:themeColor="accent6"/>
      </w:pBdr>
      <w:spacing w:line="420" w:lineRule="atLeast"/>
      <w:ind w:left="284" w:right="1701"/>
      <w:contextualSpacing/>
    </w:pPr>
    <w:rPr>
      <w:rFonts w:eastAsiaTheme="minorEastAsia"/>
      <w:color w:val="5F2E74" w:themeColor="text2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23"/>
    <w:rsid w:val="00B83AB4"/>
    <w:rPr>
      <w:rFonts w:eastAsiaTheme="minorEastAsia"/>
      <w:color w:val="5F2E74" w:themeColor="text2"/>
      <w:sz w:val="32"/>
      <w:szCs w:val="22"/>
    </w:rPr>
  </w:style>
  <w:style w:type="table" w:styleId="TableGrid">
    <w:name w:val="Table Grid"/>
    <w:basedOn w:val="TableNormal"/>
    <w:uiPriority w:val="39"/>
    <w:rsid w:val="00AF08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TableNumbers">
    <w:name w:val="Table Numbers"/>
    <w:uiPriority w:val="99"/>
    <w:rsid w:val="00AF0899"/>
    <w:pPr>
      <w:numPr>
        <w:numId w:val="25"/>
      </w:numPr>
    </w:pPr>
  </w:style>
  <w:style w:type="paragraph" w:styleId="Title">
    <w:name w:val="Title"/>
    <w:basedOn w:val="Normal"/>
    <w:next w:val="Normal"/>
    <w:link w:val="TitleChar"/>
    <w:uiPriority w:val="22"/>
    <w:rsid w:val="00B83AB4"/>
    <w:pPr>
      <w:keepLines/>
      <w:pBdr>
        <w:left w:val="single" w:sz="24" w:space="12" w:color="9DC44D" w:themeColor="accent6"/>
      </w:pBdr>
      <w:spacing w:line="560" w:lineRule="atLeast"/>
      <w:ind w:left="284" w:right="1701"/>
      <w:contextualSpacing/>
      <w:outlineLvl w:val="0"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22"/>
    <w:rsid w:val="00B83AB4"/>
    <w:rPr>
      <w:rFonts w:asciiTheme="majorHAnsi" w:eastAsiaTheme="majorEastAsia" w:hAnsiTheme="majorHAnsi" w:cstheme="majorBidi"/>
      <w:b/>
      <w:kern w:val="28"/>
      <w:sz w:val="48"/>
      <w:szCs w:val="56"/>
    </w:rPr>
  </w:style>
  <w:style w:type="paragraph" w:styleId="TOC1">
    <w:name w:val="toc 1"/>
    <w:basedOn w:val="Normal"/>
    <w:next w:val="Normal"/>
    <w:autoRedefine/>
    <w:uiPriority w:val="39"/>
    <w:rsid w:val="00213134"/>
    <w:pPr>
      <w:keepNext/>
      <w:tabs>
        <w:tab w:val="right" w:leader="dot" w:pos="9628"/>
      </w:tabs>
      <w:spacing w:before="120" w:after="120" w:line="240" w:lineRule="auto"/>
    </w:pPr>
    <w:rPr>
      <w:rFonts w:asciiTheme="majorHAnsi" w:hAnsiTheme="majorHAnsi"/>
      <w:color w:val="auto"/>
      <w:sz w:val="24"/>
    </w:rPr>
  </w:style>
  <w:style w:type="paragraph" w:styleId="TOC2">
    <w:name w:val="toc 2"/>
    <w:basedOn w:val="Normal"/>
    <w:next w:val="Normal"/>
    <w:autoRedefine/>
    <w:uiPriority w:val="39"/>
    <w:rsid w:val="00213134"/>
    <w:pPr>
      <w:tabs>
        <w:tab w:val="right" w:leader="dot" w:pos="9628"/>
      </w:tabs>
      <w:spacing w:before="120" w:after="120" w:line="240" w:lineRule="auto"/>
      <w:ind w:left="851" w:hanging="567"/>
    </w:pPr>
    <w:rPr>
      <w:rFonts w:asciiTheme="majorHAnsi" w:hAnsiTheme="majorHAnsi"/>
    </w:rPr>
  </w:style>
  <w:style w:type="paragraph" w:styleId="TOC3">
    <w:name w:val="toc 3"/>
    <w:basedOn w:val="Normal"/>
    <w:next w:val="Normal"/>
    <w:autoRedefine/>
    <w:uiPriority w:val="39"/>
    <w:rsid w:val="00213134"/>
    <w:pPr>
      <w:tabs>
        <w:tab w:val="right" w:leader="dot" w:pos="9628"/>
      </w:tabs>
      <w:spacing w:before="120" w:after="120" w:line="240" w:lineRule="auto"/>
      <w:ind w:left="1134" w:hanging="567"/>
    </w:pPr>
  </w:style>
  <w:style w:type="paragraph" w:styleId="TOC4">
    <w:name w:val="toc 4"/>
    <w:basedOn w:val="Normal"/>
    <w:next w:val="Normal"/>
    <w:autoRedefine/>
    <w:uiPriority w:val="39"/>
    <w:rsid w:val="00AF0899"/>
    <w:pPr>
      <w:tabs>
        <w:tab w:val="right" w:pos="9628"/>
      </w:tabs>
      <w:spacing w:before="60" w:after="60"/>
      <w:ind w:left="1135" w:hanging="851"/>
    </w:pPr>
  </w:style>
  <w:style w:type="paragraph" w:styleId="TOCHeading">
    <w:name w:val="TOC Heading"/>
    <w:basedOn w:val="Heading1"/>
    <w:next w:val="Normal"/>
    <w:uiPriority w:val="39"/>
    <w:rsid w:val="00AF0899"/>
    <w:pPr>
      <w:outlineLvl w:val="9"/>
    </w:pPr>
  </w:style>
  <w:style w:type="numbering" w:customStyle="1" w:styleId="DefaultBullets">
    <w:name w:val="Default Bullets"/>
    <w:uiPriority w:val="99"/>
    <w:rsid w:val="00DF74BA"/>
    <w:pPr>
      <w:numPr>
        <w:numId w:val="28"/>
      </w:numPr>
    </w:pPr>
  </w:style>
  <w:style w:type="table" w:customStyle="1" w:styleId="NDISCommission">
    <w:name w:val="NDIS Commission"/>
    <w:basedOn w:val="ListTable3-Accent2"/>
    <w:uiPriority w:val="99"/>
    <w:rsid w:val="00213134"/>
    <w:pPr>
      <w:spacing w:before="0"/>
    </w:pPr>
    <w:tblPr>
      <w:tblBorders>
        <w:top w:val="single" w:sz="4" w:space="0" w:color="943C84"/>
        <w:left w:val="single" w:sz="4" w:space="0" w:color="943C84"/>
        <w:bottom w:val="single" w:sz="4" w:space="0" w:color="943C84"/>
        <w:right w:val="single" w:sz="4" w:space="0" w:color="943C84"/>
        <w:insideH w:val="single" w:sz="6" w:space="0" w:color="943C84"/>
        <w:insideV w:val="single" w:sz="6" w:space="0" w:color="943C8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2C8B" w:themeFill="accent2"/>
      </w:tcPr>
    </w:tblStylePr>
    <w:tblStylePr w:type="lastRow">
      <w:rPr>
        <w:b/>
        <w:bCs/>
      </w:rPr>
      <w:tblPr/>
      <w:tcPr>
        <w:tcBorders>
          <w:top w:val="double" w:sz="4" w:space="0" w:color="962C8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2C8B" w:themeColor="accent2"/>
          <w:right w:val="single" w:sz="4" w:space="0" w:color="962C8B" w:themeColor="accent2"/>
        </w:tcBorders>
      </w:tcPr>
    </w:tblStylePr>
    <w:tblStylePr w:type="band1Horz">
      <w:tblPr/>
      <w:tcPr>
        <w:tcBorders>
          <w:top w:val="single" w:sz="4" w:space="0" w:color="962C8B" w:themeColor="accent2"/>
          <w:bottom w:val="single" w:sz="4" w:space="0" w:color="962C8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2C8B" w:themeColor="accent2"/>
          <w:left w:val="nil"/>
        </w:tcBorders>
      </w:tcPr>
    </w:tblStylePr>
    <w:tblStylePr w:type="swCell">
      <w:tblPr/>
      <w:tcPr>
        <w:tcBorders>
          <w:top w:val="double" w:sz="4" w:space="0" w:color="962C8B" w:themeColor="accent2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13134"/>
    <w:pPr>
      <w:spacing w:after="0"/>
    </w:pPr>
    <w:tblPr>
      <w:tblStyleRowBandSize w:val="1"/>
      <w:tblStyleColBandSize w:val="1"/>
      <w:tblBorders>
        <w:top w:val="single" w:sz="4" w:space="0" w:color="962C8B" w:themeColor="accent2"/>
        <w:left w:val="single" w:sz="4" w:space="0" w:color="962C8B" w:themeColor="accent2"/>
        <w:bottom w:val="single" w:sz="4" w:space="0" w:color="962C8B" w:themeColor="accent2"/>
        <w:right w:val="single" w:sz="4" w:space="0" w:color="962C8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2C8B" w:themeFill="accent2"/>
      </w:tcPr>
    </w:tblStylePr>
    <w:tblStylePr w:type="lastRow">
      <w:rPr>
        <w:b/>
        <w:bCs/>
      </w:rPr>
      <w:tblPr/>
      <w:tcPr>
        <w:tcBorders>
          <w:top w:val="double" w:sz="4" w:space="0" w:color="962C8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2C8B" w:themeColor="accent2"/>
          <w:right w:val="single" w:sz="4" w:space="0" w:color="962C8B" w:themeColor="accent2"/>
        </w:tcBorders>
      </w:tcPr>
    </w:tblStylePr>
    <w:tblStylePr w:type="band1Horz">
      <w:tblPr/>
      <w:tcPr>
        <w:tcBorders>
          <w:top w:val="single" w:sz="4" w:space="0" w:color="962C8B" w:themeColor="accent2"/>
          <w:bottom w:val="single" w:sz="4" w:space="0" w:color="962C8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2C8B" w:themeColor="accent2"/>
          <w:left w:val="nil"/>
        </w:tcBorders>
      </w:tcPr>
    </w:tblStylePr>
    <w:tblStylePr w:type="swCell">
      <w:tblPr/>
      <w:tcPr>
        <w:tcBorders>
          <w:top w:val="double" w:sz="4" w:space="0" w:color="962C8B" w:themeColor="accent2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2301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01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unhideWhenUsed/>
    <w:rsid w:val="00DE1C3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sid w:val="00CD331C"/>
    <w:rPr>
      <w:color w:val="808080"/>
    </w:rPr>
  </w:style>
  <w:style w:type="paragraph" w:customStyle="1" w:styleId="Paragraph">
    <w:name w:val="Paragraph"/>
    <w:basedOn w:val="Normal"/>
    <w:link w:val="ParagraphChar"/>
    <w:qFormat/>
    <w:rsid w:val="00700FF3"/>
    <w:pPr>
      <w:spacing w:before="0" w:after="0" w:line="240" w:lineRule="auto"/>
    </w:pPr>
  </w:style>
  <w:style w:type="character" w:customStyle="1" w:styleId="Style8">
    <w:name w:val="Style8"/>
    <w:basedOn w:val="DefaultParagraphFont"/>
    <w:uiPriority w:val="1"/>
    <w:rsid w:val="00700FF3"/>
    <w:rPr>
      <w:rFonts w:ascii="Calibri" w:hAnsi="Calibri"/>
      <w:sz w:val="20"/>
    </w:rPr>
  </w:style>
  <w:style w:type="character" w:customStyle="1" w:styleId="ParagraphChar">
    <w:name w:val="Paragraph Char"/>
    <w:basedOn w:val="DefaultParagraphFont"/>
    <w:link w:val="Paragraph"/>
    <w:rsid w:val="00700FF3"/>
    <w:rPr>
      <w:sz w:val="22"/>
    </w:rPr>
  </w:style>
  <w:style w:type="paragraph" w:customStyle="1" w:styleId="Bullets">
    <w:name w:val="Bullets"/>
    <w:basedOn w:val="ListParagraph"/>
    <w:link w:val="BulletsChar"/>
    <w:qFormat/>
    <w:rsid w:val="004852C3"/>
    <w:pPr>
      <w:numPr>
        <w:numId w:val="38"/>
      </w:numPr>
      <w:spacing w:before="0" w:after="240" w:line="240" w:lineRule="auto"/>
      <w:ind w:left="284" w:hanging="284"/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852C3"/>
    <w:rPr>
      <w:sz w:val="22"/>
    </w:rPr>
  </w:style>
  <w:style w:type="character" w:customStyle="1" w:styleId="BulletsChar">
    <w:name w:val="Bullets Char"/>
    <w:basedOn w:val="ListParagraphChar"/>
    <w:link w:val="Bullets"/>
    <w:rsid w:val="004852C3"/>
    <w:rPr>
      <w:sz w:val="22"/>
    </w:rPr>
  </w:style>
  <w:style w:type="character" w:customStyle="1" w:styleId="ParagraphStyleChar">
    <w:name w:val="Paragraph Style Char"/>
    <w:basedOn w:val="DefaultParagraphFont"/>
    <w:link w:val="ParagraphStyle"/>
    <w:locked/>
    <w:rsid w:val="00C57893"/>
    <w:rPr>
      <w:rFonts w:ascii="Calibri" w:hAnsi="Calibri" w:cstheme="minorHAnsi"/>
      <w:sz w:val="24"/>
      <w:szCs w:val="24"/>
    </w:rPr>
  </w:style>
  <w:style w:type="paragraph" w:customStyle="1" w:styleId="ParagraphStyle">
    <w:name w:val="Paragraph Style"/>
    <w:basedOn w:val="Normal"/>
    <w:link w:val="ParagraphStyleChar"/>
    <w:rsid w:val="00C57893"/>
    <w:pPr>
      <w:suppressAutoHyphens w:val="0"/>
      <w:spacing w:before="0" w:after="0" w:line="240" w:lineRule="auto"/>
    </w:pPr>
    <w:rPr>
      <w:rFonts w:ascii="Calibri" w:hAnsi="Calibri" w:cstheme="minorHAnsi"/>
      <w:sz w:val="24"/>
      <w:szCs w:val="24"/>
    </w:rPr>
  </w:style>
  <w:style w:type="paragraph" w:customStyle="1" w:styleId="Default">
    <w:name w:val="Default"/>
    <w:rsid w:val="0077405C"/>
    <w:pPr>
      <w:autoSpaceDE w:val="0"/>
      <w:autoSpaceDN w:val="0"/>
      <w:adjustRightInd w:val="0"/>
      <w:spacing w:before="0" w:after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WACompliance@ndiscommission.gov.au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fo@tomandcolegal.com.a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2-01T23:27:18.198"/>
    </inkml:context>
    <inkml:brush xml:id="br0">
      <inkml:brushProperty name="width" value="0.08578" units="cm"/>
      <inkml:brushProperty name="height" value="0.08578" units="cm"/>
      <inkml:brushProperty name="color" value="#004F8B"/>
    </inkml:brush>
  </inkml:definitions>
  <inkml:trace contextRef="#ctx0" brushRef="#br0">216 2296 8310,'1'22'95,"1"-1"0,-1-1 0,3-3 0,-2-4 1,1-1-1,-2-5 0,-1-6 0,-2-10 1,-2-7 1261,-1-7-1164,-2-7 1,3-9 421,-4-7-390,1-7 1,-1-12-21,0-7 1,1-11-79,-1-6 0,4 39 1,0-3-282,0-2 1,1-2-1,-1-3 1,1 1 267,0-2 0,1 1 0,-2 0 0,2 0-113,0 5 1,1 0 0,-1 0 0,1 1 39,-1 1 0,1 0 0,1 0 0,-1-1-140,0 4 0,0 0 0,0-46-79,1 11 1,1 5-20,1 3 1,3 2-61,6 9 0,1 2 89,3 10 0,5 6-99,3 4 0,0 7 36,2 12 0,2 7-111,-1 10 1,-1 8 90,-2 8 1,-3 11 540,-2 9 1,-3 12-302,-2 9 0,-4 11 244,-3 6 0,-3 11 259,-3 5 1,-4 4-458,-4-4 0,-3 5 399,-7 3 1,-5 6-203,-5-1 1,-8-2-150,-3-8 0,-4-8-256,-1-6 1,1-10-527,2-12 1,7-17 219,11-17 0,7-8-442,6-5 0,2-5 358,3-5 1,1 0-183,4-5 745,4 0 0,3-2 0,5-1 0</inkml:trace>
  <inkml:trace contextRef="#ctx0" brushRef="#br0" timeOffset="1">377 2458 8700,'4'-3'928,"-3"-11"-616,1-20 1,-2-20-215,-2-23 1,-3-23 29,2 41 1,-1-2-1,-1-4 1,-1 1-402,2-7 1,-2 1 0,0 2 0,-1 1 392,2 0 1,0 0 0,-2 2 0,0-1-94,1 3 1,0 1-1,0-1 1,0 1-78,-1 1 0,1 1 1,0 4-1,-1 0 92,0 3 0,-1 1 0,-8-46-172,1 6 1,3 4 161,2 6 0,4 13-79,4 13 0,2 9 85,2 11 0,4 12-132,4 9 1,3 11 597,5 12 1,5 13-609,5 20 0,0 12-46,3 13 1,1 10-51,7 13 1,-20-40 0,0 0-3,2 4 1,-1 2-1,2 4 1,-1 1 60,2 3 0,0 0 0,-1 4 1,0 1-200,0 0 0,0 0 0,-1 9 0,1 1 153,1 5 0,0 1 1,0 5-1,0 2 13,-1 0 0,-1-1 0,-1 2 0,-1-1 31,-2-4 1,-1-2 0,-1 0 0,0-1 135,-2-2 0,0 0 0,-1-2 0,0-2 5,-4-3 1,-1-1 0,0-2-1,0-1-106,-3-8 1,-1 0 0,0-4 0,-2 0 126,-1-4 0,0 0 0,-7 43 54,-6-13 1,-2-13 101,-3-18 0,-3-9 234,-4-9 0,-4-7-385,-4-11 1,-2-8 685,-4-10 0,-2-8-642,0-10 0,-1-11 89,3-12 0,0-10 206,5-13 0,2-16-103,4-15 1,13 38 0,2-1 24,2-4 1,2-2-1,-1-6 1,1-2-95,4-1 1,2-3 0,0-4 0,0-3 122,3-3 1,0-2-1,2-8 1,1-1-105,0-1 1,1-1 0,0 0 0,0 1-140,1 6 1,0 3-1,0 1 1,-1 1-60,0 2 0,0 3 1,-2 4-1,0 3-101,-1 7 1,0 2 0,0 8 0,-1 2-646,0-34 0,0 8 175,0 5 0,4 7-773,1 11 0,-2 11-876,0 17 1901,1 10 0,-3 19-377,1 15 684,-1 12 0,-4 13 0,-1 5 0</inkml:trace>
  <inkml:trace contextRef="#ctx0" brushRef="#br0" timeOffset="2">516 2457 8190,'19'-27'290,"3"-4"-45,4-4 1,-4-12 193,-4-10 1,-3-13 119,-2-17-1547,-5 36 1,-1-1 1120,-4-2 1,-1 0 0,2-7-1,-1-2 51,-3 2 1,0-1 31,-2-4 1,0-1-63,1-2 0,-2-1 1,-3-4-1,-2 0 30,1 2 1,-1 1-241,-2-2 1,-1 2 80,0 5 0,-1 0 1,-1 1-1,0 0-131,-1 3 0,0 1 125,-1 4 1,0 1 0,-12-36-146,-1 15 1,4 17-233,4 14 0,3 14 167,-1 14 1,3 14 75,2 12 1,1 18-53,2 18 1,1 20 20,-1 18 1,2 8 130,5-39 1,1 1 0,0 2 0,1 1 241,1 5 0,0 1 1,0 5-1,0 1-228,0 1 1,0 0-1,1 3 1,1-1-187,0-2 0,1 0 0,2 2 0,1 1 159,2 1 0,0 0 0,2 3 0,2 1 1,2-1 0,0-1 1,1-4-1,2-1 6,-1-7 0,3-3 1,-1-6-1,2-3 290,26 38 0,-2-17-53,5-17 1,-3-16 61,-2-20 1,1-11-178,-1-12 0,0-12-378,0-17 0,-1-6 66,-4-11 1,0-10 19,-5-8 0,-6-7-171,-8 1 1,-9 5 69,-11 8 1,-10 9 213,-8 4 1,-13 5 408,-5 5 1,-10 3 10,-2 10 1,-8 0-12,-3 0 0,-4 3 200,-1 0 0,5 4-200,5 6 0,11 6 788,4 4-295,11 2 1,19 1 539,11 0 1,17-5-514,17-5 1,11-9 127,7-9 1,6-9-143,1-4 0,5-4-435,6-4 1,7-5-663,-39 25 0,2-1 0,2 1 0,1 0-459,-2-1 0,1 1 1,1 1-1,-1 1-696,1 0 0,0 0 0,36-17 90,-12 11 0,-12 15-696,-19 18 1,-11 10 2020,-9 10 0,-6 5 0,-6 6 0,-3 5 0</inkml:trace>
</inkml:ink>
</file>

<file path=word/theme/theme1.xml><?xml version="1.0" encoding="utf-8"?>
<a:theme xmlns:a="http://schemas.openxmlformats.org/drawingml/2006/main" name="Office Theme">
  <a:themeElements>
    <a:clrScheme name="NDIS QaSC">
      <a:dk1>
        <a:sysClr val="windowText" lastClr="000000"/>
      </a:dk1>
      <a:lt1>
        <a:sysClr val="window" lastClr="FFFFFF"/>
      </a:lt1>
      <a:dk2>
        <a:srgbClr val="5F2E74"/>
      </a:dk2>
      <a:lt2>
        <a:srgbClr val="DDDDDD"/>
      </a:lt2>
      <a:accent1>
        <a:srgbClr val="5F2E74"/>
      </a:accent1>
      <a:accent2>
        <a:srgbClr val="962C8B"/>
      </a:accent2>
      <a:accent3>
        <a:srgbClr val="BA2E96"/>
      </a:accent3>
      <a:accent4>
        <a:srgbClr val="539250"/>
      </a:accent4>
      <a:accent5>
        <a:srgbClr val="83B14C"/>
      </a:accent5>
      <a:accent6>
        <a:srgbClr val="9DC44D"/>
      </a:accent6>
      <a:hlink>
        <a:srgbClr val="0000FF"/>
      </a:hlink>
      <a:folHlink>
        <a:srgbClr val="BA2E96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curityClassification xmlns="2D22F82A-A5EF-48CF-8D71-43B7221E54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DMS Document" ma:contentTypeID="0x010100266966F133664895A6EE3632470D45F5000D40C1017DAB034AA442A9BD62271985" ma:contentTypeVersion="" ma:contentTypeDescription="PDMS Document Site Content Type" ma:contentTypeScope="" ma:versionID="efc7b3bda2678c8aac9bb496effb2706">
  <xsd:schema xmlns:xsd="http://www.w3.org/2001/XMLSchema" xmlns:xs="http://www.w3.org/2001/XMLSchema" xmlns:p="http://schemas.microsoft.com/office/2006/metadata/properties" xmlns:ns2="2D22F82A-A5EF-48CF-8D71-43B7221E5439" targetNamespace="http://schemas.microsoft.com/office/2006/metadata/properties" ma:root="true" ma:fieldsID="d214ae915278698392366c8d99812ceb" ns2:_="">
    <xsd:import namespace="2D22F82A-A5EF-48CF-8D71-43B7221E5439"/>
    <xsd:element name="properties">
      <xsd:complexType>
        <xsd:sequence>
          <xsd:element name="documentManagement">
            <xsd:complexType>
              <xsd:all>
                <xsd:element ref="ns2:Security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2F82A-A5EF-48CF-8D71-43B7221E5439" elementFormDefault="qualified">
    <xsd:import namespace="http://schemas.microsoft.com/office/2006/documentManagement/types"/>
    <xsd:import namespace="http://schemas.microsoft.com/office/infopath/2007/PartnerControls"/>
    <xsd:element name="SecurityClassification" ma:index="8" nillable="true" ma:displayName="Security Classification" ma:hidden="true" ma:internalName="SecurityClassifi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5EB1B-245B-4FE4-B972-D19370F8EE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132D16-1A04-40B8-82FF-7382FCB2E2FC}">
  <ds:schemaRefs>
    <ds:schemaRef ds:uri="http://schemas.microsoft.com/office/2006/metadata/properties"/>
    <ds:schemaRef ds:uri="2D22F82A-A5EF-48CF-8D71-43B7221E5439"/>
    <ds:schemaRef ds:uri="http://www.w3.org/XML/1998/namespace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D68B95A-B1A0-4E90-8528-C41FB9540F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2F82A-A5EF-48CF-8D71-43B7221E54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D3B0C4-AACC-493E-9A5A-07F2B94CC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1457</Characters>
  <Application>Microsoft Office Word</Application>
  <DocSecurity>0</DocSecurity>
  <Lines>40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- Letterhead</vt:lpstr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Letterhead</dc:title>
  <dc:subject/>
  <dc:creator>Paul Richter</dc:creator>
  <cp:keywords>[SEC=OFFICIAL]</cp:keywords>
  <dc:description/>
  <cp:lastModifiedBy>COMERFORD, Ben</cp:lastModifiedBy>
  <cp:revision>2</cp:revision>
  <cp:lastPrinted>2019-06-03T03:08:00Z</cp:lastPrinted>
  <dcterms:created xsi:type="dcterms:W3CDTF">2026-03-19T04:50:00Z</dcterms:created>
  <dcterms:modified xsi:type="dcterms:W3CDTF">2026-03-19T04:50:00Z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0x010100266966F133664895A6EE3632470D45F5000D40C1017DAB034AA442A9BD62271985</vt:lpwstr>
  </property>
  <property fmtid="{D5CDD505-2E9C-101B-9397-08002B2CF9AE}" pid="3" name="_dlc_DocIdItemGuid">
    <vt:lpwstr>5f890dc6-e07d-4ccf-9006-0cead7ee48e4</vt:lpwstr>
  </property>
  <property fmtid="{D5CDD505-2E9C-101B-9397-08002B2CF9AE}" pid="4" name="PM_ProtectiveMarkingImage_Header">
    <vt:lpwstr>C:\Program Files (x86)\Common Files\janusNET Shared\janusSEAL\Images\DocumentSlashBlue.png</vt:lpwstr>
  </property>
  <property fmtid="{D5CDD505-2E9C-101B-9397-08002B2CF9AE}" pid="5" name="PM_Caveats_Count">
    <vt:lpwstr>0</vt:lpwstr>
  </property>
  <property fmtid="{D5CDD505-2E9C-101B-9397-08002B2CF9AE}" pid="6" name="PM_DisplayValueSecClassificationWithQualifier">
    <vt:lpwstr>OFFICIAL</vt:lpwstr>
  </property>
  <property fmtid="{D5CDD505-2E9C-101B-9397-08002B2CF9AE}" pid="7" name="PM_Qualifier">
    <vt:lpwstr/>
  </property>
  <property fmtid="{D5CDD505-2E9C-101B-9397-08002B2CF9AE}" pid="8" name="PM_SecurityClassification">
    <vt:lpwstr>OFFICIAL</vt:lpwstr>
  </property>
  <property fmtid="{D5CDD505-2E9C-101B-9397-08002B2CF9AE}" pid="9" name="PM_InsertionValue">
    <vt:lpwstr>OFFICIAL</vt:lpwstr>
  </property>
  <property fmtid="{D5CDD505-2E9C-101B-9397-08002B2CF9AE}" pid="10" name="PM_Originating_FileId">
    <vt:lpwstr>A36333BE1ED746E6A94388B55987D79A</vt:lpwstr>
  </property>
  <property fmtid="{D5CDD505-2E9C-101B-9397-08002B2CF9AE}" pid="11" name="PM_ProtectiveMarkingValue_Footer">
    <vt:lpwstr>OFFICIAL</vt:lpwstr>
  </property>
  <property fmtid="{D5CDD505-2E9C-101B-9397-08002B2CF9AE}" pid="12" name="PM_Originator_Hash_SHA1">
    <vt:lpwstr>DBD3B5C850EAD9C677DE0495CC73E6100F6D3431</vt:lpwstr>
  </property>
  <property fmtid="{D5CDD505-2E9C-101B-9397-08002B2CF9AE}" pid="13" name="PM_OriginationTimeStamp">
    <vt:lpwstr>2022-12-01T23:27:36Z</vt:lpwstr>
  </property>
  <property fmtid="{D5CDD505-2E9C-101B-9397-08002B2CF9AE}" pid="14" name="PM_ProtectiveMarkingValue_Header">
    <vt:lpwstr>OFFICIAL</vt:lpwstr>
  </property>
  <property fmtid="{D5CDD505-2E9C-101B-9397-08002B2CF9AE}" pid="15" name="PM_ProtectiveMarkingImage_Footer">
    <vt:lpwstr>C:\Program Files (x86)\Common Files\janusNET Shared\janusSEAL\Images\DocumentSlashBlue.png</vt:lpwstr>
  </property>
  <property fmtid="{D5CDD505-2E9C-101B-9397-08002B2CF9AE}" pid="16" name="PM_Namespace">
    <vt:lpwstr>gov.au</vt:lpwstr>
  </property>
  <property fmtid="{D5CDD505-2E9C-101B-9397-08002B2CF9AE}" pid="17" name="PM_Version">
    <vt:lpwstr>2018.4</vt:lpwstr>
  </property>
  <property fmtid="{D5CDD505-2E9C-101B-9397-08002B2CF9AE}" pid="18" name="PM_Note">
    <vt:lpwstr/>
  </property>
  <property fmtid="{D5CDD505-2E9C-101B-9397-08002B2CF9AE}" pid="19" name="PM_Markers">
    <vt:lpwstr/>
  </property>
  <property fmtid="{D5CDD505-2E9C-101B-9397-08002B2CF9AE}" pid="20" name="PM_Display">
    <vt:lpwstr>OFFICIAL</vt:lpwstr>
  </property>
  <property fmtid="{D5CDD505-2E9C-101B-9397-08002B2CF9AE}" pid="21" name="PM_Hash_Version">
    <vt:lpwstr>2024.1</vt:lpwstr>
  </property>
  <property fmtid="{D5CDD505-2E9C-101B-9397-08002B2CF9AE}" pid="22" name="PM_Hash_Salt_Prev">
    <vt:lpwstr>C1F590E45D30C7AB97B9195246871F9F</vt:lpwstr>
  </property>
  <property fmtid="{D5CDD505-2E9C-101B-9397-08002B2CF9AE}" pid="23" name="PM_Hash_Salt">
    <vt:lpwstr>E80751A8104BB9EF9DD4C408172C0489</vt:lpwstr>
  </property>
  <property fmtid="{D5CDD505-2E9C-101B-9397-08002B2CF9AE}" pid="24" name="PM_Hash_SHA1">
    <vt:lpwstr>69DA17B6E351CBF3738891DFA57F4826BF9FA743</vt:lpwstr>
  </property>
  <property fmtid="{D5CDD505-2E9C-101B-9397-08002B2CF9AE}" pid="25" name="PM_OriginatorUserAccountName_SHA256">
    <vt:lpwstr>CD49391AE282B54CCCE0508F3B55E8EA4D832B275C8B04D91B12D96356EFD95D</vt:lpwstr>
  </property>
  <property fmtid="{D5CDD505-2E9C-101B-9397-08002B2CF9AE}" pid="26" name="PM_OriginatorDomainName_SHA256">
    <vt:lpwstr>CE53151D70EF3143B9B6CA1DC053F41E858E2C804CF2EE5AE813E5CCE407743B</vt:lpwstr>
  </property>
  <property fmtid="{D5CDD505-2E9C-101B-9397-08002B2CF9AE}" pid="27" name="PM_SecurityClassification_Prev">
    <vt:lpwstr>OFFICIAL</vt:lpwstr>
  </property>
  <property fmtid="{D5CDD505-2E9C-101B-9397-08002B2CF9AE}" pid="28" name="PM_Qualifier_Prev">
    <vt:lpwstr/>
  </property>
  <property fmtid="{D5CDD505-2E9C-101B-9397-08002B2CF9AE}" pid="29" name="PM_Expires">
    <vt:lpwstr/>
  </property>
  <property fmtid="{D5CDD505-2E9C-101B-9397-08002B2CF9AE}" pid="30" name="PM_DowngradeTo">
    <vt:lpwstr/>
  </property>
  <property fmtid="{D5CDD505-2E9C-101B-9397-08002B2CF9AE}" pid="31" name="MSIP_Label_eb34d90b-fc41-464d-af60-f74d721d0790_SetDate">
    <vt:lpwstr>2022-12-01T23:27:36Z</vt:lpwstr>
  </property>
  <property fmtid="{D5CDD505-2E9C-101B-9397-08002B2CF9AE}" pid="32" name="PMHMAC">
    <vt:lpwstr>v=2024.1;a=SHA256;h=0D5C7B5FB742027CE75FE5086D5DDA9E5238721F52BE1C677CE600508CA8867C</vt:lpwstr>
  </property>
  <property fmtid="{D5CDD505-2E9C-101B-9397-08002B2CF9AE}" pid="33" name="MSIP_Label_eb34d90b-fc41-464d-af60-f74d721d0790_Name">
    <vt:lpwstr>OFFICIAL</vt:lpwstr>
  </property>
  <property fmtid="{D5CDD505-2E9C-101B-9397-08002B2CF9AE}" pid="34" name="PM_DownTo">
    <vt:lpwstr/>
  </property>
  <property fmtid="{D5CDD505-2E9C-101B-9397-08002B2CF9AE}" pid="35" name="MSIP_Label_eb34d90b-fc41-464d-af60-f74d721d0790_SiteId">
    <vt:lpwstr>61e36dd1-ca6e-4d61-aa0a-2b4eb88317a3</vt:lpwstr>
  </property>
  <property fmtid="{D5CDD505-2E9C-101B-9397-08002B2CF9AE}" pid="36" name="MSIP_Label_eb34d90b-fc41-464d-af60-f74d721d0790_ContentBits">
    <vt:lpwstr>3</vt:lpwstr>
  </property>
  <property fmtid="{D5CDD505-2E9C-101B-9397-08002B2CF9AE}" pid="37" name="MSIP_Label_eb34d90b-fc41-464d-af60-f74d721d0790_Enabled">
    <vt:lpwstr>true</vt:lpwstr>
  </property>
  <property fmtid="{D5CDD505-2E9C-101B-9397-08002B2CF9AE}" pid="38" name="MSIP_Label_eb34d90b-fc41-464d-af60-f74d721d0790_Method">
    <vt:lpwstr>Privileged</vt:lpwstr>
  </property>
  <property fmtid="{D5CDD505-2E9C-101B-9397-08002B2CF9AE}" pid="39" name="MSIP_Label_eb34d90b-fc41-464d-af60-f74d721d0790_ActionId">
    <vt:lpwstr>20645793b2f84fa9b408b6237567fcfd</vt:lpwstr>
  </property>
  <property fmtid="{D5CDD505-2E9C-101B-9397-08002B2CF9AE}" pid="40" name="PMUuid">
    <vt:lpwstr>v=2022.2;d=gov.au;g=46DD6D7C-8107-577B-BC6E-F348953B2E44</vt:lpwstr>
  </property>
</Properties>
</file>