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  <w:r>
        <w:rPr>
          <w:sz w:val="120"/>
          <w:szCs w:val="120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B3A6B"/>
          <w:sz w:val="64"/>
          <w:szCs w:val="64"/>
        </w:rPr>
        <w:t xml:space="preserve">AlphaSync</w:t>
      </w:r>
    </w:p>
    <w:p>
      <w:pPr>
        <w:jc w:val="center"/>
      </w:pPr>
      <w:r>
        <w:rPr>
          <w:rFonts w:ascii="Arial" w:cs="Arial" w:eastAsia="Arial" w:hAnsi="Arial"/>
          <w:color w:val="0D7377"/>
          <w:sz w:val="28"/>
          <w:szCs w:val="28"/>
        </w:rPr>
        <w:t xml:space="preserve">Plataforma SaaS Multi-Tenant de Automação via WhatsApp</w:t>
      </w:r>
    </w:p>
    <w:p>
      <w:pPr>
        <w:spacing w:before="0" w:after="0"/>
      </w:pPr>
      <w:r>
        <w:rPr>
          <w:sz w:val="40"/>
          <w:szCs w:val="40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Documento de Arquitetura de Backend — v2.0</w:t>
      </w:r>
    </w:p>
    <w:p>
      <w:pPr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Junho 2025  |  Versão de referência para migração</w:t>
      </w:r>
    </w:p>
    <w:p>
      <w:pPr>
        <w:spacing w:before="0" w:after="0"/>
      </w:pPr>
      <w:r>
        <w:rPr>
          <w:sz w:val="200"/>
          <w:szCs w:val="200"/>
        </w:rPr>
        <w:t xml:space="preserve"/>
      </w:r>
    </w:p>
    <w:p>
      <w:pPr>
        <w:pStyle w:val="Heading1"/>
        <w:pBdr>
          <w:bottom w:val="single" w:color="1B3A6B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1. Visão Geral da Arquitetura</w:t>
      </w:r>
    </w:p>
    <w:p>
      <w:r>
        <w:rPr>
          <w:rFonts w:ascii="Arial" w:cs="Arial" w:eastAsia="Arial" w:hAnsi="Arial"/>
          <w:color w:val="444444"/>
          <w:sz w:val="20"/>
          <w:szCs w:val="20"/>
        </w:rPr>
        <w:t xml:space="preserve">O AlphaSync evolui o projeto atual (monolito em </w:t>
      </w:r>
      <w:r>
        <w:rPr>
          <w:rFonts w:ascii="Arial" w:cs="Arial" w:eastAsia="Arial" w:hAnsi="Arial"/>
          <w:b/>
          <w:bCs/>
          <w:color w:val="0D7377"/>
          <w:sz w:val="20"/>
          <w:szCs w:val="20"/>
        </w:rPr>
        <w:t xml:space="preserve">app/routes.py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com 5.000 linhas) para uma </w:t>
      </w: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arquitetura modular em 4 camadas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, mantendo 100% de compatibilidade com o sistema em produção durante a migração.</w:t>
      </w:r>
    </w:p>
    <w:p>
      <w:pPr>
        <w:spacing w:before="0" w:after="0"/>
      </w:pPr>
      <w:r>
        <w:rPr>
          <w:sz w:val="30"/>
          <w:szCs w:val="30"/>
        </w:rPr>
        <w:t xml:space="preserve"/>
      </w:r>
    </w:p>
    <w:p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Camadas da Arquitetura</w:t>
      </w:r>
    </w:p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spacing w:before="0" w:after="0"/>
      </w:pPr>
      <w:r>
        <w:rPr>
          <w:sz w:val="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800"/>
        <w:gridCol w:w="3000"/>
        <w:gridCol w:w="33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alphasync/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Entidades e repositórios genéricos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auth, companies, users, clients, conversations, appointments, settings</w:t>
            </w:r>
          </w:p>
        </w:tc>
      </w:tr>
    </w:tbl>
    <w:p>
      <w:pPr>
        <w:spacing w:before="0" w:after="0"/>
      </w:pPr>
      <w:r>
        <w:rPr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800"/>
        <w:gridCol w:w="3000"/>
        <w:gridCol w:w="33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alphasync/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services/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Serviços de aplicação e orquestração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quotes, scheduling, chatbot, dashboard</w:t>
            </w:r>
          </w:p>
        </w:tc>
      </w:tr>
    </w:tbl>
    <w:p>
      <w:pPr>
        <w:spacing w:before="0" w:after="0"/>
      </w:pPr>
      <w:r>
        <w:rPr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800"/>
        <w:gridCol w:w="3000"/>
        <w:gridCol w:w="33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5C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alphasync/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5C00" w:val="clear"/>
            <w:tcMar>
              <w:top w:type="dxa" w:w="80"/>
              <w:left w:type="dxa" w:w="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infra/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Adaptadores de infraestrutura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database, whatsapp, pdf, integrations</w:t>
            </w:r>
          </w:p>
        </w:tc>
      </w:tr>
    </w:tbl>
    <w:p>
      <w:pPr>
        <w:spacing w:before="0" w:after="0"/>
      </w:pPr>
      <w:r>
        <w:rPr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800"/>
        <w:gridCol w:w="3000"/>
        <w:gridCol w:w="33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alphasync/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domains/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18"/>
                <w:szCs w:val="18"/>
              </w:rPr>
              <w:t xml:space="preserve">Lógica específica por nicho de mercado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protection_network, generic_services</w:t>
            </w:r>
          </w:p>
        </w:tc>
      </w:tr>
    </w:tbl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spacing w:before="0" w:after="0"/>
      </w:pPr>
      <w:r>
        <w:rPr>
          <w:sz w:val="60"/>
          <w:szCs w:val="60"/>
        </w:rPr>
        <w:t xml:space="preserve"/>
      </w:r>
    </w:p>
    <w:p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Princípio fundamental: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A camada </w:t>
      </w:r>
      <w:r>
        <w:rPr>
          <w:rFonts w:ascii="Arial" w:cs="Arial" w:eastAsia="Arial" w:hAnsi="Arial"/>
          <w:b/>
          <w:bCs/>
          <w:color w:val="5B2D8E"/>
          <w:sz w:val="20"/>
          <w:szCs w:val="20"/>
        </w:rPr>
        <w:t xml:space="preserve">domains/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depende de </w:t>
      </w: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core/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e </w:t>
      </w:r>
      <w:r>
        <w:rPr>
          <w:rFonts w:ascii="Arial" w:cs="Arial" w:eastAsia="Arial" w:hAnsi="Arial"/>
          <w:b/>
          <w:bCs/>
          <w:color w:val="B85C00"/>
          <w:sz w:val="20"/>
          <w:szCs w:val="20"/>
        </w:rPr>
        <w:t xml:space="preserve">infra/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, mas </w:t>
      </w:r>
      <w:r>
        <w:rPr>
          <w:rFonts w:ascii="Arial" w:cs="Arial" w:eastAsia="Arial" w:hAnsi="Arial"/>
          <w:b/>
          <w:bCs/>
          <w:color w:val="8B1E1E"/>
          <w:sz w:val="20"/>
          <w:szCs w:val="20"/>
        </w:rPr>
        <w:t xml:space="preserve">nunca o contrário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. core/ e infra/ não conhecem redes de proteção.</w:t>
      </w:r>
    </w:p>
    <w:p>
      <w:pPr>
        <w:pStyle w:val="Heading1"/>
        <w:pBdr>
          <w:bottom w:val="single" w:color="1B3A6B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2. Estrutura Completa de Pastas</w:t>
      </w:r>
    </w:p>
    <w:p>
      <w:r>
        <w:rPr>
          <w:rFonts w:ascii="Arial" w:cs="Arial" w:eastAsia="Arial" w:hAnsi="Arial"/>
          <w:color w:val="444444"/>
          <w:sz w:val="20"/>
          <w:szCs w:val="20"/>
        </w:rPr>
        <w:t xml:space="preserve">A seguir, a árvore completa criada em </w:t>
      </w:r>
      <w:r>
        <w:rPr>
          <w:rFonts w:ascii="Courier New" w:cs="Courier New" w:eastAsia="Courier New" w:hAnsi="Courier New"/>
          <w:color w:val="0D7377"/>
          <w:sz w:val="18"/>
          <w:szCs w:val="18"/>
        </w:rPr>
        <w:t xml:space="preserve">alphasync/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com todos os arquivos gerados:</w:t>
      </w:r>
    </w:p>
    <w:p>
      <w:pPr>
        <w:spacing w:before="0" w:after="0"/>
      </w:pPr>
      <w:r>
        <w:rPr>
          <w:sz w:val="40"/>
          <w:szCs w:val="40"/>
        </w:rPr>
        <w:t xml:space="preserve"/>
      </w:r>
    </w:p>
    <w:p>
      <w:pPr>
        <w:spacing w:before="0" w:after="20"/>
      </w:pPr>
      <w:r>
        <w:rPr>
          <w:rFonts w:ascii="Courier New" w:cs="Courier New" w:eastAsia="Courier New" w:hAnsi="Courier New"/>
          <w:b w:val="false"/>
          <w:bCs w:val="false"/>
          <w:color w:val="1B3A6B"/>
          <w:sz w:val="18"/>
          <w:szCs w:val="18"/>
        </w:rPr>
        <w:t xml:space="preserve">alphasync/</w:t>
      </w:r>
    </w:p>
    <w:p>
      <w:pPr>
        <w:spacing w:before="0" w:after="20"/>
      </w:pPr>
      <w:r>
        <w:rPr>
          <w:rFonts w:ascii="Courier New" w:cs="Courier New" w:eastAsia="Courier New" w:hAnsi="Courier New"/>
          <w:b w:val="false"/>
          <w:bCs w:val="false"/>
          <w:color w:val="777777"/>
          <w:sz w:val="18"/>
          <w:szCs w:val="18"/>
        </w:rPr>
        <w:t xml:space="preserve">  __init__.py</w:t>
      </w:r>
    </w:p>
    <w:p>
      <w:pPr>
        <w:spacing w:before="0" w:after="20"/>
      </w:pPr>
      <w:r>
        <w:rPr>
          <w:rFonts w:ascii="Courier New" w:cs="Courier New" w:eastAsia="Courier New" w:hAnsi="Courier New"/>
          <w:b/>
          <w:bCs/>
          <w:color w:val="1B3A6B"/>
          <w:sz w:val="18"/>
          <w:szCs w:val="18"/>
        </w:rPr>
        <w:t xml:space="preserve">  core/</w:t>
      </w:r>
    </w:p>
    <w:p>
      <w:pPr>
        <w:spacing w:before="0" w:after="20"/>
      </w:pPr>
      <w:r>
        <w:rPr>
          <w:rFonts w:ascii="Courier New" w:cs="Courier New" w:eastAsia="Courier New" w:hAnsi="Courier New"/>
          <w:b w:val="false"/>
          <w:bCs w:val="false"/>
          <w:color w:val="8B1E1E"/>
          <w:sz w:val="18"/>
          <w:szCs w:val="18"/>
        </w:rPr>
        <w:t xml:space="preserve">    auth/          __init__.py · jwt_handler.py</w:t>
      </w:r>
    </w:p>
    <w:p>
      <w:pPr>
        <w:spacing w:before="0" w:after="20"/>
      </w:pPr>
      <w:r>
        <w:rPr>
          <w:rFonts w:ascii="Courier New" w:cs="Courier New" w:eastAsia="Courier New" w:hAnsi="Courier New"/>
          <w:b w:val="false"/>
          <w:bCs w:val="false"/>
          <w:color w:val="1B3A6B"/>
          <w:sz w:val="18"/>
          <w:szCs w:val="18"/>
        </w:rPr>
        <w:t xml:space="preserve">    companies/     __init__.py · models.py · resolver.py</w:t>
      </w:r>
    </w:p>
    <w:p>
      <w:pPr>
        <w:spacing w:before="0" w:after="20"/>
      </w:pPr>
      <w:r>
        <w:rPr>
          <w:rFonts w:ascii="Courier New" w:cs="Courier New" w:eastAsia="Courier New" w:hAnsi="Courier New"/>
          <w:b w:val="false"/>
          <w:bCs w:val="false"/>
          <w:color w:val="1B3A6B"/>
          <w:sz w:val="18"/>
          <w:szCs w:val="18"/>
        </w:rPr>
        <w:t xml:space="preserve">    users/         __init__.py · models.py · repository.py</w:t>
      </w:r>
    </w:p>
    <w:p>
      <w:pPr>
        <w:spacing w:before="0" w:after="20"/>
      </w:pPr>
      <w:r>
        <w:rPr>
          <w:rFonts w:ascii="Courier New" w:cs="Courier New" w:eastAsia="Courier New" w:hAnsi="Courier New"/>
          <w:b w:val="false"/>
          <w:bCs w:val="false"/>
          <w:color w:val="1B3A6B"/>
          <w:sz w:val="18"/>
          <w:szCs w:val="18"/>
        </w:rPr>
        <w:t xml:space="preserve">    clients/       __init__.py · models.py · repository.py</w:t>
      </w:r>
    </w:p>
    <w:p>
      <w:pPr>
        <w:spacing w:before="0" w:after="20"/>
      </w:pPr>
      <w:r>
        <w:rPr>
          <w:rFonts w:ascii="Courier New" w:cs="Courier New" w:eastAsia="Courier New" w:hAnsi="Courier New"/>
          <w:b w:val="false"/>
          <w:bCs w:val="false"/>
          <w:color w:val="1B3A6B"/>
          <w:sz w:val="18"/>
          <w:szCs w:val="18"/>
        </w:rPr>
        <w:t xml:space="preserve">    conversations/ __init__.py · models.py · repository.py</w:t>
      </w:r>
    </w:p>
    <w:p>
      <w:pPr>
        <w:spacing w:before="0" w:after="20"/>
      </w:pPr>
      <w:r>
        <w:rPr>
          <w:rFonts w:ascii="Courier New" w:cs="Courier New" w:eastAsia="Courier New" w:hAnsi="Courier New"/>
          <w:b w:val="false"/>
          <w:bCs w:val="false"/>
          <w:color w:val="1B3A6B"/>
          <w:sz w:val="18"/>
          <w:szCs w:val="18"/>
        </w:rPr>
        <w:t xml:space="preserve">    appointments/  __init__.py · models.py · repository.py</w:t>
      </w:r>
    </w:p>
    <w:p>
      <w:pPr>
        <w:spacing w:before="0" w:after="20"/>
      </w:pPr>
      <w:r>
        <w:rPr>
          <w:rFonts w:ascii="Courier New" w:cs="Courier New" w:eastAsia="Courier New" w:hAnsi="Courier New"/>
          <w:b w:val="false"/>
          <w:bCs w:val="false"/>
          <w:color w:val="1B3A6B"/>
          <w:sz w:val="18"/>
          <w:szCs w:val="18"/>
        </w:rPr>
        <w:t xml:space="preserve">    settings/      __init__.py</w:t>
      </w:r>
    </w:p>
    <w:p>
      <w:pPr>
        <w:spacing w:before="0" w:after="20"/>
      </w:pPr>
      <w:r>
        <w:rPr>
          <w:rFonts w:ascii="Courier New" w:cs="Courier New" w:eastAsia="Courier New" w:hAnsi="Courier New"/>
          <w:b/>
          <w:bCs/>
          <w:color w:val="0D7377"/>
          <w:sz w:val="18"/>
          <w:szCs w:val="18"/>
        </w:rPr>
        <w:t xml:space="preserve">  services/</w:t>
      </w:r>
    </w:p>
    <w:p>
      <w:pPr>
        <w:spacing w:before="0" w:after="20"/>
      </w:pPr>
      <w:r>
        <w:rPr>
          <w:rFonts w:ascii="Courier New" w:cs="Courier New" w:eastAsia="Courier New" w:hAnsi="Courier New"/>
          <w:b w:val="false"/>
          <w:bCs w:val="false"/>
          <w:color w:val="0D7377"/>
          <w:sz w:val="18"/>
          <w:szCs w:val="18"/>
        </w:rPr>
        <w:t xml:space="preserve">    quotes/        __init__.py · models.py · service.py</w:t>
      </w:r>
    </w:p>
    <w:p>
      <w:pPr>
        <w:spacing w:before="0" w:after="20"/>
      </w:pPr>
      <w:r>
        <w:rPr>
          <w:rFonts w:ascii="Courier New" w:cs="Courier New" w:eastAsia="Courier New" w:hAnsi="Courier New"/>
          <w:b w:val="false"/>
          <w:bCs w:val="false"/>
          <w:color w:val="0D7377"/>
          <w:sz w:val="18"/>
          <w:szCs w:val="18"/>
        </w:rPr>
        <w:t xml:space="preserve">    scheduling/    __init__.py · slots.py · booking.py · reminders.py</w:t>
      </w:r>
    </w:p>
    <w:p>
      <w:pPr>
        <w:spacing w:before="0" w:after="20"/>
      </w:pPr>
      <w:r>
        <w:rPr>
          <w:rFonts w:ascii="Courier New" w:cs="Courier New" w:eastAsia="Courier New" w:hAnsi="Courier New"/>
          <w:b w:val="false"/>
          <w:bCs w:val="false"/>
          <w:color w:val="0D7377"/>
          <w:sz w:val="18"/>
          <w:szCs w:val="18"/>
        </w:rPr>
        <w:t xml:space="preserve">    chatbot/       __init__.py · dispatcher.py · generic_steps.py · admin_steps.py</w:t>
      </w:r>
    </w:p>
    <w:p>
      <w:pPr>
        <w:spacing w:before="0" w:after="20"/>
      </w:pPr>
      <w:r>
        <w:rPr>
          <w:rFonts w:ascii="Courier New" w:cs="Courier New" w:eastAsia="Courier New" w:hAnsi="Courier New"/>
          <w:b w:val="false"/>
          <w:bCs w:val="false"/>
          <w:color w:val="0D7377"/>
          <w:sz w:val="18"/>
          <w:szCs w:val="18"/>
        </w:rPr>
        <w:t xml:space="preserve">    dashboard/     __init__.py · metrics.py</w:t>
      </w:r>
    </w:p>
    <w:p>
      <w:pPr>
        <w:spacing w:before="0" w:after="20"/>
      </w:pPr>
      <w:r>
        <w:rPr>
          <w:rFonts w:ascii="Courier New" w:cs="Courier New" w:eastAsia="Courier New" w:hAnsi="Courier New"/>
          <w:b/>
          <w:bCs/>
          <w:color w:val="B85C00"/>
          <w:sz w:val="18"/>
          <w:szCs w:val="18"/>
        </w:rPr>
        <w:t xml:space="preserve">  infra/</w:t>
      </w:r>
    </w:p>
    <w:p>
      <w:pPr>
        <w:spacing w:before="0" w:after="20"/>
      </w:pPr>
      <w:r>
        <w:rPr>
          <w:rFonts w:ascii="Courier New" w:cs="Courier New" w:eastAsia="Courier New" w:hAnsi="Courier New"/>
          <w:b w:val="false"/>
          <w:bCs w:val="false"/>
          <w:color w:val="B85C00"/>
          <w:sz w:val="18"/>
          <w:szCs w:val="18"/>
        </w:rPr>
        <w:t xml:space="preserve">    database/      __init__.py · connection.py · migrations.py · encoding.py</w:t>
      </w:r>
    </w:p>
    <w:p>
      <w:pPr>
        <w:spacing w:before="0" w:after="20"/>
      </w:pPr>
      <w:r>
        <w:rPr>
          <w:rFonts w:ascii="Courier New" w:cs="Courier New" w:eastAsia="Courier New" w:hAnsi="Courier New"/>
          <w:b w:val="false"/>
          <w:bCs w:val="false"/>
          <w:color w:val="B85C00"/>
          <w:sz w:val="18"/>
          <w:szCs w:val="18"/>
        </w:rPr>
        <w:t xml:space="preserve">    whatsapp/      __init__.py · sender.py · media.py · webhook_parser.py</w:t>
      </w:r>
    </w:p>
    <w:p>
      <w:pPr>
        <w:spacing w:before="0" w:after="20"/>
      </w:pPr>
      <w:r>
        <w:rPr>
          <w:rFonts w:ascii="Courier New" w:cs="Courier New" w:eastAsia="Courier New" w:hAnsi="Courier New"/>
          <w:b w:val="false"/>
          <w:bCs w:val="false"/>
          <w:color w:val="B85C00"/>
          <w:sz w:val="18"/>
          <w:szCs w:val="18"/>
        </w:rPr>
        <w:t xml:space="preserve">    pdf/           __init__.py · renderer.py</w:t>
      </w:r>
    </w:p>
    <w:p>
      <w:pPr>
        <w:spacing w:before="0" w:after="20"/>
      </w:pPr>
      <w:r>
        <w:rPr>
          <w:rFonts w:ascii="Courier New" w:cs="Courier New" w:eastAsia="Courier New" w:hAnsi="Courier New"/>
          <w:b w:val="false"/>
          <w:bCs w:val="false"/>
          <w:color w:val="B85C00"/>
          <w:sz w:val="18"/>
          <w:szCs w:val="18"/>
        </w:rPr>
        <w:t xml:space="preserve">    integrations/  __init__.py · google_calendar.py · planilha.py</w:t>
      </w:r>
    </w:p>
    <w:p>
      <w:pPr>
        <w:spacing w:before="0" w:after="20"/>
      </w:pPr>
      <w:r>
        <w:rPr>
          <w:rFonts w:ascii="Courier New" w:cs="Courier New" w:eastAsia="Courier New" w:hAnsi="Courier New"/>
          <w:b/>
          <w:bCs/>
          <w:color w:val="5B2D8E"/>
          <w:sz w:val="18"/>
          <w:szCs w:val="18"/>
        </w:rPr>
        <w:t xml:space="preserve">  domains/</w:t>
      </w:r>
    </w:p>
    <w:p>
      <w:pPr>
        <w:spacing w:before="0" w:after="20"/>
      </w:pPr>
      <w:r>
        <w:rPr>
          <w:rFonts w:ascii="Courier New" w:cs="Courier New" w:eastAsia="Courier New" w:hAnsi="Courier New"/>
          <w:b w:val="false"/>
          <w:bCs w:val="false"/>
          <w:color w:val="5B2D8E"/>
          <w:sz w:val="18"/>
          <w:szCs w:val="18"/>
        </w:rPr>
        <w:t xml:space="preserve">    protection_network/  (5 módulos — já implementados)</w:t>
      </w:r>
    </w:p>
    <w:p>
      <w:pPr>
        <w:spacing w:before="0" w:after="20"/>
      </w:pPr>
      <w:r>
        <w:rPr>
          <w:rFonts w:ascii="Courier New" w:cs="Courier New" w:eastAsia="Courier New" w:hAnsi="Courier New"/>
          <w:b w:val="false"/>
          <w:bCs w:val="false"/>
          <w:color w:val="5B2D8E"/>
          <w:sz w:val="18"/>
          <w:szCs w:val="18"/>
        </w:rPr>
        <w:t xml:space="preserve">      calculator.py · installer_rules.py · quote_builder.py</w:t>
      </w:r>
    </w:p>
    <w:p>
      <w:pPr>
        <w:spacing w:before="0" w:after="20"/>
      </w:pPr>
      <w:r>
        <w:rPr>
          <w:rFonts w:ascii="Courier New" w:cs="Courier New" w:eastAsia="Courier New" w:hAnsi="Courier New"/>
          <w:b w:val="false"/>
          <w:bCs w:val="false"/>
          <w:color w:val="5B2D8E"/>
          <w:sz w:val="18"/>
          <w:szCs w:val="18"/>
        </w:rPr>
        <w:t xml:space="preserve">      chatbot_flow.py · pdf_templates.py</w:t>
      </w:r>
    </w:p>
    <w:p>
      <w:pPr>
        <w:spacing w:before="0" w:after="20"/>
      </w:pPr>
      <w:r>
        <w:rPr>
          <w:rFonts w:ascii="Courier New" w:cs="Courier New" w:eastAsia="Courier New" w:hAnsi="Courier New"/>
          <w:b w:val="false"/>
          <w:bCs w:val="false"/>
          <w:color w:val="777777"/>
          <w:sz w:val="18"/>
          <w:szCs w:val="18"/>
        </w:rPr>
        <w:t xml:space="preserve">    generic_services/   __init__.py · calculator.py  (a implementar)</w:t>
      </w:r>
    </w:p>
    <w:p>
      <w:pPr>
        <w:spacing w:before="0" w:after="0"/>
      </w:pPr>
      <w:r>
        <w:rPr>
          <w:sz w:val="60"/>
          <w:szCs w:val="60"/>
        </w:rPr>
        <w:t xml:space="preserve"/>
      </w:r>
    </w:p>
    <w:p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Total: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52 arquivos criados · 100% sintaxe válida · zero quebra de compatibilidade</w:t>
      </w:r>
    </w:p>
    <w:p>
      <w:pPr>
        <w:pStyle w:val="Heading1"/>
        <w:pBdr>
          <w:bottom w:val="single" w:color="1B3A6B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3. Responsabilidade de Cada Módulo</w:t>
      </w:r>
    </w:p>
    <w:p>
      <w:r>
        <w:rPr>
          <w:rFonts w:ascii="Arial" w:cs="Arial" w:eastAsia="Arial" w:hAnsi="Arial"/>
          <w:color w:val="444444"/>
          <w:sz w:val="20"/>
          <w:szCs w:val="20"/>
        </w:rPr>
        <w:t xml:space="preserve">A tabela abaixo define o </w:t>
      </w: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o que cada módulo deve conter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e, igualmente importante, </w:t>
      </w:r>
      <w:r>
        <w:rPr>
          <w:rFonts w:ascii="Arial" w:cs="Arial" w:eastAsia="Arial" w:hAnsi="Arial"/>
          <w:b/>
          <w:bCs/>
          <w:color w:val="8B1E1E"/>
          <w:sz w:val="20"/>
          <w:szCs w:val="20"/>
        </w:rPr>
        <w:t xml:space="preserve">o que não deve conter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.</w:t>
      </w:r>
    </w:p>
    <w:p>
      <w:pPr>
        <w:spacing w:before="0" w:after="0"/>
      </w:pPr>
      <w:r>
        <w:rPr>
          <w:sz w:val="40"/>
          <w:szCs w:val="40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00"/>
        <w:gridCol w:w="24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Responsabilidade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Não contém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1E1E"/>
                <w:sz w:val="18"/>
                <w:szCs w:val="18"/>
              </w:rPr>
              <w:t xml:space="preserve">core/auth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JWT, login do painel, auth de cron jobs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8B1E1E"/>
                <w:sz w:val="18"/>
                <w:szCs w:val="18"/>
              </w:rPr>
              <w:t xml:space="preserve">Não autentica WhatsApp; não acessa DB diretamente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core/companies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Cadastro e config de empresas (tenants). Resolução de slug.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8B1E1E"/>
                <w:sz w:val="18"/>
                <w:szCs w:val="18"/>
              </w:rPr>
              <w:t xml:space="preserve">Não tem lógica de negócio; só config e resolução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core/users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Operadores do painel: CRUD, roles (admin/operator)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8B1E1E"/>
                <w:sz w:val="18"/>
                <w:szCs w:val="18"/>
              </w:rPr>
              <w:t xml:space="preserve">Não são clientes; não interagem via WhatsApp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core/clients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Clientes finais do WhatsApp: upsert, busca, histórico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8B1E1E"/>
                <w:sz w:val="18"/>
                <w:szCs w:val="18"/>
              </w:rPr>
              <w:t xml:space="preserve">Não têm login; não acessam o painel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core/conversations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Conversas e mensagens: CRUD, status, atribuição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8B1E1E"/>
                <w:sz w:val="18"/>
                <w:szCs w:val="18"/>
              </w:rPr>
              <w:t xml:space="preserve">Não orquestra envio; não processa conteúdo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core/appointments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Agendamentos: CRUD, ciclo de vida, lembretes, finalização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8B1E1E"/>
                <w:sz w:val="18"/>
                <w:szCs w:val="18"/>
              </w:rPr>
              <w:t xml:space="preserve">Não gera calendário; não calcula slots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core/settings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Leitura de variáveis de ambiente por empresa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8B1E1E"/>
                <w:sz w:val="18"/>
                <w:szCs w:val="18"/>
              </w:rPr>
              <w:t xml:space="preserve">Fase 2: mover para tabela companies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services/quotes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Estrutura genérica de orçamento, save/load, PDF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8B1E1E"/>
                <w:sz w:val="18"/>
                <w:szCs w:val="18"/>
              </w:rPr>
              <w:t xml:space="preserve">Não calcula m² (isso é do domínio)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services/scheduling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Slots livres, confirmação, lembretes, cancelamento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8B1E1E"/>
                <w:sz w:val="18"/>
                <w:szCs w:val="18"/>
              </w:rPr>
              <w:t xml:space="preserve">Não sabe quais instaladores são elegíveis (isso é do domínio)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services/chatbot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Dispatcher, sessão, steps genéricos e admin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8B1E1E"/>
                <w:sz w:val="18"/>
                <w:szCs w:val="18"/>
              </w:rPr>
              <w:t xml:space="preserve">Não contém steps específicos de nicho (protection_network)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services/dashboard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Métricas e dados para o painel web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8B1E1E"/>
                <w:sz w:val="18"/>
                <w:szCs w:val="18"/>
              </w:rPr>
              <w:t xml:space="preserve">Não autentica; não retorna dados de outros tenants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infra/database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Conexão SQLite/PG, migrations, encoding, lock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8B1E1E"/>
                <w:sz w:val="18"/>
                <w:szCs w:val="18"/>
              </w:rPr>
              <w:t xml:space="preserve">Não tem lógica de negócio; só acesso ao banco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infra/whatsapp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Envio de msgs, upload de mídia, parse do webhook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8B1E1E"/>
                <w:sz w:val="18"/>
                <w:szCs w:val="18"/>
              </w:rPr>
              <w:t xml:space="preserve">Não decide o conteúdo; só transporte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infra/pdf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Geração de PDFs via ReportLab — fachada agnóstica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8B1E1E"/>
                <w:sz w:val="18"/>
                <w:szCs w:val="18"/>
              </w:rPr>
              <w:t xml:space="preserve">Não sabe de redes de proteção ou serviços genéricos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infra/integrations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Google Calendar, Google Sheets e futuras integrações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8B1E1E"/>
                <w:sz w:val="18"/>
                <w:szCs w:val="18"/>
              </w:rPr>
              <w:t xml:space="preserve">Não tem lógica de negócio; só adaptadores externos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18"/>
                <w:szCs w:val="18"/>
              </w:rPr>
              <w:t xml:space="preserve">domains/protection_network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Tudo específico de redes: m², blindex, malha, cor, instaladores, PDF de garantia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8B1E1E"/>
                <w:sz w:val="18"/>
                <w:szCs w:val="18"/>
              </w:rPr>
              <w:t xml:space="preserve">Não vaza para core/ nem services/; é o nicho mais rico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18"/>
                <w:szCs w:val="18"/>
              </w:rPr>
              <w:t xml:space="preserve">domains/generic_services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Nicho de serviços sem m²: dedetização, limpeza, manutenção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8B1E1E"/>
                <w:sz w:val="18"/>
                <w:szCs w:val="18"/>
              </w:rPr>
              <w:t xml:space="preserve">A implementar; reutiliza infra/ e core/ sem tocar em protection_network</w:t>
            </w:r>
          </w:p>
        </w:tc>
      </w:tr>
    </w:tbl>
    <w:p>
      <w:pPr>
        <w:pStyle w:val="Heading1"/>
        <w:pBdr>
          <w:bottom w:val="single" w:color="1B3A6B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4. Quais Arquivos Devem ser Movidos</w:t>
      </w:r>
    </w:p>
    <w:p>
      <w:r>
        <w:rPr>
          <w:rFonts w:ascii="Arial" w:cs="Arial" w:eastAsia="Arial" w:hAnsi="Arial"/>
          <w:color w:val="444444"/>
          <w:sz w:val="20"/>
          <w:szCs w:val="20"/>
        </w:rPr>
        <w:t xml:space="preserve">Cada linha indica de onde o código vem hoje e para onde vai na arquitetura AlphaSync. </w:t>
      </w:r>
      <w:r>
        <w:rPr>
          <w:rFonts w:ascii="Arial" w:cs="Arial" w:eastAsia="Arial" w:hAnsi="Arial"/>
          <w:b/>
          <w:bCs/>
          <w:color w:val="1A6B3A"/>
          <w:sz w:val="20"/>
          <w:szCs w:val="20"/>
        </w:rPr>
        <w:t xml:space="preserve">Arquivos marcados como "JÁ MIGRADO"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já foram movidos na sessão anterior.</w:t>
      </w:r>
    </w:p>
    <w:p>
      <w:pPr>
        <w:spacing w:before="0" w:after="0"/>
      </w:pPr>
      <w:r>
        <w:rPr>
          <w:sz w:val="40"/>
          <w:szCs w:val="40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2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Arquivo Atual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Destino AlphaSync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migra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7377"/>
                <w:sz w:val="18"/>
                <w:szCs w:val="18"/>
              </w:rPr>
              <w:t xml:space="preserve">app/db.py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infra/database/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Conexão, migrations, encoding, clean_text, iso_to_utc_z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7377"/>
                <w:sz w:val="18"/>
                <w:szCs w:val="18"/>
              </w:rPr>
              <w:t xml:space="preserve">app/db.py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core/clients/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upsert_customer(), tabela customers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7377"/>
                <w:sz w:val="18"/>
                <w:szCs w:val="18"/>
              </w:rPr>
              <w:t xml:space="preserve">app/db.py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core/appointments/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save/get/list/mark_reminder, save_service_finish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7377"/>
                <w:sz w:val="18"/>
                <w:szCs w:val="18"/>
              </w:rPr>
              <w:t xml:space="preserve">app/db.py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core/conversations/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upsert_conversation, save_message, list/get/set_status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7377"/>
                <w:sz w:val="18"/>
                <w:szCs w:val="18"/>
              </w:rPr>
              <w:t xml:space="preserve">app/db.py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services/quotes/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save_quote, load_latest_quote, list_quotes_panel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7377"/>
                <w:sz w:val="18"/>
                <w:szCs w:val="18"/>
              </w:rPr>
              <w:t xml:space="preserve">app/routes.py (l.137-290)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core/companies/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company_cfg, resolve_slug_*, _scope_id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7377"/>
                <w:sz w:val="18"/>
                <w:szCs w:val="18"/>
              </w:rPr>
              <w:t xml:space="preserve">app/routes.py (l.795-822)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core/auth/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_panel_auth_or_401, _cron_auth_or_401, POST /panel/login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7377"/>
                <w:sz w:val="18"/>
                <w:szCs w:val="18"/>
              </w:rPr>
              <w:t xml:space="preserve">app/routes.py (l.850-989)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infra/whatsapp/sender.py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wa_post, send_text, send_buttons, send_list, send_document, upload_media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7377"/>
                <w:sz w:val="18"/>
                <w:szCs w:val="18"/>
              </w:rPr>
              <w:t xml:space="preserve">app/routes.py (l.694-791)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infra/whatsapp/media.py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store_incoming_media, wa_get_media_info, wa_download_media_file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7377"/>
                <w:sz w:val="18"/>
                <w:szCs w:val="18"/>
              </w:rPr>
              <w:t xml:space="preserve">app/routes.py (webhook)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infra/whatsapp/webhook_parser.py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parse do body do webhook Meta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7377"/>
                <w:sz w:val="18"/>
                <w:szCs w:val="18"/>
              </w:rPr>
              <w:t xml:space="preserve">app/routes.py (scheduling)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services/scheduling/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etapas schedule_*, rem_yes_*, POST /cron/reminders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7377"/>
                <w:sz w:val="18"/>
                <w:szCs w:val="18"/>
              </w:rPr>
              <w:t xml:space="preserve">app/routes.py (chatbot)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services/chatbot/generic_steps.py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etapas: nome, menu, endereco, confirmacao, edit_*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7377"/>
                <w:sz w:val="18"/>
                <w:szCs w:val="18"/>
              </w:rPr>
              <w:t xml:space="preserve">app/routes.py (admin)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services/chatbot/admin_steps.py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etapas: admin_menu, admin_wait_*, admin_finish_*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7377"/>
                <w:sz w:val="18"/>
                <w:szCs w:val="18"/>
              </w:rPr>
              <w:t xml:space="preserve">app/routes.py (painel)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services/dashboard/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GET /panel/metrics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7377"/>
                <w:sz w:val="18"/>
                <w:szCs w:val="18"/>
              </w:rPr>
              <w:t xml:space="preserve">app/calendar_service.py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infra/integrations/google_calendar.py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get_service, list_busy_slots, book/cancel_appointment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7377"/>
                <w:sz w:val="18"/>
                <w:szCs w:val="18"/>
              </w:rPr>
              <w:t xml:space="preserve">planilha_service.py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infra/integrations/planilha.py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exportação para Google Sheets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7377"/>
                <w:sz w:val="18"/>
                <w:szCs w:val="18"/>
              </w:rPr>
              <w:t xml:space="preserve">app/job_rule.py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domains/protection_network/installer_rules.py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JobRule, resolve_any_job_rule (JÁ MIGRADO)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7377"/>
                <w:sz w:val="18"/>
                <w:szCs w:val="18"/>
              </w:rPr>
              <w:t xml:space="preserve">pdf_service.py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domains/protection_network/pdf_templates.py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gerar_orcamento_pdf (JÁ MIGRADO — shim de re-export)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7377"/>
                <w:sz w:val="18"/>
                <w:szCs w:val="18"/>
              </w:rPr>
              <w:t xml:space="preserve">garantia_recibo_pdf.py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domains/protection_network/pdf_templates.py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gerar_recibo_garantia_pdf (JÁ MIGRADO — shim de re-export)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7377"/>
                <w:sz w:val="18"/>
                <w:szCs w:val="18"/>
              </w:rPr>
              <w:t xml:space="preserve">app/enderecos/db_enderecos.py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infra/database/ + domains/protection_network/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DB de endereços (mantido no lugar, futuro: migrar schema)</w:t>
            </w:r>
          </w:p>
        </w:tc>
      </w:tr>
    </w:tbl>
    <w:p>
      <w:pPr>
        <w:pStyle w:val="Heading1"/>
        <w:pBdr>
          <w:bottom w:val="single" w:color="1B3A6B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5. Novos Módulos a Criar</w:t>
      </w:r>
    </w:p>
    <w:p>
      <w:r>
        <w:rPr>
          <w:rFonts w:ascii="Arial" w:cs="Arial" w:eastAsia="Arial" w:hAnsi="Arial"/>
          <w:color w:val="444444"/>
          <w:sz w:val="20"/>
          <w:szCs w:val="20"/>
        </w:rPr>
        <w:t xml:space="preserve">Estes módulos </w:t>
      </w:r>
      <w:r>
        <w:rPr>
          <w:rFonts w:ascii="Arial" w:cs="Arial" w:eastAsia="Arial" w:hAnsi="Arial"/>
          <w:b/>
          <w:bCs/>
          <w:color w:val="8B1E1E"/>
          <w:sz w:val="20"/>
          <w:szCs w:val="20"/>
        </w:rPr>
        <w:t xml:space="preserve">não existem no projeto atual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e precisam ser criados do zero, sem migração — apenas implementação nova.</w:t>
      </w:r>
    </w:p>
    <w:p>
      <w:pPr>
        <w:spacing w:before="0" w:after="0"/>
      </w:pPr>
      <w:r>
        <w:rPr>
          <w:sz w:val="40"/>
          <w:szCs w:val="40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Módulo Novo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Motivo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alphasync/core/users/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Fase 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Múltiplos atendentes por empresa com roles (hoje só 1 login por .env)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alphasync/core/settings/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Fase 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Painel web de configurações (hoje só .env)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alphasync/services/chatbot/dispatcher.py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Fase 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Centraliza process_message() + roteamento por nicho e role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alphasync/services/chatbot/generic_steps.py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Fase 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Isola steps genéricos (hoje misturados em routes.py)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alphasync/services/chatbot/admin_steps.py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Fase 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Isola fluxo de admin (hoje misturado em routes.py)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alphasync/services/dashboard/metrics.py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Fase 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Isola GET /panel/metrics (hoje inline na rota)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alphasync/infra/whatsapp/webhook_parser.py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Fase 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Parser testável do payload Meta (hoje inline no webhook)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alphasync/infra/pdf/renderer.py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Fase 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Fachada de PDF agnóstica de nicho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alphasync/domains/generic_services/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18"/>
                <w:szCs w:val="18"/>
              </w:rPr>
              <w:t xml:space="preserve">Fase 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Segundo nicho — dedetização, limpeza, manutenção</w:t>
            </w:r>
          </w:p>
        </w:tc>
      </w:tr>
    </w:tbl>
    <w:p>
      <w:pPr>
        <w:pStyle w:val="Heading1"/>
        <w:pBdr>
          <w:bottom w:val="single" w:color="1B3A6B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6. Plano de Migração por Fases</w:t>
      </w:r>
    </w:p>
    <w:p>
      <w:r>
        <w:rPr>
          <w:rFonts w:ascii="Arial" w:cs="Arial" w:eastAsia="Arial" w:hAnsi="Arial"/>
          <w:color w:val="444444"/>
          <w:sz w:val="20"/>
          <w:szCs w:val="20"/>
        </w:rPr>
        <w:t xml:space="preserve">A migração é incremental e reversível. O sistema em produção </w:t>
      </w:r>
      <w:r>
        <w:rPr>
          <w:rFonts w:ascii="Arial" w:cs="Arial" w:eastAsia="Arial" w:hAnsi="Arial"/>
          <w:b/>
          <w:bCs/>
          <w:color w:val="8B1E1E"/>
          <w:sz w:val="20"/>
          <w:szCs w:val="20"/>
        </w:rPr>
        <w:t xml:space="preserve">nunca para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entre fases.</w:t>
      </w:r>
    </w:p>
    <w:p>
      <w:pPr>
        <w:spacing w:before="0" w:after="0"/>
      </w:pPr>
      <w:r>
        <w:rPr>
          <w:sz w:val="40"/>
          <w:szCs w:val="40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600"/>
        <w:gridCol w:w="22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acontece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 do sistema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0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✅ Concluída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Isolamento do domínio protection_network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calculator.py, installer_rules.py, quote_builder.py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chatbot_flow.py, pdf_templates.py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Shims de re-export em pdf_service.py e garantia_recibo_pdf.py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routes.py e sistema existente continuam funcionando 100%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B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1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🔄 Atual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Criação da estrutura alphasync/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Todos os __init__.py e stubs com responsabilidades documentadas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Sem quebrar nada — stubs levantam NotImplementedError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infra/database/migrations.py (novo init_db centralizado)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infra/database/encoding.py (clean_text, iso_to_utc_z)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routes.py e app/db.py ainda são a implementação ativa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5C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2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📋 Próxima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Migração incremental das funções para alphasync/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1. infra/whatsapp/sender.py → substituir chamadas diretas de routes.py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2. core/companies/resolver.py → substituir company_cfg()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3. core/auth/jwt_handler.py → substituir _panel_auth_or_401()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4. core/* repositories → conectar ao infra/database/connection.py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5. services/chatbot/dispatcher.py → extrair process_message()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Migrar módulo por módulo com testes. routes.py importa de alphasync/ gradualmente.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3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🔮 Futura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Expansão multi-tenant real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core/users/ com múltiplos atendentes e roles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core/settings/ com painel de config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Banco PostgreSQL (trocar infra/database/connection.py)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Segundo nicho: domains/generic_services/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OAuth Google por empresa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Requer estabilização completa da Fase 2</w:t>
            </w:r>
          </w:p>
        </w:tc>
      </w:tr>
    </w:tbl>
    <w:p>
      <w:pPr>
        <w:spacing w:before="0" w:after="0"/>
      </w:pPr>
      <w:r>
        <w:rPr>
          <w:sz w:val="60"/>
          <w:szCs w:val="60"/>
        </w:rPr>
        <w:t xml:space="preserve"/>
      </w:r>
    </w:p>
    <w:p>
      <w:pPr>
        <w:pStyle w:val="Heading1"/>
        <w:pBdr>
          <w:bottom w:val="single" w:color="1B3A6B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7. Domínio protection_network — Detalhamento</w:t>
      </w:r>
    </w:p>
    <w:p>
      <w:r>
        <w:rPr>
          <w:rFonts w:ascii="Arial" w:cs="Arial" w:eastAsia="Arial" w:hAnsi="Arial"/>
          <w:b/>
          <w:bCs/>
          <w:color w:val="1A6B3A"/>
          <w:sz w:val="20"/>
          <w:szCs w:val="20"/>
        </w:rPr>
        <w:t xml:space="preserve">Status: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✅ Implementado — Fase 0 concluída</w:t>
      </w:r>
    </w:p>
    <w:p>
      <w:pPr>
        <w:spacing w:before="0" w:after="0"/>
      </w:pPr>
      <w:r>
        <w:rPr>
          <w:sz w:val="30"/>
          <w:szCs w:val="30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7.1 Módulos Existentes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calculator.py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20"/>
          <w:szCs w:val="20"/>
        </w:rPr>
        <w:t xml:space="preserve">calcular_orcamento_por_itens(selected_items, malha) → (descricao, m2, valor)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20"/>
          <w:szCs w:val="20"/>
        </w:rPr>
        <w:t xml:space="preserve">apply_min_500_if_two_installers(valor, job_rule) → valor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20"/>
          <w:szCs w:val="20"/>
        </w:rPr>
        <w:t xml:space="preserve">Mínimos por tipo: janela (1-3: R$180-250), 4+: R$280, sacada: R$220, misto: R$300</w:t>
      </w:r>
    </w:p>
    <w:p>
      <w:pPr>
        <w:spacing w:before="0" w:after="0"/>
      </w:pPr>
      <w:r>
        <w:rPr>
          <w:sz w:val="30"/>
          <w:szCs w:val="30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installer_rules.py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20"/>
          <w:szCs w:val="20"/>
        </w:rPr>
        <w:t xml:space="preserve">address_job_rule_lookup(address_text, ctx) → job_rule_dict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20"/>
          <w:szCs w:val="20"/>
        </w:rPr>
        <w:t xml:space="preserve">_apply_blindex_override(resolved, raw, ctx) → job_rule_dict com force_pair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20"/>
          <w:szCs w:val="20"/>
        </w:rPr>
        <w:t xml:space="preserve">DEFAULT_ELIGIBLE_INSTALLERS = ["erick","wallas","wesley","luiz_joao"]</w:t>
      </w:r>
    </w:p>
    <w:p>
      <w:pPr>
        <w:spacing w:before="0" w:after="0"/>
      </w:pPr>
      <w:r>
        <w:rPr>
          <w:sz w:val="30"/>
          <w:szCs w:val="30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B2D8E"/>
          <w:sz w:val="22"/>
          <w:szCs w:val="22"/>
        </w:rPr>
        <w:t xml:space="preserve">quote_builder.py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20"/>
          <w:szCs w:val="20"/>
        </w:rPr>
        <w:t xml:space="preserve">parse_measures_block(text) → list[dict]  (aceita sacada, janela, sacada_L)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20"/>
          <w:szCs w:val="20"/>
        </w:rPr>
        <w:t xml:space="preserve">split_measures_by_planta(items) → dict[planta → list]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20"/>
          <w:szCs w:val="20"/>
        </w:rPr>
        <w:t xml:space="preserve">build_measures_groups, paginate, apply_numbers_selection, format_*</w:t>
      </w:r>
    </w:p>
    <w:p>
      <w:pPr>
        <w:spacing w:before="0" w:after="0"/>
      </w:pPr>
      <w:r>
        <w:rPr>
          <w:sz w:val="30"/>
          <w:szCs w:val="30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B85C00"/>
          <w:sz w:val="22"/>
          <w:szCs w:val="22"/>
        </w:rPr>
        <w:t xml:space="preserve">chatbot_flow.py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20"/>
          <w:szCs w:val="20"/>
        </w:rPr>
        <w:t xml:space="preserve">Todos os send_* específicos do nicho: send_blindex_buttons, send_malha_buttons...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20"/>
          <w:szCs w:val="20"/>
        </w:rPr>
        <w:t xml:space="preserve">send_measures_list(sender, sess, send_list_fn, send_text_fn, finalize_fn)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20"/>
          <w:szCs w:val="20"/>
        </w:rPr>
        <w:t xml:space="preserve">MOTIVO_MAP, MALHA_MAP, COR_MAP — maps de tradução de IDs para texto</w:t>
      </w:r>
    </w:p>
    <w:p>
      <w:pPr>
        <w:spacing w:before="0" w:after="0"/>
      </w:pPr>
      <w:r>
        <w:rPr>
          <w:sz w:val="30"/>
          <w:szCs w:val="30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8B1E1E"/>
          <w:sz w:val="22"/>
          <w:szCs w:val="22"/>
        </w:rPr>
        <w:t xml:space="preserve">pdf_templates.py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20"/>
          <w:szCs w:val="20"/>
        </w:rPr>
        <w:t xml:space="preserve">gerar_orcamento_pdf(descricao, valor, cliente, ...) → caminho do PDF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20"/>
          <w:szCs w:val="20"/>
        </w:rPr>
        <w:t xml:space="preserve">gerar_recibo_garantia_pdf(*, cliente_nome, itens, valor_total, ...) → caminho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20"/>
          <w:szCs w:val="20"/>
        </w:rPr>
        <w:t xml:space="preserve">Logo multi-empresa: PDF_LOGO_PATH_&lt;EMPRESA&gt; ou assets/companies/&lt;slug&gt;/logo.png</w:t>
      </w:r>
    </w:p>
    <w:p>
      <w:pPr>
        <w:spacing w:before="0" w:after="0"/>
      </w:pPr>
      <w:r>
        <w:rPr>
          <w:sz w:val="30"/>
          <w:szCs w:val="30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7.2 Steps do Chatbot do Domínio</w:t>
      </w:r>
    </w:p>
    <w:p>
      <w:r>
        <w:rPr>
          <w:rFonts w:ascii="Arial" w:cs="Arial" w:eastAsia="Arial" w:hAnsi="Arial"/>
          <w:color w:val="444444"/>
          <w:sz w:val="20"/>
          <w:szCs w:val="20"/>
        </w:rPr>
        <w:t xml:space="preserve">Os seguintes steps de </w:t>
      </w:r>
      <w:r>
        <w:rPr>
          <w:rFonts w:ascii="Courier New" w:cs="Courier New" w:eastAsia="Courier New" w:hAnsi="Courier New"/>
          <w:color w:val="0D7377"/>
          <w:sz w:val="18"/>
          <w:szCs w:val="18"/>
        </w:rPr>
        <w:t xml:space="preserve">routes.py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pertencem exclusivamente ao domínio de redes de proteção:</w:t>
      </w:r>
    </w:p>
    <w:p>
      <w:pPr>
        <w:spacing w:before="0" w:after="0"/>
      </w:pPr>
      <w:r>
        <w:rPr>
          <w:sz w:val="30"/>
          <w:szCs w:val="3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18"/>
                <w:szCs w:val="18"/>
              </w:rPr>
              <w:t xml:space="preserve">cidade_instalacao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Lista de cidades de instalação (Uberlândia, Uberaba, Araguari, Outra)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18"/>
                <w:szCs w:val="18"/>
              </w:rPr>
              <w:t xml:space="preserve">local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Casa / Apartamento / Piscina — define o fluxo seguinte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18"/>
                <w:szCs w:val="18"/>
              </w:rPr>
              <w:t xml:space="preserve">blindex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Sacada tem fechamento em blindex? Ativa override de 2 instaladores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18"/>
                <w:szCs w:val="18"/>
              </w:rPr>
              <w:t xml:space="preserve">video_sacada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Solicita vídeo da sacada para avaliação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18"/>
                <w:szCs w:val="18"/>
              </w:rPr>
              <w:t xml:space="preserve">piscina_tipo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Cerca ProtectPool ou Rede de Proteção — sub-fluxo de piscina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18"/>
                <w:szCs w:val="18"/>
              </w:rPr>
              <w:t xml:space="preserve">video_piscina / video_piscina_rede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Solicita vídeo da piscina com cerca ou rede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18"/>
                <w:szCs w:val="18"/>
              </w:rPr>
              <w:t xml:space="preserve">motivo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Criança / Pets / Ambos — muda o título do orçamento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18"/>
                <w:szCs w:val="18"/>
              </w:rPr>
              <w:t xml:space="preserve">malha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5x5cm (padrão) ou 3x3cm (pássaros e filhotes)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18"/>
                <w:szCs w:val="18"/>
              </w:rPr>
              <w:t xml:space="preserve">confirm_cor_3x3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Malha 3x3 só disponível em areia — confirma antes de prosseguir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18"/>
                <w:szCs w:val="18"/>
              </w:rPr>
              <w:t xml:space="preserve">cor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Branca / Preta / Areia / Cinza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18"/>
                <w:szCs w:val="18"/>
              </w:rPr>
              <w:t xml:space="preserve">voltagem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110V / 220V / Ambas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18"/>
                <w:szCs w:val="18"/>
              </w:rPr>
              <w:t xml:space="preserve">measures_choose_planta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Seleciona planta quando endereço tem múltiplas variantes de medidas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18"/>
                <w:szCs w:val="18"/>
              </w:rPr>
              <w:t xml:space="preserve">measures_select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Lista paginada de grupos de medidas (WhatsApp list, máx 10 rows)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18"/>
                <w:szCs w:val="18"/>
              </w:rPr>
              <w:t xml:space="preserve">measures_select_numbers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Seleção por números digitados — "partes separadas"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18"/>
                <w:szCs w:val="18"/>
              </w:rPr>
              <w:t xml:space="preserve">measures_add_more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Perguntar se quer adicionar mais itens após seleção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18"/>
                <w:szCs w:val="18"/>
              </w:rPr>
              <w:t xml:space="preserve">edit_malha / edit_cor / edit_motivo / edit_voltagem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Edição de campos específicos do nicho no fluxo de revisão</w:t>
            </w:r>
          </w:p>
        </w:tc>
      </w:tr>
    </w:tbl>
    <w:p>
      <w:pPr>
        <w:pStyle w:val="Heading1"/>
        <w:pBdr>
          <w:bottom w:val="single" w:color="1B3A6B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8. Banco de Dados — Schema Atual</w:t>
      </w:r>
    </w:p>
    <w:p>
      <w:r>
        <w:rPr>
          <w:rFonts w:ascii="Arial" w:cs="Arial" w:eastAsia="Arial" w:hAnsi="Arial"/>
          <w:color w:val="444444"/>
          <w:sz w:val="20"/>
          <w:szCs w:val="20"/>
        </w:rPr>
        <w:t xml:space="preserve">O banco atual é SQLite (</w:t>
      </w:r>
      <w:r>
        <w:rPr>
          <w:rFonts w:ascii="Courier New" w:cs="Courier New" w:eastAsia="Courier New" w:hAnsi="Courier New"/>
          <w:color w:val="0D7377"/>
          <w:sz w:val="18"/>
          <w:szCs w:val="18"/>
        </w:rPr>
        <w:t xml:space="preserve">bot.db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) com as seguintes tabelas.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O schema está replicado em </w:t>
      </w:r>
      <w:r>
        <w:rPr>
          <w:rFonts w:ascii="Courier New" w:cs="Courier New" w:eastAsia="Courier New" w:hAnsi="Courier New"/>
          <w:color w:val="0D7377"/>
          <w:sz w:val="18"/>
          <w:szCs w:val="18"/>
        </w:rPr>
        <w:t xml:space="preserve">alphasync/infra/database/migrations.py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.</w:t>
      </w:r>
    </w:p>
    <w:p>
      <w:pPr>
        <w:spacing w:before="0" w:after="0"/>
      </w:pPr>
      <w:r>
        <w:rPr>
          <w:sz w:val="40"/>
          <w:szCs w:val="4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5C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Tabela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5C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 Responsável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5C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Campos Principais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customers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7377"/>
                <w:sz w:val="18"/>
                <w:szCs w:val="18"/>
              </w:rPr>
              <w:t xml:space="preserve">core/clients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sender (PK), 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quotes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7377"/>
                <w:sz w:val="18"/>
                <w:szCs w:val="18"/>
              </w:rPr>
              <w:t xml:space="preserve">services/quotes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id, sender, data (JSON), status, created_at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appointments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7377"/>
                <w:sz w:val="18"/>
                <w:szCs w:val="18"/>
              </w:rPr>
              <w:t xml:space="preserve">core/appointments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id, sender, company_slug, start_at, end_at, installers_json, status, reminder_status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service_finishes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7377"/>
                <w:sz w:val="18"/>
                <w:szCs w:val="18"/>
              </w:rPr>
              <w:t xml:space="preserve">core/appointments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id, appointment_id (UNIQUE), installer, payment_method, card_type, finished_at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conversations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7377"/>
                <w:sz w:val="18"/>
                <w:szCs w:val="18"/>
              </w:rPr>
              <w:t xml:space="preserve">core/conversations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wa_id (PK), name, status (open|human|closed), assigned_to, last_message_at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messages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7377"/>
                <w:sz w:val="18"/>
                <w:szCs w:val="18"/>
              </w:rPr>
              <w:t xml:space="preserve">core/conversations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id, wa_id, direction (in|out), msg_type, body, created_at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enderecos.db → enderecos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7377"/>
                <w:sz w:val="18"/>
                <w:szCs w:val="18"/>
              </w:rPr>
              <w:t xml:space="preserve">domains/protection_network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id, address_key, display_address, job_rule_payload (JSON)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enderecos.db → measures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7377"/>
                <w:sz w:val="18"/>
                <w:szCs w:val="18"/>
              </w:rPr>
              <w:t xml:space="preserve">domains/protection_network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id, eid (FK), tipo, largura_m, altura_m, label, planta</w:t>
            </w:r>
          </w:p>
        </w:tc>
      </w:tr>
    </w:tbl>
    <w:p>
      <w:pPr>
        <w:spacing w:before="0" w:after="0"/>
      </w:pPr>
      <w:r>
        <w:rPr>
          <w:sz w:val="60"/>
          <w:szCs w:val="60"/>
        </w:rPr>
        <w:t xml:space="preserve"/>
      </w:r>
    </w:p>
    <w:p>
      <w:r>
        <w:rPr>
          <w:rFonts w:ascii="Arial" w:cs="Arial" w:eastAsia="Arial" w:hAnsi="Arial"/>
          <w:b/>
          <w:bCs/>
          <w:color w:val="B85C00"/>
          <w:sz w:val="20"/>
          <w:szCs w:val="20"/>
        </w:rPr>
        <w:t xml:space="preserve">Multi-tenant hoje: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sender armazenado como "company_slug::wa_id". As queries de painel filtram por prefixo LIKE "slug::%". </w:t>
      </w: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Fase 2: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adicionar coluna company_slug explícita (migration já incluída em migrations.py).</w:t>
      </w:r>
    </w:p>
    <w:p>
      <w:pPr>
        <w:pStyle w:val="Heading1"/>
        <w:pBdr>
          <w:bottom w:val="single" w:color="1B3A6B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9. Convenções de Desenvolvimento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Imports entre camadas</w:t>
      </w:r>
    </w:p>
    <w:p>
      <w:r>
        <w:rPr>
          <w:rFonts w:ascii="Arial" w:cs="Arial" w:eastAsia="Arial" w:hAnsi="Arial"/>
          <w:color w:val="444444"/>
          <w:sz w:val="20"/>
          <w:szCs w:val="20"/>
        </w:rPr>
        <w:t xml:space="preserve">domains/ pode importar de core/ e infra/. core/ e infra/ NUNCA importam de domains/. services/ pode importar de qualquer camada exceto entre si (sem dependência circular).</w:t>
      </w:r>
    </w:p>
    <w:p>
      <w:pPr>
        <w:spacing w:before="0" w:after="0"/>
      </w:pPr>
      <w:r>
        <w:rPr>
          <w:sz w:val="30"/>
          <w:szCs w:val="30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B2D8E"/>
          <w:sz w:val="22"/>
          <w:szCs w:val="22"/>
        </w:rPr>
        <w:t xml:space="preserve">Injeção de dependência em domains/</w:t>
      </w:r>
    </w:p>
    <w:p>
      <w:r>
        <w:rPr>
          <w:rFonts w:ascii="Arial" w:cs="Arial" w:eastAsia="Arial" w:hAnsi="Arial"/>
          <w:color w:val="444444"/>
          <w:sz w:val="20"/>
          <w:szCs w:val="20"/>
        </w:rPr>
        <w:t xml:space="preserve">Os módulos em domains/ recebem funções de infraestrutura (send_text_fn, send_list_fn, lookup_fn) como parâmetros, evitando import circular com routes.py. Ver chatbot_flow.py como exemplo.</w:t>
      </w:r>
    </w:p>
    <w:p>
      <w:pPr>
        <w:spacing w:before="0" w:after="0"/>
      </w:pPr>
      <w:r>
        <w:rPr>
          <w:sz w:val="30"/>
          <w:szCs w:val="30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Shims de re-export</w:t>
      </w:r>
    </w:p>
    <w:p>
      <w:r>
        <w:rPr>
          <w:rFonts w:ascii="Arial" w:cs="Arial" w:eastAsia="Arial" w:hAnsi="Arial"/>
          <w:color w:val="444444"/>
          <w:sz w:val="20"/>
          <w:szCs w:val="20"/>
        </w:rPr>
        <w:t xml:space="preserve">Arquivos legados (pdf_service.py, garantia_recibo_pdf.py) foram transformados em shims que re-exportam de domains/. Não alterar — servem como ponte durante a migração.</w:t>
      </w:r>
    </w:p>
    <w:p>
      <w:pPr>
        <w:spacing w:before="0" w:after="0"/>
      </w:pPr>
      <w:r>
        <w:rPr>
          <w:sz w:val="30"/>
          <w:szCs w:val="30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B85C00"/>
          <w:sz w:val="22"/>
          <w:szCs w:val="22"/>
        </w:rPr>
        <w:t xml:space="preserve">Stubs com NotImplementedError</w:t>
      </w:r>
    </w:p>
    <w:p>
      <w:r>
        <w:rPr>
          <w:rFonts w:ascii="Arial" w:cs="Arial" w:eastAsia="Arial" w:hAnsi="Arial"/>
          <w:color w:val="444444"/>
          <w:sz w:val="20"/>
          <w:szCs w:val="20"/>
        </w:rPr>
        <w:t xml:space="preserve">Funções em alphasync/ que ainda não foram migradas levantam NotImplementedError com mensagem indicando o arquivo de origem. Isso torna o estado da migração visível no código.</w:t>
      </w:r>
    </w:p>
    <w:p>
      <w:pPr>
        <w:spacing w:before="0" w:after="0"/>
      </w:pPr>
      <w:r>
        <w:rPr>
          <w:sz w:val="30"/>
          <w:szCs w:val="30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Sessão do chatbot</w:t>
      </w:r>
    </w:p>
    <w:p>
      <w:r>
        <w:rPr>
          <w:rFonts w:ascii="Arial" w:cs="Arial" w:eastAsia="Arial" w:hAnsi="Arial"/>
          <w:color w:val="444444"/>
          <w:sz w:val="20"/>
          <w:szCs w:val="20"/>
        </w:rPr>
        <w:t xml:space="preserve">user_sessions em services/chatbot/__init__.py é o dict em memória. A chave é sempre "company_slug::wa_id". Funções de domínio recebem sender (scoped) e não acessam user_sessions diretamente.</w:t>
      </w:r>
    </w:p>
    <w:p>
      <w:pPr>
        <w:spacing w:before="0" w:after="0"/>
      </w:pPr>
      <w:r>
        <w:rPr>
          <w:sz w:val="30"/>
          <w:szCs w:val="30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Configuração multi-empresa</w:t>
      </w:r>
    </w:p>
    <w:p>
      <w:r>
        <w:rPr>
          <w:rFonts w:ascii="Arial" w:cs="Arial" w:eastAsia="Arial" w:hAnsi="Arial"/>
          <w:color w:val="444444"/>
          <w:sz w:val="20"/>
          <w:szCs w:val="20"/>
        </w:rPr>
        <w:t xml:space="preserve">Fase 1: variáveis de ambiente com prefixo (SUPERSEGURA_WA_TOKEN, MAISPROTECAO_WA_TOKEN). Fase 2: tabela companies no banco. Nunca hard-code de credenciais nos arquivos de domínio.</w:t>
      </w:r>
    </w:p>
    <w:p>
      <w:pPr>
        <w:spacing w:before="0" w:after="0"/>
      </w:pPr>
      <w:r>
        <w:rPr>
          <w:sz w:val="30"/>
          <w:szCs w:val="30"/>
        </w:rPr>
        <w:t xml:space="preserve"/>
      </w:r>
    </w:p>
    <w:p>
      <w:pPr>
        <w:pStyle w:val="Heading1"/>
        <w:pBdr>
          <w:bottom w:val="single" w:color="1B3A6B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10. Próximos Passos Imediatos</w:t>
      </w:r>
    </w:p>
    <w:p>
      <w:r>
        <w:rPr>
          <w:rFonts w:ascii="Arial" w:cs="Arial" w:eastAsia="Arial" w:hAnsi="Arial"/>
          <w:b/>
          <w:bCs/>
          <w:color w:val="8B1E1E"/>
          <w:sz w:val="22"/>
          <w:szCs w:val="22"/>
        </w:rPr>
        <w:t xml:space="preserve">Prioridade 1 — Esta semana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20"/>
          <w:szCs w:val="20"/>
        </w:rPr>
        <w:t xml:space="preserve">Implementar alphasync/infra/database/connection.py e encoding.py (trocar app/db.py gradualmente)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20"/>
          <w:szCs w:val="20"/>
        </w:rPr>
        <w:t xml:space="preserve">Implementar core/companies/resolver.py (substituir company_cfg em routes.py)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20"/>
          <w:szCs w:val="20"/>
        </w:rPr>
        <w:t xml:space="preserve">Implementar infra/whatsapp/sender.py (substituir wa_post, send_text, send_buttons, send_list)</w:t>
      </w:r>
    </w:p>
    <w:p>
      <w:pPr>
        <w:spacing w:before="0" w:after="0"/>
      </w:pPr>
      <w:r>
        <w:rPr>
          <w:sz w:val="40"/>
          <w:szCs w:val="40"/>
        </w:rPr>
        <w:t xml:space="preserve"/>
      </w:r>
    </w:p>
    <w:p>
      <w:r>
        <w:rPr>
          <w:rFonts w:ascii="Arial" w:cs="Arial" w:eastAsia="Arial" w:hAnsi="Arial"/>
          <w:b/>
          <w:bCs/>
          <w:color w:val="B85C00"/>
          <w:sz w:val="22"/>
          <w:szCs w:val="22"/>
        </w:rPr>
        <w:t xml:space="preserve">Prioridade 2 — Próxima semana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20"/>
          <w:szCs w:val="20"/>
        </w:rPr>
        <w:t xml:space="preserve">Implementar infra/whatsapp/webhook_parser.py e extrair parsing do POST /webhook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20"/>
          <w:szCs w:val="20"/>
        </w:rPr>
        <w:t xml:space="preserve">Implementar services/chatbot/dispatcher.py e extrair process_message()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20"/>
          <w:szCs w:val="20"/>
        </w:rPr>
        <w:t xml:space="preserve">Implementar core/auth/jwt_handler.py e conectar POST /panel/login</w:t>
      </w:r>
    </w:p>
    <w:p>
      <w:pPr>
        <w:spacing w:before="0" w:after="0"/>
      </w:pPr>
      <w:r>
        <w:rPr>
          <w:sz w:val="40"/>
          <w:szCs w:val="40"/>
        </w:rPr>
        <w:t xml:space="preserve"/>
      </w:r>
    </w:p>
    <w:p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Prioridade 3 — Médio prazo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20"/>
          <w:szCs w:val="20"/>
        </w:rPr>
        <w:t xml:space="preserve">Implementar todos os core/* repositories conectados a infra/database/connection.py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20"/>
          <w:szCs w:val="20"/>
        </w:rPr>
        <w:t xml:space="preserve">Migrar services/scheduling/ a partir de app/calendar_service.py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20"/>
          <w:szCs w:val="20"/>
        </w:rPr>
        <w:t xml:space="preserve">Implementar core/users/ para suportar múltiplos atendentes por empresa</w:t>
      </w:r>
    </w:p>
    <w:p>
      <w:pPr>
        <w:spacing w:before="0" w:after="0"/>
      </w:pPr>
      <w:r>
        <w:rPr>
          <w:sz w:val="100"/>
          <w:szCs w:val="100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Documento gerado automaticamente · AlphaSync Architecture v2.0 · Junho 2025</w:t>
      </w:r>
    </w:p>
    <w:sectPr>
      <w:headerReference w:type="default" r:id="rId6"/>
      <w:footerReference w:type="default" r:id="rId7"/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</w:pPr>
    <w:r>
      <w:rPr>
        <w:rFonts w:ascii="Arial" w:cs="Arial" w:eastAsia="Arial" w:hAnsi="Arial"/>
        <w:color w:val="777777"/>
        <w:sz w:val="16"/>
        <w:szCs w:val="16"/>
      </w:rPr>
      <w:t xml:space="preserve">AlphaSync © 2025  |  Confidencial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4" w:space="4"/>
      </w:pBdr>
    </w:pPr>
    <w:r>
      <w:rPr>
        <w:rFonts w:ascii="Arial" w:cs="Arial" w:eastAsia="Arial" w:hAnsi="Arial"/>
        <w:b/>
        <w:bCs/>
        <w:color w:val="1B3A6B"/>
        <w:sz w:val="18"/>
        <w:szCs w:val="18"/>
      </w:rPr>
      <w:t xml:space="preserve">AlphaSync — Arquitetura de Backend</w:t>
    </w:r>
    <w:r>
      <w:rPr>
        <w:rFonts w:ascii="Arial" w:cs="Arial" w:eastAsia="Arial" w:hAnsi="Arial"/>
        <w:color w:val="777777"/>
        <w:sz w:val="18"/>
        <w:szCs w:val="18"/>
      </w:rPr>
      <w:t xml:space="preserve">    |    Documento Técnico Interno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0D7377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5B2D8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2026-03-11T01:50:44.940Z</dcterms:created>
  <dcterms:modified xsi:type="dcterms:W3CDTF">2026-03-11T01:50:44.941Z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