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212121"/>
          <w:sz w:val="74"/>
          <w:szCs w:val="74"/>
          <w:highlight w:val="white"/>
        </w:rPr>
      </w:pPr>
      <w:r w:rsidDel="00000000" w:rsidR="00000000" w:rsidRPr="00000000">
        <w:rPr>
          <w:b w:val="1"/>
          <w:bCs w:val="1"/>
          <w:color w:val="212121"/>
          <w:sz w:val="74"/>
          <w:szCs w:val="74"/>
          <w:highlight w:val="white"/>
          <w:rtl w:val="0"/>
        </w:rPr>
        <w:t xml:space="preserve">Prototyping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212121"/>
          <w:sz w:val="74"/>
          <w:szCs w:val="7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color w:val="212121"/>
          <w:sz w:val="48"/>
          <w:szCs w:val="48"/>
          <w:highlight w:val="white"/>
        </w:rPr>
      </w:pPr>
      <w:r w:rsidDel="00000000" w:rsidR="00000000" w:rsidRPr="00000000">
        <w:rPr>
          <w:color w:val="212121"/>
          <w:sz w:val="48"/>
          <w:szCs w:val="48"/>
          <w:highlight w:val="white"/>
          <w:rtl w:val="0"/>
        </w:rPr>
        <w:t xml:space="preserve">Website Link: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sz w:val="48"/>
            <w:szCs w:val="48"/>
            <w:highlight w:val="white"/>
            <w:u w:val="single"/>
            <w:rtl w:val="0"/>
          </w:rPr>
          <w:t xml:space="preserve">http://babyco-external-marketing.my.canva.site/rjsg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color w:val="21212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  <w:color w:val="21212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  <w:color w:val="2121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Reigna Jules Garcia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DS-1A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abyco-external-marketing.my.canva.site/rjs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