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По умолчанию"/>
        <w:bidi w:val="0"/>
        <w:spacing w:before="0" w:after="240" w:line="240" w:lineRule="auto"/>
        <w:ind w:left="0" w:right="0" w:firstLine="0"/>
        <w:jc w:val="center"/>
        <w:rPr>
          <w:rFonts w:ascii="Times Roman" w:cs="Times Roman" w:hAnsi="Times Roman" w:eastAsia="Times Roman"/>
          <w:sz w:val="37"/>
          <w:szCs w:val="37"/>
          <w:rtl w:val="0"/>
        </w:rPr>
      </w:pPr>
      <w:r>
        <w:rPr>
          <w:rFonts w:ascii="Times Roman" w:hAnsi="Times Roman" w:hint="default"/>
          <w:sz w:val="37"/>
          <w:szCs w:val="37"/>
          <w:rtl w:val="0"/>
        </w:rPr>
        <w:t xml:space="preserve">Міністерство освіти і науки України Національний технічний університет України </w:t>
      </w:r>
      <w:r>
        <w:rPr>
          <w:rFonts w:ascii="Times Roman" w:hAnsi="Times Roman"/>
          <w:sz w:val="37"/>
          <w:szCs w:val="37"/>
          <w:rtl w:val="0"/>
          <w:lang w:val="ru-RU"/>
        </w:rPr>
        <w:t>"</w:t>
      </w:r>
      <w:r>
        <w:rPr>
          <w:rFonts w:ascii="Times Roman" w:hAnsi="Times Roman" w:hint="default"/>
          <w:sz w:val="37"/>
          <w:szCs w:val="37"/>
          <w:rtl w:val="0"/>
        </w:rPr>
        <w:t>Київський політехнічний інститут імені Ігоря Сікорського</w:t>
      </w:r>
      <w:r>
        <w:rPr>
          <w:rFonts w:ascii="Times Roman" w:hAnsi="Times Roman"/>
          <w:sz w:val="37"/>
          <w:szCs w:val="37"/>
          <w:rtl w:val="0"/>
          <w:lang w:val="ru-RU"/>
        </w:rPr>
        <w:t xml:space="preserve">" </w:t>
      </w:r>
      <w:r>
        <w:rPr>
          <w:rFonts w:ascii="Times Roman" w:hAnsi="Times Roman" w:hint="default"/>
          <w:sz w:val="37"/>
          <w:szCs w:val="37"/>
          <w:rtl w:val="0"/>
        </w:rPr>
        <w:t>Фізико</w:t>
      </w:r>
      <w:r>
        <w:rPr>
          <w:rFonts w:ascii="Times Roman" w:hAnsi="Times Roman"/>
          <w:sz w:val="37"/>
          <w:szCs w:val="37"/>
          <w:rtl w:val="0"/>
        </w:rPr>
        <w:t>-</w:t>
      </w:r>
      <w:r>
        <w:rPr>
          <w:rFonts w:ascii="Times Roman" w:hAnsi="Times Roman" w:hint="default"/>
          <w:sz w:val="37"/>
          <w:szCs w:val="37"/>
          <w:rtl w:val="0"/>
        </w:rPr>
        <w:t xml:space="preserve">технічний інститут </w:t>
      </w: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37"/>
          <w:szCs w:val="37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37"/>
          <w:szCs w:val="37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center"/>
        <w:rPr>
          <w:rFonts w:ascii="Times Roman" w:cs="Times Roman" w:hAnsi="Times Roman" w:eastAsia="Times Roman"/>
          <w:sz w:val="24"/>
          <w:szCs w:val="24"/>
          <w:rtl w:val="0"/>
        </w:rPr>
      </w:pPr>
      <w:r>
        <w:rPr>
          <w:rFonts w:ascii="Times Roman" w:hAnsi="Times Roman" w:hint="default"/>
          <w:sz w:val="48"/>
          <w:szCs w:val="48"/>
          <w:rtl w:val="0"/>
        </w:rPr>
        <w:t xml:space="preserve">Криптографія </w:t>
      </w:r>
    </w:p>
    <w:p>
      <w:pPr>
        <w:pStyle w:val="По умолчанию"/>
        <w:bidi w:val="0"/>
        <w:spacing w:before="0" w:after="240" w:line="240" w:lineRule="auto"/>
        <w:ind w:left="0" w:right="0" w:firstLine="0"/>
        <w:jc w:val="center"/>
        <w:rPr>
          <w:rFonts w:ascii="Times Roman" w:cs="Times Roman" w:hAnsi="Times Roman" w:eastAsia="Times Roman"/>
          <w:sz w:val="48"/>
          <w:szCs w:val="48"/>
          <w:rtl w:val="0"/>
        </w:rPr>
      </w:pPr>
      <w:r>
        <w:rPr>
          <w:rFonts w:ascii="Times Roman" w:hAnsi="Times Roman" w:hint="default"/>
          <w:sz w:val="48"/>
          <w:szCs w:val="48"/>
          <w:rtl w:val="0"/>
        </w:rPr>
        <w:t xml:space="preserve">Комп’ютерний практикум </w:t>
      </w:r>
      <w:r>
        <w:rPr>
          <w:rFonts w:ascii="Times Roman" w:hAnsi="Times Roman"/>
          <w:sz w:val="48"/>
          <w:szCs w:val="48"/>
          <w:rtl w:val="0"/>
          <w:lang w:val="ru-RU"/>
        </w:rPr>
        <w:t xml:space="preserve">No1 </w:t>
      </w:r>
    </w:p>
    <w:p>
      <w:pPr>
        <w:pStyle w:val="По умолчанию"/>
        <w:bidi w:val="0"/>
        <w:spacing w:before="0" w:after="240" w:line="240" w:lineRule="auto"/>
        <w:ind w:left="0" w:right="0" w:firstLine="0"/>
        <w:jc w:val="center"/>
        <w:rPr>
          <w:rFonts w:ascii="Times Roman" w:cs="Times Roman" w:hAnsi="Times Roman" w:eastAsia="Times Roman"/>
          <w:sz w:val="24"/>
          <w:szCs w:val="24"/>
          <w:rtl w:val="0"/>
        </w:rPr>
      </w:pPr>
      <w:r>
        <w:rPr>
          <w:rFonts w:ascii="Times Roman" w:hAnsi="Times Roman" w:hint="default"/>
          <w:sz w:val="37"/>
          <w:szCs w:val="37"/>
          <w:rtl w:val="0"/>
        </w:rPr>
        <w:t xml:space="preserve">Експериментальна оцінка ентропії на символ джерела відкритого тексту </w:t>
      </w:r>
    </w:p>
    <w:p>
      <w:pPr>
        <w:pStyle w:val="По умолчанию"/>
        <w:bidi w:val="0"/>
        <w:spacing w:before="0" w:after="240" w:line="240" w:lineRule="auto"/>
        <w:ind w:left="0" w:right="0" w:firstLine="0"/>
        <w:jc w:val="center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center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center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center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center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center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righ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right"/>
        <w:rPr>
          <w:rFonts w:ascii="Times Roman" w:cs="Times Roman" w:hAnsi="Times Roman" w:eastAsia="Times Roman"/>
          <w:sz w:val="24"/>
          <w:szCs w:val="24"/>
          <w:rtl w:val="0"/>
        </w:rPr>
      </w:pPr>
      <w:r>
        <w:rPr>
          <w:rFonts w:ascii="Times Roman" w:cs="Times Roman" w:hAnsi="Times Roman" w:eastAsia="Times Roman"/>
          <w:sz w:val="24"/>
          <w:szCs w:val="24"/>
          <w:rtl w:val="0"/>
        </w:rPr>
        <w:tab/>
        <w:tab/>
        <w:tab/>
        <w:tab/>
        <w:tab/>
        <w:tab/>
        <w:tab/>
      </w:r>
      <w:r>
        <w:rPr>
          <w:rFonts w:ascii="Times Roman" w:hAnsi="Times Roman" w:hint="default"/>
          <w:sz w:val="37"/>
          <w:szCs w:val="37"/>
          <w:rtl w:val="0"/>
          <w:lang w:val="ru-RU"/>
        </w:rPr>
        <w:t>Ви</w:t>
      </w:r>
      <w:r>
        <w:rPr>
          <w:rFonts w:ascii="Times Roman" w:hAnsi="Times Roman" w:hint="default"/>
          <w:sz w:val="37"/>
          <w:szCs w:val="37"/>
          <w:rtl w:val="0"/>
        </w:rPr>
        <w:t>кона</w:t>
      </w:r>
      <w:r>
        <w:rPr>
          <w:rFonts w:ascii="Times Roman" w:hAnsi="Times Roman" w:hint="default"/>
          <w:sz w:val="37"/>
          <w:szCs w:val="37"/>
          <w:rtl w:val="0"/>
          <w:lang w:val="ru-RU"/>
        </w:rPr>
        <w:t>в</w:t>
      </w:r>
      <w:r>
        <w:rPr>
          <w:rFonts w:ascii="Times Roman" w:hAnsi="Times Roman" w:hint="default"/>
          <w:sz w:val="37"/>
          <w:szCs w:val="37"/>
          <w:rtl w:val="0"/>
        </w:rPr>
        <w:t xml:space="preserve"> студент групи ФБ</w:t>
      </w:r>
      <w:r>
        <w:rPr>
          <w:rFonts w:ascii="Times Roman" w:hAnsi="Times Roman"/>
          <w:sz w:val="37"/>
          <w:szCs w:val="37"/>
          <w:rtl w:val="0"/>
        </w:rPr>
        <w:t xml:space="preserve">-11 </w:t>
      </w:r>
      <w:r>
        <w:rPr>
          <w:rFonts w:ascii="Times Roman" w:hAnsi="Times Roman" w:hint="default"/>
          <w:sz w:val="37"/>
          <w:szCs w:val="37"/>
          <w:rtl w:val="0"/>
          <w:lang w:val="ru-RU"/>
        </w:rPr>
        <w:t>Ануч</w:t>
      </w:r>
      <w:r>
        <w:rPr>
          <w:rFonts w:ascii="Times Roman" w:hAnsi="Times Roman" w:hint="default"/>
          <w:sz w:val="37"/>
          <w:szCs w:val="37"/>
          <w:rtl w:val="0"/>
        </w:rPr>
        <w:t>ін Максим</w:t>
      </w:r>
      <w:r>
        <w:rPr>
          <w:rFonts w:ascii="Times Roman" w:hAnsi="Times Roman"/>
          <w:sz w:val="37"/>
          <w:szCs w:val="37"/>
          <w:rtl w:val="0"/>
        </w:rPr>
        <w:t xml:space="preserve"> </w:t>
      </w:r>
    </w:p>
    <w:p>
      <w:pPr>
        <w:pStyle w:val="По умолчанию"/>
        <w:bidi w:val="0"/>
        <w:spacing w:before="0" w:after="240" w:line="240" w:lineRule="auto"/>
        <w:ind w:left="0" w:right="0" w:firstLine="0"/>
        <w:jc w:val="center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center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center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center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center"/>
        <w:rPr>
          <w:rFonts w:ascii="Times Roman" w:cs="Times Roman" w:hAnsi="Times Roman" w:eastAsia="Times Roman"/>
          <w:sz w:val="24"/>
          <w:szCs w:val="24"/>
          <w:rtl w:val="0"/>
        </w:rPr>
      </w:pPr>
      <w:r>
        <w:rPr>
          <w:rFonts w:ascii="Times Roman" w:hAnsi="Times Roman" w:hint="default"/>
          <w:sz w:val="37"/>
          <w:szCs w:val="37"/>
          <w:rtl w:val="0"/>
        </w:rPr>
        <w:t xml:space="preserve">Київ </w:t>
      </w:r>
      <w:r>
        <w:rPr>
          <w:rFonts w:ascii="Times Roman" w:hAnsi="Times Roman"/>
          <w:sz w:val="37"/>
          <w:szCs w:val="37"/>
          <w:rtl w:val="0"/>
          <w:lang w:val="de-DE"/>
        </w:rPr>
        <w:t xml:space="preserve">- 2023 </w:t>
      </w: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  <w:r>
        <w:rPr>
          <w:rFonts w:ascii="Times Roman" w:hAnsi="Times Roman" w:hint="default"/>
          <w:sz w:val="32"/>
          <w:szCs w:val="32"/>
          <w:rtl w:val="0"/>
        </w:rPr>
        <w:t xml:space="preserve">Мета роботи </w:t>
      </w: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  <w:r>
        <w:rPr>
          <w:rFonts w:ascii="Times Roman" w:hAnsi="Times Roman" w:hint="default"/>
          <w:sz w:val="32"/>
          <w:szCs w:val="32"/>
          <w:rtl w:val="0"/>
        </w:rPr>
        <w:t>Засвоєння понять ентропії на символ джерела та його надлишковості</w:t>
      </w:r>
      <w:r>
        <w:rPr>
          <w:rFonts w:ascii="Times Roman" w:hAnsi="Times Roman"/>
          <w:sz w:val="32"/>
          <w:szCs w:val="32"/>
          <w:rtl w:val="0"/>
        </w:rPr>
        <w:t xml:space="preserve">, </w:t>
      </w:r>
      <w:r>
        <w:rPr>
          <w:rFonts w:ascii="Times Roman" w:hAnsi="Times Roman" w:hint="default"/>
          <w:sz w:val="32"/>
          <w:szCs w:val="32"/>
          <w:rtl w:val="0"/>
        </w:rPr>
        <w:t>вивчення та порівняння різних моделей джерела відкритого тексту для наближеного визначення ентропії</w:t>
      </w:r>
      <w:r>
        <w:rPr>
          <w:rFonts w:ascii="Times Roman" w:hAnsi="Times Roman"/>
          <w:sz w:val="32"/>
          <w:szCs w:val="32"/>
          <w:rtl w:val="0"/>
        </w:rPr>
        <w:t xml:space="preserve">, </w:t>
      </w:r>
      <w:r>
        <w:rPr>
          <w:rFonts w:ascii="Times Roman" w:hAnsi="Times Roman" w:hint="default"/>
          <w:sz w:val="32"/>
          <w:szCs w:val="32"/>
          <w:rtl w:val="0"/>
        </w:rPr>
        <w:t>набуття практичних навичок щодо оцінки ентропії на символ джерела</w:t>
      </w:r>
      <w:r>
        <w:rPr>
          <w:rFonts w:ascii="Times Roman" w:hAnsi="Times Roman"/>
          <w:sz w:val="32"/>
          <w:szCs w:val="32"/>
          <w:rtl w:val="0"/>
        </w:rPr>
        <w:t xml:space="preserve">. </w:t>
      </w: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  <w:r>
        <w:rPr>
          <w:rFonts w:ascii="Times Roman" w:hAnsi="Times Roman" w:hint="default"/>
          <w:sz w:val="32"/>
          <w:szCs w:val="32"/>
          <w:rtl w:val="0"/>
        </w:rPr>
        <w:t xml:space="preserve">Порядок виконання роботи </w:t>
      </w: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32"/>
          <w:szCs w:val="32"/>
          <w:rtl w:val="0"/>
        </w:rPr>
      </w:pPr>
      <w:r>
        <w:rPr>
          <w:rFonts w:ascii="Times Roman" w:hAnsi="Times Roman"/>
          <w:sz w:val="32"/>
          <w:szCs w:val="32"/>
          <w:rtl w:val="0"/>
        </w:rPr>
        <w:t xml:space="preserve">1. </w:t>
      </w:r>
      <w:r>
        <w:rPr>
          <w:rFonts w:ascii="Times Roman" w:hAnsi="Times Roman" w:hint="default"/>
          <w:sz w:val="32"/>
          <w:szCs w:val="32"/>
          <w:rtl w:val="0"/>
        </w:rPr>
        <w:t>Написати програми для підрахунку частот букв і частот біграм в тексті</w:t>
      </w:r>
      <w:r>
        <w:rPr>
          <w:rFonts w:ascii="Times Roman" w:hAnsi="Times Roman"/>
          <w:sz w:val="32"/>
          <w:szCs w:val="32"/>
          <w:rtl w:val="0"/>
        </w:rPr>
        <w:t xml:space="preserve">, </w:t>
      </w:r>
      <w:r>
        <w:rPr>
          <w:rFonts w:ascii="Times Roman" w:hAnsi="Times Roman" w:hint="default"/>
          <w:sz w:val="32"/>
          <w:szCs w:val="32"/>
          <w:rtl w:val="0"/>
        </w:rPr>
        <w:t xml:space="preserve">а також підрахунку </w:t>
      </w:r>
      <w:r>
        <w:rPr>
          <w:rFonts w:ascii="Times Roman" w:hAnsi="Times Roman"/>
          <w:sz w:val="32"/>
          <w:szCs w:val="32"/>
          <w:rtl w:val="0"/>
        </w:rPr>
        <w:t>H</w:t>
      </w:r>
      <w:r>
        <w:rPr>
          <w:rFonts w:ascii="Times Roman" w:hAnsi="Times Roman"/>
          <w:position w:val="-3"/>
          <w:sz w:val="21"/>
          <w:szCs w:val="21"/>
          <w:rtl w:val="0"/>
          <w:lang w:val="ru-RU"/>
        </w:rPr>
        <w:t xml:space="preserve">1 </w:t>
      </w:r>
      <w:r>
        <w:rPr>
          <w:rFonts w:ascii="Times Roman" w:hAnsi="Times Roman" w:hint="default"/>
          <w:sz w:val="32"/>
          <w:szCs w:val="32"/>
          <w:rtl w:val="0"/>
        </w:rPr>
        <w:t xml:space="preserve">та </w:t>
      </w:r>
      <w:r>
        <w:rPr>
          <w:rFonts w:ascii="Times Roman" w:hAnsi="Times Roman"/>
          <w:sz w:val="32"/>
          <w:szCs w:val="32"/>
          <w:rtl w:val="0"/>
        </w:rPr>
        <w:t>H</w:t>
      </w:r>
      <w:r>
        <w:rPr>
          <w:rFonts w:ascii="Times Roman" w:hAnsi="Times Roman"/>
          <w:position w:val="-3"/>
          <w:sz w:val="21"/>
          <w:szCs w:val="21"/>
          <w:rtl w:val="0"/>
        </w:rPr>
        <w:t xml:space="preserve">2 </w:t>
      </w:r>
      <w:r>
        <w:rPr>
          <w:rFonts w:ascii="Times Roman" w:hAnsi="Times Roman" w:hint="default"/>
          <w:sz w:val="32"/>
          <w:szCs w:val="32"/>
          <w:rtl w:val="0"/>
        </w:rPr>
        <w:t>за безпосереднім означенням</w:t>
      </w:r>
      <w:r>
        <w:rPr>
          <w:rFonts w:ascii="Times Roman" w:hAnsi="Times Roman"/>
          <w:sz w:val="32"/>
          <w:szCs w:val="32"/>
          <w:rtl w:val="0"/>
        </w:rPr>
        <w:t xml:space="preserve">. </w:t>
      </w:r>
      <w:r>
        <w:rPr>
          <w:rFonts w:ascii="Times Roman" w:hAnsi="Times Roman" w:hint="default"/>
          <w:sz w:val="32"/>
          <w:szCs w:val="32"/>
          <w:rtl w:val="0"/>
        </w:rPr>
        <w:t>Підрахувати частоти букв та біграм</w:t>
      </w:r>
      <w:r>
        <w:rPr>
          <w:rFonts w:ascii="Times Roman" w:hAnsi="Times Roman"/>
          <w:sz w:val="32"/>
          <w:szCs w:val="32"/>
          <w:rtl w:val="0"/>
        </w:rPr>
        <w:t xml:space="preserve">, </w:t>
      </w:r>
      <w:r>
        <w:rPr>
          <w:rFonts w:ascii="Times Roman" w:hAnsi="Times Roman" w:hint="default"/>
          <w:sz w:val="32"/>
          <w:szCs w:val="32"/>
          <w:rtl w:val="0"/>
        </w:rPr>
        <w:t>а також значення</w: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7456" behindDoc="0" locked="0" layoutInCell="1" allowOverlap="1">
                <wp:simplePos x="0" y="0"/>
                <wp:positionH relativeFrom="page">
                  <wp:posOffset>720000</wp:posOffset>
                </wp:positionH>
                <wp:positionV relativeFrom="page">
                  <wp:posOffset>6562851</wp:posOffset>
                </wp:positionV>
                <wp:extent cx="2882900" cy="1518661"/>
                <wp:effectExtent l="0" t="0" r="0" b="0"/>
                <wp:wrapThrough wrapText="bothSides" distL="152400" distR="152400">
                  <wp:wrapPolygon edited="1">
                    <wp:start x="-190" y="-361"/>
                    <wp:lineTo x="21790" y="-361"/>
                    <wp:lineTo x="21790" y="27095"/>
                    <wp:lineTo x="-190" y="27095"/>
                    <wp:lineTo x="-190" y="-361"/>
                  </wp:wrapPolygon>
                </wp:wrapThrough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2900" cy="151866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4540" w:type="dxa"/>
                              <w:tblInd w:w="3" w:type="dxa"/>
                              <w:tblBorders>
                                <w:top w:val="single" w:color="000000" w:sz="2" w:space="0" w:shadow="0" w:frame="0"/>
                                <w:left w:val="single" w:color="000000" w:sz="2" w:space="0" w:shadow="0" w:frame="0"/>
                                <w:bottom w:val="single" w:color="000000" w:sz="2" w:space="0" w:shadow="0" w:frame="0"/>
                                <w:right w:val="single" w:color="000000" w:sz="2" w:space="0" w:shadow="0" w:frame="0"/>
                                <w:insideH w:val="single" w:color="000000" w:sz="2" w:space="0" w:shadow="0" w:frame="0"/>
                                <w:insideV w:val="single" w:color="000000" w:sz="2" w:space="0" w:shadow="0" w:frame="0"/>
                              </w:tblBorders>
                              <w:shd w:val="clear" w:color="auto" w:fill="auto"/>
                              <w:tblLayout w:type="fixed"/>
                            </w:tblPr>
                            <w:tblGrid>
                              <w:gridCol w:w="1100"/>
                              <w:gridCol w:w="980"/>
                              <w:gridCol w:w="2460"/>
                            </w:tblGrid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393" w:hRule="atLeast"/>
                                <w:tblHeader/>
                              </w:trPr>
                              <w:tc>
                                <w:tcPr>
                                  <w:tcW w:type="dxa" w:w="4540"/>
                                  <w:gridSpan w:val="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По умолчанию"/>
                                    <w:spacing w:before="0" w:after="120" w:line="240" w:lineRule="auto"/>
                                    <w:jc w:val="center"/>
                                  </w:pPr>
                                  <w:r>
                                    <w:t>table_letters_nospaces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bdc0bf"/>
                              </w:tblPrEx>
                              <w:trPr>
                                <w:trHeight w:val="245" w:hRule="atLeast"/>
                              </w:trPr>
                              <w:tc>
                                <w:tcPr>
                                  <w:tcW w:type="dxa" w:w="11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Біграмма</w:t>
                                  </w:r>
                                </w:p>
                              </w:tc>
                              <w:tc>
                                <w:tcPr>
                                  <w:tcW w:type="dxa" w:w="98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Частота</w:t>
                                  </w:r>
                                </w:p>
                              </w:tc>
                              <w:tc>
                                <w:tcPr>
                                  <w:tcW w:type="dxa" w:w="24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Вірогідність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5" w:hRule="atLeast"/>
                              </w:trPr>
                              <w:tc>
                                <w:tcPr>
                                  <w:tcW w:type="dxa" w:w="1100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о</w:t>
                                  </w:r>
                                </w:p>
                              </w:tc>
                              <w:tc>
                                <w:tcPr>
                                  <w:tcW w:type="dxa" w:w="980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98914</w:t>
                                  </w:r>
                                </w:p>
                              </w:tc>
                              <w:tc>
                                <w:tcPr>
                                  <w:tcW w:type="dxa" w:w="2460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0.10982134629241652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1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е</w:t>
                                  </w:r>
                                </w:p>
                              </w:tc>
                              <w:tc>
                                <w:tcPr>
                                  <w:tcW w:type="dxa" w:w="980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81893</w:t>
                                  </w:r>
                                </w:p>
                              </w:tc>
                              <w:tc>
                                <w:tcPr>
                                  <w:tcW w:type="dxa" w:w="24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0.09092342349844174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1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а</w:t>
                                  </w:r>
                                </w:p>
                              </w:tc>
                              <w:tc>
                                <w:tcPr>
                                  <w:tcW w:type="dxa" w:w="980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67731</w:t>
                                  </w:r>
                                </w:p>
                              </w:tc>
                              <w:tc>
                                <w:tcPr>
                                  <w:tcW w:type="dxa" w:w="24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0.07519976551076352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1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н</w:t>
                                  </w:r>
                                </w:p>
                              </w:tc>
                              <w:tc>
                                <w:tcPr>
                                  <w:tcW w:type="dxa" w:w="980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60469</w:t>
                                  </w:r>
                                </w:p>
                              </w:tc>
                              <w:tc>
                                <w:tcPr>
                                  <w:tcW w:type="dxa" w:w="24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0.06713697746482938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1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и</w:t>
                                  </w:r>
                                </w:p>
                              </w:tc>
                              <w:tc>
                                <w:tcPr>
                                  <w:tcW w:type="dxa" w:w="980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59977</w:t>
                                  </w:r>
                                </w:p>
                              </w:tc>
                              <w:tc>
                                <w:tcPr>
                                  <w:tcW w:type="dxa" w:w="24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0.06659072412985285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56.7pt;margin-top:516.8pt;width:227.0pt;height:119.6pt;z-index:25166745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0.8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4540" w:type="dxa"/>
                        <w:tblInd w:w="3" w:type="dxa"/>
                        <w:tblBorders>
                          <w:top w:val="single" w:color="000000" w:sz="2" w:space="0" w:shadow="0" w:frame="0"/>
                          <w:left w:val="single" w:color="000000" w:sz="2" w:space="0" w:shadow="0" w:frame="0"/>
                          <w:bottom w:val="single" w:color="000000" w:sz="2" w:space="0" w:shadow="0" w:frame="0"/>
                          <w:right w:val="single" w:color="000000" w:sz="2" w:space="0" w:shadow="0" w:frame="0"/>
                          <w:insideH w:val="single" w:color="000000" w:sz="2" w:space="0" w:shadow="0" w:frame="0"/>
                          <w:insideV w:val="single" w:color="000000" w:sz="2" w:space="0" w:shadow="0" w:frame="0"/>
                        </w:tblBorders>
                        <w:shd w:val="clear" w:color="auto" w:fill="auto"/>
                        <w:tblLayout w:type="fixed"/>
                      </w:tblPr>
                      <w:tblGrid>
                        <w:gridCol w:w="1100"/>
                        <w:gridCol w:w="980"/>
                        <w:gridCol w:w="2460"/>
                      </w:tblGrid>
                      <w:tr>
                        <w:tblPrEx>
                          <w:shd w:val="clear" w:color="auto" w:fill="auto"/>
                        </w:tblPrEx>
                        <w:trPr>
                          <w:trHeight w:val="393" w:hRule="atLeast"/>
                          <w:tblHeader/>
                        </w:trPr>
                        <w:tc>
                          <w:tcPr>
                            <w:tcW w:type="dxa" w:w="4540"/>
                            <w:gridSpan w:val="3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По умолчанию"/>
                              <w:spacing w:before="0" w:after="120" w:line="240" w:lineRule="auto"/>
                              <w:jc w:val="center"/>
                            </w:pPr>
                            <w:r>
                              <w:t>table_letters_nospaces</w:t>
                            </w:r>
                          </w:p>
                        </w:tc>
                      </w:tr>
                      <w:tr>
                        <w:tblPrEx>
                          <w:shd w:val="clear" w:color="auto" w:fill="bdc0bf"/>
                        </w:tblPrEx>
                        <w:trPr>
                          <w:trHeight w:val="245" w:hRule="atLeast"/>
                        </w:trPr>
                        <w:tc>
                          <w:tcPr>
                            <w:tcW w:type="dxa" w:w="11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Біграмма</w:t>
                            </w:r>
                          </w:p>
                        </w:tc>
                        <w:tc>
                          <w:tcPr>
                            <w:tcW w:type="dxa" w:w="98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Частота</w:t>
                            </w:r>
                          </w:p>
                        </w:tc>
                        <w:tc>
                          <w:tcPr>
                            <w:tcW w:type="dxa" w:w="24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Вірогідність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5" w:hRule="atLeast"/>
                        </w:trPr>
                        <w:tc>
                          <w:tcPr>
                            <w:tcW w:type="dxa" w:w="1100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о</w:t>
                            </w:r>
                          </w:p>
                        </w:tc>
                        <w:tc>
                          <w:tcPr>
                            <w:tcW w:type="dxa" w:w="980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98914</w:t>
                            </w:r>
                          </w:p>
                        </w:tc>
                        <w:tc>
                          <w:tcPr>
                            <w:tcW w:type="dxa" w:w="2460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0.10982134629241652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1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е</w:t>
                            </w:r>
                          </w:p>
                        </w:tc>
                        <w:tc>
                          <w:tcPr>
                            <w:tcW w:type="dxa" w:w="980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81893</w:t>
                            </w:r>
                          </w:p>
                        </w:tc>
                        <w:tc>
                          <w:tcPr>
                            <w:tcW w:type="dxa" w:w="24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0.09092342349844174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1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а</w:t>
                            </w:r>
                          </w:p>
                        </w:tc>
                        <w:tc>
                          <w:tcPr>
                            <w:tcW w:type="dxa" w:w="980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67731</w:t>
                            </w:r>
                          </w:p>
                        </w:tc>
                        <w:tc>
                          <w:tcPr>
                            <w:tcW w:type="dxa" w:w="24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0.07519976551076352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1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н</w:t>
                            </w:r>
                          </w:p>
                        </w:tc>
                        <w:tc>
                          <w:tcPr>
                            <w:tcW w:type="dxa" w:w="980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60469</w:t>
                            </w:r>
                          </w:p>
                        </w:tc>
                        <w:tc>
                          <w:tcPr>
                            <w:tcW w:type="dxa" w:w="24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0.06713697746482938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1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и</w:t>
                            </w:r>
                          </w:p>
                        </w:tc>
                        <w:tc>
                          <w:tcPr>
                            <w:tcW w:type="dxa" w:w="980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59977</w:t>
                            </w:r>
                          </w:p>
                        </w:tc>
                        <w:tc>
                          <w:tcPr>
                            <w:tcW w:type="dxa" w:w="24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0.06659072412985285</w:t>
                            </w:r>
                          </w:p>
                        </w:tc>
                      </w:tr>
                    </w:tbl>
                  </w:txbxContent>
                </v:textbox>
                <w10:wrap type="through" side="bothSides" anchorx="page" anchory="page"/>
              </v:shape>
            </w:pict>
          </mc:Fallback>
        </mc:AlternateContent>
      </w:r>
      <w:r>
        <w:rPr>
          <w:rFonts w:ascii="Times Roman" w:hAnsi="Times Roman" w:hint="default"/>
          <w:sz w:val="32"/>
          <w:szCs w:val="32"/>
          <w:rtl w:val="0"/>
        </w:rPr>
        <w:t xml:space="preserve"> </w:t>
      </w:r>
      <w:r>
        <w:rPr>
          <w:rFonts w:ascii="Times Roman" w:hAnsi="Times Roman"/>
          <w:sz w:val="32"/>
          <w:szCs w:val="32"/>
          <w:rtl w:val="0"/>
        </w:rPr>
        <w:t>H</w:t>
      </w:r>
      <w:r>
        <w:rPr>
          <w:rFonts w:ascii="Times Roman" w:hAnsi="Times Roman"/>
          <w:position w:val="-3"/>
          <w:sz w:val="21"/>
          <w:szCs w:val="21"/>
          <w:rtl w:val="0"/>
          <w:lang w:val="ru-RU"/>
        </w:rPr>
        <w:t xml:space="preserve">1 </w:t>
      </w:r>
      <w:r>
        <w:rPr>
          <w:rFonts w:ascii="Times Roman" w:hAnsi="Times Roman" w:hint="default"/>
          <w:sz w:val="32"/>
          <w:szCs w:val="32"/>
          <w:rtl w:val="0"/>
        </w:rPr>
        <w:t xml:space="preserve">та </w:t>
      </w:r>
      <w:r>
        <w:rPr>
          <w:rFonts w:ascii="Times Roman" w:hAnsi="Times Roman"/>
          <w:sz w:val="32"/>
          <w:szCs w:val="32"/>
          <w:rtl w:val="0"/>
        </w:rPr>
        <w:t>H</w:t>
      </w:r>
      <w:r>
        <w:rPr>
          <w:rFonts w:ascii="Times Roman" w:hAnsi="Times Roman"/>
          <w:position w:val="-3"/>
          <w:sz w:val="21"/>
          <w:szCs w:val="21"/>
          <w:rtl w:val="0"/>
        </w:rPr>
        <w:t xml:space="preserve">2 </w:t>
      </w:r>
      <w:r>
        <w:rPr>
          <w:rFonts w:ascii="Times Roman" w:hAnsi="Times Roman" w:hint="default"/>
          <w:sz w:val="32"/>
          <w:szCs w:val="32"/>
          <w:rtl w:val="0"/>
        </w:rPr>
        <w:t xml:space="preserve">на довільно обраному тексті російською мовою достатньої довжини </w:t>
      </w:r>
      <w:r>
        <w:rPr>
          <w:rFonts w:ascii="Times Roman" w:hAnsi="Times Roman"/>
          <w:sz w:val="32"/>
          <w:szCs w:val="32"/>
          <w:rtl w:val="0"/>
        </w:rPr>
        <w:t>(</w:t>
      </w:r>
      <w:r>
        <w:rPr>
          <w:rFonts w:ascii="Times Roman" w:hAnsi="Times Roman" w:hint="default"/>
          <w:sz w:val="32"/>
          <w:szCs w:val="32"/>
          <w:rtl w:val="0"/>
        </w:rPr>
        <w:t xml:space="preserve">щонайменше </w:t>
      </w:r>
      <w:r>
        <w:rPr>
          <w:rFonts w:ascii="Times Roman" w:hAnsi="Times Roman"/>
          <w:sz w:val="32"/>
          <w:szCs w:val="32"/>
          <w:rtl w:val="0"/>
        </w:rPr>
        <w:t>1</w:t>
      </w:r>
      <w:r>
        <w:rPr>
          <w:rFonts w:ascii="Times Roman" w:hAnsi="Times Roman" w:hint="default"/>
          <w:sz w:val="32"/>
          <w:szCs w:val="32"/>
          <w:rtl w:val="0"/>
        </w:rPr>
        <w:t>Мб</w:t>
      </w:r>
      <w:r>
        <w:rPr>
          <w:rFonts w:ascii="Times Roman" w:hAnsi="Times Roman"/>
          <w:sz w:val="32"/>
          <w:szCs w:val="32"/>
          <w:rtl w:val="0"/>
        </w:rPr>
        <w:t xml:space="preserve">), </w:t>
      </w:r>
      <w:r>
        <w:rPr>
          <w:rFonts w:ascii="Times Roman" w:hAnsi="Times Roman" w:hint="default"/>
          <w:sz w:val="32"/>
          <w:szCs w:val="32"/>
          <w:rtl w:val="0"/>
        </w:rPr>
        <w:t>де імовірності замінити відповідними частотами</w:t>
      </w:r>
      <w:r>
        <w:rPr>
          <w:rFonts w:ascii="Times Roman" w:hAnsi="Times Roman"/>
          <w:sz w:val="32"/>
          <w:szCs w:val="32"/>
          <w:rtl w:val="0"/>
        </w:rPr>
        <w:t xml:space="preserve">. </w:t>
      </w:r>
      <w:r>
        <w:rPr>
          <w:rFonts w:ascii="Times Roman" w:hAnsi="Times Roman" w:hint="default"/>
          <w:sz w:val="32"/>
          <w:szCs w:val="32"/>
          <w:rtl w:val="0"/>
        </w:rPr>
        <w:t xml:space="preserve">Також одержати значення </w:t>
      </w:r>
      <w:r>
        <w:rPr>
          <w:rFonts w:ascii="Times Roman" w:hAnsi="Times Roman"/>
          <w:sz w:val="32"/>
          <w:szCs w:val="32"/>
          <w:rtl w:val="0"/>
        </w:rPr>
        <w:t>H</w:t>
      </w:r>
      <w:r>
        <w:rPr>
          <w:rFonts w:ascii="Times Roman" w:hAnsi="Times Roman"/>
          <w:position w:val="-3"/>
          <w:sz w:val="21"/>
          <w:szCs w:val="21"/>
          <w:rtl w:val="0"/>
          <w:lang w:val="ru-RU"/>
        </w:rPr>
        <w:t xml:space="preserve">1 </w:t>
      </w:r>
      <w:r>
        <w:rPr>
          <w:rFonts w:ascii="Times Roman" w:hAnsi="Times Roman" w:hint="default"/>
          <w:sz w:val="32"/>
          <w:szCs w:val="32"/>
          <w:rtl w:val="0"/>
        </w:rPr>
        <w:t xml:space="preserve">та </w:t>
      </w:r>
      <w:r>
        <w:rPr>
          <w:rFonts w:ascii="Times Roman" w:hAnsi="Times Roman"/>
          <w:sz w:val="32"/>
          <w:szCs w:val="32"/>
          <w:rtl w:val="0"/>
        </w:rPr>
        <w:t>H</w:t>
      </w:r>
      <w:r>
        <w:rPr>
          <w:rFonts w:ascii="Times Roman" w:hAnsi="Times Roman"/>
          <w:position w:val="-3"/>
          <w:sz w:val="21"/>
          <w:szCs w:val="21"/>
          <w:rtl w:val="0"/>
        </w:rPr>
        <w:t xml:space="preserve">2 </w:t>
      </w:r>
      <w:r>
        <w:rPr>
          <w:rFonts w:ascii="Times Roman" w:hAnsi="Times Roman" w:hint="default"/>
          <w:sz w:val="32"/>
          <w:szCs w:val="32"/>
          <w:rtl w:val="0"/>
        </w:rPr>
        <w:t>на тому ж тексті</w:t>
      </w:r>
      <w:r>
        <w:rPr>
          <w:rFonts w:ascii="Times Roman" w:hAnsi="Times Roman"/>
          <w:sz w:val="32"/>
          <w:szCs w:val="32"/>
          <w:rtl w:val="0"/>
        </w:rPr>
        <w:t xml:space="preserve">, </w:t>
      </w:r>
      <w:r>
        <w:rPr>
          <w:rFonts w:ascii="Times Roman" w:hAnsi="Times Roman" w:hint="default"/>
          <w:sz w:val="32"/>
          <w:szCs w:val="32"/>
          <w:rtl w:val="0"/>
        </w:rPr>
        <w:t>в якому вилучено всі пробіли</w:t>
      </w:r>
      <w:r>
        <w:rPr>
          <w:rFonts w:ascii="Times Roman" w:hAnsi="Times Roman"/>
          <w:sz w:val="32"/>
          <w:szCs w:val="32"/>
          <w:rtl w:val="0"/>
        </w:rPr>
        <w:t xml:space="preserve">. </w:t>
      </w: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32"/>
          <w:szCs w:val="32"/>
          <w:rtl w:val="0"/>
        </w:rPr>
      </w:pPr>
      <w:r>
        <w:rPr>
          <w:rFonts w:ascii="Times Roman" w:hAnsi="Times Roman" w:hint="default"/>
          <w:sz w:val="32"/>
          <w:szCs w:val="32"/>
          <w:rtl w:val="0"/>
        </w:rPr>
        <w:t xml:space="preserve">Буду наводити по </w:t>
      </w:r>
      <w:r>
        <w:rPr>
          <w:rFonts w:ascii="Times Roman" w:hAnsi="Times Roman"/>
          <w:sz w:val="32"/>
          <w:szCs w:val="32"/>
          <w:rtl w:val="0"/>
        </w:rPr>
        <w:t xml:space="preserve">5 </w:t>
      </w:r>
      <w:r>
        <w:rPr>
          <w:rFonts w:ascii="Times Roman" w:hAnsi="Times Roman" w:hint="default"/>
          <w:sz w:val="32"/>
          <w:szCs w:val="32"/>
          <w:rtl w:val="0"/>
        </w:rPr>
        <w:t>рядків з таблиць</w:t>
      </w:r>
      <w:r>
        <w:rPr>
          <w:rFonts w:ascii="Times Roman" w:hAnsi="Times Roman"/>
          <w:sz w:val="32"/>
          <w:szCs w:val="32"/>
          <w:rtl w:val="0"/>
        </w:rPr>
        <w:t xml:space="preserve">, </w:t>
      </w:r>
      <w:r>
        <w:rPr>
          <w:rFonts w:ascii="Times Roman" w:hAnsi="Times Roman" w:hint="default"/>
          <w:sz w:val="32"/>
          <w:szCs w:val="32"/>
          <w:rtl w:val="0"/>
        </w:rPr>
        <w:t>ознайомитись з повним набором</w:t>
      </w:r>
      <w:r>
        <w:rPr>
          <w:rFonts w:ascii="Times Roman" w:hAnsi="Times Roman"/>
          <w:sz w:val="32"/>
          <w:szCs w:val="32"/>
          <w:rtl w:val="0"/>
        </w:rPr>
        <w:t xml:space="preserve">, </w:t>
      </w:r>
      <w:r>
        <w:rPr>
          <w:rFonts w:ascii="Times Roman" w:hAnsi="Times Roman" w:hint="default"/>
          <w:sz w:val="32"/>
          <w:szCs w:val="32"/>
          <w:rtl w:val="0"/>
        </w:rPr>
        <w:t xml:space="preserve">можна в відповідних </w:t>
      </w:r>
      <w:r>
        <w:rPr>
          <w:rFonts w:ascii="Times Roman" w:hAnsi="Times Roman"/>
          <w:sz w:val="32"/>
          <w:szCs w:val="32"/>
          <w:rtl w:val="0"/>
          <w:lang w:val="en-US"/>
        </w:rPr>
        <w:t xml:space="preserve">csv </w:t>
      </w:r>
      <w:r>
        <w:rPr>
          <w:rFonts w:ascii="Times Roman" w:hAnsi="Times Roman" w:hint="default"/>
          <w:sz w:val="32"/>
          <w:szCs w:val="32"/>
          <w:rtl w:val="0"/>
        </w:rPr>
        <w:t>файлах</w:t>
      </w: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32"/>
          <w:szCs w:val="32"/>
          <w:rtl w:val="0"/>
        </w:rPr>
      </w:pPr>
      <w:r>
        <w:rPr>
          <w:rFonts w:ascii="Times Roman" w:hAnsi="Times Roman" w:hint="default"/>
          <w:sz w:val="32"/>
          <w:szCs w:val="32"/>
          <w:rtl w:val="0"/>
          <w:lang w:val="ru-RU"/>
        </w:rPr>
        <w:t>Букви</w:t>
      </w:r>
      <w:r>
        <w:rPr>
          <w:rFonts w:ascii="Times Roman" w:hAnsi="Times Roman"/>
          <w:sz w:val="32"/>
          <w:szCs w:val="32"/>
          <w:rtl w:val="0"/>
        </w:rPr>
        <w:t xml:space="preserve">: </w:t>
      </w: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32"/>
          <w:szCs w:val="32"/>
          <w:rtl w:val="0"/>
        </w:rPr>
      </w:pPr>
      <w:r>
        <w:rPr>
          <w:rFonts w:ascii="Times Roman" w:hAnsi="Times Roman" w:hint="default"/>
          <w:sz w:val="32"/>
          <w:szCs w:val="32"/>
          <w:rtl w:val="0"/>
        </w:rPr>
        <w:t>Без пробілів</w:t>
      </w:r>
      <w:r>
        <w:rPr>
          <w:rFonts w:ascii="Times Roman" w:hAnsi="Times Roman"/>
          <w:sz w:val="32"/>
          <w:szCs w:val="32"/>
          <w:rtl w:val="0"/>
        </w:rPr>
        <w:t>: H1 = 4.467235290398882 R = 0.10655294192022358</w:t>
      </w: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  <w:r>
        <w:rPr>
          <w:rFonts w:ascii="Times Roman" w:hAnsi="Times Roman" w:hint="default"/>
          <w:sz w:val="32"/>
          <w:szCs w:val="32"/>
          <w:rtl w:val="0"/>
        </w:rPr>
        <w:t xml:space="preserve">З пробілами </w:t>
      </w:r>
      <w:r>
        <w:rPr>
          <w:rFonts w:ascii="Times Roman" w:hAnsi="Times Roman"/>
          <w:sz w:val="32"/>
          <w:szCs w:val="32"/>
          <w:rtl w:val="0"/>
        </w:rPr>
        <w:t>H1 = 4.463449196370976 R = 0.10731016072580479</w:t>
      </w: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32"/>
          <w:szCs w:val="32"/>
          <w:rtl w:val="0"/>
        </w:rPr>
      </w:pPr>
      <w:r>
        <w:rPr>
          <w:rFonts w:ascii="Times Roman" w:hAnsi="Times Roman" w:hint="default"/>
          <w:sz w:val="32"/>
          <w:szCs w:val="32"/>
          <w:rtl w:val="0"/>
        </w:rPr>
        <w:t>Біграми</w:t>
      </w:r>
      <w:r>
        <w:rPr>
          <w:rFonts w:ascii="Times Roman" w:hAnsi="Times Roman"/>
          <w:sz w:val="32"/>
          <w:szCs w:val="32"/>
          <w:rtl w:val="0"/>
          <w:lang w:val="en-US"/>
        </w:rPr>
        <w:t xml:space="preserve"> </w:t>
      </w:r>
      <w:r>
        <w:rPr>
          <w:rFonts w:ascii="Times Roman" w:hAnsi="Times Roman" w:hint="default"/>
          <w:sz w:val="32"/>
          <w:szCs w:val="32"/>
          <w:rtl w:val="0"/>
        </w:rPr>
        <w:t>без пробілів</w:t>
      </w:r>
      <w:r>
        <w:rPr>
          <w:rFonts w:ascii="Times Roman" w:hAnsi="Times Roman"/>
          <w:sz w:val="32"/>
          <w:szCs w:val="32"/>
          <w:rtl w:val="0"/>
        </w:rPr>
        <w:t xml:space="preserve">, </w:t>
      </w:r>
      <w:r>
        <w:rPr>
          <w:rFonts w:ascii="Times Roman" w:hAnsi="Times Roman" w:hint="default"/>
          <w:sz w:val="32"/>
          <w:szCs w:val="32"/>
          <w:rtl w:val="0"/>
        </w:rPr>
        <w:t>що перетинаються</w:t>
      </w:r>
      <w:r>
        <w:rPr>
          <w:rFonts w:ascii="Times Roman" w:hAnsi="Times Roman"/>
          <w:sz w:val="32"/>
          <w:szCs w:val="32"/>
          <w:rtl w:val="0"/>
        </w:rPr>
        <w:t xml:space="preserve">: </w:t>
      </w: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32"/>
          <w:szCs w:val="32"/>
          <w:rtl w:val="0"/>
        </w:rPr>
      </w:pPr>
      <w:r>
        <w:rPr>
          <w:rFonts w:ascii="Times Roman" w:hAnsi="Times Roman"/>
          <w:sz w:val="32"/>
          <w:szCs w:val="32"/>
          <w:rtl w:val="0"/>
        </w:rPr>
        <w:t>H</w:t>
      </w:r>
      <w:r>
        <w:rPr>
          <w:rFonts w:ascii="Times Roman" w:hAnsi="Times Roman"/>
          <w:position w:val="-3"/>
          <w:sz w:val="21"/>
          <w:szCs w:val="21"/>
          <w:rtl w:val="0"/>
        </w:rPr>
        <w:t xml:space="preserve">2 </w:t>
      </w:r>
      <w:r>
        <w:rPr>
          <w:rFonts w:ascii="Times Roman" w:hAnsi="Times Roman"/>
          <w:sz w:val="32"/>
          <w:szCs w:val="32"/>
          <w:rtl w:val="0"/>
        </w:rPr>
        <w:t>=  4.145794847240513; R = 0.5854205152759487</w:t>
      </w: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32"/>
          <w:szCs w:val="32"/>
          <w:rtl w:val="0"/>
        </w:rPr>
      </w:pP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831405</wp:posOffset>
                </wp:positionH>
                <wp:positionV relativeFrom="page">
                  <wp:posOffset>5052313</wp:posOffset>
                </wp:positionV>
                <wp:extent cx="2946400" cy="1518661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6400" cy="151866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4640" w:type="dxa"/>
                              <w:tblInd w:w="3" w:type="dxa"/>
                              <w:tblBorders>
                                <w:top w:val="single" w:color="000000" w:sz="2" w:space="0" w:shadow="0" w:frame="0"/>
                                <w:left w:val="single" w:color="000000" w:sz="2" w:space="0" w:shadow="0" w:frame="0"/>
                                <w:bottom w:val="single" w:color="000000" w:sz="2" w:space="0" w:shadow="0" w:frame="0"/>
                                <w:right w:val="single" w:color="000000" w:sz="2" w:space="0" w:shadow="0" w:frame="0"/>
                                <w:insideH w:val="single" w:color="000000" w:sz="2" w:space="0" w:shadow="0" w:frame="0"/>
                                <w:insideV w:val="single" w:color="000000" w:sz="2" w:space="0" w:shadow="0" w:frame="0"/>
                              </w:tblBorders>
                              <w:shd w:val="clear" w:color="auto" w:fill="auto"/>
                              <w:tblLayout w:type="fixed"/>
                            </w:tblPr>
                            <w:tblGrid>
                              <w:gridCol w:w="1100"/>
                              <w:gridCol w:w="980"/>
                              <w:gridCol w:w="2560"/>
                            </w:tblGrid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393" w:hRule="atLeast"/>
                                <w:tblHeader/>
                              </w:trPr>
                              <w:tc>
                                <w:tcPr>
                                  <w:tcW w:type="dxa" w:w="4640"/>
                                  <w:gridSpan w:val="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По умолчанию"/>
                                    <w:spacing w:before="0" w:after="120" w:line="240" w:lineRule="auto"/>
                                    <w:jc w:val="center"/>
                                  </w:pPr>
                                  <w:r>
                                    <w:t>table_bigrams_nospaces_cross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bdc0bf"/>
                              </w:tblPrEx>
                              <w:trPr>
                                <w:trHeight w:val="245" w:hRule="atLeast"/>
                              </w:trPr>
                              <w:tc>
                                <w:tcPr>
                                  <w:tcW w:type="dxa" w:w="11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Біграмма</w:t>
                                  </w:r>
                                </w:p>
                              </w:tc>
                              <w:tc>
                                <w:tcPr>
                                  <w:tcW w:type="dxa" w:w="98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Частота</w:t>
                                  </w:r>
                                </w:p>
                              </w:tc>
                              <w:tc>
                                <w:tcPr>
                                  <w:tcW w:type="dxa" w:w="25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Вірогідність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5" w:hRule="atLeast"/>
                              </w:trPr>
                              <w:tc>
                                <w:tcPr>
                                  <w:tcW w:type="dxa" w:w="1100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ст</w:t>
                                  </w:r>
                                </w:p>
                              </w:tc>
                              <w:tc>
                                <w:tcPr>
                                  <w:tcW w:type="dxa" w:w="980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6662</w:t>
                                  </w:r>
                                </w:p>
                              </w:tc>
                              <w:tc>
                                <w:tcPr>
                                  <w:tcW w:type="dxa" w:w="2560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0.014793267309144202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1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то</w:t>
                                  </w:r>
                                </w:p>
                              </w:tc>
                              <w:tc>
                                <w:tcPr>
                                  <w:tcW w:type="dxa" w:w="980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6297</w:t>
                                  </w:r>
                                </w:p>
                              </w:tc>
                              <w:tc>
                                <w:tcPr>
                                  <w:tcW w:type="dxa" w:w="25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0.013982768574854554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1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но</w:t>
                                  </w:r>
                                </w:p>
                              </w:tc>
                              <w:tc>
                                <w:tcPr>
                                  <w:tcW w:type="dxa" w:w="980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5561</w:t>
                                  </w:r>
                                </w:p>
                              </w:tc>
                              <w:tc>
                                <w:tcPr>
                                  <w:tcW w:type="dxa" w:w="25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0.012348447839410224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1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не</w:t>
                                  </w:r>
                                </w:p>
                              </w:tc>
                              <w:tc>
                                <w:tcPr>
                                  <w:tcW w:type="dxa" w:w="980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5402</w:t>
                                  </w:r>
                                </w:p>
                              </w:tc>
                              <w:tc>
                                <w:tcPr>
                                  <w:tcW w:type="dxa" w:w="25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0.011995381267486787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1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ен</w:t>
                                  </w:r>
                                </w:p>
                              </w:tc>
                              <w:tc>
                                <w:tcPr>
                                  <w:tcW w:type="dxa" w:w="980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5204</w:t>
                                  </w:r>
                                </w:p>
                              </w:tc>
                              <w:tc>
                                <w:tcPr>
                                  <w:tcW w:type="dxa" w:w="25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0.011555713460940623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65.5pt;margin-top:397.8pt;width:232.0pt;height:119.6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0.8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4640" w:type="dxa"/>
                        <w:tblInd w:w="3" w:type="dxa"/>
                        <w:tblBorders>
                          <w:top w:val="single" w:color="000000" w:sz="2" w:space="0" w:shadow="0" w:frame="0"/>
                          <w:left w:val="single" w:color="000000" w:sz="2" w:space="0" w:shadow="0" w:frame="0"/>
                          <w:bottom w:val="single" w:color="000000" w:sz="2" w:space="0" w:shadow="0" w:frame="0"/>
                          <w:right w:val="single" w:color="000000" w:sz="2" w:space="0" w:shadow="0" w:frame="0"/>
                          <w:insideH w:val="single" w:color="000000" w:sz="2" w:space="0" w:shadow="0" w:frame="0"/>
                          <w:insideV w:val="single" w:color="000000" w:sz="2" w:space="0" w:shadow="0" w:frame="0"/>
                        </w:tblBorders>
                        <w:shd w:val="clear" w:color="auto" w:fill="auto"/>
                        <w:tblLayout w:type="fixed"/>
                      </w:tblPr>
                      <w:tblGrid>
                        <w:gridCol w:w="1100"/>
                        <w:gridCol w:w="980"/>
                        <w:gridCol w:w="2560"/>
                      </w:tblGrid>
                      <w:tr>
                        <w:tblPrEx>
                          <w:shd w:val="clear" w:color="auto" w:fill="auto"/>
                        </w:tblPrEx>
                        <w:trPr>
                          <w:trHeight w:val="393" w:hRule="atLeast"/>
                          <w:tblHeader/>
                        </w:trPr>
                        <w:tc>
                          <w:tcPr>
                            <w:tcW w:type="dxa" w:w="4640"/>
                            <w:gridSpan w:val="3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По умолчанию"/>
                              <w:spacing w:before="0" w:after="120" w:line="240" w:lineRule="auto"/>
                              <w:jc w:val="center"/>
                            </w:pPr>
                            <w:r>
                              <w:t>table_bigrams_nospaces_cross</w:t>
                            </w:r>
                          </w:p>
                        </w:tc>
                      </w:tr>
                      <w:tr>
                        <w:tblPrEx>
                          <w:shd w:val="clear" w:color="auto" w:fill="bdc0bf"/>
                        </w:tblPrEx>
                        <w:trPr>
                          <w:trHeight w:val="245" w:hRule="atLeast"/>
                        </w:trPr>
                        <w:tc>
                          <w:tcPr>
                            <w:tcW w:type="dxa" w:w="11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Біграмма</w:t>
                            </w:r>
                          </w:p>
                        </w:tc>
                        <w:tc>
                          <w:tcPr>
                            <w:tcW w:type="dxa" w:w="98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Частота</w:t>
                            </w:r>
                          </w:p>
                        </w:tc>
                        <w:tc>
                          <w:tcPr>
                            <w:tcW w:type="dxa" w:w="25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Вірогідність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5" w:hRule="atLeast"/>
                        </w:trPr>
                        <w:tc>
                          <w:tcPr>
                            <w:tcW w:type="dxa" w:w="1100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ст</w:t>
                            </w:r>
                          </w:p>
                        </w:tc>
                        <w:tc>
                          <w:tcPr>
                            <w:tcW w:type="dxa" w:w="980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6662</w:t>
                            </w:r>
                          </w:p>
                        </w:tc>
                        <w:tc>
                          <w:tcPr>
                            <w:tcW w:type="dxa" w:w="2560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0.014793267309144202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1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то</w:t>
                            </w:r>
                          </w:p>
                        </w:tc>
                        <w:tc>
                          <w:tcPr>
                            <w:tcW w:type="dxa" w:w="980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6297</w:t>
                            </w:r>
                          </w:p>
                        </w:tc>
                        <w:tc>
                          <w:tcPr>
                            <w:tcW w:type="dxa" w:w="25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0.013982768574854554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1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но</w:t>
                            </w:r>
                          </w:p>
                        </w:tc>
                        <w:tc>
                          <w:tcPr>
                            <w:tcW w:type="dxa" w:w="980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5561</w:t>
                            </w:r>
                          </w:p>
                        </w:tc>
                        <w:tc>
                          <w:tcPr>
                            <w:tcW w:type="dxa" w:w="25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0.012348447839410224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1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не</w:t>
                            </w:r>
                          </w:p>
                        </w:tc>
                        <w:tc>
                          <w:tcPr>
                            <w:tcW w:type="dxa" w:w="980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5402</w:t>
                            </w:r>
                          </w:p>
                        </w:tc>
                        <w:tc>
                          <w:tcPr>
                            <w:tcW w:type="dxa" w:w="25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0.011995381267486787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1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ен</w:t>
                            </w:r>
                          </w:p>
                        </w:tc>
                        <w:tc>
                          <w:tcPr>
                            <w:tcW w:type="dxa" w:w="980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5204</w:t>
                            </w:r>
                          </w:p>
                        </w:tc>
                        <w:tc>
                          <w:tcPr>
                            <w:tcW w:type="dxa" w:w="25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0.011555713460940623</w:t>
                            </w:r>
                          </w:p>
                        </w:tc>
                      </w:tr>
                    </w:tbl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831405</wp:posOffset>
                </wp:positionH>
                <wp:positionV relativeFrom="page">
                  <wp:posOffset>8618473</wp:posOffset>
                </wp:positionV>
                <wp:extent cx="2946400" cy="1518661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6400" cy="151866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4640" w:type="dxa"/>
                              <w:tblInd w:w="3" w:type="dxa"/>
                              <w:tblBorders>
                                <w:top w:val="single" w:color="000000" w:sz="2" w:space="0" w:shadow="0" w:frame="0"/>
                                <w:left w:val="single" w:color="000000" w:sz="2" w:space="0" w:shadow="0" w:frame="0"/>
                                <w:bottom w:val="single" w:color="000000" w:sz="2" w:space="0" w:shadow="0" w:frame="0"/>
                                <w:right w:val="single" w:color="000000" w:sz="2" w:space="0" w:shadow="0" w:frame="0"/>
                                <w:insideH w:val="single" w:color="000000" w:sz="2" w:space="0" w:shadow="0" w:frame="0"/>
                                <w:insideV w:val="single" w:color="000000" w:sz="2" w:space="0" w:shadow="0" w:frame="0"/>
                              </w:tblBorders>
                              <w:shd w:val="clear" w:color="auto" w:fill="auto"/>
                              <w:tblLayout w:type="fixed"/>
                            </w:tblPr>
                            <w:tblGrid>
                              <w:gridCol w:w="1100"/>
                              <w:gridCol w:w="980"/>
                              <w:gridCol w:w="2560"/>
                            </w:tblGrid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393" w:hRule="atLeast"/>
                                <w:tblHeader/>
                              </w:trPr>
                              <w:tc>
                                <w:tcPr>
                                  <w:tcW w:type="dxa" w:w="4640"/>
                                  <w:gridSpan w:val="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По умолчанию"/>
                                    <w:spacing w:before="0" w:after="120" w:line="240" w:lineRule="auto"/>
                                    <w:jc w:val="center"/>
                                  </w:pPr>
                                  <w:r>
                                    <w:t>table_bigrams_nospaces_nocross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bdc0bf"/>
                              </w:tblPrEx>
                              <w:trPr>
                                <w:trHeight w:val="245" w:hRule="atLeast"/>
                              </w:trPr>
                              <w:tc>
                                <w:tcPr>
                                  <w:tcW w:type="dxa" w:w="11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Біграмма</w:t>
                                  </w:r>
                                </w:p>
                              </w:tc>
                              <w:tc>
                                <w:tcPr>
                                  <w:tcW w:type="dxa" w:w="98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Частота</w:t>
                                  </w:r>
                                </w:p>
                              </w:tc>
                              <w:tc>
                                <w:tcPr>
                                  <w:tcW w:type="dxa" w:w="25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Вірогідність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5" w:hRule="atLeast"/>
                              </w:trPr>
                              <w:tc>
                                <w:tcPr>
                                  <w:tcW w:type="dxa" w:w="1100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ст</w:t>
                                  </w:r>
                                </w:p>
                              </w:tc>
                              <w:tc>
                                <w:tcPr>
                                  <w:tcW w:type="dxa" w:w="980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6765</w:t>
                                  </w:r>
                                </w:p>
                              </w:tc>
                              <w:tc>
                                <w:tcPr>
                                  <w:tcW w:type="dxa" w:w="2560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0.01514259557294523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1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то</w:t>
                                  </w:r>
                                </w:p>
                              </w:tc>
                              <w:tc>
                                <w:tcPr>
                                  <w:tcW w:type="dxa" w:w="980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6489</w:t>
                                  </w:r>
                                </w:p>
                              </w:tc>
                              <w:tc>
                                <w:tcPr>
                                  <w:tcW w:type="dxa" w:w="25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0.014524804534049016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1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но</w:t>
                                  </w:r>
                                </w:p>
                              </w:tc>
                              <w:tc>
                                <w:tcPr>
                                  <w:tcW w:type="dxa" w:w="980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6276</w:t>
                                  </w:r>
                                </w:p>
                              </w:tc>
                              <w:tc>
                                <w:tcPr>
                                  <w:tcW w:type="dxa" w:w="25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0.01404803101490085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1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не</w:t>
                                  </w:r>
                                </w:p>
                              </w:tc>
                              <w:tc>
                                <w:tcPr>
                                  <w:tcW w:type="dxa" w:w="980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5539</w:t>
                                  </w:r>
                                </w:p>
                              </w:tc>
                              <w:tc>
                                <w:tcPr>
                                  <w:tcW w:type="dxa" w:w="25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0.012398349871181614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1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ен</w:t>
                                  </w:r>
                                </w:p>
                              </w:tc>
                              <w:tc>
                                <w:tcPr>
                                  <w:tcW w:type="dxa" w:w="980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5061</w:t>
                                  </w:r>
                                </w:p>
                              </w:tc>
                              <w:tc>
                                <w:tcPr>
                                  <w:tcW w:type="dxa" w:w="25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0.011328407419759911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65.5pt;margin-top:678.6pt;width:232.0pt;height:119.6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0.8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4640" w:type="dxa"/>
                        <w:tblInd w:w="3" w:type="dxa"/>
                        <w:tblBorders>
                          <w:top w:val="single" w:color="000000" w:sz="2" w:space="0" w:shadow="0" w:frame="0"/>
                          <w:left w:val="single" w:color="000000" w:sz="2" w:space="0" w:shadow="0" w:frame="0"/>
                          <w:bottom w:val="single" w:color="000000" w:sz="2" w:space="0" w:shadow="0" w:frame="0"/>
                          <w:right w:val="single" w:color="000000" w:sz="2" w:space="0" w:shadow="0" w:frame="0"/>
                          <w:insideH w:val="single" w:color="000000" w:sz="2" w:space="0" w:shadow="0" w:frame="0"/>
                          <w:insideV w:val="single" w:color="000000" w:sz="2" w:space="0" w:shadow="0" w:frame="0"/>
                        </w:tblBorders>
                        <w:shd w:val="clear" w:color="auto" w:fill="auto"/>
                        <w:tblLayout w:type="fixed"/>
                      </w:tblPr>
                      <w:tblGrid>
                        <w:gridCol w:w="1100"/>
                        <w:gridCol w:w="980"/>
                        <w:gridCol w:w="2560"/>
                      </w:tblGrid>
                      <w:tr>
                        <w:tblPrEx>
                          <w:shd w:val="clear" w:color="auto" w:fill="auto"/>
                        </w:tblPrEx>
                        <w:trPr>
                          <w:trHeight w:val="393" w:hRule="atLeast"/>
                          <w:tblHeader/>
                        </w:trPr>
                        <w:tc>
                          <w:tcPr>
                            <w:tcW w:type="dxa" w:w="4640"/>
                            <w:gridSpan w:val="3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По умолчанию"/>
                              <w:spacing w:before="0" w:after="120" w:line="240" w:lineRule="auto"/>
                              <w:jc w:val="center"/>
                            </w:pPr>
                            <w:r>
                              <w:t>table_bigrams_nospaces_nocross</w:t>
                            </w:r>
                          </w:p>
                        </w:tc>
                      </w:tr>
                      <w:tr>
                        <w:tblPrEx>
                          <w:shd w:val="clear" w:color="auto" w:fill="bdc0bf"/>
                        </w:tblPrEx>
                        <w:trPr>
                          <w:trHeight w:val="245" w:hRule="atLeast"/>
                        </w:trPr>
                        <w:tc>
                          <w:tcPr>
                            <w:tcW w:type="dxa" w:w="11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Біграмма</w:t>
                            </w:r>
                          </w:p>
                        </w:tc>
                        <w:tc>
                          <w:tcPr>
                            <w:tcW w:type="dxa" w:w="98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Частота</w:t>
                            </w:r>
                          </w:p>
                        </w:tc>
                        <w:tc>
                          <w:tcPr>
                            <w:tcW w:type="dxa" w:w="25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Вірогідність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5" w:hRule="atLeast"/>
                        </w:trPr>
                        <w:tc>
                          <w:tcPr>
                            <w:tcW w:type="dxa" w:w="1100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ст</w:t>
                            </w:r>
                          </w:p>
                        </w:tc>
                        <w:tc>
                          <w:tcPr>
                            <w:tcW w:type="dxa" w:w="980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6765</w:t>
                            </w:r>
                          </w:p>
                        </w:tc>
                        <w:tc>
                          <w:tcPr>
                            <w:tcW w:type="dxa" w:w="2560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0.01514259557294523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1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то</w:t>
                            </w:r>
                          </w:p>
                        </w:tc>
                        <w:tc>
                          <w:tcPr>
                            <w:tcW w:type="dxa" w:w="980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6489</w:t>
                            </w:r>
                          </w:p>
                        </w:tc>
                        <w:tc>
                          <w:tcPr>
                            <w:tcW w:type="dxa" w:w="25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0.014524804534049016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1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но</w:t>
                            </w:r>
                          </w:p>
                        </w:tc>
                        <w:tc>
                          <w:tcPr>
                            <w:tcW w:type="dxa" w:w="980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6276</w:t>
                            </w:r>
                          </w:p>
                        </w:tc>
                        <w:tc>
                          <w:tcPr>
                            <w:tcW w:type="dxa" w:w="25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0.01404803101490085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1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не</w:t>
                            </w:r>
                          </w:p>
                        </w:tc>
                        <w:tc>
                          <w:tcPr>
                            <w:tcW w:type="dxa" w:w="980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5539</w:t>
                            </w:r>
                          </w:p>
                        </w:tc>
                        <w:tc>
                          <w:tcPr>
                            <w:tcW w:type="dxa" w:w="25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0.012398349871181614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1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ен</w:t>
                            </w:r>
                          </w:p>
                        </w:tc>
                        <w:tc>
                          <w:tcPr>
                            <w:tcW w:type="dxa" w:w="980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5061</w:t>
                            </w:r>
                          </w:p>
                        </w:tc>
                        <w:tc>
                          <w:tcPr>
                            <w:tcW w:type="dxa" w:w="25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0.011328407419759911</w:t>
                            </w:r>
                          </w:p>
                        </w:tc>
                      </w:tr>
                    </w:tbl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6432" behindDoc="0" locked="0" layoutInCell="1" allowOverlap="1">
                <wp:simplePos x="0" y="0"/>
                <wp:positionH relativeFrom="page">
                  <wp:posOffset>833628</wp:posOffset>
                </wp:positionH>
                <wp:positionV relativeFrom="page">
                  <wp:posOffset>520609</wp:posOffset>
                </wp:positionV>
                <wp:extent cx="2946400" cy="1518661"/>
                <wp:effectExtent l="0" t="0" r="0" b="0"/>
                <wp:wrapTopAndBottom distT="152400" distB="152400"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6400" cy="151866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4640" w:type="dxa"/>
                              <w:tblInd w:w="3" w:type="dxa"/>
                              <w:tblBorders>
                                <w:top w:val="single" w:color="000000" w:sz="2" w:space="0" w:shadow="0" w:frame="0"/>
                                <w:left w:val="single" w:color="000000" w:sz="2" w:space="0" w:shadow="0" w:frame="0"/>
                                <w:bottom w:val="single" w:color="000000" w:sz="2" w:space="0" w:shadow="0" w:frame="0"/>
                                <w:right w:val="single" w:color="000000" w:sz="2" w:space="0" w:shadow="0" w:frame="0"/>
                                <w:insideH w:val="single" w:color="000000" w:sz="2" w:space="0" w:shadow="0" w:frame="0"/>
                                <w:insideV w:val="single" w:color="000000" w:sz="2" w:space="0" w:shadow="0" w:frame="0"/>
                              </w:tblBorders>
                              <w:shd w:val="clear" w:color="auto" w:fill="auto"/>
                              <w:tblLayout w:type="fixed"/>
                            </w:tblPr>
                            <w:tblGrid>
                              <w:gridCol w:w="1100"/>
                              <w:gridCol w:w="980"/>
                              <w:gridCol w:w="2560"/>
                            </w:tblGrid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393" w:hRule="atLeast"/>
                                <w:tblHeader/>
                              </w:trPr>
                              <w:tc>
                                <w:tcPr>
                                  <w:tcW w:type="dxa" w:w="4640"/>
                                  <w:gridSpan w:val="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По умолчанию"/>
                                    <w:spacing w:before="0" w:after="120" w:line="240" w:lineRule="auto"/>
                                    <w:jc w:val="center"/>
                                  </w:pPr>
                                  <w:r>
                                    <w:t>table_letters_spaces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bdc0bf"/>
                              </w:tblPrEx>
                              <w:trPr>
                                <w:trHeight w:val="245" w:hRule="atLeast"/>
                              </w:trPr>
                              <w:tc>
                                <w:tcPr>
                                  <w:tcW w:type="dxa" w:w="11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Біграмма</w:t>
                                  </w:r>
                                </w:p>
                              </w:tc>
                              <w:tc>
                                <w:tcPr>
                                  <w:tcW w:type="dxa" w:w="98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Частота</w:t>
                                  </w:r>
                                </w:p>
                              </w:tc>
                              <w:tc>
                                <w:tcPr>
                                  <w:tcW w:type="dxa" w:w="25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Вірогідність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5" w:hRule="atLeast"/>
                              </w:trPr>
                              <w:tc>
                                <w:tcPr>
                                  <w:tcW w:type="dxa" w:w="1100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type="dxa" w:w="980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166416</w:t>
                                  </w:r>
                                </w:p>
                              </w:tc>
                              <w:tc>
                                <w:tcPr>
                                  <w:tcW w:type="dxa" w:w="2560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0.1559520830814818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1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о</w:t>
                                  </w:r>
                                </w:p>
                              </w:tc>
                              <w:tc>
                                <w:tcPr>
                                  <w:tcW w:type="dxa" w:w="980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98914</w:t>
                                  </w:r>
                                </w:p>
                              </w:tc>
                              <w:tc>
                                <w:tcPr>
                                  <w:tcW w:type="dxa" w:w="25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0.09269447857130139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1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е</w:t>
                                  </w:r>
                                </w:p>
                              </w:tc>
                              <w:tc>
                                <w:tcPr>
                                  <w:tcW w:type="dxa" w:w="980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81893</w:t>
                                  </w:r>
                                </w:p>
                              </w:tc>
                              <w:tc>
                                <w:tcPr>
                                  <w:tcW w:type="dxa" w:w="25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0.07674372620296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1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а</w:t>
                                  </w:r>
                                </w:p>
                              </w:tc>
                              <w:tc>
                                <w:tcPr>
                                  <w:tcW w:type="dxa" w:w="980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67731</w:t>
                                  </w:r>
                                </w:p>
                              </w:tc>
                              <w:tc>
                                <w:tcPr>
                                  <w:tcW w:type="dxa" w:w="25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0.06347220543212098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1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н</w:t>
                                  </w:r>
                                </w:p>
                              </w:tc>
                              <w:tc>
                                <w:tcPr>
                                  <w:tcW w:type="dxa" w:w="980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60469</w:t>
                                  </w:r>
                                </w:p>
                              </w:tc>
                              <w:tc>
                                <w:tcPr>
                                  <w:tcW w:type="dxa" w:w="25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0.056666825977394746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visibility:visible;position:absolute;margin-left:65.6pt;margin-top:41.0pt;width:232.0pt;height:119.6pt;z-index:25166643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0.8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4640" w:type="dxa"/>
                        <w:tblInd w:w="3" w:type="dxa"/>
                        <w:tblBorders>
                          <w:top w:val="single" w:color="000000" w:sz="2" w:space="0" w:shadow="0" w:frame="0"/>
                          <w:left w:val="single" w:color="000000" w:sz="2" w:space="0" w:shadow="0" w:frame="0"/>
                          <w:bottom w:val="single" w:color="000000" w:sz="2" w:space="0" w:shadow="0" w:frame="0"/>
                          <w:right w:val="single" w:color="000000" w:sz="2" w:space="0" w:shadow="0" w:frame="0"/>
                          <w:insideH w:val="single" w:color="000000" w:sz="2" w:space="0" w:shadow="0" w:frame="0"/>
                          <w:insideV w:val="single" w:color="000000" w:sz="2" w:space="0" w:shadow="0" w:frame="0"/>
                        </w:tblBorders>
                        <w:shd w:val="clear" w:color="auto" w:fill="auto"/>
                        <w:tblLayout w:type="fixed"/>
                      </w:tblPr>
                      <w:tblGrid>
                        <w:gridCol w:w="1100"/>
                        <w:gridCol w:w="980"/>
                        <w:gridCol w:w="2560"/>
                      </w:tblGrid>
                      <w:tr>
                        <w:tblPrEx>
                          <w:shd w:val="clear" w:color="auto" w:fill="auto"/>
                        </w:tblPrEx>
                        <w:trPr>
                          <w:trHeight w:val="393" w:hRule="atLeast"/>
                          <w:tblHeader/>
                        </w:trPr>
                        <w:tc>
                          <w:tcPr>
                            <w:tcW w:type="dxa" w:w="4640"/>
                            <w:gridSpan w:val="3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По умолчанию"/>
                              <w:spacing w:before="0" w:after="120" w:line="240" w:lineRule="auto"/>
                              <w:jc w:val="center"/>
                            </w:pPr>
                            <w:r>
                              <w:t>table_letters_spaces</w:t>
                            </w:r>
                          </w:p>
                        </w:tc>
                      </w:tr>
                      <w:tr>
                        <w:tblPrEx>
                          <w:shd w:val="clear" w:color="auto" w:fill="bdc0bf"/>
                        </w:tblPrEx>
                        <w:trPr>
                          <w:trHeight w:val="245" w:hRule="atLeast"/>
                        </w:trPr>
                        <w:tc>
                          <w:tcPr>
                            <w:tcW w:type="dxa" w:w="11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Біграмма</w:t>
                            </w:r>
                          </w:p>
                        </w:tc>
                        <w:tc>
                          <w:tcPr>
                            <w:tcW w:type="dxa" w:w="98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Частота</w:t>
                            </w:r>
                          </w:p>
                        </w:tc>
                        <w:tc>
                          <w:tcPr>
                            <w:tcW w:type="dxa" w:w="25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Вірогідність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5" w:hRule="atLeast"/>
                        </w:trPr>
                        <w:tc>
                          <w:tcPr>
                            <w:tcW w:type="dxa" w:w="1100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type="dxa" w:w="980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166416</w:t>
                            </w:r>
                          </w:p>
                        </w:tc>
                        <w:tc>
                          <w:tcPr>
                            <w:tcW w:type="dxa" w:w="2560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0.1559520830814818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1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о</w:t>
                            </w:r>
                          </w:p>
                        </w:tc>
                        <w:tc>
                          <w:tcPr>
                            <w:tcW w:type="dxa" w:w="980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98914</w:t>
                            </w:r>
                          </w:p>
                        </w:tc>
                        <w:tc>
                          <w:tcPr>
                            <w:tcW w:type="dxa" w:w="25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0.09269447857130139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1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е</w:t>
                            </w:r>
                          </w:p>
                        </w:tc>
                        <w:tc>
                          <w:tcPr>
                            <w:tcW w:type="dxa" w:w="980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81893</w:t>
                            </w:r>
                          </w:p>
                        </w:tc>
                        <w:tc>
                          <w:tcPr>
                            <w:tcW w:type="dxa" w:w="25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0.07674372620296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1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а</w:t>
                            </w:r>
                          </w:p>
                        </w:tc>
                        <w:tc>
                          <w:tcPr>
                            <w:tcW w:type="dxa" w:w="980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67731</w:t>
                            </w:r>
                          </w:p>
                        </w:tc>
                        <w:tc>
                          <w:tcPr>
                            <w:tcW w:type="dxa" w:w="25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0.06347220543212098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1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н</w:t>
                            </w:r>
                          </w:p>
                        </w:tc>
                        <w:tc>
                          <w:tcPr>
                            <w:tcW w:type="dxa" w:w="980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60469</w:t>
                            </w:r>
                          </w:p>
                        </w:tc>
                        <w:tc>
                          <w:tcPr>
                            <w:tcW w:type="dxa" w:w="25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0.056666825977394746</w:t>
                            </w:r>
                          </w:p>
                        </w:tc>
                      </w:tr>
                    </w:tbl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32"/>
          <w:szCs w:val="32"/>
          <w:rtl w:val="0"/>
        </w:rPr>
      </w:pPr>
      <w:r>
        <w:rPr>
          <w:rFonts w:ascii="Times Roman" w:hAnsi="Times Roman" w:hint="default"/>
          <w:sz w:val="32"/>
          <w:szCs w:val="32"/>
          <w:rtl w:val="0"/>
        </w:rPr>
        <w:t>Біграми</w:t>
      </w:r>
      <w:r>
        <w:rPr>
          <w:rFonts w:ascii="Times Roman" w:hAnsi="Times Roman"/>
          <w:sz w:val="32"/>
          <w:szCs w:val="32"/>
          <w:rtl w:val="0"/>
          <w:lang w:val="en-US"/>
        </w:rPr>
        <w:t xml:space="preserve"> </w:t>
      </w:r>
      <w:r>
        <w:rPr>
          <w:rFonts w:ascii="Times Roman" w:hAnsi="Times Roman" w:hint="default"/>
          <w:sz w:val="32"/>
          <w:szCs w:val="32"/>
          <w:rtl w:val="0"/>
        </w:rPr>
        <w:t>без пробілів</w:t>
      </w:r>
      <w:r>
        <w:rPr>
          <w:rFonts w:ascii="Times Roman" w:hAnsi="Times Roman"/>
          <w:sz w:val="32"/>
          <w:szCs w:val="32"/>
          <w:rtl w:val="0"/>
        </w:rPr>
        <w:t xml:space="preserve">, </w:t>
      </w:r>
      <w:r>
        <w:rPr>
          <w:rFonts w:ascii="Times Roman" w:hAnsi="Times Roman" w:hint="default"/>
          <w:sz w:val="32"/>
          <w:szCs w:val="32"/>
          <w:rtl w:val="0"/>
        </w:rPr>
        <w:t xml:space="preserve">що </w:t>
      </w:r>
      <w:r>
        <w:rPr>
          <w:rFonts w:ascii="Times Roman" w:hAnsi="Times Roman" w:hint="default"/>
          <w:sz w:val="32"/>
          <w:szCs w:val="32"/>
          <w:rtl w:val="0"/>
        </w:rPr>
        <w:t xml:space="preserve">не </w:t>
      </w:r>
      <w:r>
        <w:rPr>
          <w:rFonts w:ascii="Times Roman" w:hAnsi="Times Roman" w:hint="default"/>
          <w:sz w:val="32"/>
          <w:szCs w:val="32"/>
          <w:rtl w:val="0"/>
          <w:lang w:val="ru-RU"/>
        </w:rPr>
        <w:t>перетинаються</w:t>
      </w:r>
      <w:r>
        <w:rPr>
          <w:rFonts w:ascii="Times Roman" w:hAnsi="Times Roman"/>
          <w:sz w:val="32"/>
          <w:szCs w:val="32"/>
          <w:rtl w:val="0"/>
        </w:rPr>
        <w:t xml:space="preserve">: </w:t>
      </w: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32"/>
          <w:szCs w:val="32"/>
          <w:rtl w:val="0"/>
        </w:rPr>
      </w:pPr>
      <w:r>
        <w:rPr>
          <w:rFonts w:ascii="Times Roman" w:hAnsi="Times Roman"/>
          <w:sz w:val="32"/>
          <w:szCs w:val="32"/>
          <w:rtl w:val="0"/>
        </w:rPr>
        <w:t>H</w:t>
      </w:r>
      <w:r>
        <w:rPr>
          <w:rFonts w:ascii="Times Roman" w:hAnsi="Times Roman"/>
          <w:position w:val="-3"/>
          <w:sz w:val="21"/>
          <w:szCs w:val="21"/>
          <w:rtl w:val="0"/>
        </w:rPr>
        <w:t xml:space="preserve">2 </w:t>
      </w:r>
      <w:r>
        <w:rPr>
          <w:rFonts w:ascii="Times Roman" w:hAnsi="Times Roman"/>
          <w:sz w:val="32"/>
          <w:szCs w:val="32"/>
          <w:rtl w:val="0"/>
        </w:rPr>
        <w:t>=  4.1219309719166555; R = 0</w:t>
      </w:r>
      <w:r>
        <w:rPr>
          <w:rFonts w:ascii="Times Roman" w:hAnsi="Times Roman"/>
          <w:sz w:val="32"/>
          <w:szCs w:val="32"/>
          <w:rtl w:val="0"/>
        </w:rPr>
        <w:t>.</w:t>
      </w:r>
      <w:r>
        <w:rPr>
          <w:rFonts w:ascii="Times Roman" w:hAnsi="Times Roman"/>
          <w:sz w:val="32"/>
          <w:szCs w:val="32"/>
          <w:rtl w:val="0"/>
        </w:rPr>
        <w:t>5878069028083345</w:t>
      </w: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32"/>
          <w:szCs w:val="32"/>
          <w:rtl w:val="0"/>
        </w:rPr>
      </w:pPr>
      <w:r>
        <w:rPr>
          <w:rFonts w:ascii="Times Roman" w:hAnsi="Times Roman" w:hint="default"/>
          <w:sz w:val="32"/>
          <w:szCs w:val="32"/>
          <w:rtl w:val="0"/>
        </w:rPr>
        <w:t>Біграми</w:t>
      </w:r>
      <w:r>
        <w:rPr>
          <w:rFonts w:ascii="Times Roman" w:hAnsi="Times Roman"/>
          <w:sz w:val="32"/>
          <w:szCs w:val="32"/>
          <w:rtl w:val="0"/>
          <w:lang w:val="en-US"/>
        </w:rPr>
        <w:t xml:space="preserve"> </w:t>
      </w:r>
      <w:r>
        <w:rPr>
          <w:rFonts w:ascii="Times Roman" w:hAnsi="Times Roman" w:hint="default"/>
          <w:sz w:val="32"/>
          <w:szCs w:val="32"/>
          <w:rtl w:val="0"/>
        </w:rPr>
        <w:t>з пробіліми</w:t>
      </w:r>
      <w:r>
        <w:rPr>
          <w:rFonts w:ascii="Times Roman" w:hAnsi="Times Roman"/>
          <w:sz w:val="32"/>
          <w:szCs w:val="32"/>
          <w:rtl w:val="0"/>
        </w:rPr>
        <w:t xml:space="preserve">, </w:t>
      </w:r>
      <w:r>
        <w:rPr>
          <w:rFonts w:ascii="Times Roman" w:hAnsi="Times Roman" w:hint="default"/>
          <w:sz w:val="32"/>
          <w:szCs w:val="32"/>
          <w:rtl w:val="0"/>
        </w:rPr>
        <w:t>що перетинаються</w:t>
      </w:r>
      <w:r>
        <w:rPr>
          <w:rFonts w:ascii="Times Roman" w:hAnsi="Times Roman"/>
          <w:sz w:val="32"/>
          <w:szCs w:val="32"/>
          <w:rtl w:val="0"/>
        </w:rPr>
        <w:t xml:space="preserve">: </w:t>
      </w: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32"/>
          <w:szCs w:val="32"/>
          <w:rtl w:val="0"/>
        </w:rPr>
      </w:pPr>
      <w:r>
        <w:rPr>
          <w:rFonts w:ascii="Times Roman" w:hAnsi="Times Roman"/>
          <w:sz w:val="32"/>
          <w:szCs w:val="32"/>
          <w:rtl w:val="0"/>
        </w:rPr>
        <w:t>H</w:t>
      </w:r>
      <w:r>
        <w:rPr>
          <w:rFonts w:ascii="Times Roman" w:hAnsi="Times Roman"/>
          <w:position w:val="-3"/>
          <w:sz w:val="21"/>
          <w:szCs w:val="21"/>
          <w:rtl w:val="0"/>
        </w:rPr>
        <w:t xml:space="preserve">2 </w:t>
      </w:r>
      <w:r>
        <w:rPr>
          <w:rFonts w:ascii="Times Roman" w:hAnsi="Times Roman"/>
          <w:sz w:val="32"/>
          <w:szCs w:val="32"/>
          <w:rtl w:val="0"/>
        </w:rPr>
        <w:t>=  4.06477904182616; R = 0.593522095817384</w:t>
      </w: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32"/>
          <w:szCs w:val="32"/>
          <w:rtl w:val="0"/>
        </w:rPr>
      </w:pPr>
      <w:r>
        <w:rPr>
          <w:rFonts w:ascii="Times Roman" w:hAnsi="Times Roman" w:hint="default"/>
          <w:sz w:val="32"/>
          <w:szCs w:val="32"/>
          <w:rtl w:val="0"/>
        </w:rPr>
        <w:t>Біграми</w: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833628</wp:posOffset>
                </wp:positionH>
                <wp:positionV relativeFrom="page">
                  <wp:posOffset>2454719</wp:posOffset>
                </wp:positionV>
                <wp:extent cx="2946400" cy="253111"/>
                <wp:effectExtent l="0" t="0" r="0" b="0"/>
                <wp:wrapTopAndBottom distT="152400" distB="152400"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6400" cy="2531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4640" w:type="dxa"/>
                              <w:tblInd w:w="3" w:type="dxa"/>
                              <w:tblBorders>
                                <w:top w:val="single" w:color="000000" w:sz="2" w:space="0" w:shadow="0" w:frame="0"/>
                                <w:left w:val="single" w:color="000000" w:sz="2" w:space="0" w:shadow="0" w:frame="0"/>
                                <w:bottom w:val="single" w:color="000000" w:sz="2" w:space="0" w:shadow="0" w:frame="0"/>
                                <w:right w:val="single" w:color="000000" w:sz="2" w:space="0" w:shadow="0" w:frame="0"/>
                                <w:insideH w:val="single" w:color="000000" w:sz="2" w:space="0" w:shadow="0" w:frame="0"/>
                                <w:insideV w:val="single" w:color="000000" w:sz="2" w:space="0" w:shadow="0" w:frame="0"/>
                              </w:tblBorders>
                              <w:shd w:val="clear" w:color="auto" w:fill="auto"/>
                              <w:tblLayout w:type="fixed"/>
                            </w:tblPr>
                            <w:tblGrid>
                              <w:gridCol w:w="1100"/>
                              <w:gridCol w:w="980"/>
                              <w:gridCol w:w="2560"/>
                            </w:tblGrid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393" w:hRule="atLeast"/>
                                <w:tblHeader/>
                              </w:trPr>
                              <w:tc>
                                <w:tcPr>
                                  <w:tcW w:type="dxa" w:w="4640"/>
                                  <w:gridSpan w:val="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По умолчанию"/>
                                    <w:spacing w:before="0" w:after="120" w:line="240" w:lineRule="auto"/>
                                    <w:jc w:val="center"/>
                                  </w:pPr>
                                  <w:r>
                                    <w:t>table_bigrams_spaces_cross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1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Біграмма</w:t>
                                  </w:r>
                                </w:p>
                              </w:tc>
                              <w:tc>
                                <w:tcPr>
                                  <w:tcW w:type="dxa" w:w="980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rtl w:val="0"/>
                                    </w:rPr>
                                    <w:t>Частота</w:t>
                                  </w:r>
                                </w:p>
                              </w:tc>
                              <w:tc>
                                <w:tcPr>
                                  <w:tcW w:type="dxa" w:w="25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rtl w:val="0"/>
                                    </w:rPr>
                                    <w:t>Вірогідність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1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 xml:space="preserve">о </w:t>
                                  </w:r>
                                </w:p>
                              </w:tc>
                              <w:tc>
                                <w:tcPr>
                                  <w:tcW w:type="dxa" w:w="980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10976</w:t>
                                  </w:r>
                                </w:p>
                              </w:tc>
                              <w:tc>
                                <w:tcPr>
                                  <w:tcW w:type="dxa" w:w="25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0.020571719882747194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1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 xml:space="preserve">е </w:t>
                                  </w:r>
                                </w:p>
                              </w:tc>
                              <w:tc>
                                <w:tcPr>
                                  <w:tcW w:type="dxa" w:w="980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9289</w:t>
                                  </w:r>
                                </w:p>
                              </w:tc>
                              <w:tc>
                                <w:tcPr>
                                  <w:tcW w:type="dxa" w:w="25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0.017409867528319852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1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 xml:space="preserve">и </w:t>
                                  </w:r>
                                </w:p>
                              </w:tc>
                              <w:tc>
                                <w:tcPr>
                                  <w:tcW w:type="dxa" w:w="980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8971</w:t>
                                  </w:r>
                                </w:p>
                              </w:tc>
                              <w:tc>
                                <w:tcPr>
                                  <w:tcW w:type="dxa" w:w="25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0.016813857422387488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1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 xml:space="preserve"> с</w:t>
                                  </w:r>
                                </w:p>
                              </w:tc>
                              <w:tc>
                                <w:tcPr>
                                  <w:tcW w:type="dxa" w:w="980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8290</w:t>
                                  </w:r>
                                </w:p>
                              </w:tc>
                              <w:tc>
                                <w:tcPr>
                                  <w:tcW w:type="dxa" w:w="25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0.015537496157796487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1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 xml:space="preserve"> п</w:t>
                                  </w:r>
                                </w:p>
                              </w:tc>
                              <w:tc>
                                <w:tcPr>
                                  <w:tcW w:type="dxa" w:w="980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8106</w:t>
                                  </w:r>
                                </w:p>
                              </w:tc>
                              <w:tc>
                                <w:tcPr>
                                  <w:tcW w:type="dxa" w:w="25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0.015192634964426818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visibility:visible;position:absolute;margin-left:65.6pt;margin-top:193.3pt;width:232.0pt;height:19.9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0.8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4640" w:type="dxa"/>
                        <w:tblInd w:w="3" w:type="dxa"/>
                        <w:tblBorders>
                          <w:top w:val="single" w:color="000000" w:sz="2" w:space="0" w:shadow="0" w:frame="0"/>
                          <w:left w:val="single" w:color="000000" w:sz="2" w:space="0" w:shadow="0" w:frame="0"/>
                          <w:bottom w:val="single" w:color="000000" w:sz="2" w:space="0" w:shadow="0" w:frame="0"/>
                          <w:right w:val="single" w:color="000000" w:sz="2" w:space="0" w:shadow="0" w:frame="0"/>
                          <w:insideH w:val="single" w:color="000000" w:sz="2" w:space="0" w:shadow="0" w:frame="0"/>
                          <w:insideV w:val="single" w:color="000000" w:sz="2" w:space="0" w:shadow="0" w:frame="0"/>
                        </w:tblBorders>
                        <w:shd w:val="clear" w:color="auto" w:fill="auto"/>
                        <w:tblLayout w:type="fixed"/>
                      </w:tblPr>
                      <w:tblGrid>
                        <w:gridCol w:w="1100"/>
                        <w:gridCol w:w="980"/>
                        <w:gridCol w:w="2560"/>
                      </w:tblGrid>
                      <w:tr>
                        <w:tblPrEx>
                          <w:shd w:val="clear" w:color="auto" w:fill="auto"/>
                        </w:tblPrEx>
                        <w:trPr>
                          <w:trHeight w:val="393" w:hRule="atLeast"/>
                          <w:tblHeader/>
                        </w:trPr>
                        <w:tc>
                          <w:tcPr>
                            <w:tcW w:type="dxa" w:w="4640"/>
                            <w:gridSpan w:val="3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По умолчанию"/>
                              <w:spacing w:before="0" w:after="120" w:line="240" w:lineRule="auto"/>
                              <w:jc w:val="center"/>
                            </w:pPr>
                            <w:r>
                              <w:t>table_bigrams_spaces_cross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1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Біграмма</w:t>
                            </w:r>
                          </w:p>
                        </w:tc>
                        <w:tc>
                          <w:tcPr>
                            <w:tcW w:type="dxa" w:w="980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 w:hint="default"/>
                                <w:rtl w:val="0"/>
                              </w:rPr>
                              <w:t>Частота</w:t>
                            </w:r>
                          </w:p>
                        </w:tc>
                        <w:tc>
                          <w:tcPr>
                            <w:tcW w:type="dxa" w:w="25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 w:hint="default"/>
                                <w:rtl w:val="0"/>
                              </w:rPr>
                              <w:t>Вірогідність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1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 xml:space="preserve">о </w:t>
                            </w:r>
                          </w:p>
                        </w:tc>
                        <w:tc>
                          <w:tcPr>
                            <w:tcW w:type="dxa" w:w="980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10976</w:t>
                            </w:r>
                          </w:p>
                        </w:tc>
                        <w:tc>
                          <w:tcPr>
                            <w:tcW w:type="dxa" w:w="25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0.020571719882747194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1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 xml:space="preserve">е </w:t>
                            </w:r>
                          </w:p>
                        </w:tc>
                        <w:tc>
                          <w:tcPr>
                            <w:tcW w:type="dxa" w:w="980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9289</w:t>
                            </w:r>
                          </w:p>
                        </w:tc>
                        <w:tc>
                          <w:tcPr>
                            <w:tcW w:type="dxa" w:w="25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0.017409867528319852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1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 xml:space="preserve">и </w:t>
                            </w:r>
                          </w:p>
                        </w:tc>
                        <w:tc>
                          <w:tcPr>
                            <w:tcW w:type="dxa" w:w="980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8971</w:t>
                            </w:r>
                          </w:p>
                        </w:tc>
                        <w:tc>
                          <w:tcPr>
                            <w:tcW w:type="dxa" w:w="25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0.016813857422387488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1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 xml:space="preserve"> с</w:t>
                            </w:r>
                          </w:p>
                        </w:tc>
                        <w:tc>
                          <w:tcPr>
                            <w:tcW w:type="dxa" w:w="980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8290</w:t>
                            </w:r>
                          </w:p>
                        </w:tc>
                        <w:tc>
                          <w:tcPr>
                            <w:tcW w:type="dxa" w:w="25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0.015537496157796487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1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 xml:space="preserve"> п</w:t>
                            </w:r>
                          </w:p>
                        </w:tc>
                        <w:tc>
                          <w:tcPr>
                            <w:tcW w:type="dxa" w:w="980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8106</w:t>
                            </w:r>
                          </w:p>
                        </w:tc>
                        <w:tc>
                          <w:tcPr>
                            <w:tcW w:type="dxa" w:w="25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0.015192634964426818</w:t>
                            </w:r>
                          </w:p>
                        </w:tc>
                      </w:tr>
                    </w:tbl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5408" behindDoc="0" locked="0" layoutInCell="1" allowOverlap="1">
                <wp:simplePos x="0" y="0"/>
                <wp:positionH relativeFrom="page">
                  <wp:posOffset>720000</wp:posOffset>
                </wp:positionH>
                <wp:positionV relativeFrom="page">
                  <wp:posOffset>5748337</wp:posOffset>
                </wp:positionV>
                <wp:extent cx="2997200" cy="1930400"/>
                <wp:effectExtent l="0" t="0" r="0" b="0"/>
                <wp:wrapThrough wrapText="bothSides" distL="152400" distR="152400">
                  <wp:wrapPolygon edited="1">
                    <wp:start x="-183" y="-284"/>
                    <wp:lineTo x="21417" y="-284"/>
                    <wp:lineTo x="21417" y="21316"/>
                    <wp:lineTo x="-183" y="21316"/>
                    <wp:lineTo x="-183" y="-284"/>
                  </wp:wrapPolygon>
                </wp:wrapThrough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0" cy="1930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4640" w:type="dxa"/>
                              <w:tblInd w:w="3" w:type="dxa"/>
                              <w:tblBorders>
                                <w:top w:val="single" w:color="000000" w:sz="2" w:space="0" w:shadow="0" w:frame="0"/>
                                <w:left w:val="single" w:color="000000" w:sz="2" w:space="0" w:shadow="0" w:frame="0"/>
                                <w:bottom w:val="single" w:color="000000" w:sz="2" w:space="0" w:shadow="0" w:frame="0"/>
                                <w:right w:val="single" w:color="000000" w:sz="2" w:space="0" w:shadow="0" w:frame="0"/>
                                <w:insideH w:val="single" w:color="000000" w:sz="2" w:space="0" w:shadow="0" w:frame="0"/>
                                <w:insideV w:val="single" w:color="000000" w:sz="2" w:space="0" w:shadow="0" w:frame="0"/>
                              </w:tblBorders>
                              <w:shd w:val="clear" w:color="auto" w:fill="auto"/>
                              <w:tblLayout w:type="fixed"/>
                            </w:tblPr>
                            <w:tblGrid>
                              <w:gridCol w:w="1100"/>
                              <w:gridCol w:w="980"/>
                              <w:gridCol w:w="2560"/>
                            </w:tblGrid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393" w:hRule="atLeast"/>
                                <w:tblHeader/>
                              </w:trPr>
                              <w:tc>
                                <w:tcPr>
                                  <w:tcW w:type="dxa" w:w="4640"/>
                                  <w:gridSpan w:val="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По умолчанию"/>
                                    <w:spacing w:before="0" w:after="120" w:line="240" w:lineRule="auto"/>
                                    <w:jc w:val="center"/>
                                  </w:pPr>
                                  <w:r>
                                    <w:t>table_bigrams_spaces_nocross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1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Біграмма</w:t>
                                  </w:r>
                                </w:p>
                              </w:tc>
                              <w:tc>
                                <w:tcPr>
                                  <w:tcW w:type="dxa" w:w="980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rtl w:val="0"/>
                                    </w:rPr>
                                    <w:t>Частота</w:t>
                                  </w:r>
                                </w:p>
                              </w:tc>
                              <w:tc>
                                <w:tcPr>
                                  <w:tcW w:type="dxa" w:w="25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rtl w:val="0"/>
                                    </w:rPr>
                                    <w:t>Вірогідність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1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 xml:space="preserve">о </w:t>
                                  </w:r>
                                </w:p>
                              </w:tc>
                              <w:tc>
                                <w:tcPr>
                                  <w:tcW w:type="dxa" w:w="980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10662</w:t>
                                  </w:r>
                                </w:p>
                              </w:tc>
                              <w:tc>
                                <w:tcPr>
                                  <w:tcW w:type="dxa" w:w="25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0.020064132962988056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1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 xml:space="preserve">е </w:t>
                                  </w:r>
                                </w:p>
                              </w:tc>
                              <w:tc>
                                <w:tcPr>
                                  <w:tcW w:type="dxa" w:w="980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10391</w:t>
                                  </w:r>
                                </w:p>
                              </w:tc>
                              <w:tc>
                                <w:tcPr>
                                  <w:tcW w:type="dxa" w:w="25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0.019554155469743845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1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 xml:space="preserve">и </w:t>
                                  </w:r>
                                </w:p>
                              </w:tc>
                              <w:tc>
                                <w:tcPr>
                                  <w:tcW w:type="dxa" w:w="980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9502</w:t>
                                  </w:r>
                                </w:p>
                              </w:tc>
                              <w:tc>
                                <w:tcPr>
                                  <w:tcW w:type="dxa" w:w="25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0.017881203471610627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1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 xml:space="preserve"> с</w:t>
                                  </w:r>
                                </w:p>
                              </w:tc>
                              <w:tc>
                                <w:tcPr>
                                  <w:tcW w:type="dxa" w:w="980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8026</w:t>
                                  </w:r>
                                </w:p>
                              </w:tc>
                              <w:tc>
                                <w:tcPr>
                                  <w:tcW w:type="dxa" w:w="25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0.01510361387740969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1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1"/>
                                  </w:pP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 xml:space="preserve"> п</w:t>
                                  </w:r>
                                </w:p>
                              </w:tc>
                              <w:tc>
                                <w:tcPr>
                                  <w:tcW w:type="dxa" w:w="980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7855</w:t>
                                  </w:r>
                                </w:p>
                              </w:tc>
                              <w:tc>
                                <w:tcPr>
                                  <w:tcW w:type="dxa" w:w="25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Стиль таблицы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0.014781819961008363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type="#_x0000_t202" style="visibility:visible;position:absolute;margin-left:56.7pt;margin-top:452.6pt;width:236.0pt;height:152.0pt;z-index:25166540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0.8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4640" w:type="dxa"/>
                        <w:tblInd w:w="3" w:type="dxa"/>
                        <w:tblBorders>
                          <w:top w:val="single" w:color="000000" w:sz="2" w:space="0" w:shadow="0" w:frame="0"/>
                          <w:left w:val="single" w:color="000000" w:sz="2" w:space="0" w:shadow="0" w:frame="0"/>
                          <w:bottom w:val="single" w:color="000000" w:sz="2" w:space="0" w:shadow="0" w:frame="0"/>
                          <w:right w:val="single" w:color="000000" w:sz="2" w:space="0" w:shadow="0" w:frame="0"/>
                          <w:insideH w:val="single" w:color="000000" w:sz="2" w:space="0" w:shadow="0" w:frame="0"/>
                          <w:insideV w:val="single" w:color="000000" w:sz="2" w:space="0" w:shadow="0" w:frame="0"/>
                        </w:tblBorders>
                        <w:shd w:val="clear" w:color="auto" w:fill="auto"/>
                        <w:tblLayout w:type="fixed"/>
                      </w:tblPr>
                      <w:tblGrid>
                        <w:gridCol w:w="1100"/>
                        <w:gridCol w:w="980"/>
                        <w:gridCol w:w="2560"/>
                      </w:tblGrid>
                      <w:tr>
                        <w:tblPrEx>
                          <w:shd w:val="clear" w:color="auto" w:fill="auto"/>
                        </w:tblPrEx>
                        <w:trPr>
                          <w:trHeight w:val="393" w:hRule="atLeast"/>
                          <w:tblHeader/>
                        </w:trPr>
                        <w:tc>
                          <w:tcPr>
                            <w:tcW w:type="dxa" w:w="4640"/>
                            <w:gridSpan w:val="3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По умолчанию"/>
                              <w:spacing w:before="0" w:after="120" w:line="240" w:lineRule="auto"/>
                              <w:jc w:val="center"/>
                            </w:pPr>
                            <w:r>
                              <w:t>table_bigrams_spaces_nocross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1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Біграмма</w:t>
                            </w:r>
                          </w:p>
                        </w:tc>
                        <w:tc>
                          <w:tcPr>
                            <w:tcW w:type="dxa" w:w="980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 w:hint="default"/>
                                <w:rtl w:val="0"/>
                              </w:rPr>
                              <w:t>Частота</w:t>
                            </w:r>
                          </w:p>
                        </w:tc>
                        <w:tc>
                          <w:tcPr>
                            <w:tcW w:type="dxa" w:w="25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 w:hint="default"/>
                                <w:rtl w:val="0"/>
                              </w:rPr>
                              <w:t>Вірогідність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1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 xml:space="preserve">о </w:t>
                            </w:r>
                          </w:p>
                        </w:tc>
                        <w:tc>
                          <w:tcPr>
                            <w:tcW w:type="dxa" w:w="980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10662</w:t>
                            </w:r>
                          </w:p>
                        </w:tc>
                        <w:tc>
                          <w:tcPr>
                            <w:tcW w:type="dxa" w:w="25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0.020064132962988056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1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 xml:space="preserve">е </w:t>
                            </w:r>
                          </w:p>
                        </w:tc>
                        <w:tc>
                          <w:tcPr>
                            <w:tcW w:type="dxa" w:w="980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10391</w:t>
                            </w:r>
                          </w:p>
                        </w:tc>
                        <w:tc>
                          <w:tcPr>
                            <w:tcW w:type="dxa" w:w="25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0.019554155469743845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1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 xml:space="preserve">и </w:t>
                            </w:r>
                          </w:p>
                        </w:tc>
                        <w:tc>
                          <w:tcPr>
                            <w:tcW w:type="dxa" w:w="980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9502</w:t>
                            </w:r>
                          </w:p>
                        </w:tc>
                        <w:tc>
                          <w:tcPr>
                            <w:tcW w:type="dxa" w:w="25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0.017881203471610627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1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 xml:space="preserve"> с</w:t>
                            </w:r>
                          </w:p>
                        </w:tc>
                        <w:tc>
                          <w:tcPr>
                            <w:tcW w:type="dxa" w:w="980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8026</w:t>
                            </w:r>
                          </w:p>
                        </w:tc>
                        <w:tc>
                          <w:tcPr>
                            <w:tcW w:type="dxa" w:w="25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0.01510361387740969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1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1"/>
                            </w:pP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 xml:space="preserve"> п</w:t>
                            </w:r>
                          </w:p>
                        </w:tc>
                        <w:tc>
                          <w:tcPr>
                            <w:tcW w:type="dxa" w:w="980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7855</w:t>
                            </w:r>
                          </w:p>
                        </w:tc>
                        <w:tc>
                          <w:tcPr>
                            <w:tcW w:type="dxa" w:w="25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Стиль таблицы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0.014781819961008363</w:t>
                            </w:r>
                          </w:p>
                        </w:tc>
                      </w:tr>
                    </w:tbl>
                  </w:txbxContent>
                </v:textbox>
                <w10:wrap type="through" side="bothSides" anchorx="page" anchory="page"/>
              </v:shape>
            </w:pict>
          </mc:Fallback>
        </mc:AlternateContent>
      </w:r>
      <w:r>
        <w:rPr>
          <w:rFonts w:ascii="Times Roman" w:hAnsi="Times Roman"/>
          <w:sz w:val="32"/>
          <w:szCs w:val="32"/>
          <w:rtl w:val="0"/>
          <w:lang w:val="en-US"/>
        </w:rPr>
        <w:t xml:space="preserve"> </w:t>
      </w:r>
      <w:r>
        <w:rPr>
          <w:rFonts w:ascii="Times Roman" w:hAnsi="Times Roman" w:hint="default"/>
          <w:sz w:val="32"/>
          <w:szCs w:val="32"/>
          <w:rtl w:val="0"/>
        </w:rPr>
        <w:t>з пробілами</w:t>
      </w:r>
      <w:r>
        <w:rPr>
          <w:rFonts w:ascii="Times Roman" w:hAnsi="Times Roman"/>
          <w:sz w:val="32"/>
          <w:szCs w:val="32"/>
          <w:rtl w:val="0"/>
        </w:rPr>
        <w:t xml:space="preserve">, </w:t>
      </w:r>
      <w:r>
        <w:rPr>
          <w:rFonts w:ascii="Times Roman" w:hAnsi="Times Roman" w:hint="default"/>
          <w:sz w:val="32"/>
          <w:szCs w:val="32"/>
          <w:rtl w:val="0"/>
        </w:rPr>
        <w:t xml:space="preserve">що </w:t>
      </w:r>
      <w:r>
        <w:rPr>
          <w:rFonts w:ascii="Times Roman" w:hAnsi="Times Roman" w:hint="default"/>
          <w:sz w:val="32"/>
          <w:szCs w:val="32"/>
          <w:rtl w:val="0"/>
        </w:rPr>
        <w:t xml:space="preserve">не </w:t>
      </w:r>
      <w:r>
        <w:rPr>
          <w:rFonts w:ascii="Times Roman" w:hAnsi="Times Roman" w:hint="default"/>
          <w:sz w:val="32"/>
          <w:szCs w:val="32"/>
          <w:rtl w:val="0"/>
          <w:lang w:val="ru-RU"/>
        </w:rPr>
        <w:t>перетинаються</w:t>
      </w:r>
      <w:r>
        <w:rPr>
          <w:rFonts w:ascii="Times Roman" w:hAnsi="Times Roman"/>
          <w:sz w:val="32"/>
          <w:szCs w:val="32"/>
          <w:rtl w:val="0"/>
        </w:rPr>
        <w:t xml:space="preserve">: </w:t>
      </w: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32"/>
          <w:szCs w:val="32"/>
          <w:rtl w:val="0"/>
        </w:rPr>
      </w:pPr>
      <w:r>
        <w:rPr>
          <w:rFonts w:ascii="Times Roman" w:hAnsi="Times Roman"/>
          <w:sz w:val="32"/>
          <w:szCs w:val="32"/>
          <w:rtl w:val="0"/>
        </w:rPr>
        <w:t>H</w:t>
      </w:r>
      <w:r>
        <w:rPr>
          <w:rFonts w:ascii="Times Roman" w:hAnsi="Times Roman"/>
          <w:position w:val="-3"/>
          <w:sz w:val="21"/>
          <w:szCs w:val="21"/>
          <w:rtl w:val="0"/>
        </w:rPr>
        <w:t xml:space="preserve">2 </w:t>
      </w:r>
      <w:r>
        <w:rPr>
          <w:rFonts w:ascii="Times Roman" w:hAnsi="Times Roman"/>
          <w:sz w:val="32"/>
          <w:szCs w:val="32"/>
          <w:rtl w:val="0"/>
        </w:rPr>
        <w:t>=  4.0449804653305925; R = 0.5955019534669408</w:t>
      </w: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32"/>
          <w:szCs w:val="32"/>
          <w:rtl w:val="0"/>
        </w:rPr>
      </w:pPr>
      <w:r>
        <w:rPr>
          <w:rFonts w:ascii="Times Roman" w:hAnsi="Times Roman"/>
          <w:sz w:val="32"/>
          <w:szCs w:val="32"/>
          <w:rtl w:val="0"/>
        </w:rPr>
        <w:t xml:space="preserve">2. </w:t>
      </w:r>
      <w:r>
        <w:rPr>
          <w:rFonts w:ascii="Times Roman" w:hAnsi="Times Roman" w:hint="default"/>
          <w:sz w:val="32"/>
          <w:szCs w:val="32"/>
          <w:rtl w:val="0"/>
        </w:rPr>
        <w:t xml:space="preserve">За допомогою програми </w:t>
      </w:r>
      <w:r>
        <w:rPr>
          <w:rFonts w:ascii="Times Roman" w:hAnsi="Times Roman"/>
          <w:sz w:val="32"/>
          <w:szCs w:val="32"/>
          <w:rtl w:val="0"/>
          <w:lang w:val="en-US"/>
        </w:rPr>
        <w:t xml:space="preserve">CoolPinkProgram </w:t>
      </w:r>
      <w:r>
        <w:rPr>
          <w:rFonts w:ascii="Times Roman" w:hAnsi="Times Roman" w:hint="default"/>
          <w:sz w:val="32"/>
          <w:szCs w:val="32"/>
          <w:rtl w:val="0"/>
        </w:rPr>
        <w:t xml:space="preserve">оцінити значення </w:t>
      </w:r>
      <w:r>
        <w:rPr>
          <w:rFonts w:ascii="Times Roman" w:hAnsi="Times Roman"/>
          <w:sz w:val="32"/>
          <w:szCs w:val="32"/>
          <w:rtl w:val="0"/>
        </w:rPr>
        <w:t>H</w:t>
      </w:r>
      <w:r>
        <w:rPr>
          <w:rFonts w:ascii="Times Roman" w:hAnsi="Times Roman"/>
          <w:position w:val="10"/>
          <w:sz w:val="21"/>
          <w:szCs w:val="21"/>
          <w:rtl w:val="0"/>
        </w:rPr>
        <w:t>(10)</w:t>
      </w:r>
      <w:r>
        <w:rPr>
          <w:rFonts w:ascii="Times Roman" w:hAnsi="Times Roman"/>
          <w:sz w:val="32"/>
          <w:szCs w:val="32"/>
          <w:rtl w:val="0"/>
        </w:rPr>
        <w:t>,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638720</wp:posOffset>
            </wp:positionH>
            <wp:positionV relativeFrom="page">
              <wp:posOffset>1825648</wp:posOffset>
            </wp:positionV>
            <wp:extent cx="6120057" cy="4245789"/>
            <wp:effectExtent l="0" t="0" r="0" b="0"/>
            <wp:wrapTopAndBottom distT="152400" distB="152400"/>
            <wp:docPr id="1073741832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2457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hAnsi="Times Roman"/>
          <w:sz w:val="32"/>
          <w:szCs w:val="32"/>
          <w:rtl w:val="0"/>
        </w:rPr>
        <w:t xml:space="preserve"> H</w:t>
      </w:r>
      <w:r>
        <w:rPr>
          <w:rFonts w:ascii="Times Roman" w:hAnsi="Times Roman"/>
          <w:position w:val="10"/>
          <w:sz w:val="21"/>
          <w:szCs w:val="21"/>
          <w:rtl w:val="0"/>
        </w:rPr>
        <w:t>(20)</w:t>
      </w:r>
      <w:r>
        <w:rPr>
          <w:rFonts w:ascii="Times Roman" w:hAnsi="Times Roman"/>
          <w:sz w:val="32"/>
          <w:szCs w:val="32"/>
          <w:rtl w:val="0"/>
        </w:rPr>
        <w:t>, H</w:t>
      </w:r>
      <w:r>
        <w:rPr>
          <w:rFonts w:ascii="Times Roman" w:hAnsi="Times Roman"/>
          <w:position w:val="10"/>
          <w:sz w:val="21"/>
          <w:szCs w:val="21"/>
          <w:rtl w:val="0"/>
        </w:rPr>
        <w:t>(30)</w:t>
      </w:r>
      <w:r>
        <w:rPr>
          <w:rFonts w:ascii="Times Roman" w:hAnsi="Times Roman"/>
          <w:sz w:val="32"/>
          <w:szCs w:val="32"/>
          <w:rtl w:val="0"/>
        </w:rPr>
        <w:t>.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  <w:r>
        <w:rPr>
          <w:rFonts w:ascii="Helvetica" w:hAnsi="Helvetica"/>
          <w:rtl w:val="0"/>
        </w:rPr>
        <w:t xml:space="preserve">1.96281979349206 </w:t>
      </w:r>
      <w:r>
        <w:rPr>
          <w:rFonts w:ascii="Helvetica" w:hAnsi="Helvetica" w:hint="default"/>
          <w:rtl w:val="0"/>
        </w:rPr>
        <w:t xml:space="preserve">Н </w:t>
      </w:r>
      <w:r>
        <w:rPr>
          <w:rFonts w:ascii="Helvetica" w:hAnsi="Helvetica"/>
          <w:rtl w:val="0"/>
        </w:rPr>
        <w:t>&lt; 2.82828238106548</w:t>
      </w:r>
      <w:r>
        <w:rPr>
          <w:rFonts w:ascii="Helvetica" w:cs="Helvetica" w:hAnsi="Helvetica" w:eastAsia="Helvetica"/>
          <w:rtl w:val="0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-87630</wp:posOffset>
            </wp:positionH>
            <wp:positionV relativeFrom="line">
              <wp:posOffset>323634</wp:posOffset>
            </wp:positionV>
            <wp:extent cx="4291783" cy="297742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783" cy="29774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  <w:r>
        <w:rPr>
          <w:rFonts w:ascii="Helvetica" w:hAnsi="Helvetica"/>
          <w:sz w:val="24"/>
          <w:szCs w:val="24"/>
          <w:rtl w:val="0"/>
        </w:rPr>
        <w:t>1.65160632344393&lt; H &lt; 2.3821437990614</w:t>
      </w: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  <w:r>
        <w:rPr>
          <w:rFonts w:ascii="Times Roman" w:cs="Times Roman" w:hAnsi="Times Roman" w:eastAsia="Times Roman"/>
          <w:sz w:val="24"/>
          <w:szCs w:val="24"/>
          <w:rtl w:val="0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-148590</wp:posOffset>
            </wp:positionH>
            <wp:positionV relativeFrom="line">
              <wp:posOffset>242374</wp:posOffset>
            </wp:positionV>
            <wp:extent cx="4875201" cy="338217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3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875201" cy="33821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  <w:r>
        <w:rPr>
          <w:rFonts w:ascii="Helvetica" w:hAnsi="Helvetica"/>
          <w:sz w:val="24"/>
          <w:szCs w:val="24"/>
          <w:rtl w:val="0"/>
        </w:rPr>
        <w:t xml:space="preserve">1.5864087627454&lt; </w:t>
      </w:r>
      <w:r>
        <w:rPr>
          <w:rFonts w:ascii="Helvetica" w:hAnsi="Helvetica" w:hint="default"/>
          <w:sz w:val="24"/>
          <w:szCs w:val="24"/>
          <w:rtl w:val="0"/>
        </w:rPr>
        <w:t xml:space="preserve">Н </w:t>
      </w:r>
      <w:r>
        <w:rPr>
          <w:rFonts w:ascii="Helvetica" w:hAnsi="Helvetica"/>
          <w:sz w:val="24"/>
          <w:szCs w:val="24"/>
          <w:rtl w:val="0"/>
        </w:rPr>
        <w:t>&lt; 2.28147550239062</w:t>
      </w: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  <w:r>
        <w:rPr>
          <w:rFonts w:ascii="Times Roman" w:hAnsi="Times Roman"/>
          <w:sz w:val="32"/>
          <w:szCs w:val="32"/>
          <w:rtl w:val="0"/>
        </w:rPr>
        <w:t xml:space="preserve">3. </w:t>
      </w:r>
      <w:r>
        <w:rPr>
          <w:rFonts w:ascii="Times Roman" w:hAnsi="Times Roman" w:hint="default"/>
          <w:sz w:val="32"/>
          <w:szCs w:val="32"/>
          <w:rtl w:val="0"/>
        </w:rPr>
        <w:t>Використовуючи отримані значення ентропії</w:t>
      </w:r>
      <w:r>
        <w:rPr>
          <w:rFonts w:ascii="Times Roman" w:hAnsi="Times Roman"/>
          <w:sz w:val="32"/>
          <w:szCs w:val="32"/>
          <w:rtl w:val="0"/>
        </w:rPr>
        <w:t xml:space="preserve">, </w:t>
      </w:r>
      <w:r>
        <w:rPr>
          <w:rFonts w:ascii="Times Roman" w:hAnsi="Times Roman" w:hint="default"/>
          <w:sz w:val="32"/>
          <w:szCs w:val="32"/>
          <w:rtl w:val="0"/>
        </w:rPr>
        <w:t>оцінити надлишковість російської мови в різних моделях джерела</w:t>
      </w:r>
      <w:r>
        <w:rPr>
          <w:rFonts w:ascii="Times Roman" w:hAnsi="Times Roman"/>
          <w:sz w:val="32"/>
          <w:szCs w:val="32"/>
          <w:rtl w:val="0"/>
        </w:rPr>
        <w:t xml:space="preserve">. </w:t>
      </w: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  <w:r>
        <w:rPr>
          <w:rFonts w:ascii="Times Roman" w:hAnsi="Times Roman"/>
          <w:sz w:val="32"/>
          <w:szCs w:val="32"/>
          <w:rtl w:val="0"/>
        </w:rPr>
        <w:t>R=1</w:t>
      </w:r>
      <w:r>
        <w:rPr>
          <w:rFonts w:ascii="Times Roman" w:hAnsi="Times Roman"/>
          <w:sz w:val="32"/>
          <w:szCs w:val="32"/>
          <w:rtl w:val="0"/>
          <w:lang w:val="en-US"/>
        </w:rPr>
        <w:t>-</w:t>
      </w:r>
      <w:r>
        <w:rPr>
          <w:rFonts w:ascii="Times Roman" w:hAnsi="Times Roman"/>
          <w:sz w:val="32"/>
          <w:szCs w:val="32"/>
          <w:rtl w:val="0"/>
        </w:rPr>
        <w:t>H</w:t>
      </w:r>
      <w:r>
        <w:rPr>
          <w:rFonts w:ascii="Times Roman" w:hAnsi="Times Roman" w:hint="default"/>
          <w:position w:val="-3"/>
          <w:sz w:val="21"/>
          <w:szCs w:val="21"/>
          <w:rtl w:val="0"/>
          <w:lang w:val="en-US"/>
        </w:rPr>
        <w:t>∞</w:t>
      </w:r>
      <w:r>
        <w:rPr>
          <w:rFonts w:ascii="Times Roman" w:hAnsi="Times Roman"/>
          <w:sz w:val="32"/>
          <w:szCs w:val="32"/>
          <w:rtl w:val="0"/>
          <w:lang w:val="en-US"/>
        </w:rPr>
        <w:t>/</w:t>
      </w:r>
      <w:r>
        <w:rPr>
          <w:rFonts w:ascii="Times Roman" w:hAnsi="Times Roman"/>
          <w:sz w:val="32"/>
          <w:szCs w:val="32"/>
          <w:rtl w:val="0"/>
        </w:rPr>
        <w:t>H</w:t>
      </w:r>
      <w:r>
        <w:rPr>
          <w:rFonts w:ascii="Times Roman" w:hAnsi="Times Roman"/>
          <w:position w:val="-3"/>
          <w:sz w:val="21"/>
          <w:szCs w:val="21"/>
          <w:rtl w:val="0"/>
        </w:rPr>
        <w:t>0</w:t>
      </w:r>
      <w:r>
        <w:rPr>
          <w:rFonts w:ascii="Times Roman" w:hAnsi="Times Roman"/>
          <w:sz w:val="32"/>
          <w:szCs w:val="32"/>
          <w:rtl w:val="0"/>
        </w:rPr>
        <w:t>; H</w:t>
      </w:r>
      <w:r>
        <w:rPr>
          <w:rFonts w:ascii="Times Roman" w:hAnsi="Times Roman"/>
          <w:position w:val="-3"/>
          <w:sz w:val="21"/>
          <w:szCs w:val="21"/>
          <w:rtl w:val="0"/>
        </w:rPr>
        <w:t>0</w:t>
      </w:r>
      <w:r>
        <w:rPr>
          <w:rFonts w:ascii="Times Roman" w:hAnsi="Times Roman"/>
          <w:sz w:val="32"/>
          <w:szCs w:val="32"/>
          <w:rtl w:val="0"/>
        </w:rPr>
        <w:t>=log</w:t>
      </w:r>
      <w:r>
        <w:rPr>
          <w:rFonts w:ascii="Times Roman" w:hAnsi="Times Roman"/>
          <w:position w:val="-6"/>
          <w:sz w:val="21"/>
          <w:szCs w:val="21"/>
          <w:rtl w:val="0"/>
          <w:lang w:val="en-US"/>
        </w:rPr>
        <w:t>2</w:t>
      </w:r>
      <w:r>
        <w:rPr>
          <w:rFonts w:ascii="Times Roman" w:hAnsi="Times Roman"/>
          <w:sz w:val="32"/>
          <w:szCs w:val="32"/>
          <w:rtl w:val="0"/>
        </w:rPr>
        <w:t xml:space="preserve">32=5 </w:t>
      </w: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  <w:r>
        <w:rPr>
          <w:rFonts w:ascii="Times Roman" w:hAnsi="Times Roman"/>
          <w:position w:val="-19"/>
          <w:sz w:val="32"/>
          <w:szCs w:val="32"/>
          <w:rtl w:val="0"/>
        </w:rPr>
        <w:t>H</w:t>
      </w:r>
      <w:r>
        <w:rPr>
          <w:rFonts w:ascii="Times Roman" w:hAnsi="Times Roman"/>
          <w:position w:val="-8"/>
          <w:sz w:val="21"/>
          <w:szCs w:val="21"/>
          <w:rtl w:val="0"/>
        </w:rPr>
        <w:t>(10)</w:t>
      </w:r>
      <w:r>
        <w:rPr>
          <w:rFonts w:ascii="Times Roman" w:hAnsi="Times Roman"/>
          <w:position w:val="-19"/>
          <w:sz w:val="32"/>
          <w:szCs w:val="32"/>
          <w:rtl w:val="0"/>
          <w:lang w:val="de-DE"/>
        </w:rPr>
        <w:t>: 1 -</w:t>
      </w:r>
      <w:r>
        <w:rPr>
          <w:rFonts w:ascii="Times Roman" w:hAnsi="Times Roman"/>
          <w:position w:val="-19"/>
          <w:sz w:val="32"/>
          <w:szCs w:val="32"/>
          <w:rtl w:val="0"/>
          <w:lang w:val="ru-RU"/>
        </w:rPr>
        <w:t xml:space="preserve"> </w:t>
      </w:r>
      <w:r>
        <w:rPr>
          <w:rFonts w:ascii="Times Roman" w:hAnsi="Times Roman"/>
          <w:position w:val="-19"/>
          <w:sz w:val="32"/>
          <w:szCs w:val="32"/>
          <w:rtl w:val="0"/>
        </w:rPr>
        <w:t>1.96281979349206</w:t>
      </w:r>
      <w:r>
        <w:rPr>
          <w:rFonts w:ascii="Times Roman" w:hAnsi="Times Roman"/>
          <w:position w:val="-19"/>
          <w:sz w:val="32"/>
          <w:szCs w:val="32"/>
          <w:rtl w:val="0"/>
          <w:lang w:val="en-US"/>
        </w:rPr>
        <w:t xml:space="preserve">/5 </w:t>
      </w:r>
      <w:r>
        <w:rPr>
          <w:rFonts w:ascii="Times Roman" w:hAnsi="Times Roman" w:hint="default"/>
          <w:position w:val="-19"/>
          <w:sz w:val="32"/>
          <w:szCs w:val="32"/>
          <w:rtl w:val="0"/>
        </w:rPr>
        <w:t xml:space="preserve">≈ </w:t>
      </w:r>
      <w:r>
        <w:rPr>
          <w:rFonts w:ascii="Times Roman" w:hAnsi="Times Roman"/>
          <w:position w:val="-19"/>
          <w:sz w:val="32"/>
          <w:szCs w:val="32"/>
          <w:rtl w:val="0"/>
        </w:rPr>
        <w:t>0,6</w:t>
      </w:r>
      <w:r>
        <w:rPr>
          <w:rFonts w:ascii="Times Roman" w:hAnsi="Times Roman"/>
          <w:position w:val="-19"/>
          <w:sz w:val="32"/>
          <w:szCs w:val="32"/>
          <w:rtl w:val="0"/>
          <w:lang w:val="en-US"/>
        </w:rPr>
        <w:t>1</w:t>
      </w:r>
      <w:r>
        <w:rPr>
          <w:rFonts w:ascii="Times Roman" w:hAnsi="Times Roman"/>
          <w:position w:val="-19"/>
          <w:sz w:val="32"/>
          <w:szCs w:val="32"/>
          <w:rtl w:val="0"/>
          <w:lang w:val="de-DE"/>
        </w:rPr>
        <w:t xml:space="preserve"> &lt; R &lt; 1 - 2.82828238106548</w:t>
      </w:r>
      <w:r>
        <w:rPr>
          <w:rFonts w:ascii="Times Roman" w:hAnsi="Times Roman"/>
          <w:position w:val="-19"/>
          <w:sz w:val="32"/>
          <w:szCs w:val="32"/>
          <w:rtl w:val="0"/>
          <w:lang w:val="en-US"/>
        </w:rPr>
        <w:t>/5</w:t>
      </w:r>
      <w:r>
        <w:rPr>
          <w:rFonts w:ascii="Times Roman" w:hAnsi="Times Roman"/>
          <w:sz w:val="21"/>
          <w:szCs w:val="21"/>
          <w:rtl w:val="0"/>
        </w:rPr>
        <w:t xml:space="preserve"> </w:t>
      </w:r>
      <w:r>
        <w:rPr>
          <w:rFonts w:ascii="Times Roman" w:hAnsi="Times Roman" w:hint="default"/>
          <w:position w:val="-19"/>
          <w:sz w:val="32"/>
          <w:szCs w:val="32"/>
          <w:rtl w:val="0"/>
        </w:rPr>
        <w:t xml:space="preserve">≈ </w:t>
      </w:r>
      <w:r>
        <w:rPr>
          <w:rFonts w:ascii="Times Roman" w:hAnsi="Times Roman"/>
          <w:position w:val="-19"/>
          <w:sz w:val="32"/>
          <w:szCs w:val="32"/>
          <w:rtl w:val="0"/>
        </w:rPr>
        <w:t>0,43</w:t>
      </w: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  <w:r>
        <w:rPr>
          <w:rFonts w:ascii="Times Roman" w:hAnsi="Times Roman"/>
          <w:position w:val="-19"/>
          <w:sz w:val="32"/>
          <w:szCs w:val="32"/>
          <w:rtl w:val="0"/>
        </w:rPr>
        <w:t>H</w:t>
      </w:r>
      <w:r>
        <w:rPr>
          <w:rFonts w:ascii="Times Roman" w:hAnsi="Times Roman"/>
          <w:position w:val="-8"/>
          <w:sz w:val="21"/>
          <w:szCs w:val="21"/>
          <w:rtl w:val="0"/>
        </w:rPr>
        <w:t>(20)</w:t>
      </w:r>
      <w:r>
        <w:rPr>
          <w:rFonts w:ascii="Times Roman" w:hAnsi="Times Roman"/>
          <w:position w:val="-19"/>
          <w:sz w:val="32"/>
          <w:szCs w:val="32"/>
          <w:rtl w:val="0"/>
          <w:lang w:val="de-DE"/>
        </w:rPr>
        <w:t>: 1 -</w:t>
      </w:r>
      <w:r>
        <w:rPr>
          <w:rFonts w:ascii="Times Roman" w:hAnsi="Times Roman"/>
          <w:position w:val="-19"/>
          <w:sz w:val="32"/>
          <w:szCs w:val="32"/>
          <w:rtl w:val="0"/>
          <w:lang w:val="ru-RU"/>
        </w:rPr>
        <w:t xml:space="preserve"> </w:t>
      </w:r>
      <w:r>
        <w:rPr>
          <w:rFonts w:ascii="Times Roman" w:hAnsi="Times Roman"/>
          <w:position w:val="-19"/>
          <w:sz w:val="32"/>
          <w:szCs w:val="32"/>
          <w:rtl w:val="0"/>
          <w:lang w:val="en-US"/>
        </w:rPr>
        <w:t xml:space="preserve"> </w:t>
      </w:r>
      <w:r>
        <w:rPr>
          <w:rFonts w:ascii="Times Roman" w:hAnsi="Times Roman"/>
          <w:position w:val="-19"/>
          <w:sz w:val="32"/>
          <w:szCs w:val="32"/>
          <w:rtl w:val="0"/>
        </w:rPr>
        <w:t>1.65160632344393</w:t>
      </w:r>
      <w:r>
        <w:rPr>
          <w:rFonts w:ascii="Times Roman" w:hAnsi="Times Roman"/>
          <w:position w:val="-19"/>
          <w:sz w:val="32"/>
          <w:szCs w:val="32"/>
          <w:rtl w:val="0"/>
          <w:lang w:val="en-US"/>
        </w:rPr>
        <w:t xml:space="preserve">/5 </w:t>
      </w:r>
      <w:r>
        <w:rPr>
          <w:rFonts w:ascii="Times Roman" w:hAnsi="Times Roman" w:hint="default"/>
          <w:position w:val="-19"/>
          <w:sz w:val="32"/>
          <w:szCs w:val="32"/>
          <w:rtl w:val="0"/>
        </w:rPr>
        <w:t xml:space="preserve">≈ </w:t>
      </w:r>
      <w:r>
        <w:rPr>
          <w:rFonts w:ascii="Times Roman" w:hAnsi="Times Roman"/>
          <w:position w:val="-19"/>
          <w:sz w:val="32"/>
          <w:szCs w:val="32"/>
          <w:rtl w:val="0"/>
          <w:lang w:val="ru-RU"/>
        </w:rPr>
        <w:t>0,</w:t>
      </w:r>
      <w:r>
        <w:rPr>
          <w:rFonts w:ascii="Times Roman" w:hAnsi="Times Roman"/>
          <w:position w:val="-19"/>
          <w:sz w:val="32"/>
          <w:szCs w:val="32"/>
          <w:rtl w:val="0"/>
          <w:lang w:val="en-US"/>
        </w:rPr>
        <w:t xml:space="preserve">67 </w:t>
      </w:r>
      <w:r>
        <w:rPr>
          <w:rFonts w:ascii="Times Roman" w:hAnsi="Times Roman"/>
          <w:position w:val="-19"/>
          <w:sz w:val="32"/>
          <w:szCs w:val="32"/>
          <w:rtl w:val="0"/>
        </w:rPr>
        <w:t xml:space="preserve">&lt; R &lt; 1 </w:t>
      </w:r>
      <w:r>
        <w:rPr>
          <w:rFonts w:ascii="Times Roman" w:hAnsi="Times Roman"/>
          <w:position w:val="-19"/>
          <w:sz w:val="32"/>
          <w:szCs w:val="32"/>
          <w:rtl w:val="0"/>
          <w:lang w:val="en-US"/>
        </w:rPr>
        <w:t xml:space="preserve">- </w:t>
      </w:r>
      <w:r>
        <w:rPr>
          <w:rFonts w:ascii="Times Roman" w:hAnsi="Times Roman"/>
          <w:position w:val="-19"/>
          <w:sz w:val="32"/>
          <w:szCs w:val="32"/>
          <w:rtl w:val="0"/>
        </w:rPr>
        <w:t>2.3821437990614</w:t>
      </w:r>
      <w:r>
        <w:rPr>
          <w:rFonts w:ascii="Times Roman" w:hAnsi="Times Roman"/>
          <w:position w:val="-19"/>
          <w:sz w:val="32"/>
          <w:szCs w:val="32"/>
          <w:rtl w:val="0"/>
          <w:lang w:val="en-US"/>
        </w:rPr>
        <w:t>/5</w:t>
      </w:r>
      <w:r>
        <w:rPr>
          <w:rFonts w:ascii="Times Roman" w:hAnsi="Times Roman"/>
          <w:sz w:val="21"/>
          <w:szCs w:val="21"/>
          <w:rtl w:val="0"/>
        </w:rPr>
        <w:t xml:space="preserve"> </w:t>
      </w:r>
      <w:r>
        <w:rPr>
          <w:rFonts w:ascii="Times Roman" w:hAnsi="Times Roman" w:hint="default"/>
          <w:position w:val="-19"/>
          <w:sz w:val="32"/>
          <w:szCs w:val="32"/>
          <w:rtl w:val="0"/>
        </w:rPr>
        <w:t xml:space="preserve">≈ </w:t>
      </w:r>
      <w:r>
        <w:rPr>
          <w:rFonts w:ascii="Times Roman" w:hAnsi="Times Roman"/>
          <w:position w:val="-19"/>
          <w:sz w:val="32"/>
          <w:szCs w:val="32"/>
          <w:rtl w:val="0"/>
          <w:lang w:val="ru-RU"/>
        </w:rPr>
        <w:t>0,</w:t>
      </w:r>
      <w:r>
        <w:rPr>
          <w:rFonts w:ascii="Times Roman" w:hAnsi="Times Roman"/>
          <w:position w:val="-19"/>
          <w:sz w:val="32"/>
          <w:szCs w:val="32"/>
          <w:rtl w:val="0"/>
          <w:lang w:val="en-US"/>
        </w:rPr>
        <w:t xml:space="preserve">52 </w:t>
      </w: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position w:val="-19"/>
          <w:sz w:val="32"/>
          <w:szCs w:val="32"/>
          <w:rtl w:val="0"/>
        </w:rPr>
      </w:pPr>
      <w:r>
        <w:rPr>
          <w:rFonts w:ascii="Times Roman" w:hAnsi="Times Roman"/>
          <w:position w:val="-19"/>
          <w:sz w:val="32"/>
          <w:szCs w:val="32"/>
          <w:rtl w:val="0"/>
        </w:rPr>
        <w:t>H</w:t>
      </w:r>
      <w:r>
        <w:rPr>
          <w:rFonts w:ascii="Times Roman" w:hAnsi="Times Roman"/>
          <w:position w:val="-8"/>
          <w:sz w:val="21"/>
          <w:szCs w:val="21"/>
          <w:rtl w:val="0"/>
        </w:rPr>
        <w:t>(30)</w:t>
      </w:r>
      <w:r>
        <w:rPr>
          <w:rFonts w:ascii="Times Roman" w:hAnsi="Times Roman"/>
          <w:position w:val="-19"/>
          <w:sz w:val="32"/>
          <w:szCs w:val="32"/>
          <w:rtl w:val="0"/>
          <w:lang w:val="it-IT"/>
        </w:rPr>
        <w:t>: 1 - 1.5864087627454</w:t>
      </w:r>
      <w:r>
        <w:rPr>
          <w:rFonts w:ascii="Times Roman" w:hAnsi="Times Roman"/>
          <w:position w:val="-19"/>
          <w:sz w:val="32"/>
          <w:szCs w:val="32"/>
          <w:rtl w:val="0"/>
          <w:lang w:val="en-US"/>
        </w:rPr>
        <w:t xml:space="preserve">/5 </w:t>
      </w:r>
      <w:r>
        <w:rPr>
          <w:rFonts w:ascii="Times Roman" w:hAnsi="Times Roman" w:hint="default"/>
          <w:position w:val="-19"/>
          <w:sz w:val="32"/>
          <w:szCs w:val="32"/>
          <w:rtl w:val="0"/>
        </w:rPr>
        <w:t xml:space="preserve">≈ </w:t>
      </w:r>
      <w:r>
        <w:rPr>
          <w:rFonts w:ascii="Times Roman" w:hAnsi="Times Roman"/>
          <w:position w:val="-19"/>
          <w:sz w:val="32"/>
          <w:szCs w:val="32"/>
          <w:rtl w:val="0"/>
        </w:rPr>
        <w:t>0,6</w:t>
      </w:r>
      <w:r>
        <w:rPr>
          <w:rFonts w:ascii="Times Roman" w:hAnsi="Times Roman"/>
          <w:position w:val="-19"/>
          <w:sz w:val="32"/>
          <w:szCs w:val="32"/>
          <w:rtl w:val="0"/>
          <w:lang w:val="en-US"/>
        </w:rPr>
        <w:t>8</w:t>
      </w:r>
      <w:r>
        <w:rPr>
          <w:rFonts w:ascii="Times Roman" w:hAnsi="Times Roman"/>
          <w:position w:val="-19"/>
          <w:sz w:val="32"/>
          <w:szCs w:val="32"/>
          <w:rtl w:val="0"/>
          <w:lang w:val="en-US"/>
        </w:rPr>
        <w:t xml:space="preserve"> &lt; R &lt; 1 -</w:t>
      </w:r>
      <w:r>
        <w:rPr>
          <w:rFonts w:ascii="Times Roman" w:hAnsi="Times Roman"/>
          <w:position w:val="-19"/>
          <w:sz w:val="32"/>
          <w:szCs w:val="32"/>
          <w:rtl w:val="0"/>
          <w:lang w:val="en-US"/>
        </w:rPr>
        <w:t xml:space="preserve"> </w:t>
      </w:r>
      <w:r>
        <w:rPr>
          <w:rFonts w:ascii="Times Roman" w:hAnsi="Times Roman"/>
          <w:position w:val="-19"/>
          <w:sz w:val="32"/>
          <w:szCs w:val="32"/>
          <w:rtl w:val="0"/>
        </w:rPr>
        <w:t>2.28147550239062</w:t>
      </w:r>
      <w:r>
        <w:rPr>
          <w:rFonts w:ascii="Times Roman" w:hAnsi="Times Roman"/>
          <w:position w:val="-19"/>
          <w:sz w:val="32"/>
          <w:szCs w:val="32"/>
          <w:rtl w:val="0"/>
          <w:lang w:val="en-US"/>
        </w:rPr>
        <w:t>/5</w:t>
      </w:r>
      <w:r>
        <w:rPr>
          <w:rFonts w:ascii="Times Roman" w:hAnsi="Times Roman"/>
          <w:position w:val="-19"/>
          <w:sz w:val="32"/>
          <w:szCs w:val="32"/>
          <w:rtl w:val="0"/>
        </w:rPr>
        <w:t xml:space="preserve"> </w:t>
      </w:r>
      <w:r>
        <w:rPr>
          <w:rFonts w:ascii="Times Roman" w:hAnsi="Times Roman"/>
          <w:sz w:val="21"/>
          <w:szCs w:val="21"/>
          <w:rtl w:val="0"/>
        </w:rPr>
        <w:t xml:space="preserve"> </w:t>
      </w:r>
      <w:r>
        <w:rPr>
          <w:rFonts w:ascii="Times Roman" w:hAnsi="Times Roman" w:hint="default"/>
          <w:position w:val="-19"/>
          <w:sz w:val="32"/>
          <w:szCs w:val="32"/>
          <w:rtl w:val="0"/>
        </w:rPr>
        <w:t xml:space="preserve">≈ </w:t>
      </w:r>
      <w:r>
        <w:rPr>
          <w:rFonts w:ascii="Times Roman" w:hAnsi="Times Roman"/>
          <w:position w:val="-19"/>
          <w:sz w:val="32"/>
          <w:szCs w:val="32"/>
          <w:rtl w:val="0"/>
          <w:lang w:val="ru-RU"/>
        </w:rPr>
        <w:t>0,5</w:t>
      </w:r>
      <w:r>
        <w:rPr>
          <w:rFonts w:ascii="Times Roman" w:hAnsi="Times Roman"/>
          <w:position w:val="-19"/>
          <w:sz w:val="32"/>
          <w:szCs w:val="32"/>
          <w:rtl w:val="0"/>
          <w:lang w:val="en-US"/>
        </w:rPr>
        <w:t>4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  <w:r>
        <w:rPr>
          <w:rFonts w:ascii="Times Roman" w:hAnsi="Times Roman" w:hint="default"/>
          <w:sz w:val="32"/>
          <w:szCs w:val="32"/>
          <w:rtl w:val="0"/>
        </w:rPr>
        <w:t>Проблеми</w:t>
      </w:r>
      <w:r>
        <w:rPr>
          <w:rFonts w:ascii="Times Roman" w:hAnsi="Times Roman"/>
          <w:sz w:val="32"/>
          <w:szCs w:val="32"/>
          <w:rtl w:val="0"/>
        </w:rPr>
        <w:t xml:space="preserve">, </w:t>
      </w:r>
      <w:r>
        <w:rPr>
          <w:rFonts w:ascii="Times Roman" w:hAnsi="Times Roman" w:hint="default"/>
          <w:sz w:val="32"/>
          <w:szCs w:val="32"/>
          <w:rtl w:val="0"/>
        </w:rPr>
        <w:t xml:space="preserve">які виникли у ході роботи </w:t>
      </w:r>
    </w:p>
    <w:p>
      <w:pPr>
        <w:pStyle w:val="По умолчанию"/>
        <w:numPr>
          <w:ilvl w:val="0"/>
          <w:numId w:val="2"/>
        </w:numPr>
        <w:bidi w:val="0"/>
        <w:spacing w:before="0" w:after="240" w:line="240" w:lineRule="auto"/>
        <w:ind w:right="0"/>
        <w:jc w:val="left"/>
        <w:rPr>
          <w:rFonts w:ascii="Times Roman" w:hAnsi="Times Roman" w:hint="default"/>
          <w:sz w:val="28"/>
          <w:szCs w:val="28"/>
          <w:rtl w:val="0"/>
        </w:rPr>
      </w:pPr>
      <w:r>
        <w:rPr>
          <w:rFonts w:ascii="Times Roman" w:hAnsi="Times Roman" w:hint="default"/>
          <w:sz w:val="28"/>
          <w:szCs w:val="28"/>
          <w:rtl w:val="0"/>
        </w:rPr>
        <w:t>Розібратись з методичкою</w:t>
      </w:r>
      <w:r>
        <w:rPr>
          <w:rFonts w:ascii="Times Roman" w:hAnsi="Times Roman"/>
          <w:sz w:val="28"/>
          <w:szCs w:val="28"/>
          <w:rtl w:val="0"/>
        </w:rPr>
        <w:t xml:space="preserve">. </w:t>
      </w:r>
      <w:r>
        <w:rPr>
          <w:rFonts w:ascii="Times Roman" w:hAnsi="Times Roman" w:hint="default"/>
          <w:sz w:val="28"/>
          <w:szCs w:val="28"/>
          <w:rtl w:val="0"/>
        </w:rPr>
        <w:t>Виділити час на лабу</w:t>
      </w:r>
      <w:r>
        <w:rPr>
          <w:rFonts w:ascii="Times Roman" w:hAnsi="Times Roman"/>
          <w:sz w:val="28"/>
          <w:szCs w:val="28"/>
          <w:rtl w:val="0"/>
        </w:rPr>
        <w:t>)</w:t>
      </w:r>
      <w:r>
        <w:rPr>
          <w:rFonts w:ascii="Times Roman" w:hAnsi="Times Roman"/>
          <w:sz w:val="28"/>
          <w:szCs w:val="28"/>
          <w:rtl w:val="0"/>
          <w:lang w:val="en-US"/>
        </w:rPr>
        <w:t xml:space="preserve">. </w:t>
      </w:r>
      <w:r>
        <w:rPr>
          <w:rFonts w:ascii="Times Roman" w:hAnsi="Times Roman" w:hint="default"/>
          <w:sz w:val="28"/>
          <w:szCs w:val="28"/>
          <w:rtl w:val="0"/>
        </w:rPr>
        <w:t xml:space="preserve">Знайти нормальний </w:t>
      </w:r>
      <w:r>
        <w:rPr>
          <w:rFonts w:ascii="Times Roman" w:hAnsi="Times Roman"/>
          <w:sz w:val="28"/>
          <w:szCs w:val="28"/>
          <w:rtl w:val="0"/>
          <w:lang w:val="en-US"/>
        </w:rPr>
        <w:t xml:space="preserve">txt </w:t>
      </w:r>
      <w:r>
        <w:rPr>
          <w:rFonts w:ascii="Times Roman" w:hAnsi="Times Roman" w:hint="default"/>
          <w:sz w:val="28"/>
          <w:szCs w:val="28"/>
          <w:rtl w:val="0"/>
        </w:rPr>
        <w:t>файл з книжкою</w:t>
      </w:r>
      <w:r>
        <w:rPr>
          <w:rFonts w:ascii="Times Roman" w:hAnsi="Times Roman"/>
          <w:sz w:val="28"/>
          <w:szCs w:val="28"/>
          <w:rtl w:val="0"/>
        </w:rPr>
        <w:t xml:space="preserve">, </w:t>
      </w:r>
      <w:r>
        <w:rPr>
          <w:rFonts w:ascii="Times Roman" w:hAnsi="Times Roman" w:hint="default"/>
          <w:sz w:val="28"/>
          <w:szCs w:val="28"/>
          <w:rtl w:val="0"/>
        </w:rPr>
        <w:t>Фінансист Т</w:t>
      </w:r>
      <w:r>
        <w:rPr>
          <w:rFonts w:ascii="Times Roman" w:hAnsi="Times Roman"/>
          <w:sz w:val="28"/>
          <w:szCs w:val="28"/>
          <w:rtl w:val="0"/>
        </w:rPr>
        <w:t>.</w:t>
      </w:r>
      <w:r>
        <w:rPr>
          <w:rFonts w:ascii="Times Roman" w:hAnsi="Times Roman" w:hint="default"/>
          <w:sz w:val="28"/>
          <w:szCs w:val="28"/>
          <w:rtl w:val="0"/>
        </w:rPr>
        <w:t>Д</w:t>
      </w:r>
      <w:r>
        <w:rPr>
          <w:rFonts w:ascii="Times Roman" w:hAnsi="Times Roman"/>
          <w:sz w:val="28"/>
          <w:szCs w:val="28"/>
          <w:rtl w:val="0"/>
        </w:rPr>
        <w:t xml:space="preserve">., </w:t>
      </w:r>
      <w:r>
        <w:rPr>
          <w:rFonts w:ascii="Times Roman" w:hAnsi="Times Roman" w:hint="default"/>
          <w:sz w:val="28"/>
          <w:szCs w:val="28"/>
          <w:rtl w:val="0"/>
        </w:rPr>
        <w:t>бо багато з кривою кирилицею</w:t>
      </w:r>
      <w:r>
        <w:rPr>
          <w:rFonts w:ascii="Times Roman" w:hAnsi="Times Roman"/>
          <w:sz w:val="28"/>
          <w:szCs w:val="28"/>
          <w:rtl w:val="0"/>
        </w:rPr>
        <w:t>.</w:t>
      </w: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  <w:r>
        <w:rPr>
          <w:rFonts w:ascii="Times Roman" w:hAnsi="Times Roman" w:hint="default"/>
          <w:sz w:val="32"/>
          <w:szCs w:val="32"/>
          <w:rtl w:val="0"/>
        </w:rPr>
        <w:t xml:space="preserve">Висновки </w:t>
      </w:r>
    </w:p>
    <w:p>
      <w:pPr>
        <w:pStyle w:val="По умолчанию"/>
        <w:bidi w:val="0"/>
        <w:spacing w:before="0" w:after="240" w:line="240" w:lineRule="auto"/>
        <w:ind w:left="0" w:right="0" w:firstLine="0"/>
        <w:jc w:val="left"/>
        <w:rPr>
          <w:rtl w:val="0"/>
        </w:rPr>
      </w:pPr>
      <w:r>
        <w:rPr>
          <w:rFonts w:ascii="Times Roman" w:hAnsi="Times Roman" w:hint="default"/>
          <w:sz w:val="32"/>
          <w:szCs w:val="32"/>
          <w:rtl w:val="0"/>
        </w:rPr>
        <w:t>Під час виконання лабораторної роботи ми ознайомились з поняттями ентропії на символ джерела та його надлишковості</w:t>
      </w:r>
      <w:r>
        <w:rPr>
          <w:rFonts w:ascii="Times Roman" w:hAnsi="Times Roman"/>
          <w:sz w:val="32"/>
          <w:szCs w:val="32"/>
          <w:rtl w:val="0"/>
        </w:rPr>
        <w:t xml:space="preserve">, </w:t>
      </w:r>
      <w:r>
        <w:rPr>
          <w:rFonts w:ascii="Times Roman" w:hAnsi="Times Roman" w:hint="default"/>
          <w:sz w:val="32"/>
          <w:szCs w:val="32"/>
          <w:rtl w:val="0"/>
        </w:rPr>
        <w:t>виконали практичну перевірку за допомогою написаної власноруч програми</w:t>
      </w:r>
      <w:r>
        <w:rPr>
          <w:rFonts w:ascii="Times Roman" w:hAnsi="Times Roman"/>
          <w:sz w:val="32"/>
          <w:szCs w:val="32"/>
          <w:rtl w:val="0"/>
        </w:rPr>
        <w:t xml:space="preserve">. </w:t>
      </w:r>
      <w:r>
        <w:rPr>
          <w:rFonts w:ascii="Times Roman" w:hAnsi="Times Roman" w:hint="default"/>
          <w:sz w:val="32"/>
          <w:szCs w:val="32"/>
          <w:rtl w:val="0"/>
        </w:rPr>
        <w:t>Поклацали С</w:t>
      </w:r>
      <w:r>
        <w:rPr>
          <w:rFonts w:ascii="Times Roman" w:hAnsi="Times Roman"/>
          <w:sz w:val="32"/>
          <w:szCs w:val="32"/>
          <w:rtl w:val="0"/>
          <w:lang w:val="en-US"/>
        </w:rPr>
        <w:t xml:space="preserve">oolPinkProgram, </w:t>
      </w:r>
      <w:r>
        <w:rPr>
          <w:rFonts w:ascii="Times Roman" w:hAnsi="Times Roman" w:hint="default"/>
          <w:sz w:val="32"/>
          <w:szCs w:val="32"/>
          <w:rtl w:val="0"/>
        </w:rPr>
        <w:t xml:space="preserve">для мануального тесту ентропії та вірогідності вгадування </w:t>
      </w:r>
      <w:r>
        <w:rPr>
          <w:rFonts w:ascii="Times Roman" w:hAnsi="Times Roman"/>
          <w:sz w:val="32"/>
          <w:szCs w:val="32"/>
          <w:rtl w:val="0"/>
        </w:rPr>
        <w:t xml:space="preserve">+ </w:t>
      </w:r>
      <w:r>
        <w:rPr>
          <w:rFonts w:ascii="Times Roman" w:hAnsi="Times Roman" w:hint="default"/>
          <w:sz w:val="32"/>
          <w:szCs w:val="32"/>
          <w:rtl w:val="0"/>
        </w:rPr>
        <w:t>можна було під час експерименту побачити</w:t>
      </w:r>
      <w:r>
        <w:rPr>
          <w:rFonts w:ascii="Times Roman" w:hAnsi="Times Roman"/>
          <w:sz w:val="32"/>
          <w:szCs w:val="32"/>
          <w:rtl w:val="0"/>
        </w:rPr>
        <w:t xml:space="preserve">, </w:t>
      </w:r>
      <w:r>
        <w:rPr>
          <w:rFonts w:ascii="Times Roman" w:hAnsi="Times Roman" w:hint="default"/>
          <w:sz w:val="32"/>
          <w:szCs w:val="32"/>
          <w:rtl w:val="0"/>
        </w:rPr>
        <w:t>найбільш вживані біграми та в принципі найбільш вживані літери</w:t>
      </w:r>
      <w:r>
        <w:rPr>
          <w:rFonts w:ascii="Times Roman" w:hAnsi="Times Roman"/>
          <w:sz w:val="32"/>
          <w:szCs w:val="32"/>
          <w:rtl w:val="0"/>
        </w:rPr>
        <w:t xml:space="preserve">. </w:t>
      </w:r>
      <w:r>
        <w:rPr>
          <w:rFonts w:ascii="Times Roman" w:hAnsi="Times Roman" w:hint="default"/>
          <w:sz w:val="32"/>
          <w:szCs w:val="32"/>
          <w:rtl w:val="0"/>
        </w:rPr>
        <w:t>Експериментально визначили ентропію</w:t>
      </w:r>
      <w:r>
        <w:rPr>
          <w:rFonts w:ascii="Times Roman" w:hAnsi="Times Roman"/>
          <w:sz w:val="32"/>
          <w:szCs w:val="32"/>
          <w:rtl w:val="0"/>
        </w:rPr>
        <w:t xml:space="preserve">, </w:t>
      </w:r>
      <w:r>
        <w:rPr>
          <w:rFonts w:ascii="Times Roman" w:hAnsi="Times Roman" w:hint="default"/>
          <w:sz w:val="32"/>
          <w:szCs w:val="32"/>
          <w:rtl w:val="0"/>
        </w:rPr>
        <w:t>щоб більш наочно все перевірити</w:t>
      </w:r>
      <w:r>
        <w:rPr>
          <w:rFonts w:ascii="Times Roman" w:hAnsi="Times Roman"/>
          <w:sz w:val="32"/>
          <w:szCs w:val="32"/>
          <w:rtl w:val="0"/>
        </w:rPr>
        <w:t xml:space="preserve">. </w:t>
      </w:r>
    </w:p>
    <w:sectPr>
      <w:headerReference w:type="default" r:id="rId7"/>
      <w:footerReference w:type="default" r:id="rId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 Roman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С числами"/>
  </w:abstractNum>
  <w:abstractNum w:abstractNumId="1">
    <w:multiLevelType w:val="hybridMultilevel"/>
    <w:styleLink w:val="С числами"/>
    <w:lvl w:ilvl="0">
      <w:start w:val="1"/>
      <w:numFmt w:val="decimal"/>
      <w:suff w:val="tab"/>
      <w:lvlText w:val="%1."/>
      <w:lvlJc w:val="left"/>
      <w:pPr>
        <w:ind w:left="52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949" w:hanging="5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309" w:hanging="5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669" w:hanging="5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2029" w:hanging="5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389" w:hanging="5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749" w:hanging="5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3109" w:hanging="5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469" w:hanging="5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Стиль таблицы 1">
    <w:name w:val="Стиль таблицы 1"/>
    <w:next w:val="Стиль таблицы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Стиль таблицы 2">
    <w:name w:val="Стиль таблицы 2"/>
    <w:next w:val="Стиль таблицы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С числами">
    <w:name w:val="С числами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2.tif"/><Relationship Id="rId6" Type="http://schemas.openxmlformats.org/officeDocument/2006/relationships/image" Target="media/image3.tif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