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73" w:rsidRPr="00CF7A73" w:rsidRDefault="00CF7A73" w:rsidP="00CF7A73">
      <w:pPr>
        <w:rPr>
          <w:b/>
        </w:rPr>
      </w:pPr>
      <w:r w:rsidRPr="00CF7A73">
        <w:rPr>
          <w:b/>
        </w:rPr>
        <w:t>Protokoll, 4.11.2016</w:t>
      </w:r>
    </w:p>
    <w:p w:rsidR="00CF7A73" w:rsidRDefault="00CF7A73" w:rsidP="00CF7A73">
      <w:r>
        <w:t xml:space="preserve">Anwesende: Eduard Hirsch, Fabian Knirsch, Armin </w:t>
      </w:r>
      <w:proofErr w:type="spellStart"/>
      <w:r>
        <w:t>Veichtlbauer</w:t>
      </w:r>
      <w:proofErr w:type="spellEnd"/>
      <w:r>
        <w:t xml:space="preserve">, Christopher Wieland, Maximilian Unterrainer </w:t>
      </w:r>
    </w:p>
    <w:p w:rsidR="00CF7A73" w:rsidRDefault="00CF7A73" w:rsidP="00CF7A73"/>
    <w:p w:rsidR="00CF7A73" w:rsidRDefault="00CF7A73" w:rsidP="00CF7A73">
      <w:r>
        <w:t xml:space="preserve">Papers und Software </w:t>
      </w:r>
      <w:proofErr w:type="spellStart"/>
      <w:r>
        <w:t>gibts</w:t>
      </w:r>
      <w:proofErr w:type="spellEnd"/>
      <w:r>
        <w:t xml:space="preserve"> unter www.en-trust.at</w:t>
      </w:r>
    </w:p>
    <w:p w:rsidR="00CF7A73" w:rsidRDefault="00CF7A73" w:rsidP="00CF7A73"/>
    <w:p w:rsidR="00CF7A73" w:rsidRDefault="00CF7A73" w:rsidP="00CF7A73">
      <w:r>
        <w:t xml:space="preserve">grundlegender Aufbau: Christian DB - API || RBAC </w:t>
      </w:r>
    </w:p>
    <w:p w:rsidR="00CF7A73" w:rsidRDefault="00CF7A73" w:rsidP="00CF7A73">
      <w:proofErr w:type="spellStart"/>
      <w:r>
        <w:t>Usecases</w:t>
      </w:r>
      <w:proofErr w:type="spellEnd"/>
      <w:r>
        <w:t xml:space="preserve">: Analyse und Entscheidung für repräsentative </w:t>
      </w:r>
      <w:proofErr w:type="spellStart"/>
      <w:r>
        <w:t>Usecases</w:t>
      </w:r>
      <w:proofErr w:type="spellEnd"/>
      <w:r>
        <w:t xml:space="preserve"> fürs für API Funktionen  </w:t>
      </w:r>
    </w:p>
    <w:p w:rsidR="00CF7A73" w:rsidRDefault="00CF7A73" w:rsidP="00CF7A73"/>
    <w:p w:rsidR="00CF7A73" w:rsidRDefault="00CF7A73" w:rsidP="00CF7A73">
      <w:r>
        <w:t>Priorisierung:</w:t>
      </w:r>
    </w:p>
    <w:p w:rsidR="00CF7A73" w:rsidRDefault="00CF7A73" w:rsidP="00CF7A73">
      <w:r>
        <w:t xml:space="preserve">1. Datenmodell: sofern die zu implementierte Software der BAC Gruppe verwendet werden </w:t>
      </w:r>
      <w:proofErr w:type="gramStart"/>
      <w:r>
        <w:t>bleibt  Zeit</w:t>
      </w:r>
      <w:proofErr w:type="gramEnd"/>
      <w:r>
        <w:t xml:space="preserve"> um Alternativen zu Christian DB zu untersuchen (Stern Schema, </w:t>
      </w:r>
      <w:proofErr w:type="spellStart"/>
      <w:r>
        <w:t>KeyVAlue,Hives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 HDFS,....) </w:t>
      </w:r>
    </w:p>
    <w:p w:rsidR="00CF7A73" w:rsidRDefault="00CF7A73" w:rsidP="00CF7A73">
      <w:r>
        <w:t>2. Authentifizierung und RBAC: BAC Gruppe schreibt RBAC für Personen und Komponenten, Authentifizierung über eine PKI oder Benutzername/Passwort</w:t>
      </w:r>
    </w:p>
    <w:p w:rsidR="00CF7A73" w:rsidRDefault="00CF7A73" w:rsidP="00CF7A73">
      <w:r>
        <w:t xml:space="preserve">3. API definieren (REST/XML, Einzelsatz, Aggregation), Hauptaugenmerk ist die flexible Verwendung des API.  </w:t>
      </w:r>
    </w:p>
    <w:p w:rsidR="00CF7A73" w:rsidRDefault="00CF7A73" w:rsidP="00CF7A73">
      <w:r>
        <w:t>4. Testanwendung: eventuell Visualisierungsprojekt zur Validierung verwenden, oder eigenes Validierungsszenario überlegen</w:t>
      </w:r>
    </w:p>
    <w:p w:rsidR="00CF7A73" w:rsidRDefault="00CF7A73" w:rsidP="00CF7A73"/>
    <w:p w:rsidR="00CF7A73" w:rsidRDefault="00CF7A73" w:rsidP="00CF7A73">
      <w:r>
        <w:t xml:space="preserve">im Anschluss mit Manfred Wurz und Christian </w:t>
      </w:r>
      <w:proofErr w:type="spellStart"/>
      <w:r>
        <w:t>Peuker</w:t>
      </w:r>
      <w:proofErr w:type="spellEnd"/>
      <w:r>
        <w:t xml:space="preserve"> über die Verwendung von Smart-</w:t>
      </w:r>
      <w:proofErr w:type="spellStart"/>
      <w:r>
        <w:t>Vi</w:t>
      </w:r>
      <w:r w:rsidR="001224CE">
        <w:t>z</w:t>
      </w:r>
      <w:proofErr w:type="spellEnd"/>
      <w:r>
        <w:t xml:space="preserve"> zu Validierung:</w:t>
      </w:r>
    </w:p>
    <w:p w:rsidR="00E171D4" w:rsidRDefault="00CF7A73" w:rsidP="00CF7A73">
      <w:r>
        <w:t>stellt sich au</w:t>
      </w:r>
      <w:r w:rsidR="00CF1E3A">
        <w:t>f den ersten Blick schwierig dar</w:t>
      </w:r>
      <w:r>
        <w:t>. Eine Verwendung (Ersetzen des JDBC/JPA Zugriffs durch eine Schicht die das API verwendet).</w:t>
      </w:r>
    </w:p>
    <w:p w:rsidR="003D66EB" w:rsidRDefault="003D66EB" w:rsidP="00CF7A73"/>
    <w:p w:rsidR="007B35D0" w:rsidRDefault="007B35D0" w:rsidP="00CF7A73">
      <w:bookmarkStart w:id="0" w:name="_GoBack"/>
      <w:bookmarkEnd w:id="0"/>
    </w:p>
    <w:p w:rsidR="00AC4764" w:rsidRDefault="00AC4764" w:rsidP="00CF7A73">
      <w:proofErr w:type="spellStart"/>
      <w:r>
        <w:t>OpenNES</w:t>
      </w:r>
      <w:proofErr w:type="spellEnd"/>
      <w:r>
        <w:t xml:space="preserve"> Gruppe:</w:t>
      </w:r>
    </w:p>
    <w:p w:rsidR="007B35D0" w:rsidRDefault="00AC4764" w:rsidP="00CF7A73">
      <w:r>
        <w:t xml:space="preserve">Clients (Geräte oder User) greifen zuerst auf den LDAP Server zu und fragen ab, </w:t>
      </w:r>
      <w:r w:rsidR="00C529A5">
        <w:t>in wel</w:t>
      </w:r>
      <w:r>
        <w:t>che Gruppe sich der Client befindet</w:t>
      </w:r>
      <w:r w:rsidR="007B35D0">
        <w:t xml:space="preserve"> </w:t>
      </w:r>
      <w:r>
        <w:t>und damit welche Berechtigungen sie haben und daraus agiert man dann mit der DB</w:t>
      </w:r>
      <w:r w:rsidR="007B35D0">
        <w:t>??</w:t>
      </w:r>
    </w:p>
    <w:p w:rsidR="00CF1E3A" w:rsidRDefault="00AC4764" w:rsidP="00CF7A73">
      <w:r>
        <w:t xml:space="preserve"> Verbindung zwischen Client und Server ist mit einem Zertifikat gesichert. </w:t>
      </w:r>
      <w:r w:rsidR="00CF1E3A">
        <w:t>(Jeder Client muss anfangs mit einem Public Zertifikat versehen werden für spätere Kommunikation)</w:t>
      </w:r>
    </w:p>
    <w:p w:rsidR="003D66EB" w:rsidRDefault="00AC4764" w:rsidP="00CF7A73">
      <w:r>
        <w:t>Berechtigungsgruppen</w:t>
      </w:r>
      <w:r w:rsidR="00CF1E3A">
        <w:t xml:space="preserve"> (in unserem Fall Universitäten, Endkunden, Stromversorger)</w:t>
      </w:r>
      <w:r>
        <w:t xml:space="preserve"> werden vordefiniert und dann an Clients vergeben sprich der Client wird anfangs zu einer oder </w:t>
      </w:r>
      <w:r w:rsidR="00CF1E3A">
        <w:t>mehreren</w:t>
      </w:r>
      <w:r>
        <w:t xml:space="preserve"> Gruppen hinzugefügt, worauf später abgefragt wird. </w:t>
      </w:r>
    </w:p>
    <w:sectPr w:rsidR="003D6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73"/>
    <w:rsid w:val="001224CE"/>
    <w:rsid w:val="003D66EB"/>
    <w:rsid w:val="004911B3"/>
    <w:rsid w:val="00561E85"/>
    <w:rsid w:val="007B35D0"/>
    <w:rsid w:val="00AC4764"/>
    <w:rsid w:val="00C529A5"/>
    <w:rsid w:val="00CF1E3A"/>
    <w:rsid w:val="00CF7A73"/>
    <w:rsid w:val="00E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FF80"/>
  <w15:chartTrackingRefBased/>
  <w15:docId w15:val="{845F9FDE-76E1-4F55-AF83-43D312A8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Christopher Wieland</cp:lastModifiedBy>
  <cp:revision>6</cp:revision>
  <dcterms:created xsi:type="dcterms:W3CDTF">2016-11-04T15:07:00Z</dcterms:created>
  <dcterms:modified xsi:type="dcterms:W3CDTF">2016-11-04T18:52:00Z</dcterms:modified>
</cp:coreProperties>
</file>