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FD" w:rsidRPr="00CF7A73" w:rsidRDefault="002040E7" w:rsidP="002040E7">
      <w:pPr>
        <w:pStyle w:val="berschrift1"/>
      </w:pPr>
      <w:r>
        <w:t xml:space="preserve">Protokoll, </w:t>
      </w:r>
      <w:r w:rsidR="00D86F75">
        <w:t>2</w:t>
      </w:r>
      <w:r w:rsidR="004A62B5">
        <w:t>3</w:t>
      </w:r>
      <w:r w:rsidR="007562FD" w:rsidRPr="00CF7A73">
        <w:t>.</w:t>
      </w:r>
      <w:r w:rsidR="004A62B5">
        <w:t>2</w:t>
      </w:r>
      <w:r w:rsidR="00D86F75">
        <w:t>.2017</w:t>
      </w:r>
    </w:p>
    <w:p w:rsidR="007562FD" w:rsidRDefault="007562FD" w:rsidP="007562FD">
      <w:r>
        <w:t xml:space="preserve">Anwesende: </w:t>
      </w:r>
      <w:r w:rsidR="00315FA4">
        <w:br/>
      </w:r>
      <w:r>
        <w:t xml:space="preserve">Eduard Hirsch, Fabian Knirsch, </w:t>
      </w:r>
      <w:r w:rsidR="00D86F75">
        <w:t xml:space="preserve">Armin </w:t>
      </w:r>
      <w:proofErr w:type="spellStart"/>
      <w:r w:rsidR="00D86F75">
        <w:t>Veichtlbauer</w:t>
      </w:r>
      <w:proofErr w:type="spellEnd"/>
      <w:r w:rsidR="00D86F75">
        <w:t xml:space="preserve">, </w:t>
      </w:r>
      <w:r w:rsidR="00315FA4">
        <w:t xml:space="preserve">Reimar Klammer, </w:t>
      </w:r>
      <w:r w:rsidR="004A62B5">
        <w:t xml:space="preserve">Christopher Wieland, </w:t>
      </w:r>
      <w:r w:rsidR="00AC1820">
        <w:t>Maximilian Unterrainer</w:t>
      </w:r>
    </w:p>
    <w:p w:rsidR="002040E7" w:rsidRDefault="002040E7" w:rsidP="00D86F75"/>
    <w:p w:rsidR="006C7F37" w:rsidRDefault="006C7F37" w:rsidP="006C7F37">
      <w:pPr>
        <w:pStyle w:val="Listenabsatz"/>
        <w:numPr>
          <w:ilvl w:val="0"/>
          <w:numId w:val="4"/>
        </w:numPr>
        <w:spacing w:after="200" w:line="276" w:lineRule="auto"/>
      </w:pPr>
      <w:r>
        <w:t>Präsentation der Software (aktueller Stand)</w:t>
      </w:r>
    </w:p>
    <w:p w:rsidR="006C7F37" w:rsidRDefault="006C7F37" w:rsidP="006C7F37">
      <w:pPr>
        <w:pStyle w:val="Listenabsatz"/>
        <w:numPr>
          <w:ilvl w:val="1"/>
          <w:numId w:val="4"/>
        </w:numPr>
        <w:spacing w:after="200" w:line="276" w:lineRule="auto"/>
      </w:pPr>
      <w:r>
        <w:t>Admin-Schnittstelle</w:t>
      </w:r>
    </w:p>
    <w:p w:rsidR="006C7F37" w:rsidRDefault="006C7F37" w:rsidP="006C7F37">
      <w:pPr>
        <w:pStyle w:val="Listenabsatz"/>
        <w:numPr>
          <w:ilvl w:val="1"/>
          <w:numId w:val="4"/>
        </w:numPr>
        <w:spacing w:after="200" w:line="276" w:lineRule="auto"/>
      </w:pPr>
      <w:r>
        <w:t>Benutzerschnittstelle mit je einer beispielhaften (Kundendaten) und einer live-angepassten (</w:t>
      </w:r>
      <w:proofErr w:type="spellStart"/>
      <w:r>
        <w:t>data_IDs</w:t>
      </w:r>
      <w:proofErr w:type="spellEnd"/>
      <w:r>
        <w:t>) Abfrage</w:t>
      </w:r>
    </w:p>
    <w:p w:rsidR="006C7F37" w:rsidRDefault="006C7F37" w:rsidP="006C7F37">
      <w:pPr>
        <w:spacing w:after="200" w:line="276" w:lineRule="auto"/>
      </w:pPr>
    </w:p>
    <w:p w:rsidR="006C7F37" w:rsidRDefault="006C7F37" w:rsidP="006C7F37">
      <w:pPr>
        <w:pStyle w:val="Listenabsatz"/>
        <w:numPr>
          <w:ilvl w:val="0"/>
          <w:numId w:val="4"/>
        </w:numPr>
        <w:spacing w:after="200" w:line="276" w:lineRule="auto"/>
      </w:pPr>
      <w:r>
        <w:t>Konkretes Feedback</w:t>
      </w:r>
    </w:p>
    <w:p w:rsidR="006C7F37" w:rsidRDefault="006C7F37" w:rsidP="006C7F37">
      <w:pPr>
        <w:pStyle w:val="Listenabsatz"/>
        <w:numPr>
          <w:ilvl w:val="1"/>
          <w:numId w:val="4"/>
        </w:numPr>
        <w:spacing w:after="200" w:line="276" w:lineRule="auto"/>
      </w:pPr>
      <w:r>
        <w:t>Mehr Termintreue, insbesondere ‚harte Termine‘ aber auch selbst gesteckte Ziele einhalten, wenn sich ein Termin schon nicht ausgeht, ist zumindest ein Aviso angebracht.</w:t>
      </w:r>
    </w:p>
    <w:p w:rsidR="006C7F37" w:rsidRDefault="006C7F37" w:rsidP="006C7F37">
      <w:pPr>
        <w:pStyle w:val="Listenabsatz"/>
        <w:numPr>
          <w:ilvl w:val="1"/>
          <w:numId w:val="4"/>
        </w:numPr>
        <w:spacing w:after="200" w:line="276" w:lineRule="auto"/>
      </w:pPr>
      <w:r>
        <w:t>Wünschenswert ist ein Update der Meilensteine, und ausführlichere Statusberichte.</w:t>
      </w:r>
    </w:p>
    <w:p w:rsidR="006C7F37" w:rsidRDefault="00B928D4" w:rsidP="006C7F37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Von der angedachten Idee die LDAP-Berechtigungen über die API zu warten sind wir abgekommen, da „nicht zusammengehörendes“ vermischt werden würde. </w:t>
      </w:r>
    </w:p>
    <w:p w:rsidR="006C7F37" w:rsidRDefault="006C7F37" w:rsidP="006C7F37">
      <w:pPr>
        <w:spacing w:after="200" w:line="276" w:lineRule="auto"/>
      </w:pPr>
    </w:p>
    <w:p w:rsidR="006C7F37" w:rsidRDefault="006C7F37" w:rsidP="00B928D4">
      <w:pPr>
        <w:pStyle w:val="Listenabsatz"/>
        <w:numPr>
          <w:ilvl w:val="0"/>
          <w:numId w:val="4"/>
        </w:numPr>
        <w:spacing w:after="200" w:line="276" w:lineRule="auto"/>
      </w:pPr>
      <w:r>
        <w:t>Nächste Schritte</w:t>
      </w:r>
    </w:p>
    <w:p w:rsidR="00B928D4" w:rsidRDefault="00B928D4" w:rsidP="00B928D4">
      <w:pPr>
        <w:pStyle w:val="Listenabsatz"/>
        <w:numPr>
          <w:ilvl w:val="1"/>
          <w:numId w:val="4"/>
        </w:numPr>
        <w:spacing w:after="200" w:line="276" w:lineRule="auto"/>
      </w:pPr>
      <w:r>
        <w:t>Integration des LDAP-Berechtigungssystems</w:t>
      </w:r>
      <w:r w:rsidR="00D81F97">
        <w:t>, Musteraufruf noch vorab, insbesondere wie der Benutzerkontext im Aufruf verpackt wird</w:t>
      </w:r>
    </w:p>
    <w:p w:rsidR="00587EEF" w:rsidRDefault="00587EEF" w:rsidP="00B928D4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Festlegen und Umsetzen der ‚komplexeren Parameter‘ (im Body oder als Put) </w:t>
      </w:r>
    </w:p>
    <w:p w:rsidR="00587EEF" w:rsidRDefault="00587EEF" w:rsidP="00587EEF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Restliche Zugriffe </w:t>
      </w:r>
      <w:proofErr w:type="spellStart"/>
      <w:r>
        <w:t>lt</w:t>
      </w:r>
      <w:proofErr w:type="spellEnd"/>
      <w:r>
        <w:t xml:space="preserve"> Pflichtenheft umsetzen</w:t>
      </w:r>
    </w:p>
    <w:p w:rsidR="00587EEF" w:rsidRDefault="00D81F97" w:rsidP="00587EEF">
      <w:pPr>
        <w:pStyle w:val="Listenabsatz"/>
        <w:numPr>
          <w:ilvl w:val="1"/>
          <w:numId w:val="4"/>
        </w:numPr>
        <w:spacing w:after="200" w:line="276" w:lineRule="auto"/>
      </w:pPr>
      <w:r>
        <w:t>Code für die Übergabe kommentieren, insbesondere Hinweise an jenen Stellen anbringen, an denen weitere Abfragen integriert werden.</w:t>
      </w:r>
    </w:p>
    <w:p w:rsidR="00587EEF" w:rsidRDefault="00587EEF" w:rsidP="00587EEF">
      <w:pPr>
        <w:spacing w:after="200" w:line="276" w:lineRule="auto"/>
      </w:pPr>
    </w:p>
    <w:p w:rsidR="00B928D4" w:rsidRDefault="00587EEF" w:rsidP="00B928D4">
      <w:pPr>
        <w:pStyle w:val="Listenabsatz"/>
        <w:numPr>
          <w:ilvl w:val="0"/>
          <w:numId w:val="4"/>
        </w:numPr>
        <w:spacing w:after="200" w:line="276" w:lineRule="auto"/>
      </w:pPr>
      <w:r>
        <w:t>Offen für den Endbericht</w:t>
      </w:r>
      <w:r w:rsidR="00D81F97">
        <w:t xml:space="preserve"> (neben den Dingen die sowieso schon im Pflichtenheft stehen)</w:t>
      </w:r>
    </w:p>
    <w:p w:rsidR="00587EEF" w:rsidRDefault="00587EEF" w:rsidP="00963F9C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Dokumentation der API: Schnittstelle, Code, Beispielaufrufe, </w:t>
      </w:r>
      <w:r>
        <w:t xml:space="preserve">Erklärung der Parameter </w:t>
      </w:r>
    </w:p>
    <w:p w:rsidR="00587EEF" w:rsidRDefault="00587EEF" w:rsidP="00587EEF">
      <w:pPr>
        <w:spacing w:after="200" w:line="276" w:lineRule="auto"/>
      </w:pPr>
    </w:p>
    <w:p w:rsidR="00B928D4" w:rsidRDefault="00B928D4" w:rsidP="00B928D4">
      <w:pPr>
        <w:pStyle w:val="Listenabsatz"/>
        <w:numPr>
          <w:ilvl w:val="0"/>
          <w:numId w:val="4"/>
        </w:numPr>
        <w:spacing w:after="200" w:line="276" w:lineRule="auto"/>
      </w:pPr>
      <w:r>
        <w:t xml:space="preserve">Im Zuge des Status Meetings dazugekommenes </w:t>
      </w:r>
    </w:p>
    <w:p w:rsidR="00587EEF" w:rsidRDefault="00587EEF" w:rsidP="00587EEF">
      <w:pPr>
        <w:pStyle w:val="Listenabsatz"/>
        <w:numPr>
          <w:ilvl w:val="1"/>
          <w:numId w:val="4"/>
        </w:numPr>
        <w:spacing w:after="200" w:line="276" w:lineRule="auto"/>
      </w:pPr>
      <w:r>
        <w:t>Optimierungsmöglichkeite</w:t>
      </w:r>
      <w:r>
        <w:t xml:space="preserve">n bezüglich der Vergabe von </w:t>
      </w:r>
      <w:proofErr w:type="spellStart"/>
      <w:r>
        <w:t>data_id</w:t>
      </w:r>
      <w:proofErr w:type="spellEnd"/>
      <w:r>
        <w:t>/</w:t>
      </w:r>
      <w:proofErr w:type="spellStart"/>
      <w:r>
        <w:t>meter_id</w:t>
      </w:r>
      <w:proofErr w:type="spellEnd"/>
      <w:r>
        <w:t xml:space="preserve"> auf der Tabelle </w:t>
      </w:r>
      <w:proofErr w:type="spellStart"/>
      <w:r>
        <w:t>meter_data</w:t>
      </w:r>
      <w:proofErr w:type="spellEnd"/>
      <w:r>
        <w:t xml:space="preserve"> aufzeigen und untersuchen</w:t>
      </w:r>
      <w:bookmarkStart w:id="0" w:name="_GoBack"/>
      <w:bookmarkEnd w:id="0"/>
      <w:r>
        <w:t xml:space="preserve">, Auswirkungen auf bestehende Applikationen abschätzen und dokumentieren. </w:t>
      </w:r>
    </w:p>
    <w:p w:rsidR="00D81F97" w:rsidRDefault="00587EEF" w:rsidP="004A1BC9">
      <w:pPr>
        <w:pStyle w:val="Listenabsatz"/>
        <w:numPr>
          <w:ilvl w:val="1"/>
          <w:numId w:val="4"/>
        </w:numPr>
        <w:spacing w:after="200" w:line="276" w:lineRule="auto"/>
      </w:pPr>
      <w:r>
        <w:t xml:space="preserve">Parallel zur Optimierung die </w:t>
      </w:r>
      <w:r w:rsidR="0019314D">
        <w:t>Möglichkeit der Integration einer frei zu wählenden Time</w:t>
      </w:r>
      <w:r>
        <w:t xml:space="preserve"> </w:t>
      </w:r>
      <w:r w:rsidR="0019314D">
        <w:t>Series</w:t>
      </w:r>
      <w:r>
        <w:t xml:space="preserve"> </w:t>
      </w:r>
      <w:r w:rsidR="0019314D">
        <w:t>Data</w:t>
      </w:r>
      <w:r>
        <w:t xml:space="preserve">base für die Ablage großer Mengen an </w:t>
      </w:r>
      <w:proofErr w:type="spellStart"/>
      <w:r>
        <w:t>meter_data</w:t>
      </w:r>
      <w:proofErr w:type="spellEnd"/>
      <w:r>
        <w:t xml:space="preserve"> Einträgen schaffen</w:t>
      </w:r>
      <w:r w:rsidR="00D81F97">
        <w:t xml:space="preserve">, kann diese mit </w:t>
      </w:r>
      <w:proofErr w:type="spellStart"/>
      <w:r w:rsidR="00D81F97">
        <w:t>Hibernate</w:t>
      </w:r>
      <w:proofErr w:type="spellEnd"/>
      <w:r w:rsidR="00D81F97">
        <w:t xml:space="preserve"> zusammenarbeiten oder ist ein solcher Zugriff von </w:t>
      </w:r>
      <w:proofErr w:type="spellStart"/>
      <w:r w:rsidR="00D81F97">
        <w:t>scratch</w:t>
      </w:r>
      <w:proofErr w:type="spellEnd"/>
      <w:r w:rsidR="00D81F97">
        <w:t xml:space="preserve"> aus zu erstellen</w:t>
      </w:r>
    </w:p>
    <w:p w:rsidR="004A1BC9" w:rsidRDefault="004A1BC9" w:rsidP="00963F9C">
      <w:pPr>
        <w:spacing w:after="200" w:line="276" w:lineRule="auto"/>
      </w:pPr>
      <w:r>
        <w:t>Nächster Termin: 22.6. 16:00 – 17:00</w:t>
      </w:r>
    </w:p>
    <w:sectPr w:rsidR="004A1B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92461"/>
    <w:multiLevelType w:val="hybridMultilevel"/>
    <w:tmpl w:val="57EC7214"/>
    <w:lvl w:ilvl="0" w:tplc="6C743F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C2D28"/>
    <w:multiLevelType w:val="hybridMultilevel"/>
    <w:tmpl w:val="59660C12"/>
    <w:lvl w:ilvl="0" w:tplc="99A87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57A12"/>
    <w:multiLevelType w:val="hybridMultilevel"/>
    <w:tmpl w:val="E6A02BC4"/>
    <w:lvl w:ilvl="0" w:tplc="062C3E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96"/>
    <w:rsid w:val="00051C96"/>
    <w:rsid w:val="0016607E"/>
    <w:rsid w:val="0019314D"/>
    <w:rsid w:val="002040E7"/>
    <w:rsid w:val="00315FA4"/>
    <w:rsid w:val="00357000"/>
    <w:rsid w:val="003E2D93"/>
    <w:rsid w:val="004558A0"/>
    <w:rsid w:val="00481932"/>
    <w:rsid w:val="004A1BC9"/>
    <w:rsid w:val="004A62B5"/>
    <w:rsid w:val="00525A3D"/>
    <w:rsid w:val="00587EEF"/>
    <w:rsid w:val="005F1951"/>
    <w:rsid w:val="005F7DD2"/>
    <w:rsid w:val="0061327F"/>
    <w:rsid w:val="00622DC1"/>
    <w:rsid w:val="00663F0E"/>
    <w:rsid w:val="006C7F37"/>
    <w:rsid w:val="007562FD"/>
    <w:rsid w:val="008E2250"/>
    <w:rsid w:val="00963F9C"/>
    <w:rsid w:val="00A5032A"/>
    <w:rsid w:val="00A560EC"/>
    <w:rsid w:val="00AB72D4"/>
    <w:rsid w:val="00AC1820"/>
    <w:rsid w:val="00AF28B0"/>
    <w:rsid w:val="00B718B9"/>
    <w:rsid w:val="00B74448"/>
    <w:rsid w:val="00B928D4"/>
    <w:rsid w:val="00C25827"/>
    <w:rsid w:val="00C521CA"/>
    <w:rsid w:val="00D81F97"/>
    <w:rsid w:val="00D86F75"/>
    <w:rsid w:val="00DE020C"/>
    <w:rsid w:val="00E45FC5"/>
    <w:rsid w:val="00EB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36BB3"/>
  <w15:docId w15:val="{5AAF5AA8-2D12-41D8-A7FA-21FFA704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7562FD"/>
  </w:style>
  <w:style w:type="paragraph" w:styleId="berschrift1">
    <w:name w:val="heading 1"/>
    <w:basedOn w:val="Standard"/>
    <w:next w:val="Standard"/>
    <w:link w:val="berschrift1Zchn"/>
    <w:uiPriority w:val="9"/>
    <w:qFormat/>
    <w:rsid w:val="00204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62F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040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040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040E7"/>
    <w:rPr>
      <w:rFonts w:eastAsiaTheme="minorEastAsia"/>
      <w:color w:val="5A5A5A" w:themeColor="text1" w:themeTint="A5"/>
      <w:spacing w:val="15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503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503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503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503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032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0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032A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A503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Wüstenrot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Unterrainer</dc:creator>
  <cp:lastModifiedBy>Maximilian Unterrainer</cp:lastModifiedBy>
  <cp:revision>11</cp:revision>
  <dcterms:created xsi:type="dcterms:W3CDTF">2017-02-25T16:32:00Z</dcterms:created>
  <dcterms:modified xsi:type="dcterms:W3CDTF">2017-05-24T18:28:00Z</dcterms:modified>
</cp:coreProperties>
</file>