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43B3D734">
            <wp:extent cx="1449704" cy="1449708"/>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59983" cy="1459988"/>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64A00F1C" w14:textId="75E4DAC0" w:rsidR="002A49B0" w:rsidRPr="006074E0" w:rsidRDefault="00281C7D" w:rsidP="00B14527">
      <w:pPr>
        <w:pStyle w:val="StandardTitelseite"/>
        <w:jc w:val="left"/>
        <w:rPr>
          <w:lang w:val="de-AT"/>
        </w:rPr>
      </w:pPr>
      <w:r w:rsidRPr="006074E0">
        <w:rPr>
          <w:lang w:val="de-AT"/>
        </w:rPr>
        <w:tab/>
      </w:r>
      <w:r w:rsidRPr="006074E0">
        <w:rPr>
          <w:lang w:val="de-AT"/>
        </w:rPr>
        <w:tab/>
      </w:r>
      <w:r w:rsidRPr="006074E0">
        <w:rPr>
          <w:lang w:val="de-AT"/>
        </w:rPr>
        <w:tab/>
        <w:t xml:space="preserve">Christopher </w:t>
      </w:r>
      <w:r w:rsidR="00B14527">
        <w:rPr>
          <w:lang w:val="de-AT"/>
        </w:rPr>
        <w:t>Wieland, BSc</w:t>
      </w:r>
    </w:p>
    <w:p w14:paraId="74A60501" w14:textId="73DCD00F" w:rsidR="002A49B0" w:rsidRPr="006074E0" w:rsidRDefault="002A49B0" w:rsidP="00B14527">
      <w:pPr>
        <w:pStyle w:val="StandardTitelseite"/>
        <w:jc w:val="both"/>
        <w:rPr>
          <w:lang w:val="de-AT"/>
        </w:rPr>
      </w:pPr>
    </w:p>
    <w:p w14:paraId="767271A6" w14:textId="77777777" w:rsidR="002A49B0" w:rsidRPr="006074E0" w:rsidRDefault="002A49B0" w:rsidP="00511204">
      <w:pPr>
        <w:pStyle w:val="StandardTitelseite"/>
        <w:rPr>
          <w:lang w:val="de-AT"/>
        </w:rPr>
      </w:pPr>
    </w:p>
    <w:p w14:paraId="79FC0B5F" w14:textId="155DCD84" w:rsidR="00511204" w:rsidRPr="006074E0" w:rsidRDefault="00511204" w:rsidP="00E31B51">
      <w:pPr>
        <w:pStyle w:val="StandardTitelseite"/>
        <w:ind w:left="1416" w:firstLine="708"/>
        <w:jc w:val="both"/>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4D5B44">
        <w:rPr>
          <w:noProof/>
          <w:lang w:val="de-AT"/>
        </w:rPr>
        <w:t>25. September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4138330"/>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A4C619B" w14:textId="3EE7198D" w:rsidR="00775F5C"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4138330" w:history="1">
            <w:r w:rsidR="00775F5C" w:rsidRPr="003834BC">
              <w:rPr>
                <w:rStyle w:val="Hyperlink"/>
                <w:noProof/>
              </w:rPr>
              <w:t>Inhaltsverzeichnis</w:t>
            </w:r>
            <w:r w:rsidR="00775F5C">
              <w:rPr>
                <w:noProof/>
                <w:webHidden/>
              </w:rPr>
              <w:tab/>
            </w:r>
            <w:r w:rsidR="00775F5C">
              <w:rPr>
                <w:noProof/>
                <w:webHidden/>
              </w:rPr>
              <w:fldChar w:fldCharType="begin"/>
            </w:r>
            <w:r w:rsidR="00775F5C">
              <w:rPr>
                <w:noProof/>
                <w:webHidden/>
              </w:rPr>
              <w:instrText xml:space="preserve"> PAGEREF _Toc494138330 \h </w:instrText>
            </w:r>
            <w:r w:rsidR="00775F5C">
              <w:rPr>
                <w:noProof/>
                <w:webHidden/>
              </w:rPr>
            </w:r>
            <w:r w:rsidR="00775F5C">
              <w:rPr>
                <w:noProof/>
                <w:webHidden/>
              </w:rPr>
              <w:fldChar w:fldCharType="separate"/>
            </w:r>
            <w:r w:rsidR="00775F5C">
              <w:rPr>
                <w:noProof/>
                <w:webHidden/>
              </w:rPr>
              <w:t>i</w:t>
            </w:r>
            <w:r w:rsidR="00775F5C">
              <w:rPr>
                <w:noProof/>
                <w:webHidden/>
              </w:rPr>
              <w:fldChar w:fldCharType="end"/>
            </w:r>
          </w:hyperlink>
        </w:p>
        <w:p w14:paraId="2F493C8B" w14:textId="2DFD3CB3" w:rsidR="00775F5C" w:rsidRDefault="00775F5C">
          <w:pPr>
            <w:pStyle w:val="Verzeichnis1"/>
            <w:rPr>
              <w:rFonts w:asciiTheme="minorHAnsi" w:eastAsiaTheme="minorEastAsia" w:hAnsiTheme="minorHAnsi" w:cstheme="minorBidi"/>
              <w:noProof/>
              <w:sz w:val="22"/>
              <w:lang w:val="de-AT" w:eastAsia="de-AT"/>
            </w:rPr>
          </w:pPr>
          <w:hyperlink w:anchor="_Toc494138331" w:history="1">
            <w:r w:rsidRPr="003834BC">
              <w:rPr>
                <w:rStyle w:val="Hyperlink"/>
                <w:noProof/>
              </w:rPr>
              <w:t>Abkürzungsverzeichnis</w:t>
            </w:r>
            <w:r>
              <w:rPr>
                <w:noProof/>
                <w:webHidden/>
              </w:rPr>
              <w:tab/>
            </w:r>
            <w:r>
              <w:rPr>
                <w:noProof/>
                <w:webHidden/>
              </w:rPr>
              <w:fldChar w:fldCharType="begin"/>
            </w:r>
            <w:r>
              <w:rPr>
                <w:noProof/>
                <w:webHidden/>
              </w:rPr>
              <w:instrText xml:space="preserve"> PAGEREF _Toc494138331 \h </w:instrText>
            </w:r>
            <w:r>
              <w:rPr>
                <w:noProof/>
                <w:webHidden/>
              </w:rPr>
            </w:r>
            <w:r>
              <w:rPr>
                <w:noProof/>
                <w:webHidden/>
              </w:rPr>
              <w:fldChar w:fldCharType="separate"/>
            </w:r>
            <w:r>
              <w:rPr>
                <w:noProof/>
                <w:webHidden/>
              </w:rPr>
              <w:t>iv</w:t>
            </w:r>
            <w:r>
              <w:rPr>
                <w:noProof/>
                <w:webHidden/>
              </w:rPr>
              <w:fldChar w:fldCharType="end"/>
            </w:r>
          </w:hyperlink>
        </w:p>
        <w:p w14:paraId="27A4740B" w14:textId="388DF832" w:rsidR="00775F5C" w:rsidRDefault="00775F5C">
          <w:pPr>
            <w:pStyle w:val="Verzeichnis1"/>
            <w:rPr>
              <w:rFonts w:asciiTheme="minorHAnsi" w:eastAsiaTheme="minorEastAsia" w:hAnsiTheme="minorHAnsi" w:cstheme="minorBidi"/>
              <w:noProof/>
              <w:sz w:val="22"/>
              <w:lang w:val="de-AT" w:eastAsia="de-AT"/>
            </w:rPr>
          </w:pPr>
          <w:hyperlink w:anchor="_Toc494138332" w:history="1">
            <w:r w:rsidRPr="003834BC">
              <w:rPr>
                <w:rStyle w:val="Hyperlink"/>
                <w:noProof/>
              </w:rPr>
              <w:t>Abbildungsverzeichnis</w:t>
            </w:r>
            <w:r>
              <w:rPr>
                <w:noProof/>
                <w:webHidden/>
              </w:rPr>
              <w:tab/>
            </w:r>
            <w:r>
              <w:rPr>
                <w:noProof/>
                <w:webHidden/>
              </w:rPr>
              <w:fldChar w:fldCharType="begin"/>
            </w:r>
            <w:r>
              <w:rPr>
                <w:noProof/>
                <w:webHidden/>
              </w:rPr>
              <w:instrText xml:space="preserve"> PAGEREF _Toc494138332 \h </w:instrText>
            </w:r>
            <w:r>
              <w:rPr>
                <w:noProof/>
                <w:webHidden/>
              </w:rPr>
            </w:r>
            <w:r>
              <w:rPr>
                <w:noProof/>
                <w:webHidden/>
              </w:rPr>
              <w:fldChar w:fldCharType="separate"/>
            </w:r>
            <w:r>
              <w:rPr>
                <w:noProof/>
                <w:webHidden/>
              </w:rPr>
              <w:t>vi</w:t>
            </w:r>
            <w:r>
              <w:rPr>
                <w:noProof/>
                <w:webHidden/>
              </w:rPr>
              <w:fldChar w:fldCharType="end"/>
            </w:r>
          </w:hyperlink>
        </w:p>
        <w:p w14:paraId="6B0491C6" w14:textId="28D64B4F" w:rsidR="00775F5C" w:rsidRDefault="00775F5C">
          <w:pPr>
            <w:pStyle w:val="Verzeichnis1"/>
            <w:rPr>
              <w:rFonts w:asciiTheme="minorHAnsi" w:eastAsiaTheme="minorEastAsia" w:hAnsiTheme="minorHAnsi" w:cstheme="minorBidi"/>
              <w:noProof/>
              <w:sz w:val="22"/>
              <w:lang w:val="de-AT" w:eastAsia="de-AT"/>
            </w:rPr>
          </w:pPr>
          <w:hyperlink w:anchor="_Toc494138333" w:history="1">
            <w:r w:rsidRPr="003834BC">
              <w:rPr>
                <w:rStyle w:val="Hyperlink"/>
                <w:noProof/>
              </w:rPr>
              <w:t>Tabellenverzeichnis</w:t>
            </w:r>
            <w:r>
              <w:rPr>
                <w:noProof/>
                <w:webHidden/>
              </w:rPr>
              <w:tab/>
            </w:r>
            <w:r>
              <w:rPr>
                <w:noProof/>
                <w:webHidden/>
              </w:rPr>
              <w:fldChar w:fldCharType="begin"/>
            </w:r>
            <w:r>
              <w:rPr>
                <w:noProof/>
                <w:webHidden/>
              </w:rPr>
              <w:instrText xml:space="preserve"> PAGEREF _Toc494138333 \h </w:instrText>
            </w:r>
            <w:r>
              <w:rPr>
                <w:noProof/>
                <w:webHidden/>
              </w:rPr>
            </w:r>
            <w:r>
              <w:rPr>
                <w:noProof/>
                <w:webHidden/>
              </w:rPr>
              <w:fldChar w:fldCharType="separate"/>
            </w:r>
            <w:r>
              <w:rPr>
                <w:noProof/>
                <w:webHidden/>
              </w:rPr>
              <w:t>vii</w:t>
            </w:r>
            <w:r>
              <w:rPr>
                <w:noProof/>
                <w:webHidden/>
              </w:rPr>
              <w:fldChar w:fldCharType="end"/>
            </w:r>
          </w:hyperlink>
        </w:p>
        <w:p w14:paraId="29595995" w14:textId="47FC8389" w:rsidR="00775F5C" w:rsidRDefault="00775F5C">
          <w:pPr>
            <w:pStyle w:val="Verzeichnis1"/>
            <w:rPr>
              <w:rFonts w:asciiTheme="minorHAnsi" w:eastAsiaTheme="minorEastAsia" w:hAnsiTheme="minorHAnsi" w:cstheme="minorBidi"/>
              <w:noProof/>
              <w:sz w:val="22"/>
              <w:lang w:val="de-AT" w:eastAsia="de-AT"/>
            </w:rPr>
          </w:pPr>
          <w:hyperlink w:anchor="_Toc494138334" w:history="1">
            <w:r w:rsidRPr="003834BC">
              <w:rPr>
                <w:rStyle w:val="Hyperlink"/>
                <w:noProof/>
              </w:rPr>
              <w:t>Listingverzeichnis</w:t>
            </w:r>
            <w:r>
              <w:rPr>
                <w:noProof/>
                <w:webHidden/>
              </w:rPr>
              <w:tab/>
            </w:r>
            <w:r>
              <w:rPr>
                <w:noProof/>
                <w:webHidden/>
              </w:rPr>
              <w:fldChar w:fldCharType="begin"/>
            </w:r>
            <w:r>
              <w:rPr>
                <w:noProof/>
                <w:webHidden/>
              </w:rPr>
              <w:instrText xml:space="preserve"> PAGEREF _Toc494138334 \h </w:instrText>
            </w:r>
            <w:r>
              <w:rPr>
                <w:noProof/>
                <w:webHidden/>
              </w:rPr>
            </w:r>
            <w:r>
              <w:rPr>
                <w:noProof/>
                <w:webHidden/>
              </w:rPr>
              <w:fldChar w:fldCharType="separate"/>
            </w:r>
            <w:r>
              <w:rPr>
                <w:noProof/>
                <w:webHidden/>
              </w:rPr>
              <w:t>viii</w:t>
            </w:r>
            <w:r>
              <w:rPr>
                <w:noProof/>
                <w:webHidden/>
              </w:rPr>
              <w:fldChar w:fldCharType="end"/>
            </w:r>
          </w:hyperlink>
        </w:p>
        <w:p w14:paraId="63CE7E52" w14:textId="36BADCF2" w:rsidR="00775F5C" w:rsidRDefault="00775F5C">
          <w:pPr>
            <w:pStyle w:val="Verzeichnis1"/>
            <w:rPr>
              <w:rFonts w:asciiTheme="minorHAnsi" w:eastAsiaTheme="minorEastAsia" w:hAnsiTheme="minorHAnsi" w:cstheme="minorBidi"/>
              <w:noProof/>
              <w:sz w:val="22"/>
              <w:lang w:val="de-AT" w:eastAsia="de-AT"/>
            </w:rPr>
          </w:pPr>
          <w:hyperlink w:anchor="_Toc494138335" w:history="1">
            <w:r w:rsidRPr="003834BC">
              <w:rPr>
                <w:rStyle w:val="Hyperlink"/>
                <w:noProof/>
              </w:rPr>
              <w:t>1</w:t>
            </w:r>
            <w:r>
              <w:rPr>
                <w:rFonts w:asciiTheme="minorHAnsi" w:eastAsiaTheme="minorEastAsia" w:hAnsiTheme="minorHAnsi" w:cstheme="minorBidi"/>
                <w:noProof/>
                <w:sz w:val="22"/>
                <w:lang w:val="de-AT" w:eastAsia="de-AT"/>
              </w:rPr>
              <w:tab/>
            </w:r>
            <w:r w:rsidRPr="003834BC">
              <w:rPr>
                <w:rStyle w:val="Hyperlink"/>
                <w:noProof/>
              </w:rPr>
              <w:t>Einleitung</w:t>
            </w:r>
            <w:r>
              <w:rPr>
                <w:noProof/>
                <w:webHidden/>
              </w:rPr>
              <w:tab/>
            </w:r>
            <w:r>
              <w:rPr>
                <w:noProof/>
                <w:webHidden/>
              </w:rPr>
              <w:fldChar w:fldCharType="begin"/>
            </w:r>
            <w:r>
              <w:rPr>
                <w:noProof/>
                <w:webHidden/>
              </w:rPr>
              <w:instrText xml:space="preserve"> PAGEREF _Toc494138335 \h </w:instrText>
            </w:r>
            <w:r>
              <w:rPr>
                <w:noProof/>
                <w:webHidden/>
              </w:rPr>
            </w:r>
            <w:r>
              <w:rPr>
                <w:noProof/>
                <w:webHidden/>
              </w:rPr>
              <w:fldChar w:fldCharType="separate"/>
            </w:r>
            <w:r>
              <w:rPr>
                <w:noProof/>
                <w:webHidden/>
              </w:rPr>
              <w:t>1</w:t>
            </w:r>
            <w:r>
              <w:rPr>
                <w:noProof/>
                <w:webHidden/>
              </w:rPr>
              <w:fldChar w:fldCharType="end"/>
            </w:r>
          </w:hyperlink>
        </w:p>
        <w:p w14:paraId="03D0FDCA" w14:textId="07FBAE88"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36" w:history="1">
            <w:r w:rsidRPr="003834BC">
              <w:rPr>
                <w:rStyle w:val="Hyperlink"/>
                <w:noProof/>
                <w:lang w:val="de-AT"/>
              </w:rPr>
              <w:t>1.1</w:t>
            </w:r>
            <w:r>
              <w:rPr>
                <w:rFonts w:asciiTheme="minorHAnsi" w:eastAsiaTheme="minorEastAsia" w:hAnsiTheme="minorHAnsi" w:cstheme="minorBidi"/>
                <w:noProof/>
                <w:sz w:val="22"/>
                <w:lang w:val="de-AT" w:eastAsia="de-AT"/>
              </w:rPr>
              <w:tab/>
            </w:r>
            <w:r w:rsidRPr="003834BC">
              <w:rPr>
                <w:rStyle w:val="Hyperlink"/>
                <w:noProof/>
                <w:lang w:val="de-AT"/>
              </w:rPr>
              <w:t>Problemstellung und Motivation</w:t>
            </w:r>
            <w:r>
              <w:rPr>
                <w:noProof/>
                <w:webHidden/>
              </w:rPr>
              <w:tab/>
            </w:r>
            <w:r>
              <w:rPr>
                <w:noProof/>
                <w:webHidden/>
              </w:rPr>
              <w:fldChar w:fldCharType="begin"/>
            </w:r>
            <w:r>
              <w:rPr>
                <w:noProof/>
                <w:webHidden/>
              </w:rPr>
              <w:instrText xml:space="preserve"> PAGEREF _Toc494138336 \h </w:instrText>
            </w:r>
            <w:r>
              <w:rPr>
                <w:noProof/>
                <w:webHidden/>
              </w:rPr>
            </w:r>
            <w:r>
              <w:rPr>
                <w:noProof/>
                <w:webHidden/>
              </w:rPr>
              <w:fldChar w:fldCharType="separate"/>
            </w:r>
            <w:r>
              <w:rPr>
                <w:noProof/>
                <w:webHidden/>
              </w:rPr>
              <w:t>1</w:t>
            </w:r>
            <w:r>
              <w:rPr>
                <w:noProof/>
                <w:webHidden/>
              </w:rPr>
              <w:fldChar w:fldCharType="end"/>
            </w:r>
          </w:hyperlink>
        </w:p>
        <w:p w14:paraId="03A4D460" w14:textId="3CA606B5"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37" w:history="1">
            <w:r w:rsidRPr="003834BC">
              <w:rPr>
                <w:rStyle w:val="Hyperlink"/>
                <w:noProof/>
                <w:lang w:val="de-AT"/>
              </w:rPr>
              <w:t>1.2</w:t>
            </w:r>
            <w:r>
              <w:rPr>
                <w:rFonts w:asciiTheme="minorHAnsi" w:eastAsiaTheme="minorEastAsia" w:hAnsiTheme="minorHAnsi" w:cstheme="minorBidi"/>
                <w:noProof/>
                <w:sz w:val="22"/>
                <w:lang w:val="de-AT" w:eastAsia="de-AT"/>
              </w:rPr>
              <w:tab/>
            </w:r>
            <w:r w:rsidRPr="003834BC">
              <w:rPr>
                <w:rStyle w:val="Hyperlink"/>
                <w:noProof/>
                <w:lang w:val="de-AT"/>
              </w:rPr>
              <w:t>Umgebung</w:t>
            </w:r>
            <w:r>
              <w:rPr>
                <w:noProof/>
                <w:webHidden/>
              </w:rPr>
              <w:tab/>
            </w:r>
            <w:r>
              <w:rPr>
                <w:noProof/>
                <w:webHidden/>
              </w:rPr>
              <w:fldChar w:fldCharType="begin"/>
            </w:r>
            <w:r>
              <w:rPr>
                <w:noProof/>
                <w:webHidden/>
              </w:rPr>
              <w:instrText xml:space="preserve"> PAGEREF _Toc494138337 \h </w:instrText>
            </w:r>
            <w:r>
              <w:rPr>
                <w:noProof/>
                <w:webHidden/>
              </w:rPr>
            </w:r>
            <w:r>
              <w:rPr>
                <w:noProof/>
                <w:webHidden/>
              </w:rPr>
              <w:fldChar w:fldCharType="separate"/>
            </w:r>
            <w:r>
              <w:rPr>
                <w:noProof/>
                <w:webHidden/>
              </w:rPr>
              <w:t>2</w:t>
            </w:r>
            <w:r>
              <w:rPr>
                <w:noProof/>
                <w:webHidden/>
              </w:rPr>
              <w:fldChar w:fldCharType="end"/>
            </w:r>
          </w:hyperlink>
        </w:p>
        <w:p w14:paraId="65741DDF" w14:textId="02E3FDE7" w:rsidR="00775F5C" w:rsidRDefault="00775F5C">
          <w:pPr>
            <w:pStyle w:val="Verzeichnis1"/>
            <w:rPr>
              <w:rFonts w:asciiTheme="minorHAnsi" w:eastAsiaTheme="minorEastAsia" w:hAnsiTheme="minorHAnsi" w:cstheme="minorBidi"/>
              <w:noProof/>
              <w:sz w:val="22"/>
              <w:lang w:val="de-AT" w:eastAsia="de-AT"/>
            </w:rPr>
          </w:pPr>
          <w:hyperlink w:anchor="_Toc494138338" w:history="1">
            <w:r w:rsidRPr="003834BC">
              <w:rPr>
                <w:rStyle w:val="Hyperlink"/>
                <w:noProof/>
              </w:rPr>
              <w:t>2</w:t>
            </w:r>
            <w:r>
              <w:rPr>
                <w:rFonts w:asciiTheme="minorHAnsi" w:eastAsiaTheme="minorEastAsia" w:hAnsiTheme="minorHAnsi" w:cstheme="minorBidi"/>
                <w:noProof/>
                <w:sz w:val="22"/>
                <w:lang w:val="de-AT" w:eastAsia="de-AT"/>
              </w:rPr>
              <w:tab/>
            </w:r>
            <w:r w:rsidRPr="003834BC">
              <w:rPr>
                <w:rStyle w:val="Hyperlink"/>
                <w:noProof/>
              </w:rPr>
              <w:t>Anforderungsanalyse</w:t>
            </w:r>
            <w:r>
              <w:rPr>
                <w:noProof/>
                <w:webHidden/>
              </w:rPr>
              <w:tab/>
            </w:r>
            <w:r>
              <w:rPr>
                <w:noProof/>
                <w:webHidden/>
              </w:rPr>
              <w:fldChar w:fldCharType="begin"/>
            </w:r>
            <w:r>
              <w:rPr>
                <w:noProof/>
                <w:webHidden/>
              </w:rPr>
              <w:instrText xml:space="preserve"> PAGEREF _Toc494138338 \h </w:instrText>
            </w:r>
            <w:r>
              <w:rPr>
                <w:noProof/>
                <w:webHidden/>
              </w:rPr>
            </w:r>
            <w:r>
              <w:rPr>
                <w:noProof/>
                <w:webHidden/>
              </w:rPr>
              <w:fldChar w:fldCharType="separate"/>
            </w:r>
            <w:r>
              <w:rPr>
                <w:noProof/>
                <w:webHidden/>
              </w:rPr>
              <w:t>1</w:t>
            </w:r>
            <w:r>
              <w:rPr>
                <w:noProof/>
                <w:webHidden/>
              </w:rPr>
              <w:fldChar w:fldCharType="end"/>
            </w:r>
          </w:hyperlink>
        </w:p>
        <w:p w14:paraId="32AADA4A" w14:textId="709DEEDA"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39" w:history="1">
            <w:r w:rsidRPr="003834BC">
              <w:rPr>
                <w:rStyle w:val="Hyperlink"/>
                <w:noProof/>
                <w:lang w:val="de-AT"/>
              </w:rPr>
              <w:t>2.1</w:t>
            </w:r>
            <w:r>
              <w:rPr>
                <w:rFonts w:asciiTheme="minorHAnsi" w:eastAsiaTheme="minorEastAsia" w:hAnsiTheme="minorHAnsi" w:cstheme="minorBidi"/>
                <w:noProof/>
                <w:sz w:val="22"/>
                <w:lang w:val="de-AT" w:eastAsia="de-AT"/>
              </w:rPr>
              <w:tab/>
            </w:r>
            <w:r w:rsidRPr="003834BC">
              <w:rPr>
                <w:rStyle w:val="Hyperlink"/>
                <w:noProof/>
                <w:lang w:val="de-AT"/>
              </w:rPr>
              <w:t>Datenmodell</w:t>
            </w:r>
            <w:r>
              <w:rPr>
                <w:noProof/>
                <w:webHidden/>
              </w:rPr>
              <w:tab/>
            </w:r>
            <w:r>
              <w:rPr>
                <w:noProof/>
                <w:webHidden/>
              </w:rPr>
              <w:fldChar w:fldCharType="begin"/>
            </w:r>
            <w:r>
              <w:rPr>
                <w:noProof/>
                <w:webHidden/>
              </w:rPr>
              <w:instrText xml:space="preserve"> PAGEREF _Toc494138339 \h </w:instrText>
            </w:r>
            <w:r>
              <w:rPr>
                <w:noProof/>
                <w:webHidden/>
              </w:rPr>
            </w:r>
            <w:r>
              <w:rPr>
                <w:noProof/>
                <w:webHidden/>
              </w:rPr>
              <w:fldChar w:fldCharType="separate"/>
            </w:r>
            <w:r>
              <w:rPr>
                <w:noProof/>
                <w:webHidden/>
              </w:rPr>
              <w:t>1</w:t>
            </w:r>
            <w:r>
              <w:rPr>
                <w:noProof/>
                <w:webHidden/>
              </w:rPr>
              <w:fldChar w:fldCharType="end"/>
            </w:r>
          </w:hyperlink>
        </w:p>
        <w:p w14:paraId="5F852066" w14:textId="19FB8BA4"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0" w:history="1">
            <w:r w:rsidRPr="003834BC">
              <w:rPr>
                <w:rStyle w:val="Hyperlink"/>
                <w:noProof/>
                <w:lang w:eastAsia="de-AT"/>
              </w:rPr>
              <w:t>2.1.1</w:t>
            </w:r>
            <w:r>
              <w:rPr>
                <w:rFonts w:asciiTheme="minorHAnsi" w:eastAsiaTheme="minorEastAsia" w:hAnsiTheme="minorHAnsi" w:cstheme="minorBidi"/>
                <w:noProof/>
                <w:sz w:val="22"/>
                <w:lang w:val="de-AT" w:eastAsia="de-AT"/>
              </w:rPr>
              <w:tab/>
            </w:r>
            <w:r w:rsidRPr="003834BC">
              <w:rPr>
                <w:rStyle w:val="Hyperlink"/>
                <w:noProof/>
                <w:lang w:eastAsia="de-AT"/>
              </w:rPr>
              <w:t xml:space="preserve">Analyse </w:t>
            </w:r>
            <w:r w:rsidRPr="003834BC">
              <w:rPr>
                <w:rStyle w:val="Hyperlink"/>
                <w:noProof/>
                <w:lang w:val="de-AT"/>
              </w:rPr>
              <w:t>der</w:t>
            </w:r>
            <w:r w:rsidRPr="003834BC">
              <w:rPr>
                <w:rStyle w:val="Hyperlink"/>
                <w:noProof/>
                <w:lang w:eastAsia="de-AT"/>
              </w:rPr>
              <w:t xml:space="preserve"> JRZ-DB</w:t>
            </w:r>
            <w:r>
              <w:rPr>
                <w:noProof/>
                <w:webHidden/>
              </w:rPr>
              <w:tab/>
            </w:r>
            <w:r>
              <w:rPr>
                <w:noProof/>
                <w:webHidden/>
              </w:rPr>
              <w:fldChar w:fldCharType="begin"/>
            </w:r>
            <w:r>
              <w:rPr>
                <w:noProof/>
                <w:webHidden/>
              </w:rPr>
              <w:instrText xml:space="preserve"> PAGEREF _Toc494138340 \h </w:instrText>
            </w:r>
            <w:r>
              <w:rPr>
                <w:noProof/>
                <w:webHidden/>
              </w:rPr>
            </w:r>
            <w:r>
              <w:rPr>
                <w:noProof/>
                <w:webHidden/>
              </w:rPr>
              <w:fldChar w:fldCharType="separate"/>
            </w:r>
            <w:r>
              <w:rPr>
                <w:noProof/>
                <w:webHidden/>
              </w:rPr>
              <w:t>1</w:t>
            </w:r>
            <w:r>
              <w:rPr>
                <w:noProof/>
                <w:webHidden/>
              </w:rPr>
              <w:fldChar w:fldCharType="end"/>
            </w:r>
          </w:hyperlink>
        </w:p>
        <w:p w14:paraId="1138C8E4" w14:textId="7646B74E"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1" w:history="1">
            <w:r w:rsidRPr="003834BC">
              <w:rPr>
                <w:rStyle w:val="Hyperlink"/>
                <w:noProof/>
                <w:lang w:val="de-DE" w:eastAsia="de-AT"/>
              </w:rPr>
              <w:t>2.1.2</w:t>
            </w:r>
            <w:r>
              <w:rPr>
                <w:rFonts w:asciiTheme="minorHAnsi" w:eastAsiaTheme="minorEastAsia" w:hAnsiTheme="minorHAnsi" w:cstheme="minorBidi"/>
                <w:noProof/>
                <w:sz w:val="22"/>
                <w:lang w:val="de-AT" w:eastAsia="de-AT"/>
              </w:rPr>
              <w:tab/>
            </w:r>
            <w:r w:rsidRPr="003834BC">
              <w:rPr>
                <w:rStyle w:val="Hyperlink"/>
                <w:noProof/>
                <w:lang w:val="de-AT" w:eastAsia="de-AT"/>
              </w:rPr>
              <w:t>Anforderungen</w:t>
            </w:r>
            <w:r w:rsidRPr="003834BC">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_Toc494138341 \h </w:instrText>
            </w:r>
            <w:r>
              <w:rPr>
                <w:noProof/>
                <w:webHidden/>
              </w:rPr>
            </w:r>
            <w:r>
              <w:rPr>
                <w:noProof/>
                <w:webHidden/>
              </w:rPr>
              <w:fldChar w:fldCharType="separate"/>
            </w:r>
            <w:r>
              <w:rPr>
                <w:noProof/>
                <w:webHidden/>
              </w:rPr>
              <w:t>2</w:t>
            </w:r>
            <w:r>
              <w:rPr>
                <w:noProof/>
                <w:webHidden/>
              </w:rPr>
              <w:fldChar w:fldCharType="end"/>
            </w:r>
          </w:hyperlink>
        </w:p>
        <w:p w14:paraId="4A7F9284" w14:textId="5435B282"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2" w:history="1">
            <w:r w:rsidRPr="003834BC">
              <w:rPr>
                <w:rStyle w:val="Hyperlink"/>
                <w:noProof/>
                <w:lang w:val="de-DE" w:eastAsia="de-AT"/>
              </w:rPr>
              <w:t>2.1.3</w:t>
            </w:r>
            <w:r>
              <w:rPr>
                <w:rFonts w:asciiTheme="minorHAnsi" w:eastAsiaTheme="minorEastAsia" w:hAnsiTheme="minorHAnsi" w:cstheme="minorBidi"/>
                <w:noProof/>
                <w:sz w:val="22"/>
                <w:lang w:val="de-AT" w:eastAsia="de-AT"/>
              </w:rPr>
              <w:tab/>
            </w:r>
            <w:r w:rsidRPr="003834BC">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_Toc494138342 \h </w:instrText>
            </w:r>
            <w:r>
              <w:rPr>
                <w:noProof/>
                <w:webHidden/>
              </w:rPr>
            </w:r>
            <w:r>
              <w:rPr>
                <w:noProof/>
                <w:webHidden/>
              </w:rPr>
              <w:fldChar w:fldCharType="separate"/>
            </w:r>
            <w:r>
              <w:rPr>
                <w:noProof/>
                <w:webHidden/>
              </w:rPr>
              <w:t>3</w:t>
            </w:r>
            <w:r>
              <w:rPr>
                <w:noProof/>
                <w:webHidden/>
              </w:rPr>
              <w:fldChar w:fldCharType="end"/>
            </w:r>
          </w:hyperlink>
        </w:p>
        <w:p w14:paraId="1B24BAEE" w14:textId="16E676C6"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3" w:history="1">
            <w:r w:rsidRPr="003834BC">
              <w:rPr>
                <w:rStyle w:val="Hyperlink"/>
                <w:noProof/>
                <w:lang w:val="de-AT" w:eastAsia="de-AT"/>
              </w:rPr>
              <w:t>2.1.4</w:t>
            </w:r>
            <w:r>
              <w:rPr>
                <w:rFonts w:asciiTheme="minorHAnsi" w:eastAsiaTheme="minorEastAsia" w:hAnsiTheme="minorHAnsi" w:cstheme="minorBidi"/>
                <w:noProof/>
                <w:sz w:val="22"/>
                <w:lang w:val="de-AT" w:eastAsia="de-AT"/>
              </w:rPr>
              <w:tab/>
            </w:r>
            <w:r w:rsidRPr="003834BC">
              <w:rPr>
                <w:rStyle w:val="Hyperlink"/>
                <w:noProof/>
                <w:lang w:val="de-AT" w:eastAsia="de-AT"/>
              </w:rPr>
              <w:t>Rechtliche Rahmenbedingungen</w:t>
            </w:r>
            <w:r>
              <w:rPr>
                <w:noProof/>
                <w:webHidden/>
              </w:rPr>
              <w:tab/>
            </w:r>
            <w:r>
              <w:rPr>
                <w:noProof/>
                <w:webHidden/>
              </w:rPr>
              <w:fldChar w:fldCharType="begin"/>
            </w:r>
            <w:r>
              <w:rPr>
                <w:noProof/>
                <w:webHidden/>
              </w:rPr>
              <w:instrText xml:space="preserve"> PAGEREF _Toc494138343 \h </w:instrText>
            </w:r>
            <w:r>
              <w:rPr>
                <w:noProof/>
                <w:webHidden/>
              </w:rPr>
            </w:r>
            <w:r>
              <w:rPr>
                <w:noProof/>
                <w:webHidden/>
              </w:rPr>
              <w:fldChar w:fldCharType="separate"/>
            </w:r>
            <w:r>
              <w:rPr>
                <w:noProof/>
                <w:webHidden/>
              </w:rPr>
              <w:t>4</w:t>
            </w:r>
            <w:r>
              <w:rPr>
                <w:noProof/>
                <w:webHidden/>
              </w:rPr>
              <w:fldChar w:fldCharType="end"/>
            </w:r>
          </w:hyperlink>
        </w:p>
        <w:p w14:paraId="6B24024B" w14:textId="136768C4"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4" w:history="1">
            <w:r w:rsidRPr="003834BC">
              <w:rPr>
                <w:rStyle w:val="Hyperlink"/>
                <w:noProof/>
                <w:lang w:val="de-AT"/>
              </w:rPr>
              <w:t>2.1.5</w:t>
            </w:r>
            <w:r>
              <w:rPr>
                <w:rFonts w:asciiTheme="minorHAnsi" w:eastAsiaTheme="minorEastAsia" w:hAnsiTheme="minorHAnsi" w:cstheme="minorBidi"/>
                <w:noProof/>
                <w:sz w:val="22"/>
                <w:lang w:val="de-AT" w:eastAsia="de-AT"/>
              </w:rPr>
              <w:tab/>
            </w:r>
            <w:r w:rsidRPr="003834BC">
              <w:rPr>
                <w:rStyle w:val="Hyperlink"/>
                <w:noProof/>
                <w:lang w:val="de-AT"/>
              </w:rPr>
              <w:t xml:space="preserve">Anpassung </w:t>
            </w:r>
            <w:r w:rsidRPr="003834BC">
              <w:rPr>
                <w:rStyle w:val="Hyperlink"/>
                <w:noProof/>
                <w:lang w:val="de-DE" w:eastAsia="de-AT"/>
              </w:rPr>
              <w:t>des</w:t>
            </w:r>
            <w:r w:rsidRPr="003834BC">
              <w:rPr>
                <w:rStyle w:val="Hyperlink"/>
                <w:noProof/>
                <w:lang w:val="de-AT"/>
              </w:rPr>
              <w:t xml:space="preserve"> Datenmodells</w:t>
            </w:r>
            <w:r>
              <w:rPr>
                <w:noProof/>
                <w:webHidden/>
              </w:rPr>
              <w:tab/>
            </w:r>
            <w:r>
              <w:rPr>
                <w:noProof/>
                <w:webHidden/>
              </w:rPr>
              <w:fldChar w:fldCharType="begin"/>
            </w:r>
            <w:r>
              <w:rPr>
                <w:noProof/>
                <w:webHidden/>
              </w:rPr>
              <w:instrText xml:space="preserve"> PAGEREF _Toc494138344 \h </w:instrText>
            </w:r>
            <w:r>
              <w:rPr>
                <w:noProof/>
                <w:webHidden/>
              </w:rPr>
            </w:r>
            <w:r>
              <w:rPr>
                <w:noProof/>
                <w:webHidden/>
              </w:rPr>
              <w:fldChar w:fldCharType="separate"/>
            </w:r>
            <w:r>
              <w:rPr>
                <w:noProof/>
                <w:webHidden/>
              </w:rPr>
              <w:t>4</w:t>
            </w:r>
            <w:r>
              <w:rPr>
                <w:noProof/>
                <w:webHidden/>
              </w:rPr>
              <w:fldChar w:fldCharType="end"/>
            </w:r>
          </w:hyperlink>
        </w:p>
        <w:p w14:paraId="5F78DC2C" w14:textId="65064D6B"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45" w:history="1">
            <w:r w:rsidRPr="003834BC">
              <w:rPr>
                <w:rStyle w:val="Hyperlink"/>
                <w:noProof/>
                <w:lang w:val="de-AT"/>
              </w:rPr>
              <w:t>2.2</w:t>
            </w:r>
            <w:r>
              <w:rPr>
                <w:rFonts w:asciiTheme="minorHAnsi" w:eastAsiaTheme="minorEastAsia" w:hAnsiTheme="minorHAnsi" w:cstheme="minorBidi"/>
                <w:noProof/>
                <w:sz w:val="22"/>
                <w:lang w:val="de-AT" w:eastAsia="de-AT"/>
              </w:rPr>
              <w:tab/>
            </w:r>
            <w:r w:rsidRPr="003834BC">
              <w:rPr>
                <w:rStyle w:val="Hyperlink"/>
                <w:noProof/>
                <w:lang w:val="de-AT"/>
              </w:rPr>
              <w:t>Rollenbasierter Zugriff</w:t>
            </w:r>
            <w:r>
              <w:rPr>
                <w:noProof/>
                <w:webHidden/>
              </w:rPr>
              <w:tab/>
            </w:r>
            <w:r>
              <w:rPr>
                <w:noProof/>
                <w:webHidden/>
              </w:rPr>
              <w:fldChar w:fldCharType="begin"/>
            </w:r>
            <w:r>
              <w:rPr>
                <w:noProof/>
                <w:webHidden/>
              </w:rPr>
              <w:instrText xml:space="preserve"> PAGEREF _Toc494138345 \h </w:instrText>
            </w:r>
            <w:r>
              <w:rPr>
                <w:noProof/>
                <w:webHidden/>
              </w:rPr>
            </w:r>
            <w:r>
              <w:rPr>
                <w:noProof/>
                <w:webHidden/>
              </w:rPr>
              <w:fldChar w:fldCharType="separate"/>
            </w:r>
            <w:r>
              <w:rPr>
                <w:noProof/>
                <w:webHidden/>
              </w:rPr>
              <w:t>5</w:t>
            </w:r>
            <w:r>
              <w:rPr>
                <w:noProof/>
                <w:webHidden/>
              </w:rPr>
              <w:fldChar w:fldCharType="end"/>
            </w:r>
          </w:hyperlink>
        </w:p>
        <w:p w14:paraId="3AA37799" w14:textId="688BF0C1"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6" w:history="1">
            <w:r w:rsidRPr="003834BC">
              <w:rPr>
                <w:rStyle w:val="Hyperlink"/>
                <w:noProof/>
                <w:lang w:val="de-AT"/>
              </w:rPr>
              <w:t>2.2.1</w:t>
            </w:r>
            <w:r>
              <w:rPr>
                <w:rFonts w:asciiTheme="minorHAnsi" w:eastAsiaTheme="minorEastAsia" w:hAnsiTheme="minorHAnsi" w:cstheme="minorBidi"/>
                <w:noProof/>
                <w:sz w:val="22"/>
                <w:lang w:val="de-AT" w:eastAsia="de-AT"/>
              </w:rPr>
              <w:tab/>
            </w:r>
            <w:r w:rsidRPr="003834BC">
              <w:rPr>
                <w:rStyle w:val="Hyperlink"/>
                <w:noProof/>
                <w:lang w:val="de-AT"/>
              </w:rPr>
              <w:t>Rollenidentifikation</w:t>
            </w:r>
            <w:r>
              <w:rPr>
                <w:noProof/>
                <w:webHidden/>
              </w:rPr>
              <w:tab/>
            </w:r>
            <w:r>
              <w:rPr>
                <w:noProof/>
                <w:webHidden/>
              </w:rPr>
              <w:fldChar w:fldCharType="begin"/>
            </w:r>
            <w:r>
              <w:rPr>
                <w:noProof/>
                <w:webHidden/>
              </w:rPr>
              <w:instrText xml:space="preserve"> PAGEREF _Toc494138346 \h </w:instrText>
            </w:r>
            <w:r>
              <w:rPr>
                <w:noProof/>
                <w:webHidden/>
              </w:rPr>
            </w:r>
            <w:r>
              <w:rPr>
                <w:noProof/>
                <w:webHidden/>
              </w:rPr>
              <w:fldChar w:fldCharType="separate"/>
            </w:r>
            <w:r>
              <w:rPr>
                <w:noProof/>
                <w:webHidden/>
              </w:rPr>
              <w:t>5</w:t>
            </w:r>
            <w:r>
              <w:rPr>
                <w:noProof/>
                <w:webHidden/>
              </w:rPr>
              <w:fldChar w:fldCharType="end"/>
            </w:r>
          </w:hyperlink>
        </w:p>
        <w:p w14:paraId="2C300CD6" w14:textId="5461F661" w:rsidR="00775F5C" w:rsidRDefault="00775F5C">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138347" w:history="1">
            <w:r w:rsidRPr="003834BC">
              <w:rPr>
                <w:rStyle w:val="Hyperlink"/>
                <w:noProof/>
                <w:lang w:val="de-DE" w:eastAsia="de-AT"/>
              </w:rPr>
              <w:t>2.2.1.1</w:t>
            </w:r>
            <w:r>
              <w:rPr>
                <w:rFonts w:asciiTheme="minorHAnsi" w:eastAsiaTheme="minorEastAsia" w:hAnsiTheme="minorHAnsi" w:cstheme="minorBidi"/>
                <w:noProof/>
                <w:sz w:val="22"/>
                <w:lang w:val="de-AT" w:eastAsia="de-AT"/>
              </w:rPr>
              <w:tab/>
            </w:r>
            <w:r w:rsidRPr="003834BC">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_Toc494138347 \h </w:instrText>
            </w:r>
            <w:r>
              <w:rPr>
                <w:noProof/>
                <w:webHidden/>
              </w:rPr>
            </w:r>
            <w:r>
              <w:rPr>
                <w:noProof/>
                <w:webHidden/>
              </w:rPr>
              <w:fldChar w:fldCharType="separate"/>
            </w:r>
            <w:r>
              <w:rPr>
                <w:noProof/>
                <w:webHidden/>
              </w:rPr>
              <w:t>5</w:t>
            </w:r>
            <w:r>
              <w:rPr>
                <w:noProof/>
                <w:webHidden/>
              </w:rPr>
              <w:fldChar w:fldCharType="end"/>
            </w:r>
          </w:hyperlink>
        </w:p>
        <w:p w14:paraId="4A6948EE" w14:textId="02BBDBA0" w:rsidR="00775F5C" w:rsidRDefault="00775F5C">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138348" w:history="1">
            <w:r w:rsidRPr="003834BC">
              <w:rPr>
                <w:rStyle w:val="Hyperlink"/>
                <w:noProof/>
                <w:lang w:val="de-DE" w:eastAsia="de-AT"/>
              </w:rPr>
              <w:t>2.2.1.2</w:t>
            </w:r>
            <w:r>
              <w:rPr>
                <w:rFonts w:asciiTheme="minorHAnsi" w:eastAsiaTheme="minorEastAsia" w:hAnsiTheme="minorHAnsi" w:cstheme="minorBidi"/>
                <w:noProof/>
                <w:sz w:val="22"/>
                <w:lang w:val="de-AT" w:eastAsia="de-AT"/>
              </w:rPr>
              <w:tab/>
            </w:r>
            <w:r w:rsidRPr="003834BC">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_Toc494138348 \h </w:instrText>
            </w:r>
            <w:r>
              <w:rPr>
                <w:noProof/>
                <w:webHidden/>
              </w:rPr>
            </w:r>
            <w:r>
              <w:rPr>
                <w:noProof/>
                <w:webHidden/>
              </w:rPr>
              <w:fldChar w:fldCharType="separate"/>
            </w:r>
            <w:r>
              <w:rPr>
                <w:noProof/>
                <w:webHidden/>
              </w:rPr>
              <w:t>6</w:t>
            </w:r>
            <w:r>
              <w:rPr>
                <w:noProof/>
                <w:webHidden/>
              </w:rPr>
              <w:fldChar w:fldCharType="end"/>
            </w:r>
          </w:hyperlink>
        </w:p>
        <w:p w14:paraId="441FAE79" w14:textId="3DA13C3C"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9" w:history="1">
            <w:r w:rsidRPr="003834BC">
              <w:rPr>
                <w:rStyle w:val="Hyperlink"/>
                <w:noProof/>
                <w:lang w:val="de-AT"/>
              </w:rPr>
              <w:t>2.2.2</w:t>
            </w:r>
            <w:r>
              <w:rPr>
                <w:rFonts w:asciiTheme="minorHAnsi" w:eastAsiaTheme="minorEastAsia" w:hAnsiTheme="minorHAnsi" w:cstheme="minorBidi"/>
                <w:noProof/>
                <w:sz w:val="22"/>
                <w:lang w:val="de-AT" w:eastAsia="de-AT"/>
              </w:rPr>
              <w:tab/>
            </w:r>
            <w:r w:rsidRPr="003834BC">
              <w:rPr>
                <w:rStyle w:val="Hyperlink"/>
                <w:noProof/>
                <w:lang w:val="de-AT"/>
              </w:rPr>
              <w:t>Einbeziehung zusätzlicher Domänen</w:t>
            </w:r>
            <w:r>
              <w:rPr>
                <w:noProof/>
                <w:webHidden/>
              </w:rPr>
              <w:tab/>
            </w:r>
            <w:r>
              <w:rPr>
                <w:noProof/>
                <w:webHidden/>
              </w:rPr>
              <w:fldChar w:fldCharType="begin"/>
            </w:r>
            <w:r>
              <w:rPr>
                <w:noProof/>
                <w:webHidden/>
              </w:rPr>
              <w:instrText xml:space="preserve"> PAGEREF _Toc494138349 \h </w:instrText>
            </w:r>
            <w:r>
              <w:rPr>
                <w:noProof/>
                <w:webHidden/>
              </w:rPr>
            </w:r>
            <w:r>
              <w:rPr>
                <w:noProof/>
                <w:webHidden/>
              </w:rPr>
              <w:fldChar w:fldCharType="separate"/>
            </w:r>
            <w:r>
              <w:rPr>
                <w:noProof/>
                <w:webHidden/>
              </w:rPr>
              <w:t>6</w:t>
            </w:r>
            <w:r>
              <w:rPr>
                <w:noProof/>
                <w:webHidden/>
              </w:rPr>
              <w:fldChar w:fldCharType="end"/>
            </w:r>
          </w:hyperlink>
        </w:p>
        <w:p w14:paraId="0E7533E6" w14:textId="2ED6C1C3"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50" w:history="1">
            <w:r w:rsidRPr="003834BC">
              <w:rPr>
                <w:rStyle w:val="Hyperlink"/>
                <w:noProof/>
                <w:lang w:val="de-AT"/>
              </w:rPr>
              <w:t>2.2.3</w:t>
            </w:r>
            <w:r>
              <w:rPr>
                <w:rFonts w:asciiTheme="minorHAnsi" w:eastAsiaTheme="minorEastAsia" w:hAnsiTheme="minorHAnsi" w:cstheme="minorBidi"/>
                <w:noProof/>
                <w:sz w:val="22"/>
                <w:lang w:val="de-AT" w:eastAsia="de-AT"/>
              </w:rPr>
              <w:tab/>
            </w:r>
            <w:r w:rsidRPr="003834BC">
              <w:rPr>
                <w:rStyle w:val="Hyperlink"/>
                <w:noProof/>
                <w:lang w:val="de-AT"/>
              </w:rPr>
              <w:t>Rollendefinition</w:t>
            </w:r>
            <w:r>
              <w:rPr>
                <w:noProof/>
                <w:webHidden/>
              </w:rPr>
              <w:tab/>
            </w:r>
            <w:r>
              <w:rPr>
                <w:noProof/>
                <w:webHidden/>
              </w:rPr>
              <w:fldChar w:fldCharType="begin"/>
            </w:r>
            <w:r>
              <w:rPr>
                <w:noProof/>
                <w:webHidden/>
              </w:rPr>
              <w:instrText xml:space="preserve"> PAGEREF _Toc494138350 \h </w:instrText>
            </w:r>
            <w:r>
              <w:rPr>
                <w:noProof/>
                <w:webHidden/>
              </w:rPr>
            </w:r>
            <w:r>
              <w:rPr>
                <w:noProof/>
                <w:webHidden/>
              </w:rPr>
              <w:fldChar w:fldCharType="separate"/>
            </w:r>
            <w:r>
              <w:rPr>
                <w:noProof/>
                <w:webHidden/>
              </w:rPr>
              <w:t>7</w:t>
            </w:r>
            <w:r>
              <w:rPr>
                <w:noProof/>
                <w:webHidden/>
              </w:rPr>
              <w:fldChar w:fldCharType="end"/>
            </w:r>
          </w:hyperlink>
        </w:p>
        <w:p w14:paraId="4154AD29" w14:textId="494FAF60"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51" w:history="1">
            <w:r w:rsidRPr="003834BC">
              <w:rPr>
                <w:rStyle w:val="Hyperlink"/>
                <w:noProof/>
                <w:lang w:val="de-AT"/>
              </w:rPr>
              <w:t>2.2.4</w:t>
            </w:r>
            <w:r>
              <w:rPr>
                <w:rFonts w:asciiTheme="minorHAnsi" w:eastAsiaTheme="minorEastAsia" w:hAnsiTheme="minorHAnsi" w:cstheme="minorBidi"/>
                <w:noProof/>
                <w:sz w:val="22"/>
                <w:lang w:val="de-AT" w:eastAsia="de-AT"/>
              </w:rPr>
              <w:tab/>
            </w:r>
            <w:r w:rsidRPr="003834BC">
              <w:rPr>
                <w:rStyle w:val="Hyperlink"/>
                <w:noProof/>
                <w:lang w:val="de-AT"/>
              </w:rPr>
              <w:t>Verbindung zur Rollenverwaltung</w:t>
            </w:r>
            <w:r>
              <w:rPr>
                <w:noProof/>
                <w:webHidden/>
              </w:rPr>
              <w:tab/>
            </w:r>
            <w:r>
              <w:rPr>
                <w:noProof/>
                <w:webHidden/>
              </w:rPr>
              <w:fldChar w:fldCharType="begin"/>
            </w:r>
            <w:r>
              <w:rPr>
                <w:noProof/>
                <w:webHidden/>
              </w:rPr>
              <w:instrText xml:space="preserve"> PAGEREF _Toc494138351 \h </w:instrText>
            </w:r>
            <w:r>
              <w:rPr>
                <w:noProof/>
                <w:webHidden/>
              </w:rPr>
            </w:r>
            <w:r>
              <w:rPr>
                <w:noProof/>
                <w:webHidden/>
              </w:rPr>
              <w:fldChar w:fldCharType="separate"/>
            </w:r>
            <w:r>
              <w:rPr>
                <w:noProof/>
                <w:webHidden/>
              </w:rPr>
              <w:t>7</w:t>
            </w:r>
            <w:r>
              <w:rPr>
                <w:noProof/>
                <w:webHidden/>
              </w:rPr>
              <w:fldChar w:fldCharType="end"/>
            </w:r>
          </w:hyperlink>
        </w:p>
        <w:p w14:paraId="6883D6FB" w14:textId="475AED8B"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52" w:history="1">
            <w:r w:rsidRPr="003834BC">
              <w:rPr>
                <w:rStyle w:val="Hyperlink"/>
                <w:noProof/>
                <w:lang w:val="de-AT"/>
              </w:rPr>
              <w:t>2.3</w:t>
            </w:r>
            <w:r>
              <w:rPr>
                <w:rFonts w:asciiTheme="minorHAnsi" w:eastAsiaTheme="minorEastAsia" w:hAnsiTheme="minorHAnsi" w:cstheme="minorBidi"/>
                <w:noProof/>
                <w:sz w:val="22"/>
                <w:lang w:val="de-AT" w:eastAsia="de-AT"/>
              </w:rPr>
              <w:tab/>
            </w:r>
            <w:r w:rsidRPr="003834BC">
              <w:rPr>
                <w:rStyle w:val="Hyperlink"/>
                <w:noProof/>
                <w:lang w:val="de-AT"/>
              </w:rPr>
              <w:t>Datenbankanforderungen</w:t>
            </w:r>
            <w:r>
              <w:rPr>
                <w:noProof/>
                <w:webHidden/>
              </w:rPr>
              <w:tab/>
            </w:r>
            <w:r>
              <w:rPr>
                <w:noProof/>
                <w:webHidden/>
              </w:rPr>
              <w:fldChar w:fldCharType="begin"/>
            </w:r>
            <w:r>
              <w:rPr>
                <w:noProof/>
                <w:webHidden/>
              </w:rPr>
              <w:instrText xml:space="preserve"> PAGEREF _Toc494138352 \h </w:instrText>
            </w:r>
            <w:r>
              <w:rPr>
                <w:noProof/>
                <w:webHidden/>
              </w:rPr>
            </w:r>
            <w:r>
              <w:rPr>
                <w:noProof/>
                <w:webHidden/>
              </w:rPr>
              <w:fldChar w:fldCharType="separate"/>
            </w:r>
            <w:r>
              <w:rPr>
                <w:noProof/>
                <w:webHidden/>
              </w:rPr>
              <w:t>8</w:t>
            </w:r>
            <w:r>
              <w:rPr>
                <w:noProof/>
                <w:webHidden/>
              </w:rPr>
              <w:fldChar w:fldCharType="end"/>
            </w:r>
          </w:hyperlink>
        </w:p>
        <w:p w14:paraId="24DB5A44" w14:textId="2AE1F3B5"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53" w:history="1">
            <w:r w:rsidRPr="003834BC">
              <w:rPr>
                <w:rStyle w:val="Hyperlink"/>
                <w:noProof/>
                <w:lang w:val="de-AT"/>
              </w:rPr>
              <w:t>2.3.1</w:t>
            </w:r>
            <w:r>
              <w:rPr>
                <w:rFonts w:asciiTheme="minorHAnsi" w:eastAsiaTheme="minorEastAsia" w:hAnsiTheme="minorHAnsi" w:cstheme="minorBidi"/>
                <w:noProof/>
                <w:sz w:val="22"/>
                <w:lang w:val="de-AT" w:eastAsia="de-AT"/>
              </w:rPr>
              <w:tab/>
            </w:r>
            <w:r w:rsidRPr="003834BC">
              <w:rPr>
                <w:rStyle w:val="Hyperlink"/>
                <w:noProof/>
                <w:lang w:val="de-AT"/>
              </w:rPr>
              <w:t>Testdaten</w:t>
            </w:r>
            <w:r>
              <w:rPr>
                <w:noProof/>
                <w:webHidden/>
              </w:rPr>
              <w:tab/>
            </w:r>
            <w:r>
              <w:rPr>
                <w:noProof/>
                <w:webHidden/>
              </w:rPr>
              <w:fldChar w:fldCharType="begin"/>
            </w:r>
            <w:r>
              <w:rPr>
                <w:noProof/>
                <w:webHidden/>
              </w:rPr>
              <w:instrText xml:space="preserve"> PAGEREF _Toc494138353 \h </w:instrText>
            </w:r>
            <w:r>
              <w:rPr>
                <w:noProof/>
                <w:webHidden/>
              </w:rPr>
            </w:r>
            <w:r>
              <w:rPr>
                <w:noProof/>
                <w:webHidden/>
              </w:rPr>
              <w:fldChar w:fldCharType="separate"/>
            </w:r>
            <w:r>
              <w:rPr>
                <w:noProof/>
                <w:webHidden/>
              </w:rPr>
              <w:t>9</w:t>
            </w:r>
            <w:r>
              <w:rPr>
                <w:noProof/>
                <w:webHidden/>
              </w:rPr>
              <w:fldChar w:fldCharType="end"/>
            </w:r>
          </w:hyperlink>
        </w:p>
        <w:p w14:paraId="0E229894" w14:textId="27F99B7F"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54" w:history="1">
            <w:r w:rsidRPr="003834BC">
              <w:rPr>
                <w:rStyle w:val="Hyperlink"/>
                <w:noProof/>
              </w:rPr>
              <w:t>2.3.2</w:t>
            </w:r>
            <w:r>
              <w:rPr>
                <w:rFonts w:asciiTheme="minorHAnsi" w:eastAsiaTheme="minorEastAsia" w:hAnsiTheme="minorHAnsi" w:cstheme="minorBidi"/>
                <w:noProof/>
                <w:sz w:val="22"/>
                <w:lang w:val="de-AT" w:eastAsia="de-AT"/>
              </w:rPr>
              <w:tab/>
            </w:r>
            <w:r w:rsidRPr="003834BC">
              <w:rPr>
                <w:rStyle w:val="Hyperlink"/>
                <w:noProof/>
                <w:lang w:val="de-AT"/>
              </w:rPr>
              <w:t>Messung</w:t>
            </w:r>
            <w:r>
              <w:rPr>
                <w:noProof/>
                <w:webHidden/>
              </w:rPr>
              <w:tab/>
            </w:r>
            <w:r>
              <w:rPr>
                <w:noProof/>
                <w:webHidden/>
              </w:rPr>
              <w:fldChar w:fldCharType="begin"/>
            </w:r>
            <w:r>
              <w:rPr>
                <w:noProof/>
                <w:webHidden/>
              </w:rPr>
              <w:instrText xml:space="preserve"> PAGEREF _Toc494138354 \h </w:instrText>
            </w:r>
            <w:r>
              <w:rPr>
                <w:noProof/>
                <w:webHidden/>
              </w:rPr>
            </w:r>
            <w:r>
              <w:rPr>
                <w:noProof/>
                <w:webHidden/>
              </w:rPr>
              <w:fldChar w:fldCharType="separate"/>
            </w:r>
            <w:r>
              <w:rPr>
                <w:noProof/>
                <w:webHidden/>
              </w:rPr>
              <w:t>10</w:t>
            </w:r>
            <w:r>
              <w:rPr>
                <w:noProof/>
                <w:webHidden/>
              </w:rPr>
              <w:fldChar w:fldCharType="end"/>
            </w:r>
          </w:hyperlink>
        </w:p>
        <w:p w14:paraId="6044303E" w14:textId="62F19396"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55" w:history="1">
            <w:r w:rsidRPr="003834BC">
              <w:rPr>
                <w:rStyle w:val="Hyperlink"/>
                <w:noProof/>
                <w:lang w:val="de-AT"/>
              </w:rPr>
              <w:t>2.3.3</w:t>
            </w:r>
            <w:r>
              <w:rPr>
                <w:rFonts w:asciiTheme="minorHAnsi" w:eastAsiaTheme="minorEastAsia" w:hAnsiTheme="minorHAnsi" w:cstheme="minorBidi"/>
                <w:noProof/>
                <w:sz w:val="22"/>
                <w:lang w:val="de-AT" w:eastAsia="de-AT"/>
              </w:rPr>
              <w:tab/>
            </w:r>
            <w:r w:rsidRPr="003834BC">
              <w:rPr>
                <w:rStyle w:val="Hyperlink"/>
                <w:noProof/>
                <w:lang w:val="de-AT"/>
              </w:rPr>
              <w:t>Erwartete Datenmengen</w:t>
            </w:r>
            <w:r>
              <w:rPr>
                <w:noProof/>
                <w:webHidden/>
              </w:rPr>
              <w:tab/>
            </w:r>
            <w:r>
              <w:rPr>
                <w:noProof/>
                <w:webHidden/>
              </w:rPr>
              <w:fldChar w:fldCharType="begin"/>
            </w:r>
            <w:r>
              <w:rPr>
                <w:noProof/>
                <w:webHidden/>
              </w:rPr>
              <w:instrText xml:space="preserve"> PAGEREF _Toc494138355 \h </w:instrText>
            </w:r>
            <w:r>
              <w:rPr>
                <w:noProof/>
                <w:webHidden/>
              </w:rPr>
            </w:r>
            <w:r>
              <w:rPr>
                <w:noProof/>
                <w:webHidden/>
              </w:rPr>
              <w:fldChar w:fldCharType="separate"/>
            </w:r>
            <w:r>
              <w:rPr>
                <w:noProof/>
                <w:webHidden/>
              </w:rPr>
              <w:t>12</w:t>
            </w:r>
            <w:r>
              <w:rPr>
                <w:noProof/>
                <w:webHidden/>
              </w:rPr>
              <w:fldChar w:fldCharType="end"/>
            </w:r>
          </w:hyperlink>
        </w:p>
        <w:p w14:paraId="32FBA97E" w14:textId="375B4E4C"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56" w:history="1">
            <w:r w:rsidRPr="003834BC">
              <w:rPr>
                <w:rStyle w:val="Hyperlink"/>
                <w:noProof/>
                <w:lang w:val="de-AT"/>
              </w:rPr>
              <w:t>2.4</w:t>
            </w:r>
            <w:r>
              <w:rPr>
                <w:rFonts w:asciiTheme="minorHAnsi" w:eastAsiaTheme="minorEastAsia" w:hAnsiTheme="minorHAnsi" w:cstheme="minorBidi"/>
                <w:noProof/>
                <w:sz w:val="22"/>
                <w:lang w:val="de-AT" w:eastAsia="de-AT"/>
              </w:rPr>
              <w:tab/>
            </w:r>
            <w:r w:rsidRPr="003834BC">
              <w:rPr>
                <w:rStyle w:val="Hyperlink"/>
                <w:noProof/>
                <w:lang w:val="de-AT"/>
              </w:rPr>
              <w:t>Systemarchitektur</w:t>
            </w:r>
            <w:r>
              <w:rPr>
                <w:noProof/>
                <w:webHidden/>
              </w:rPr>
              <w:tab/>
            </w:r>
            <w:r>
              <w:rPr>
                <w:noProof/>
                <w:webHidden/>
              </w:rPr>
              <w:fldChar w:fldCharType="begin"/>
            </w:r>
            <w:r>
              <w:rPr>
                <w:noProof/>
                <w:webHidden/>
              </w:rPr>
              <w:instrText xml:space="preserve"> PAGEREF _Toc494138356 \h </w:instrText>
            </w:r>
            <w:r>
              <w:rPr>
                <w:noProof/>
                <w:webHidden/>
              </w:rPr>
            </w:r>
            <w:r>
              <w:rPr>
                <w:noProof/>
                <w:webHidden/>
              </w:rPr>
              <w:fldChar w:fldCharType="separate"/>
            </w:r>
            <w:r>
              <w:rPr>
                <w:noProof/>
                <w:webHidden/>
              </w:rPr>
              <w:t>13</w:t>
            </w:r>
            <w:r>
              <w:rPr>
                <w:noProof/>
                <w:webHidden/>
              </w:rPr>
              <w:fldChar w:fldCharType="end"/>
            </w:r>
          </w:hyperlink>
        </w:p>
        <w:p w14:paraId="7BA220FC" w14:textId="2058C73A"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57" w:history="1">
            <w:r w:rsidRPr="003834BC">
              <w:rPr>
                <w:rStyle w:val="Hyperlink"/>
                <w:noProof/>
                <w:lang w:val="de-AT"/>
              </w:rPr>
              <w:t>2.5</w:t>
            </w:r>
            <w:r>
              <w:rPr>
                <w:rFonts w:asciiTheme="minorHAnsi" w:eastAsiaTheme="minorEastAsia" w:hAnsiTheme="minorHAnsi" w:cstheme="minorBidi"/>
                <w:noProof/>
                <w:sz w:val="22"/>
                <w:lang w:val="de-AT" w:eastAsia="de-AT"/>
              </w:rPr>
              <w:tab/>
            </w:r>
            <w:r w:rsidRPr="003834BC">
              <w:rPr>
                <w:rStyle w:val="Hyperlink"/>
                <w:noProof/>
                <w:lang w:val="de-AT"/>
              </w:rPr>
              <w:t>Alternative Datenhaltung</w:t>
            </w:r>
            <w:r>
              <w:rPr>
                <w:noProof/>
                <w:webHidden/>
              </w:rPr>
              <w:tab/>
            </w:r>
            <w:r>
              <w:rPr>
                <w:noProof/>
                <w:webHidden/>
              </w:rPr>
              <w:fldChar w:fldCharType="begin"/>
            </w:r>
            <w:r>
              <w:rPr>
                <w:noProof/>
                <w:webHidden/>
              </w:rPr>
              <w:instrText xml:space="preserve"> PAGEREF _Toc494138357 \h </w:instrText>
            </w:r>
            <w:r>
              <w:rPr>
                <w:noProof/>
                <w:webHidden/>
              </w:rPr>
            </w:r>
            <w:r>
              <w:rPr>
                <w:noProof/>
                <w:webHidden/>
              </w:rPr>
              <w:fldChar w:fldCharType="separate"/>
            </w:r>
            <w:r>
              <w:rPr>
                <w:noProof/>
                <w:webHidden/>
              </w:rPr>
              <w:t>15</w:t>
            </w:r>
            <w:r>
              <w:rPr>
                <w:noProof/>
                <w:webHidden/>
              </w:rPr>
              <w:fldChar w:fldCharType="end"/>
            </w:r>
          </w:hyperlink>
        </w:p>
        <w:p w14:paraId="15D85810" w14:textId="1EA62655" w:rsidR="00775F5C" w:rsidRDefault="00775F5C">
          <w:pPr>
            <w:pStyle w:val="Verzeichnis1"/>
            <w:rPr>
              <w:rFonts w:asciiTheme="minorHAnsi" w:eastAsiaTheme="minorEastAsia" w:hAnsiTheme="minorHAnsi" w:cstheme="minorBidi"/>
              <w:noProof/>
              <w:sz w:val="22"/>
              <w:lang w:val="de-AT" w:eastAsia="de-AT"/>
            </w:rPr>
          </w:pPr>
          <w:hyperlink w:anchor="_Toc494138358" w:history="1">
            <w:r w:rsidRPr="003834BC">
              <w:rPr>
                <w:rStyle w:val="Hyperlink"/>
                <w:noProof/>
              </w:rPr>
              <w:t>3</w:t>
            </w:r>
            <w:r>
              <w:rPr>
                <w:rFonts w:asciiTheme="minorHAnsi" w:eastAsiaTheme="minorEastAsia" w:hAnsiTheme="minorHAnsi" w:cstheme="minorBidi"/>
                <w:noProof/>
                <w:sz w:val="22"/>
                <w:lang w:val="de-AT" w:eastAsia="de-AT"/>
              </w:rPr>
              <w:tab/>
            </w:r>
            <w:r w:rsidRPr="003834BC">
              <w:rPr>
                <w:rStyle w:val="Hyperlink"/>
                <w:noProof/>
              </w:rPr>
              <w:t>Umsetzung</w:t>
            </w:r>
            <w:r>
              <w:rPr>
                <w:noProof/>
                <w:webHidden/>
              </w:rPr>
              <w:tab/>
            </w:r>
            <w:r>
              <w:rPr>
                <w:noProof/>
                <w:webHidden/>
              </w:rPr>
              <w:fldChar w:fldCharType="begin"/>
            </w:r>
            <w:r>
              <w:rPr>
                <w:noProof/>
                <w:webHidden/>
              </w:rPr>
              <w:instrText xml:space="preserve"> PAGEREF _Toc494138358 \h </w:instrText>
            </w:r>
            <w:r>
              <w:rPr>
                <w:noProof/>
                <w:webHidden/>
              </w:rPr>
            </w:r>
            <w:r>
              <w:rPr>
                <w:noProof/>
                <w:webHidden/>
              </w:rPr>
              <w:fldChar w:fldCharType="separate"/>
            </w:r>
            <w:r>
              <w:rPr>
                <w:noProof/>
                <w:webHidden/>
              </w:rPr>
              <w:t>17</w:t>
            </w:r>
            <w:r>
              <w:rPr>
                <w:noProof/>
                <w:webHidden/>
              </w:rPr>
              <w:fldChar w:fldCharType="end"/>
            </w:r>
          </w:hyperlink>
        </w:p>
        <w:p w14:paraId="27B722AC" w14:textId="02BD4327"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59" w:history="1">
            <w:r w:rsidRPr="003834BC">
              <w:rPr>
                <w:rStyle w:val="Hyperlink"/>
                <w:noProof/>
                <w:lang w:val="de-AT"/>
              </w:rPr>
              <w:t>3.1</w:t>
            </w:r>
            <w:r>
              <w:rPr>
                <w:rFonts w:asciiTheme="minorHAnsi" w:eastAsiaTheme="minorEastAsia" w:hAnsiTheme="minorHAnsi" w:cstheme="minorBidi"/>
                <w:noProof/>
                <w:sz w:val="22"/>
                <w:lang w:val="de-AT" w:eastAsia="de-AT"/>
              </w:rPr>
              <w:tab/>
            </w:r>
            <w:r w:rsidRPr="003834BC">
              <w:rPr>
                <w:rStyle w:val="Hyperlink"/>
                <w:noProof/>
                <w:lang w:val="de-AT"/>
              </w:rPr>
              <w:t>CRUD API</w:t>
            </w:r>
            <w:r>
              <w:rPr>
                <w:noProof/>
                <w:webHidden/>
              </w:rPr>
              <w:tab/>
            </w:r>
            <w:r>
              <w:rPr>
                <w:noProof/>
                <w:webHidden/>
              </w:rPr>
              <w:fldChar w:fldCharType="begin"/>
            </w:r>
            <w:r>
              <w:rPr>
                <w:noProof/>
                <w:webHidden/>
              </w:rPr>
              <w:instrText xml:space="preserve"> PAGEREF _Toc494138359 \h </w:instrText>
            </w:r>
            <w:r>
              <w:rPr>
                <w:noProof/>
                <w:webHidden/>
              </w:rPr>
            </w:r>
            <w:r>
              <w:rPr>
                <w:noProof/>
                <w:webHidden/>
              </w:rPr>
              <w:fldChar w:fldCharType="separate"/>
            </w:r>
            <w:r>
              <w:rPr>
                <w:noProof/>
                <w:webHidden/>
              </w:rPr>
              <w:t>17</w:t>
            </w:r>
            <w:r>
              <w:rPr>
                <w:noProof/>
                <w:webHidden/>
              </w:rPr>
              <w:fldChar w:fldCharType="end"/>
            </w:r>
          </w:hyperlink>
        </w:p>
        <w:p w14:paraId="37B9F78D" w14:textId="25E386F9"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60" w:history="1">
            <w:r w:rsidRPr="003834BC">
              <w:rPr>
                <w:rStyle w:val="Hyperlink"/>
                <w:noProof/>
                <w:lang w:val="de-AT"/>
              </w:rPr>
              <w:t>3.2</w:t>
            </w:r>
            <w:r>
              <w:rPr>
                <w:rFonts w:asciiTheme="minorHAnsi" w:eastAsiaTheme="minorEastAsia" w:hAnsiTheme="minorHAnsi" w:cstheme="minorBidi"/>
                <w:noProof/>
                <w:sz w:val="22"/>
                <w:lang w:val="de-AT" w:eastAsia="de-AT"/>
              </w:rPr>
              <w:tab/>
            </w:r>
            <w:r w:rsidRPr="003834BC">
              <w:rPr>
                <w:rStyle w:val="Hyperlink"/>
                <w:noProof/>
                <w:lang w:val="de-AT"/>
              </w:rPr>
              <w:t>Custom API</w:t>
            </w:r>
            <w:r>
              <w:rPr>
                <w:noProof/>
                <w:webHidden/>
              </w:rPr>
              <w:tab/>
            </w:r>
            <w:r>
              <w:rPr>
                <w:noProof/>
                <w:webHidden/>
              </w:rPr>
              <w:fldChar w:fldCharType="begin"/>
            </w:r>
            <w:r>
              <w:rPr>
                <w:noProof/>
                <w:webHidden/>
              </w:rPr>
              <w:instrText xml:space="preserve"> PAGEREF _Toc494138360 \h </w:instrText>
            </w:r>
            <w:r>
              <w:rPr>
                <w:noProof/>
                <w:webHidden/>
              </w:rPr>
            </w:r>
            <w:r>
              <w:rPr>
                <w:noProof/>
                <w:webHidden/>
              </w:rPr>
              <w:fldChar w:fldCharType="separate"/>
            </w:r>
            <w:r>
              <w:rPr>
                <w:noProof/>
                <w:webHidden/>
              </w:rPr>
              <w:t>18</w:t>
            </w:r>
            <w:r>
              <w:rPr>
                <w:noProof/>
                <w:webHidden/>
              </w:rPr>
              <w:fldChar w:fldCharType="end"/>
            </w:r>
          </w:hyperlink>
        </w:p>
        <w:p w14:paraId="745AB89B" w14:textId="63B5732D"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61" w:history="1">
            <w:r w:rsidRPr="003834BC">
              <w:rPr>
                <w:rStyle w:val="Hyperlink"/>
                <w:noProof/>
                <w:lang w:val="de-AT"/>
              </w:rPr>
              <w:t>3.3</w:t>
            </w:r>
            <w:r>
              <w:rPr>
                <w:rFonts w:asciiTheme="minorHAnsi" w:eastAsiaTheme="minorEastAsia" w:hAnsiTheme="minorHAnsi" w:cstheme="minorBidi"/>
                <w:noProof/>
                <w:sz w:val="22"/>
                <w:lang w:val="de-AT" w:eastAsia="de-AT"/>
              </w:rPr>
              <w:tab/>
            </w:r>
            <w:r w:rsidRPr="003834BC">
              <w:rPr>
                <w:rStyle w:val="Hyperlink"/>
                <w:noProof/>
                <w:lang w:val="de-AT"/>
              </w:rPr>
              <w:t>API Dokumentation</w:t>
            </w:r>
            <w:r>
              <w:rPr>
                <w:noProof/>
                <w:webHidden/>
              </w:rPr>
              <w:tab/>
            </w:r>
            <w:r>
              <w:rPr>
                <w:noProof/>
                <w:webHidden/>
              </w:rPr>
              <w:fldChar w:fldCharType="begin"/>
            </w:r>
            <w:r>
              <w:rPr>
                <w:noProof/>
                <w:webHidden/>
              </w:rPr>
              <w:instrText xml:space="preserve"> PAGEREF _Toc494138361 \h </w:instrText>
            </w:r>
            <w:r>
              <w:rPr>
                <w:noProof/>
                <w:webHidden/>
              </w:rPr>
            </w:r>
            <w:r>
              <w:rPr>
                <w:noProof/>
                <w:webHidden/>
              </w:rPr>
              <w:fldChar w:fldCharType="separate"/>
            </w:r>
            <w:r>
              <w:rPr>
                <w:noProof/>
                <w:webHidden/>
              </w:rPr>
              <w:t>18</w:t>
            </w:r>
            <w:r>
              <w:rPr>
                <w:noProof/>
                <w:webHidden/>
              </w:rPr>
              <w:fldChar w:fldCharType="end"/>
            </w:r>
          </w:hyperlink>
        </w:p>
        <w:p w14:paraId="57691116" w14:textId="3BFB86FA"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62" w:history="1">
            <w:r w:rsidRPr="003834BC">
              <w:rPr>
                <w:rStyle w:val="Hyperlink"/>
                <w:noProof/>
                <w:lang w:val="de-AT"/>
              </w:rPr>
              <w:t>3.4</w:t>
            </w:r>
            <w:r>
              <w:rPr>
                <w:rFonts w:asciiTheme="minorHAnsi" w:eastAsiaTheme="minorEastAsia" w:hAnsiTheme="minorHAnsi" w:cstheme="minorBidi"/>
                <w:noProof/>
                <w:sz w:val="22"/>
                <w:lang w:val="de-AT" w:eastAsia="de-AT"/>
              </w:rPr>
              <w:tab/>
            </w:r>
            <w:r w:rsidRPr="003834BC">
              <w:rPr>
                <w:rStyle w:val="Hyperlink"/>
                <w:noProof/>
                <w:lang w:val="de-AT"/>
              </w:rPr>
              <w:t>Erweiterung der API</w:t>
            </w:r>
            <w:r>
              <w:rPr>
                <w:noProof/>
                <w:webHidden/>
              </w:rPr>
              <w:tab/>
            </w:r>
            <w:r>
              <w:rPr>
                <w:noProof/>
                <w:webHidden/>
              </w:rPr>
              <w:fldChar w:fldCharType="begin"/>
            </w:r>
            <w:r>
              <w:rPr>
                <w:noProof/>
                <w:webHidden/>
              </w:rPr>
              <w:instrText xml:space="preserve"> PAGEREF _Toc494138362 \h </w:instrText>
            </w:r>
            <w:r>
              <w:rPr>
                <w:noProof/>
                <w:webHidden/>
              </w:rPr>
            </w:r>
            <w:r>
              <w:rPr>
                <w:noProof/>
                <w:webHidden/>
              </w:rPr>
              <w:fldChar w:fldCharType="separate"/>
            </w:r>
            <w:r>
              <w:rPr>
                <w:noProof/>
                <w:webHidden/>
              </w:rPr>
              <w:t>19</w:t>
            </w:r>
            <w:r>
              <w:rPr>
                <w:noProof/>
                <w:webHidden/>
              </w:rPr>
              <w:fldChar w:fldCharType="end"/>
            </w:r>
          </w:hyperlink>
        </w:p>
        <w:p w14:paraId="74C15FB7" w14:textId="41454287"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63" w:history="1">
            <w:r w:rsidRPr="003834BC">
              <w:rPr>
                <w:rStyle w:val="Hyperlink"/>
                <w:noProof/>
                <w:lang w:val="de-AT"/>
              </w:rPr>
              <w:t>3.5</w:t>
            </w:r>
            <w:r>
              <w:rPr>
                <w:rFonts w:asciiTheme="minorHAnsi" w:eastAsiaTheme="minorEastAsia" w:hAnsiTheme="minorHAnsi" w:cstheme="minorBidi"/>
                <w:noProof/>
                <w:sz w:val="22"/>
                <w:lang w:val="de-AT" w:eastAsia="de-AT"/>
              </w:rPr>
              <w:tab/>
            </w:r>
            <w:r w:rsidRPr="003834BC">
              <w:rPr>
                <w:rStyle w:val="Hyperlink"/>
                <w:noProof/>
                <w:lang w:val="de-AT"/>
              </w:rPr>
              <w:t>LDAP Zugriffsregelung</w:t>
            </w:r>
            <w:r>
              <w:rPr>
                <w:noProof/>
                <w:webHidden/>
              </w:rPr>
              <w:tab/>
            </w:r>
            <w:r>
              <w:rPr>
                <w:noProof/>
                <w:webHidden/>
              </w:rPr>
              <w:fldChar w:fldCharType="begin"/>
            </w:r>
            <w:r>
              <w:rPr>
                <w:noProof/>
                <w:webHidden/>
              </w:rPr>
              <w:instrText xml:space="preserve"> PAGEREF _Toc494138363 \h </w:instrText>
            </w:r>
            <w:r>
              <w:rPr>
                <w:noProof/>
                <w:webHidden/>
              </w:rPr>
            </w:r>
            <w:r>
              <w:rPr>
                <w:noProof/>
                <w:webHidden/>
              </w:rPr>
              <w:fldChar w:fldCharType="separate"/>
            </w:r>
            <w:r>
              <w:rPr>
                <w:noProof/>
                <w:webHidden/>
              </w:rPr>
              <w:t>22</w:t>
            </w:r>
            <w:r>
              <w:rPr>
                <w:noProof/>
                <w:webHidden/>
              </w:rPr>
              <w:fldChar w:fldCharType="end"/>
            </w:r>
          </w:hyperlink>
        </w:p>
        <w:p w14:paraId="3981F0CF" w14:textId="6652F58E"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64" w:history="1">
            <w:r w:rsidRPr="003834BC">
              <w:rPr>
                <w:rStyle w:val="Hyperlink"/>
                <w:noProof/>
                <w:lang w:val="de-DE" w:eastAsia="de-AT"/>
              </w:rPr>
              <w:t>3.5.1</w:t>
            </w:r>
            <w:r>
              <w:rPr>
                <w:rFonts w:asciiTheme="minorHAnsi" w:eastAsiaTheme="minorEastAsia" w:hAnsiTheme="minorHAnsi" w:cstheme="minorBidi"/>
                <w:noProof/>
                <w:sz w:val="22"/>
                <w:lang w:val="de-AT" w:eastAsia="de-AT"/>
              </w:rPr>
              <w:tab/>
            </w:r>
            <w:r w:rsidRPr="003834BC">
              <w:rPr>
                <w:rStyle w:val="Hyperlink"/>
                <w:noProof/>
                <w:lang w:val="de-DE" w:eastAsia="de-AT"/>
              </w:rPr>
              <w:t>LDAP Server</w:t>
            </w:r>
            <w:r>
              <w:rPr>
                <w:noProof/>
                <w:webHidden/>
              </w:rPr>
              <w:tab/>
            </w:r>
            <w:r>
              <w:rPr>
                <w:noProof/>
                <w:webHidden/>
              </w:rPr>
              <w:fldChar w:fldCharType="begin"/>
            </w:r>
            <w:r>
              <w:rPr>
                <w:noProof/>
                <w:webHidden/>
              </w:rPr>
              <w:instrText xml:space="preserve"> PAGEREF _Toc494138364 \h </w:instrText>
            </w:r>
            <w:r>
              <w:rPr>
                <w:noProof/>
                <w:webHidden/>
              </w:rPr>
            </w:r>
            <w:r>
              <w:rPr>
                <w:noProof/>
                <w:webHidden/>
              </w:rPr>
              <w:fldChar w:fldCharType="separate"/>
            </w:r>
            <w:r>
              <w:rPr>
                <w:noProof/>
                <w:webHidden/>
              </w:rPr>
              <w:t>22</w:t>
            </w:r>
            <w:r>
              <w:rPr>
                <w:noProof/>
                <w:webHidden/>
              </w:rPr>
              <w:fldChar w:fldCharType="end"/>
            </w:r>
          </w:hyperlink>
        </w:p>
        <w:p w14:paraId="48FFFC75" w14:textId="6C578318"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65" w:history="1">
            <w:r w:rsidRPr="003834BC">
              <w:rPr>
                <w:rStyle w:val="Hyperlink"/>
                <w:noProof/>
                <w:lang w:val="de-DE" w:eastAsia="de-AT"/>
              </w:rPr>
              <w:t>3.5.2</w:t>
            </w:r>
            <w:r>
              <w:rPr>
                <w:rFonts w:asciiTheme="minorHAnsi" w:eastAsiaTheme="minorEastAsia" w:hAnsiTheme="minorHAnsi" w:cstheme="minorBidi"/>
                <w:noProof/>
                <w:sz w:val="22"/>
                <w:lang w:val="de-AT" w:eastAsia="de-AT"/>
              </w:rPr>
              <w:tab/>
            </w:r>
            <w:r w:rsidRPr="003834BC">
              <w:rPr>
                <w:rStyle w:val="Hyperlink"/>
                <w:noProof/>
                <w:lang w:val="de-DE" w:eastAsia="de-AT"/>
              </w:rPr>
              <w:t>OpenLDAP konfiguration</w:t>
            </w:r>
            <w:r>
              <w:rPr>
                <w:noProof/>
                <w:webHidden/>
              </w:rPr>
              <w:tab/>
            </w:r>
            <w:r>
              <w:rPr>
                <w:noProof/>
                <w:webHidden/>
              </w:rPr>
              <w:fldChar w:fldCharType="begin"/>
            </w:r>
            <w:r>
              <w:rPr>
                <w:noProof/>
                <w:webHidden/>
              </w:rPr>
              <w:instrText xml:space="preserve"> PAGEREF _Toc494138365 \h </w:instrText>
            </w:r>
            <w:r>
              <w:rPr>
                <w:noProof/>
                <w:webHidden/>
              </w:rPr>
            </w:r>
            <w:r>
              <w:rPr>
                <w:noProof/>
                <w:webHidden/>
              </w:rPr>
              <w:fldChar w:fldCharType="separate"/>
            </w:r>
            <w:r>
              <w:rPr>
                <w:noProof/>
                <w:webHidden/>
              </w:rPr>
              <w:t>23</w:t>
            </w:r>
            <w:r>
              <w:rPr>
                <w:noProof/>
                <w:webHidden/>
              </w:rPr>
              <w:fldChar w:fldCharType="end"/>
            </w:r>
          </w:hyperlink>
        </w:p>
        <w:p w14:paraId="1F84E461" w14:textId="3433C28E"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66" w:history="1">
            <w:r w:rsidRPr="003834BC">
              <w:rPr>
                <w:rStyle w:val="Hyperlink"/>
                <w:noProof/>
                <w:lang w:val="de-DE" w:eastAsia="de-AT"/>
              </w:rPr>
              <w:t>3.5.3</w:t>
            </w:r>
            <w:r>
              <w:rPr>
                <w:rFonts w:asciiTheme="minorHAnsi" w:eastAsiaTheme="minorEastAsia" w:hAnsiTheme="minorHAnsi" w:cstheme="minorBidi"/>
                <w:noProof/>
                <w:sz w:val="22"/>
                <w:lang w:val="de-AT" w:eastAsia="de-AT"/>
              </w:rPr>
              <w:tab/>
            </w:r>
            <w:r w:rsidRPr="003834BC">
              <w:rPr>
                <w:rStyle w:val="Hyperlink"/>
                <w:noProof/>
                <w:lang w:val="de-DE" w:eastAsia="de-AT"/>
              </w:rPr>
              <w:t>Schnittstelle zur Authentifizierung in SmartVal API</w:t>
            </w:r>
            <w:r>
              <w:rPr>
                <w:noProof/>
                <w:webHidden/>
              </w:rPr>
              <w:tab/>
            </w:r>
            <w:r>
              <w:rPr>
                <w:noProof/>
                <w:webHidden/>
              </w:rPr>
              <w:fldChar w:fldCharType="begin"/>
            </w:r>
            <w:r>
              <w:rPr>
                <w:noProof/>
                <w:webHidden/>
              </w:rPr>
              <w:instrText xml:space="preserve"> PAGEREF _Toc494138366 \h </w:instrText>
            </w:r>
            <w:r>
              <w:rPr>
                <w:noProof/>
                <w:webHidden/>
              </w:rPr>
            </w:r>
            <w:r>
              <w:rPr>
                <w:noProof/>
                <w:webHidden/>
              </w:rPr>
              <w:fldChar w:fldCharType="separate"/>
            </w:r>
            <w:r>
              <w:rPr>
                <w:noProof/>
                <w:webHidden/>
              </w:rPr>
              <w:t>24</w:t>
            </w:r>
            <w:r>
              <w:rPr>
                <w:noProof/>
                <w:webHidden/>
              </w:rPr>
              <w:fldChar w:fldCharType="end"/>
            </w:r>
          </w:hyperlink>
        </w:p>
        <w:p w14:paraId="483A28D7" w14:textId="307963FC" w:rsidR="00775F5C" w:rsidRDefault="00775F5C">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138367" w:history="1">
            <w:r w:rsidRPr="003834BC">
              <w:rPr>
                <w:rStyle w:val="Hyperlink"/>
                <w:noProof/>
                <w:lang w:val="de-DE" w:eastAsia="de-AT"/>
              </w:rPr>
              <w:t>3.5.3.1</w:t>
            </w:r>
            <w:r>
              <w:rPr>
                <w:rFonts w:asciiTheme="minorHAnsi" w:eastAsiaTheme="minorEastAsia" w:hAnsiTheme="minorHAnsi" w:cstheme="minorBidi"/>
                <w:noProof/>
                <w:sz w:val="22"/>
                <w:lang w:val="de-AT" w:eastAsia="de-AT"/>
              </w:rPr>
              <w:tab/>
            </w:r>
            <w:r w:rsidRPr="003834BC">
              <w:rPr>
                <w:rStyle w:val="Hyperlink"/>
                <w:noProof/>
                <w:lang w:val="de-DE" w:eastAsia="de-AT"/>
              </w:rPr>
              <w:t>LdapContextSourceFactory</w:t>
            </w:r>
            <w:r>
              <w:rPr>
                <w:noProof/>
                <w:webHidden/>
              </w:rPr>
              <w:tab/>
            </w:r>
            <w:r>
              <w:rPr>
                <w:noProof/>
                <w:webHidden/>
              </w:rPr>
              <w:fldChar w:fldCharType="begin"/>
            </w:r>
            <w:r>
              <w:rPr>
                <w:noProof/>
                <w:webHidden/>
              </w:rPr>
              <w:instrText xml:space="preserve"> PAGEREF _Toc494138367 \h </w:instrText>
            </w:r>
            <w:r>
              <w:rPr>
                <w:noProof/>
                <w:webHidden/>
              </w:rPr>
            </w:r>
            <w:r>
              <w:rPr>
                <w:noProof/>
                <w:webHidden/>
              </w:rPr>
              <w:fldChar w:fldCharType="separate"/>
            </w:r>
            <w:r>
              <w:rPr>
                <w:noProof/>
                <w:webHidden/>
              </w:rPr>
              <w:t>24</w:t>
            </w:r>
            <w:r>
              <w:rPr>
                <w:noProof/>
                <w:webHidden/>
              </w:rPr>
              <w:fldChar w:fldCharType="end"/>
            </w:r>
          </w:hyperlink>
        </w:p>
        <w:p w14:paraId="7A3DA482" w14:textId="151BC668" w:rsidR="00775F5C" w:rsidRDefault="00775F5C">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138368" w:history="1">
            <w:r w:rsidRPr="003834BC">
              <w:rPr>
                <w:rStyle w:val="Hyperlink"/>
                <w:noProof/>
                <w:lang w:val="de-DE" w:eastAsia="de-AT"/>
              </w:rPr>
              <w:t>3.5.3.2</w:t>
            </w:r>
            <w:r>
              <w:rPr>
                <w:rFonts w:asciiTheme="minorHAnsi" w:eastAsiaTheme="minorEastAsia" w:hAnsiTheme="minorHAnsi" w:cstheme="minorBidi"/>
                <w:noProof/>
                <w:sz w:val="22"/>
                <w:lang w:val="de-AT" w:eastAsia="de-AT"/>
              </w:rPr>
              <w:tab/>
            </w:r>
            <w:r w:rsidRPr="003834BC">
              <w:rPr>
                <w:rStyle w:val="Hyperlink"/>
                <w:noProof/>
                <w:lang w:val="de-DE" w:eastAsia="de-AT"/>
              </w:rPr>
              <w:t>LDAPManager</w:t>
            </w:r>
            <w:r>
              <w:rPr>
                <w:noProof/>
                <w:webHidden/>
              </w:rPr>
              <w:tab/>
            </w:r>
            <w:r>
              <w:rPr>
                <w:noProof/>
                <w:webHidden/>
              </w:rPr>
              <w:fldChar w:fldCharType="begin"/>
            </w:r>
            <w:r>
              <w:rPr>
                <w:noProof/>
                <w:webHidden/>
              </w:rPr>
              <w:instrText xml:space="preserve"> PAGEREF _Toc494138368 \h </w:instrText>
            </w:r>
            <w:r>
              <w:rPr>
                <w:noProof/>
                <w:webHidden/>
              </w:rPr>
            </w:r>
            <w:r>
              <w:rPr>
                <w:noProof/>
                <w:webHidden/>
              </w:rPr>
              <w:fldChar w:fldCharType="separate"/>
            </w:r>
            <w:r>
              <w:rPr>
                <w:noProof/>
                <w:webHidden/>
              </w:rPr>
              <w:t>24</w:t>
            </w:r>
            <w:r>
              <w:rPr>
                <w:noProof/>
                <w:webHidden/>
              </w:rPr>
              <w:fldChar w:fldCharType="end"/>
            </w:r>
          </w:hyperlink>
        </w:p>
        <w:p w14:paraId="29DCF85A" w14:textId="29ADBE4D"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69" w:history="1">
            <w:r w:rsidRPr="003834BC">
              <w:rPr>
                <w:rStyle w:val="Hyperlink"/>
                <w:noProof/>
                <w:lang w:val="de-AT"/>
              </w:rPr>
              <w:t>3.6</w:t>
            </w:r>
            <w:r>
              <w:rPr>
                <w:rFonts w:asciiTheme="minorHAnsi" w:eastAsiaTheme="minorEastAsia" w:hAnsiTheme="minorHAnsi" w:cstheme="minorBidi"/>
                <w:noProof/>
                <w:sz w:val="22"/>
                <w:lang w:val="de-AT" w:eastAsia="de-AT"/>
              </w:rPr>
              <w:tab/>
            </w:r>
            <w:r w:rsidRPr="003834BC">
              <w:rPr>
                <w:rStyle w:val="Hyperlink"/>
                <w:noProof/>
                <w:lang w:val="de-AT"/>
              </w:rPr>
              <w:t>Installation</w:t>
            </w:r>
            <w:r>
              <w:rPr>
                <w:noProof/>
                <w:webHidden/>
              </w:rPr>
              <w:tab/>
            </w:r>
            <w:r>
              <w:rPr>
                <w:noProof/>
                <w:webHidden/>
              </w:rPr>
              <w:fldChar w:fldCharType="begin"/>
            </w:r>
            <w:r>
              <w:rPr>
                <w:noProof/>
                <w:webHidden/>
              </w:rPr>
              <w:instrText xml:space="preserve"> PAGEREF _Toc494138369 \h </w:instrText>
            </w:r>
            <w:r>
              <w:rPr>
                <w:noProof/>
                <w:webHidden/>
              </w:rPr>
            </w:r>
            <w:r>
              <w:rPr>
                <w:noProof/>
                <w:webHidden/>
              </w:rPr>
              <w:fldChar w:fldCharType="separate"/>
            </w:r>
            <w:r>
              <w:rPr>
                <w:noProof/>
                <w:webHidden/>
              </w:rPr>
              <w:t>26</w:t>
            </w:r>
            <w:r>
              <w:rPr>
                <w:noProof/>
                <w:webHidden/>
              </w:rPr>
              <w:fldChar w:fldCharType="end"/>
            </w:r>
          </w:hyperlink>
        </w:p>
        <w:p w14:paraId="1D30688B" w14:textId="2E501B22"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0" w:history="1">
            <w:r w:rsidRPr="003834BC">
              <w:rPr>
                <w:rStyle w:val="Hyperlink"/>
                <w:noProof/>
                <w:lang w:val="de-AT"/>
              </w:rPr>
              <w:t>3.6.1</w:t>
            </w:r>
            <w:r>
              <w:rPr>
                <w:rFonts w:asciiTheme="minorHAnsi" w:eastAsiaTheme="minorEastAsia" w:hAnsiTheme="minorHAnsi" w:cstheme="minorBidi"/>
                <w:noProof/>
                <w:sz w:val="22"/>
                <w:lang w:val="de-AT" w:eastAsia="de-AT"/>
              </w:rPr>
              <w:tab/>
            </w:r>
            <w:r w:rsidRPr="003834BC">
              <w:rPr>
                <w:rStyle w:val="Hyperlink"/>
                <w:noProof/>
                <w:lang w:val="de-AT"/>
              </w:rPr>
              <w:t>Systemvoraussetzungen</w:t>
            </w:r>
            <w:r>
              <w:rPr>
                <w:noProof/>
                <w:webHidden/>
              </w:rPr>
              <w:tab/>
            </w:r>
            <w:r>
              <w:rPr>
                <w:noProof/>
                <w:webHidden/>
              </w:rPr>
              <w:fldChar w:fldCharType="begin"/>
            </w:r>
            <w:r>
              <w:rPr>
                <w:noProof/>
                <w:webHidden/>
              </w:rPr>
              <w:instrText xml:space="preserve"> PAGEREF _Toc494138370 \h </w:instrText>
            </w:r>
            <w:r>
              <w:rPr>
                <w:noProof/>
                <w:webHidden/>
              </w:rPr>
            </w:r>
            <w:r>
              <w:rPr>
                <w:noProof/>
                <w:webHidden/>
              </w:rPr>
              <w:fldChar w:fldCharType="separate"/>
            </w:r>
            <w:r>
              <w:rPr>
                <w:noProof/>
                <w:webHidden/>
              </w:rPr>
              <w:t>26</w:t>
            </w:r>
            <w:r>
              <w:rPr>
                <w:noProof/>
                <w:webHidden/>
              </w:rPr>
              <w:fldChar w:fldCharType="end"/>
            </w:r>
          </w:hyperlink>
        </w:p>
        <w:p w14:paraId="652759C9" w14:textId="6AF67D26"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1" w:history="1">
            <w:r w:rsidRPr="003834BC">
              <w:rPr>
                <w:rStyle w:val="Hyperlink"/>
                <w:noProof/>
                <w:lang w:val="de-AT"/>
              </w:rPr>
              <w:t>3.6.2</w:t>
            </w:r>
            <w:r>
              <w:rPr>
                <w:rFonts w:asciiTheme="minorHAnsi" w:eastAsiaTheme="minorEastAsia" w:hAnsiTheme="minorHAnsi" w:cstheme="minorBidi"/>
                <w:noProof/>
                <w:sz w:val="22"/>
                <w:lang w:val="de-AT" w:eastAsia="de-AT"/>
              </w:rPr>
              <w:tab/>
            </w:r>
            <w:r w:rsidRPr="003834BC">
              <w:rPr>
                <w:rStyle w:val="Hyperlink"/>
                <w:noProof/>
                <w:lang w:val="de-AT"/>
              </w:rPr>
              <w:t>Einrichtung der Datenbank und der Tabellen</w:t>
            </w:r>
            <w:r>
              <w:rPr>
                <w:noProof/>
                <w:webHidden/>
              </w:rPr>
              <w:tab/>
            </w:r>
            <w:r>
              <w:rPr>
                <w:noProof/>
                <w:webHidden/>
              </w:rPr>
              <w:fldChar w:fldCharType="begin"/>
            </w:r>
            <w:r>
              <w:rPr>
                <w:noProof/>
                <w:webHidden/>
              </w:rPr>
              <w:instrText xml:space="preserve"> PAGEREF _Toc494138371 \h </w:instrText>
            </w:r>
            <w:r>
              <w:rPr>
                <w:noProof/>
                <w:webHidden/>
              </w:rPr>
            </w:r>
            <w:r>
              <w:rPr>
                <w:noProof/>
                <w:webHidden/>
              </w:rPr>
              <w:fldChar w:fldCharType="separate"/>
            </w:r>
            <w:r>
              <w:rPr>
                <w:noProof/>
                <w:webHidden/>
              </w:rPr>
              <w:t>27</w:t>
            </w:r>
            <w:r>
              <w:rPr>
                <w:noProof/>
                <w:webHidden/>
              </w:rPr>
              <w:fldChar w:fldCharType="end"/>
            </w:r>
          </w:hyperlink>
        </w:p>
        <w:p w14:paraId="31AC6430" w14:textId="73F91326"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72" w:history="1">
            <w:r w:rsidRPr="003834BC">
              <w:rPr>
                <w:rStyle w:val="Hyperlink"/>
                <w:noProof/>
                <w:lang w:val="de-AT"/>
              </w:rPr>
              <w:t>3.7</w:t>
            </w:r>
            <w:r>
              <w:rPr>
                <w:rFonts w:asciiTheme="minorHAnsi" w:eastAsiaTheme="minorEastAsia" w:hAnsiTheme="minorHAnsi" w:cstheme="minorBidi"/>
                <w:noProof/>
                <w:sz w:val="22"/>
                <w:lang w:val="de-AT" w:eastAsia="de-AT"/>
              </w:rPr>
              <w:tab/>
            </w:r>
            <w:r w:rsidRPr="003834BC">
              <w:rPr>
                <w:rStyle w:val="Hyperlink"/>
                <w:noProof/>
                <w:lang w:val="de-AT"/>
              </w:rPr>
              <w:t>Start der Applikation</w:t>
            </w:r>
            <w:r>
              <w:rPr>
                <w:noProof/>
                <w:webHidden/>
              </w:rPr>
              <w:tab/>
            </w:r>
            <w:r>
              <w:rPr>
                <w:noProof/>
                <w:webHidden/>
              </w:rPr>
              <w:fldChar w:fldCharType="begin"/>
            </w:r>
            <w:r>
              <w:rPr>
                <w:noProof/>
                <w:webHidden/>
              </w:rPr>
              <w:instrText xml:space="preserve"> PAGEREF _Toc494138372 \h </w:instrText>
            </w:r>
            <w:r>
              <w:rPr>
                <w:noProof/>
                <w:webHidden/>
              </w:rPr>
            </w:r>
            <w:r>
              <w:rPr>
                <w:noProof/>
                <w:webHidden/>
              </w:rPr>
              <w:fldChar w:fldCharType="separate"/>
            </w:r>
            <w:r>
              <w:rPr>
                <w:noProof/>
                <w:webHidden/>
              </w:rPr>
              <w:t>27</w:t>
            </w:r>
            <w:r>
              <w:rPr>
                <w:noProof/>
                <w:webHidden/>
              </w:rPr>
              <w:fldChar w:fldCharType="end"/>
            </w:r>
          </w:hyperlink>
        </w:p>
        <w:p w14:paraId="3D8C5C0E" w14:textId="43191EB3"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73" w:history="1">
            <w:r w:rsidRPr="003834BC">
              <w:rPr>
                <w:rStyle w:val="Hyperlink"/>
                <w:noProof/>
                <w:lang w:val="de-AT"/>
              </w:rPr>
              <w:t>3.8</w:t>
            </w:r>
            <w:r>
              <w:rPr>
                <w:rFonts w:asciiTheme="minorHAnsi" w:eastAsiaTheme="minorEastAsia" w:hAnsiTheme="minorHAnsi" w:cstheme="minorBidi"/>
                <w:noProof/>
                <w:sz w:val="22"/>
                <w:lang w:val="de-AT" w:eastAsia="de-AT"/>
              </w:rPr>
              <w:tab/>
            </w:r>
            <w:r w:rsidRPr="003834BC">
              <w:rPr>
                <w:rStyle w:val="Hyperlink"/>
                <w:noProof/>
                <w:lang w:val="de-AT"/>
              </w:rPr>
              <w:t>Automatisierte Tests</w:t>
            </w:r>
            <w:r>
              <w:rPr>
                <w:noProof/>
                <w:webHidden/>
              </w:rPr>
              <w:tab/>
            </w:r>
            <w:r>
              <w:rPr>
                <w:noProof/>
                <w:webHidden/>
              </w:rPr>
              <w:fldChar w:fldCharType="begin"/>
            </w:r>
            <w:r>
              <w:rPr>
                <w:noProof/>
                <w:webHidden/>
              </w:rPr>
              <w:instrText xml:space="preserve"> PAGEREF _Toc494138373 \h </w:instrText>
            </w:r>
            <w:r>
              <w:rPr>
                <w:noProof/>
                <w:webHidden/>
              </w:rPr>
            </w:r>
            <w:r>
              <w:rPr>
                <w:noProof/>
                <w:webHidden/>
              </w:rPr>
              <w:fldChar w:fldCharType="separate"/>
            </w:r>
            <w:r>
              <w:rPr>
                <w:noProof/>
                <w:webHidden/>
              </w:rPr>
              <w:t>28</w:t>
            </w:r>
            <w:r>
              <w:rPr>
                <w:noProof/>
                <w:webHidden/>
              </w:rPr>
              <w:fldChar w:fldCharType="end"/>
            </w:r>
          </w:hyperlink>
        </w:p>
        <w:p w14:paraId="4CB45E06" w14:textId="6E1D2F0D"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74" w:history="1">
            <w:r w:rsidRPr="003834BC">
              <w:rPr>
                <w:rStyle w:val="Hyperlink"/>
                <w:noProof/>
                <w:lang w:val="de-AT"/>
              </w:rPr>
              <w:t>3.9</w:t>
            </w:r>
            <w:r>
              <w:rPr>
                <w:rFonts w:asciiTheme="minorHAnsi" w:eastAsiaTheme="minorEastAsia" w:hAnsiTheme="minorHAnsi" w:cstheme="minorBidi"/>
                <w:noProof/>
                <w:sz w:val="22"/>
                <w:lang w:val="de-AT" w:eastAsia="de-AT"/>
              </w:rPr>
              <w:tab/>
            </w:r>
            <w:r w:rsidRPr="003834BC">
              <w:rPr>
                <w:rStyle w:val="Hyperlink"/>
                <w:noProof/>
                <w:lang w:val="de-AT"/>
              </w:rPr>
              <w:t>Verbesserungen am bestehenden Datenmodell</w:t>
            </w:r>
            <w:r>
              <w:rPr>
                <w:noProof/>
                <w:webHidden/>
              </w:rPr>
              <w:tab/>
            </w:r>
            <w:r>
              <w:rPr>
                <w:noProof/>
                <w:webHidden/>
              </w:rPr>
              <w:fldChar w:fldCharType="begin"/>
            </w:r>
            <w:r>
              <w:rPr>
                <w:noProof/>
                <w:webHidden/>
              </w:rPr>
              <w:instrText xml:space="preserve"> PAGEREF _Toc494138374 \h </w:instrText>
            </w:r>
            <w:r>
              <w:rPr>
                <w:noProof/>
                <w:webHidden/>
              </w:rPr>
            </w:r>
            <w:r>
              <w:rPr>
                <w:noProof/>
                <w:webHidden/>
              </w:rPr>
              <w:fldChar w:fldCharType="separate"/>
            </w:r>
            <w:r>
              <w:rPr>
                <w:noProof/>
                <w:webHidden/>
              </w:rPr>
              <w:t>29</w:t>
            </w:r>
            <w:r>
              <w:rPr>
                <w:noProof/>
                <w:webHidden/>
              </w:rPr>
              <w:fldChar w:fldCharType="end"/>
            </w:r>
          </w:hyperlink>
        </w:p>
        <w:p w14:paraId="3E87FD52" w14:textId="5C521716"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5" w:history="1">
            <w:r w:rsidRPr="003834BC">
              <w:rPr>
                <w:rStyle w:val="Hyperlink"/>
                <w:noProof/>
                <w:lang w:val="de-AT"/>
              </w:rPr>
              <w:t>3.9.1</w:t>
            </w:r>
            <w:r>
              <w:rPr>
                <w:rFonts w:asciiTheme="minorHAnsi" w:eastAsiaTheme="minorEastAsia" w:hAnsiTheme="minorHAnsi" w:cstheme="minorBidi"/>
                <w:noProof/>
                <w:sz w:val="22"/>
                <w:lang w:val="de-AT" w:eastAsia="de-AT"/>
              </w:rPr>
              <w:tab/>
            </w:r>
            <w:r w:rsidRPr="003834BC">
              <w:rPr>
                <w:rStyle w:val="Hyperlink"/>
                <w:noProof/>
                <w:lang w:val="de-AT"/>
              </w:rPr>
              <w:t>Benennung der Attribute</w:t>
            </w:r>
            <w:r>
              <w:rPr>
                <w:noProof/>
                <w:webHidden/>
              </w:rPr>
              <w:tab/>
            </w:r>
            <w:r>
              <w:rPr>
                <w:noProof/>
                <w:webHidden/>
              </w:rPr>
              <w:fldChar w:fldCharType="begin"/>
            </w:r>
            <w:r>
              <w:rPr>
                <w:noProof/>
                <w:webHidden/>
              </w:rPr>
              <w:instrText xml:space="preserve"> PAGEREF _Toc494138375 \h </w:instrText>
            </w:r>
            <w:r>
              <w:rPr>
                <w:noProof/>
                <w:webHidden/>
              </w:rPr>
            </w:r>
            <w:r>
              <w:rPr>
                <w:noProof/>
                <w:webHidden/>
              </w:rPr>
              <w:fldChar w:fldCharType="separate"/>
            </w:r>
            <w:r>
              <w:rPr>
                <w:noProof/>
                <w:webHidden/>
              </w:rPr>
              <w:t>29</w:t>
            </w:r>
            <w:r>
              <w:rPr>
                <w:noProof/>
                <w:webHidden/>
              </w:rPr>
              <w:fldChar w:fldCharType="end"/>
            </w:r>
          </w:hyperlink>
        </w:p>
        <w:p w14:paraId="020E1746" w14:textId="19FD60F2"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6" w:history="1">
            <w:r w:rsidRPr="003834BC">
              <w:rPr>
                <w:rStyle w:val="Hyperlink"/>
                <w:noProof/>
                <w:lang w:val="de-AT"/>
              </w:rPr>
              <w:t>3.9.2</w:t>
            </w:r>
            <w:r>
              <w:rPr>
                <w:rFonts w:asciiTheme="minorHAnsi" w:eastAsiaTheme="minorEastAsia" w:hAnsiTheme="minorHAnsi" w:cstheme="minorBidi"/>
                <w:noProof/>
                <w:sz w:val="22"/>
                <w:lang w:val="de-AT" w:eastAsia="de-AT"/>
              </w:rPr>
              <w:tab/>
            </w:r>
            <w:r w:rsidRPr="003834BC">
              <w:rPr>
                <w:rStyle w:val="Hyperlink"/>
                <w:noProof/>
                <w:lang w:val="de-AT"/>
              </w:rPr>
              <w:t>Schlüssel und Indizes auf der Tabelle meter_data</w:t>
            </w:r>
            <w:r>
              <w:rPr>
                <w:noProof/>
                <w:webHidden/>
              </w:rPr>
              <w:tab/>
            </w:r>
            <w:r>
              <w:rPr>
                <w:noProof/>
                <w:webHidden/>
              </w:rPr>
              <w:fldChar w:fldCharType="begin"/>
            </w:r>
            <w:r>
              <w:rPr>
                <w:noProof/>
                <w:webHidden/>
              </w:rPr>
              <w:instrText xml:space="preserve"> PAGEREF _Toc494138376 \h </w:instrText>
            </w:r>
            <w:r>
              <w:rPr>
                <w:noProof/>
                <w:webHidden/>
              </w:rPr>
            </w:r>
            <w:r>
              <w:rPr>
                <w:noProof/>
                <w:webHidden/>
              </w:rPr>
              <w:fldChar w:fldCharType="separate"/>
            </w:r>
            <w:r>
              <w:rPr>
                <w:noProof/>
                <w:webHidden/>
              </w:rPr>
              <w:t>29</w:t>
            </w:r>
            <w:r>
              <w:rPr>
                <w:noProof/>
                <w:webHidden/>
              </w:rPr>
              <w:fldChar w:fldCharType="end"/>
            </w:r>
          </w:hyperlink>
        </w:p>
        <w:p w14:paraId="719F7BCB" w14:textId="5CA883FD"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7" w:history="1">
            <w:r w:rsidRPr="003834BC">
              <w:rPr>
                <w:rStyle w:val="Hyperlink"/>
                <w:noProof/>
                <w:lang w:val="de-AT"/>
              </w:rPr>
              <w:t>3.10</w:t>
            </w:r>
            <w:r>
              <w:rPr>
                <w:rFonts w:asciiTheme="minorHAnsi" w:eastAsiaTheme="minorEastAsia" w:hAnsiTheme="minorHAnsi" w:cstheme="minorBidi"/>
                <w:noProof/>
                <w:sz w:val="22"/>
                <w:lang w:val="de-AT" w:eastAsia="de-AT"/>
              </w:rPr>
              <w:tab/>
            </w:r>
            <w:r w:rsidRPr="003834BC">
              <w:rPr>
                <w:rStyle w:val="Hyperlink"/>
                <w:noProof/>
                <w:lang w:val="de-AT"/>
              </w:rPr>
              <w:t>Alternative Datenhaltung</w:t>
            </w:r>
            <w:r>
              <w:rPr>
                <w:noProof/>
                <w:webHidden/>
              </w:rPr>
              <w:tab/>
            </w:r>
            <w:r>
              <w:rPr>
                <w:noProof/>
                <w:webHidden/>
              </w:rPr>
              <w:fldChar w:fldCharType="begin"/>
            </w:r>
            <w:r>
              <w:rPr>
                <w:noProof/>
                <w:webHidden/>
              </w:rPr>
              <w:instrText xml:space="preserve"> PAGEREF _Toc494138377 \h </w:instrText>
            </w:r>
            <w:r>
              <w:rPr>
                <w:noProof/>
                <w:webHidden/>
              </w:rPr>
            </w:r>
            <w:r>
              <w:rPr>
                <w:noProof/>
                <w:webHidden/>
              </w:rPr>
              <w:fldChar w:fldCharType="separate"/>
            </w:r>
            <w:r>
              <w:rPr>
                <w:noProof/>
                <w:webHidden/>
              </w:rPr>
              <w:t>31</w:t>
            </w:r>
            <w:r>
              <w:rPr>
                <w:noProof/>
                <w:webHidden/>
              </w:rPr>
              <w:fldChar w:fldCharType="end"/>
            </w:r>
          </w:hyperlink>
        </w:p>
        <w:p w14:paraId="0E5D10C4" w14:textId="520A4DF7"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8" w:history="1">
            <w:r w:rsidRPr="003834BC">
              <w:rPr>
                <w:rStyle w:val="Hyperlink"/>
                <w:noProof/>
                <w:lang w:val="de-AT"/>
              </w:rPr>
              <w:t>3.10.1</w:t>
            </w:r>
            <w:r>
              <w:rPr>
                <w:rFonts w:asciiTheme="minorHAnsi" w:eastAsiaTheme="minorEastAsia" w:hAnsiTheme="minorHAnsi" w:cstheme="minorBidi"/>
                <w:noProof/>
                <w:sz w:val="22"/>
                <w:lang w:val="de-AT" w:eastAsia="de-AT"/>
              </w:rPr>
              <w:tab/>
            </w:r>
            <w:r w:rsidRPr="003834BC">
              <w:rPr>
                <w:rStyle w:val="Hyperlink"/>
                <w:noProof/>
                <w:lang w:val="de-AT"/>
              </w:rPr>
              <w:t>Datenbank und Collection</w:t>
            </w:r>
            <w:r>
              <w:rPr>
                <w:noProof/>
                <w:webHidden/>
              </w:rPr>
              <w:tab/>
            </w:r>
            <w:r>
              <w:rPr>
                <w:noProof/>
                <w:webHidden/>
              </w:rPr>
              <w:fldChar w:fldCharType="begin"/>
            </w:r>
            <w:r>
              <w:rPr>
                <w:noProof/>
                <w:webHidden/>
              </w:rPr>
              <w:instrText xml:space="preserve"> PAGEREF _Toc494138378 \h </w:instrText>
            </w:r>
            <w:r>
              <w:rPr>
                <w:noProof/>
                <w:webHidden/>
              </w:rPr>
            </w:r>
            <w:r>
              <w:rPr>
                <w:noProof/>
                <w:webHidden/>
              </w:rPr>
              <w:fldChar w:fldCharType="separate"/>
            </w:r>
            <w:r>
              <w:rPr>
                <w:noProof/>
                <w:webHidden/>
              </w:rPr>
              <w:t>31</w:t>
            </w:r>
            <w:r>
              <w:rPr>
                <w:noProof/>
                <w:webHidden/>
              </w:rPr>
              <w:fldChar w:fldCharType="end"/>
            </w:r>
          </w:hyperlink>
        </w:p>
        <w:p w14:paraId="2358D68B" w14:textId="110B52BA"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9" w:history="1">
            <w:r w:rsidRPr="003834BC">
              <w:rPr>
                <w:rStyle w:val="Hyperlink"/>
                <w:noProof/>
                <w:lang w:val="de-AT"/>
              </w:rPr>
              <w:t>3.10.2</w:t>
            </w:r>
            <w:r>
              <w:rPr>
                <w:rFonts w:asciiTheme="minorHAnsi" w:eastAsiaTheme="minorEastAsia" w:hAnsiTheme="minorHAnsi" w:cstheme="minorBidi"/>
                <w:noProof/>
                <w:sz w:val="22"/>
                <w:lang w:val="de-AT" w:eastAsia="de-AT"/>
              </w:rPr>
              <w:tab/>
            </w:r>
            <w:r w:rsidRPr="003834BC">
              <w:rPr>
                <w:rStyle w:val="Hyperlink"/>
                <w:noProof/>
                <w:lang w:val="de-AT"/>
              </w:rPr>
              <w:t>Datenstruktur</w:t>
            </w:r>
            <w:r>
              <w:rPr>
                <w:noProof/>
                <w:webHidden/>
              </w:rPr>
              <w:tab/>
            </w:r>
            <w:r>
              <w:rPr>
                <w:noProof/>
                <w:webHidden/>
              </w:rPr>
              <w:fldChar w:fldCharType="begin"/>
            </w:r>
            <w:r>
              <w:rPr>
                <w:noProof/>
                <w:webHidden/>
              </w:rPr>
              <w:instrText xml:space="preserve"> PAGEREF _Toc494138379 \h </w:instrText>
            </w:r>
            <w:r>
              <w:rPr>
                <w:noProof/>
                <w:webHidden/>
              </w:rPr>
            </w:r>
            <w:r>
              <w:rPr>
                <w:noProof/>
                <w:webHidden/>
              </w:rPr>
              <w:fldChar w:fldCharType="separate"/>
            </w:r>
            <w:r>
              <w:rPr>
                <w:noProof/>
                <w:webHidden/>
              </w:rPr>
              <w:t>31</w:t>
            </w:r>
            <w:r>
              <w:rPr>
                <w:noProof/>
                <w:webHidden/>
              </w:rPr>
              <w:fldChar w:fldCharType="end"/>
            </w:r>
          </w:hyperlink>
        </w:p>
        <w:p w14:paraId="222B53D6" w14:textId="68FE9760"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80" w:history="1">
            <w:r w:rsidRPr="003834BC">
              <w:rPr>
                <w:rStyle w:val="Hyperlink"/>
                <w:noProof/>
                <w:lang w:val="de-AT"/>
              </w:rPr>
              <w:t>3.10.3</w:t>
            </w:r>
            <w:r>
              <w:rPr>
                <w:rFonts w:asciiTheme="minorHAnsi" w:eastAsiaTheme="minorEastAsia" w:hAnsiTheme="minorHAnsi" w:cstheme="minorBidi"/>
                <w:noProof/>
                <w:sz w:val="22"/>
                <w:lang w:val="de-AT" w:eastAsia="de-AT"/>
              </w:rPr>
              <w:tab/>
            </w:r>
            <w:r w:rsidRPr="003834BC">
              <w:rPr>
                <w:rStyle w:val="Hyperlink"/>
                <w:noProof/>
                <w:lang w:val="de-AT"/>
              </w:rPr>
              <w:t>Messdatenimport</w:t>
            </w:r>
            <w:r>
              <w:rPr>
                <w:noProof/>
                <w:webHidden/>
              </w:rPr>
              <w:tab/>
            </w:r>
            <w:r>
              <w:rPr>
                <w:noProof/>
                <w:webHidden/>
              </w:rPr>
              <w:fldChar w:fldCharType="begin"/>
            </w:r>
            <w:r>
              <w:rPr>
                <w:noProof/>
                <w:webHidden/>
              </w:rPr>
              <w:instrText xml:space="preserve"> PAGEREF _Toc494138380 \h </w:instrText>
            </w:r>
            <w:r>
              <w:rPr>
                <w:noProof/>
                <w:webHidden/>
              </w:rPr>
            </w:r>
            <w:r>
              <w:rPr>
                <w:noProof/>
                <w:webHidden/>
              </w:rPr>
              <w:fldChar w:fldCharType="separate"/>
            </w:r>
            <w:r>
              <w:rPr>
                <w:noProof/>
                <w:webHidden/>
              </w:rPr>
              <w:t>32</w:t>
            </w:r>
            <w:r>
              <w:rPr>
                <w:noProof/>
                <w:webHidden/>
              </w:rPr>
              <w:fldChar w:fldCharType="end"/>
            </w:r>
          </w:hyperlink>
        </w:p>
        <w:p w14:paraId="733BFB33" w14:textId="26585114"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81" w:history="1">
            <w:r w:rsidRPr="003834BC">
              <w:rPr>
                <w:rStyle w:val="Hyperlink"/>
                <w:noProof/>
                <w:lang w:val="de-AT"/>
              </w:rPr>
              <w:t>3.10.4</w:t>
            </w:r>
            <w:r>
              <w:rPr>
                <w:rFonts w:asciiTheme="minorHAnsi" w:eastAsiaTheme="minorEastAsia" w:hAnsiTheme="minorHAnsi" w:cstheme="minorBidi"/>
                <w:noProof/>
                <w:sz w:val="22"/>
                <w:lang w:val="de-AT" w:eastAsia="de-AT"/>
              </w:rPr>
              <w:tab/>
            </w:r>
            <w:r w:rsidRPr="003834BC">
              <w:rPr>
                <w:rStyle w:val="Hyperlink"/>
                <w:noProof/>
                <w:lang w:val="de-AT"/>
              </w:rPr>
              <w:t>Zugriff über SmartValAPI</w:t>
            </w:r>
            <w:r>
              <w:rPr>
                <w:noProof/>
                <w:webHidden/>
              </w:rPr>
              <w:tab/>
            </w:r>
            <w:r>
              <w:rPr>
                <w:noProof/>
                <w:webHidden/>
              </w:rPr>
              <w:fldChar w:fldCharType="begin"/>
            </w:r>
            <w:r>
              <w:rPr>
                <w:noProof/>
                <w:webHidden/>
              </w:rPr>
              <w:instrText xml:space="preserve"> PAGEREF _Toc494138381 \h </w:instrText>
            </w:r>
            <w:r>
              <w:rPr>
                <w:noProof/>
                <w:webHidden/>
              </w:rPr>
            </w:r>
            <w:r>
              <w:rPr>
                <w:noProof/>
                <w:webHidden/>
              </w:rPr>
              <w:fldChar w:fldCharType="separate"/>
            </w:r>
            <w:r>
              <w:rPr>
                <w:noProof/>
                <w:webHidden/>
              </w:rPr>
              <w:t>32</w:t>
            </w:r>
            <w:r>
              <w:rPr>
                <w:noProof/>
                <w:webHidden/>
              </w:rPr>
              <w:fldChar w:fldCharType="end"/>
            </w:r>
          </w:hyperlink>
        </w:p>
        <w:p w14:paraId="5F20D826" w14:textId="7F62ABCC" w:rsidR="00775F5C" w:rsidRDefault="00775F5C">
          <w:pPr>
            <w:pStyle w:val="Verzeichnis1"/>
            <w:rPr>
              <w:rFonts w:asciiTheme="minorHAnsi" w:eastAsiaTheme="minorEastAsia" w:hAnsiTheme="minorHAnsi" w:cstheme="minorBidi"/>
              <w:noProof/>
              <w:sz w:val="22"/>
              <w:lang w:val="de-AT" w:eastAsia="de-AT"/>
            </w:rPr>
          </w:pPr>
          <w:hyperlink w:anchor="_Toc494138382" w:history="1">
            <w:r w:rsidRPr="003834BC">
              <w:rPr>
                <w:rStyle w:val="Hyperlink"/>
                <w:noProof/>
                <w:lang w:val="en-US"/>
              </w:rPr>
              <w:t>Literaturverzeichnis</w:t>
            </w:r>
            <w:r>
              <w:rPr>
                <w:noProof/>
                <w:webHidden/>
              </w:rPr>
              <w:tab/>
            </w:r>
            <w:r>
              <w:rPr>
                <w:noProof/>
                <w:webHidden/>
              </w:rPr>
              <w:fldChar w:fldCharType="begin"/>
            </w:r>
            <w:r>
              <w:rPr>
                <w:noProof/>
                <w:webHidden/>
              </w:rPr>
              <w:instrText xml:space="preserve"> PAGEREF _Toc494138382 \h </w:instrText>
            </w:r>
            <w:r>
              <w:rPr>
                <w:noProof/>
                <w:webHidden/>
              </w:rPr>
            </w:r>
            <w:r>
              <w:rPr>
                <w:noProof/>
                <w:webHidden/>
              </w:rPr>
              <w:fldChar w:fldCharType="separate"/>
            </w:r>
            <w:r>
              <w:rPr>
                <w:noProof/>
                <w:webHidden/>
              </w:rPr>
              <w:t>35</w:t>
            </w:r>
            <w:r>
              <w:rPr>
                <w:noProof/>
                <w:webHidden/>
              </w:rPr>
              <w:fldChar w:fldCharType="end"/>
            </w:r>
          </w:hyperlink>
        </w:p>
        <w:p w14:paraId="0A111721" w14:textId="3BA58CA9" w:rsidR="00775F5C" w:rsidRDefault="00775F5C">
          <w:pPr>
            <w:pStyle w:val="Verzeichnis1"/>
            <w:rPr>
              <w:rFonts w:asciiTheme="minorHAnsi" w:eastAsiaTheme="minorEastAsia" w:hAnsiTheme="minorHAnsi" w:cstheme="minorBidi"/>
              <w:noProof/>
              <w:sz w:val="22"/>
              <w:lang w:val="de-AT" w:eastAsia="de-AT"/>
            </w:rPr>
          </w:pPr>
          <w:hyperlink w:anchor="_Toc494138383" w:history="1">
            <w:r w:rsidRPr="003834BC">
              <w:rPr>
                <w:rStyle w:val="Hyperlink"/>
                <w:noProof/>
              </w:rPr>
              <w:t>Anhang</w:t>
            </w:r>
            <w:r>
              <w:rPr>
                <w:noProof/>
                <w:webHidden/>
              </w:rPr>
              <w:tab/>
            </w:r>
            <w:r>
              <w:rPr>
                <w:noProof/>
                <w:webHidden/>
              </w:rPr>
              <w:fldChar w:fldCharType="begin"/>
            </w:r>
            <w:r>
              <w:rPr>
                <w:noProof/>
                <w:webHidden/>
              </w:rPr>
              <w:instrText xml:space="preserve"> PAGEREF _Toc494138383 \h </w:instrText>
            </w:r>
            <w:r>
              <w:rPr>
                <w:noProof/>
                <w:webHidden/>
              </w:rPr>
            </w:r>
            <w:r>
              <w:rPr>
                <w:noProof/>
                <w:webHidden/>
              </w:rPr>
              <w:fldChar w:fldCharType="separate"/>
            </w:r>
            <w:r>
              <w:rPr>
                <w:noProof/>
                <w:webHidden/>
              </w:rPr>
              <w:t>38</w:t>
            </w:r>
            <w:r>
              <w:rPr>
                <w:noProof/>
                <w:webHidden/>
              </w:rPr>
              <w:fldChar w:fldCharType="end"/>
            </w:r>
          </w:hyperlink>
        </w:p>
        <w:p w14:paraId="4CB100FD" w14:textId="5E6D9E38" w:rsidR="00775F5C" w:rsidRDefault="00775F5C">
          <w:pPr>
            <w:pStyle w:val="Verzeichnis2"/>
            <w:tabs>
              <w:tab w:val="right" w:leader="dot" w:pos="8776"/>
            </w:tabs>
            <w:rPr>
              <w:rFonts w:asciiTheme="minorHAnsi" w:eastAsiaTheme="minorEastAsia" w:hAnsiTheme="minorHAnsi" w:cstheme="minorBidi"/>
              <w:noProof/>
              <w:sz w:val="22"/>
              <w:lang w:val="de-AT" w:eastAsia="de-AT"/>
            </w:rPr>
          </w:pPr>
          <w:hyperlink w:anchor="_Toc494138384" w:history="1">
            <w:r w:rsidRPr="003834BC">
              <w:rPr>
                <w:rStyle w:val="Hyperlink"/>
                <w:noProof/>
                <w:lang w:val="de-AT"/>
              </w:rPr>
              <w:t>SQL Messungen</w:t>
            </w:r>
            <w:r>
              <w:rPr>
                <w:noProof/>
                <w:webHidden/>
              </w:rPr>
              <w:tab/>
            </w:r>
            <w:r>
              <w:rPr>
                <w:noProof/>
                <w:webHidden/>
              </w:rPr>
              <w:fldChar w:fldCharType="begin"/>
            </w:r>
            <w:r>
              <w:rPr>
                <w:noProof/>
                <w:webHidden/>
              </w:rPr>
              <w:instrText xml:space="preserve"> PAGEREF _Toc494138384 \h </w:instrText>
            </w:r>
            <w:r>
              <w:rPr>
                <w:noProof/>
                <w:webHidden/>
              </w:rPr>
            </w:r>
            <w:r>
              <w:rPr>
                <w:noProof/>
                <w:webHidden/>
              </w:rPr>
              <w:fldChar w:fldCharType="separate"/>
            </w:r>
            <w:r>
              <w:rPr>
                <w:noProof/>
                <w:webHidden/>
              </w:rPr>
              <w:t>38</w:t>
            </w:r>
            <w:r>
              <w:rPr>
                <w:noProof/>
                <w:webHidden/>
              </w:rPr>
              <w:fldChar w:fldCharType="end"/>
            </w:r>
          </w:hyperlink>
        </w:p>
        <w:p w14:paraId="7958814E" w14:textId="6212E79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4138331"/>
      <w:r>
        <w:lastRenderedPageBreak/>
        <w:t>Abkürzungsverzeichnis</w:t>
      </w:r>
      <w:bookmarkEnd w:id="7"/>
    </w:p>
    <w:p w14:paraId="45DD9211" w14:textId="5302BC4B" w:rsidR="00D55698" w:rsidRDefault="00D55698" w:rsidP="00D55698">
      <w:pPr>
        <w:tabs>
          <w:tab w:val="left" w:pos="2552"/>
        </w:tabs>
        <w:rPr>
          <w:lang w:val="de-AT"/>
        </w:rPr>
      </w:pPr>
      <w:r>
        <w:rPr>
          <w:lang w:val="de-AT"/>
        </w:rPr>
        <w:t>ADRES</w:t>
      </w:r>
      <w:r>
        <w:rPr>
          <w:lang w:val="de-AT"/>
        </w:rPr>
        <w:tab/>
      </w:r>
      <w:r>
        <w:rPr>
          <w:lang w:val="de-AT"/>
        </w:rPr>
        <w:tab/>
      </w:r>
      <w:r w:rsidRPr="00D55698">
        <w:rPr>
          <w:lang w:val="de-AT"/>
        </w:rPr>
        <w:t xml:space="preserve">Autonome Dezentrale Regenerative EnergieSysteme </w:t>
      </w:r>
    </w:p>
    <w:p w14:paraId="68664305" w14:textId="15A71501"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11214D32" w14:textId="04CF0048" w:rsidR="00893028" w:rsidRDefault="00893028" w:rsidP="006E4E8D">
      <w:pPr>
        <w:ind w:left="2835" w:hanging="2832"/>
        <w:jc w:val="left"/>
        <w:rPr>
          <w:lang w:val="de-AT"/>
        </w:rPr>
      </w:pPr>
      <w:r>
        <w:rPr>
          <w:lang w:val="de-AT"/>
        </w:rPr>
        <w:t>CSV</w:t>
      </w:r>
      <w:r>
        <w:rPr>
          <w:lang w:val="de-AT"/>
        </w:rPr>
        <w:tab/>
        <w:t xml:space="preserve">Comma-separated Values  </w:t>
      </w:r>
    </w:p>
    <w:p w14:paraId="69E71F2F" w14:textId="22617DBC"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26D877AA" w:rsidR="007552ED"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9C04420" w14:textId="77777777" w:rsidR="00D55698" w:rsidRDefault="00D55698" w:rsidP="006628C8">
      <w:pPr>
        <w:ind w:left="2832" w:hanging="2832"/>
        <w:rPr>
          <w:lang w:val="de-DE"/>
        </w:rPr>
      </w:pPr>
      <w:r>
        <w:rPr>
          <w:lang w:val="de-DE"/>
        </w:rPr>
        <w:t>JSON</w:t>
      </w:r>
      <w:r>
        <w:rPr>
          <w:lang w:val="de-DE"/>
        </w:rPr>
        <w:tab/>
        <w:t>JavaScript Object Notation</w:t>
      </w:r>
    </w:p>
    <w:p w14:paraId="59738B4C" w14:textId="5236574F" w:rsidR="003D37FF" w:rsidRPr="00A3637A" w:rsidRDefault="003D37FF" w:rsidP="006628C8">
      <w:pPr>
        <w:ind w:left="2832" w:hanging="2832"/>
        <w:rPr>
          <w:lang w:val="de-DE"/>
        </w:rPr>
      </w:pPr>
      <w:r>
        <w:rPr>
          <w:lang w:val="de-DE"/>
        </w:rPr>
        <w:t>LDAP</w:t>
      </w:r>
      <w:r>
        <w:rPr>
          <w:lang w:val="de-DE"/>
        </w:rPr>
        <w:tab/>
      </w:r>
      <w:r w:rsidRPr="003D37FF">
        <w:rPr>
          <w:lang w:val="de-DE"/>
        </w:rPr>
        <w:t>Lightweight Directory Access Protocol</w:t>
      </w:r>
      <w:r>
        <w:rPr>
          <w:lang w:val="de-DE"/>
        </w:rPr>
        <w:t xml:space="preserve"> </w:t>
      </w:r>
    </w:p>
    <w:p w14:paraId="6BA9D1F5" w14:textId="2E7E1061" w:rsidR="00A3637A" w:rsidRPr="00821453" w:rsidRDefault="00A3637A" w:rsidP="00A3637A">
      <w:pPr>
        <w:rPr>
          <w:lang w:val="de-DE"/>
        </w:rPr>
      </w:pPr>
      <w:r w:rsidRPr="00821453">
        <w:rPr>
          <w:lang w:val="de-DE"/>
        </w:rPr>
        <w:t xml:space="preserve">MMS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Manufacturing Messaging Specification</w:t>
      </w:r>
    </w:p>
    <w:p w14:paraId="6CE895D1" w14:textId="0C42ACC4" w:rsidR="00A3637A" w:rsidRPr="00821453" w:rsidRDefault="00A3637A" w:rsidP="00A3637A">
      <w:pPr>
        <w:rPr>
          <w:lang w:val="de-DE"/>
        </w:rPr>
      </w:pPr>
      <w:r w:rsidRPr="00821453">
        <w:rPr>
          <w:lang w:val="de-DE"/>
        </w:rPr>
        <w:t xml:space="preserve">OBIS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Object identification system, entsprechend der EN 62056-01</w:t>
      </w:r>
    </w:p>
    <w:p w14:paraId="31C86FD5" w14:textId="60D805F1" w:rsidR="00A3637A" w:rsidRPr="00821453" w:rsidRDefault="000D1956" w:rsidP="00A3637A">
      <w:pPr>
        <w:rPr>
          <w:lang w:val="de-DE"/>
        </w:rPr>
      </w:pPr>
      <w:r w:rsidRPr="00821453">
        <w:rPr>
          <w:lang w:val="de-DE"/>
        </w:rPr>
        <w:t>OSGP</w:t>
      </w:r>
      <w:r w:rsidR="00A3637A" w:rsidRPr="00821453">
        <w:rPr>
          <w:lang w:val="de-DE"/>
        </w:rPr>
        <w:t xml:space="preserve">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00A3637A" w:rsidRPr="00821453">
        <w:rPr>
          <w:lang w:val="de-DE"/>
        </w:rPr>
        <w:t>Open Smart Grid Protocol</w:t>
      </w:r>
    </w:p>
    <w:p w14:paraId="7177106C" w14:textId="2C6F6B46" w:rsidR="00A3637A" w:rsidRPr="00821453" w:rsidRDefault="00A3637A" w:rsidP="00A3637A">
      <w:pPr>
        <w:rPr>
          <w:lang w:val="de-DE"/>
        </w:rPr>
      </w:pPr>
      <w:r w:rsidRPr="00821453">
        <w:rPr>
          <w:lang w:val="de-DE"/>
        </w:rPr>
        <w:t xml:space="preserve">RBAC </w:t>
      </w:r>
      <w:r w:rsidR="006628C8" w:rsidRPr="00821453">
        <w:rPr>
          <w:lang w:val="de-DE"/>
        </w:rPr>
        <w:tab/>
      </w:r>
      <w:r w:rsidR="006628C8" w:rsidRPr="00821453">
        <w:rPr>
          <w:lang w:val="de-DE"/>
        </w:rPr>
        <w:tab/>
      </w:r>
      <w:r w:rsidR="006628C8" w:rsidRPr="00821453">
        <w:rPr>
          <w:lang w:val="de-DE"/>
        </w:rPr>
        <w:tab/>
      </w:r>
      <w:r w:rsidRPr="00821453">
        <w:rPr>
          <w:lang w:val="de-DE"/>
        </w:rPr>
        <w:t xml:space="preserve">Role Based Access Control </w:t>
      </w:r>
    </w:p>
    <w:p w14:paraId="49731B12" w14:textId="567D161A" w:rsidR="00821453" w:rsidRPr="00821453" w:rsidRDefault="00821453" w:rsidP="00A3637A">
      <w:pPr>
        <w:rPr>
          <w:lang w:val="de-DE"/>
        </w:rPr>
      </w:pPr>
      <w:r w:rsidRPr="00821453">
        <w:rPr>
          <w:lang w:val="de-DE"/>
        </w:rPr>
        <w:t>RDBMS</w:t>
      </w:r>
      <w:r w:rsidRPr="00821453">
        <w:rPr>
          <w:lang w:val="de-DE"/>
        </w:rPr>
        <w:tab/>
      </w:r>
      <w:r w:rsidRPr="00821453">
        <w:rPr>
          <w:lang w:val="de-DE"/>
        </w:rPr>
        <w:tab/>
      </w:r>
      <w:r w:rsidRPr="00821453">
        <w:rPr>
          <w:lang w:val="de-DE"/>
        </w:rPr>
        <w:tab/>
      </w:r>
      <w:r>
        <w:rPr>
          <w:lang w:val="de-DE"/>
        </w:rPr>
        <w:t>R</w:t>
      </w:r>
      <w:r w:rsidRPr="00821453">
        <w:rPr>
          <w:lang w:val="de-DE"/>
        </w:rPr>
        <w:t>elationales Datenbank-Managementsystem</w:t>
      </w:r>
    </w:p>
    <w:p w14:paraId="488467DD" w14:textId="6448D3AC" w:rsidR="00D55698" w:rsidRPr="00821453" w:rsidRDefault="00D55698" w:rsidP="008B4433">
      <w:pPr>
        <w:tabs>
          <w:tab w:val="left" w:pos="2127"/>
        </w:tabs>
        <w:jc w:val="left"/>
        <w:rPr>
          <w:lang w:val="de-DE"/>
        </w:rPr>
      </w:pPr>
      <w:r w:rsidRPr="00821453">
        <w:rPr>
          <w:lang w:val="de-DE"/>
        </w:rPr>
        <w:t>REDD</w:t>
      </w:r>
      <w:r w:rsidRPr="00821453">
        <w:rPr>
          <w:lang w:val="de-DE"/>
        </w:rPr>
        <w:tab/>
      </w:r>
      <w:r w:rsidRPr="00821453">
        <w:rPr>
          <w:lang w:val="de-DE"/>
        </w:rPr>
        <w:tab/>
        <w:t>Reference Energy Disaggregation Data Set</w:t>
      </w:r>
    </w:p>
    <w:p w14:paraId="44EB46E9" w14:textId="057083FE" w:rsidR="008B4433" w:rsidRPr="00821453" w:rsidRDefault="008B4433" w:rsidP="008B4433">
      <w:pPr>
        <w:tabs>
          <w:tab w:val="left" w:pos="2127"/>
        </w:tabs>
        <w:jc w:val="left"/>
        <w:rPr>
          <w:lang w:val="de-DE"/>
        </w:rPr>
      </w:pPr>
      <w:r w:rsidRPr="00821453">
        <w:rPr>
          <w:lang w:val="de-DE"/>
        </w:rPr>
        <w:t>REST</w:t>
      </w:r>
      <w:r w:rsidRPr="00821453">
        <w:rPr>
          <w:lang w:val="de-DE"/>
        </w:rPr>
        <w:tab/>
      </w:r>
      <w:r w:rsidRPr="00821453">
        <w:rPr>
          <w:lang w:val="de-DE"/>
        </w:rPr>
        <w:tab/>
        <w:t>Representational State Transfer</w:t>
      </w:r>
    </w:p>
    <w:p w14:paraId="73D028A6" w14:textId="22F98531" w:rsidR="002A5B42" w:rsidRPr="002A5B42" w:rsidRDefault="002A5B42" w:rsidP="00A3637A">
      <w:pPr>
        <w:rPr>
          <w:lang w:val="de-AT"/>
        </w:rPr>
      </w:pPr>
      <w:r>
        <w:rPr>
          <w:rFonts w:cstheme="minorHAnsi"/>
          <w:lang w:val="de-DE"/>
        </w:rPr>
        <w:lastRenderedPageBreak/>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7E718B72" w:rsidR="00A3637A"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64FF948A" w14:textId="4BC0D542" w:rsidR="00062F30" w:rsidRPr="00D76AD0" w:rsidRDefault="00062F30" w:rsidP="00A3637A">
      <w:pPr>
        <w:rPr>
          <w:lang w:val="en-US"/>
        </w:rPr>
      </w:pPr>
      <w:r>
        <w:rPr>
          <w:lang w:val="en-US"/>
        </w:rPr>
        <w:t>SQL</w:t>
      </w:r>
      <w:r>
        <w:rPr>
          <w:lang w:val="en-US"/>
        </w:rPr>
        <w:tab/>
      </w:r>
      <w:r>
        <w:rPr>
          <w:lang w:val="en-US"/>
        </w:rPr>
        <w:tab/>
      </w:r>
      <w:r>
        <w:rPr>
          <w:lang w:val="en-US"/>
        </w:rPr>
        <w:tab/>
      </w:r>
      <w:r>
        <w:rPr>
          <w:lang w:val="en-US"/>
        </w:rPr>
        <w:tab/>
        <w:t>Structured Query Language</w:t>
      </w:r>
    </w:p>
    <w:p w14:paraId="3664E45D" w14:textId="3D5E9B1D" w:rsidR="00A3637A" w:rsidRDefault="00A3637A" w:rsidP="00A3637A">
      <w:r w:rsidRPr="00E31C42">
        <w:t xml:space="preserve">SOAP </w:t>
      </w:r>
      <w:r w:rsidR="006628C8">
        <w:tab/>
      </w:r>
      <w:r w:rsidR="006628C8">
        <w:tab/>
      </w:r>
      <w:r w:rsidR="006628C8">
        <w:tab/>
      </w:r>
      <w:r w:rsidR="006628C8">
        <w:tab/>
      </w:r>
      <w:r w:rsidRPr="00E31C42">
        <w:t>Simple Object Access Protocol</w:t>
      </w:r>
    </w:p>
    <w:p w14:paraId="717187E4" w14:textId="05E94F8E" w:rsidR="00D55698" w:rsidRPr="00E31C42" w:rsidRDefault="00D55698" w:rsidP="00A3637A">
      <w:r>
        <w:t>UK-DALE</w:t>
      </w:r>
      <w:r>
        <w:tab/>
      </w:r>
      <w:r>
        <w:tab/>
      </w:r>
      <w:r>
        <w:tab/>
      </w:r>
      <w:r w:rsidRPr="00D55698">
        <w:t>UK Domestic Appli</w:t>
      </w:r>
      <w:r>
        <w:t>ance-Level Electricity</w:t>
      </w:r>
      <w:r w:rsidRPr="00D55698">
        <w:t xml:space="preserve"> dataset</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8" w:name="_Toc494138332"/>
      <w:bookmarkEnd w:id="4"/>
      <w:bookmarkEnd w:id="5"/>
      <w:bookmarkEnd w:id="6"/>
      <w:r>
        <w:lastRenderedPageBreak/>
        <w:t>Abbildungsverzeichnis</w:t>
      </w:r>
      <w:bookmarkEnd w:id="8"/>
    </w:p>
    <w:p w14:paraId="3B4E94EE" w14:textId="59319948" w:rsidR="00775F5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775F5C" w:rsidRPr="00154DEE">
        <w:rPr>
          <w:noProof/>
          <w:lang w:val="de-AT" w:eastAsia="de-AT"/>
        </w:rPr>
        <w:t>Abbildung 1: Datenmodell JRZ-DB</w:t>
      </w:r>
      <w:r w:rsidR="00775F5C">
        <w:rPr>
          <w:noProof/>
        </w:rPr>
        <w:tab/>
      </w:r>
      <w:r w:rsidR="00775F5C">
        <w:rPr>
          <w:noProof/>
        </w:rPr>
        <w:fldChar w:fldCharType="begin"/>
      </w:r>
      <w:r w:rsidR="00775F5C">
        <w:rPr>
          <w:noProof/>
        </w:rPr>
        <w:instrText xml:space="preserve"> PAGEREF _Toc494138385 \h </w:instrText>
      </w:r>
      <w:r w:rsidR="00775F5C">
        <w:rPr>
          <w:noProof/>
        </w:rPr>
      </w:r>
      <w:r w:rsidR="00775F5C">
        <w:rPr>
          <w:noProof/>
        </w:rPr>
        <w:fldChar w:fldCharType="separate"/>
      </w:r>
      <w:r w:rsidR="00775F5C">
        <w:rPr>
          <w:noProof/>
        </w:rPr>
        <w:t>2</w:t>
      </w:r>
      <w:r w:rsidR="00775F5C">
        <w:rPr>
          <w:noProof/>
        </w:rPr>
        <w:fldChar w:fldCharType="end"/>
      </w:r>
    </w:p>
    <w:p w14:paraId="50B42F46" w14:textId="05F33D74"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eastAsia="de-AT"/>
        </w:rPr>
        <w:t>Abbildung 2: erweiterte Tabelle meter_data</w:t>
      </w:r>
      <w:r>
        <w:rPr>
          <w:noProof/>
        </w:rPr>
        <w:tab/>
      </w:r>
      <w:r>
        <w:rPr>
          <w:noProof/>
        </w:rPr>
        <w:fldChar w:fldCharType="begin"/>
      </w:r>
      <w:r>
        <w:rPr>
          <w:noProof/>
        </w:rPr>
        <w:instrText xml:space="preserve"> PAGEREF _Toc494138386 \h </w:instrText>
      </w:r>
      <w:r>
        <w:rPr>
          <w:noProof/>
        </w:rPr>
      </w:r>
      <w:r>
        <w:rPr>
          <w:noProof/>
        </w:rPr>
        <w:fldChar w:fldCharType="separate"/>
      </w:r>
      <w:r>
        <w:rPr>
          <w:noProof/>
        </w:rPr>
        <w:t>5</w:t>
      </w:r>
      <w:r>
        <w:rPr>
          <w:noProof/>
        </w:rPr>
        <w:fldChar w:fldCharType="end"/>
      </w:r>
    </w:p>
    <w:p w14:paraId="2B866ED7" w14:textId="5BB6A2B0"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 3: Tabelle REDD mit Testdaten</w:t>
      </w:r>
      <w:r>
        <w:rPr>
          <w:noProof/>
        </w:rPr>
        <w:tab/>
      </w:r>
      <w:r>
        <w:rPr>
          <w:noProof/>
        </w:rPr>
        <w:fldChar w:fldCharType="begin"/>
      </w:r>
      <w:r>
        <w:rPr>
          <w:noProof/>
        </w:rPr>
        <w:instrText xml:space="preserve"> PAGEREF _Toc494138387 \h </w:instrText>
      </w:r>
      <w:r>
        <w:rPr>
          <w:noProof/>
        </w:rPr>
      </w:r>
      <w:r>
        <w:rPr>
          <w:noProof/>
        </w:rPr>
        <w:fldChar w:fldCharType="separate"/>
      </w:r>
      <w:r>
        <w:rPr>
          <w:noProof/>
        </w:rPr>
        <w:t>10</w:t>
      </w:r>
      <w:r>
        <w:rPr>
          <w:noProof/>
        </w:rPr>
        <w:fldChar w:fldCharType="end"/>
      </w:r>
    </w:p>
    <w:p w14:paraId="5F5702D9" w14:textId="26A9AED3"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 4: Dauer Berechnung des Mittelwerts auf der MySQL Datenbank</w:t>
      </w:r>
      <w:r>
        <w:rPr>
          <w:noProof/>
        </w:rPr>
        <w:tab/>
      </w:r>
      <w:r>
        <w:rPr>
          <w:noProof/>
        </w:rPr>
        <w:fldChar w:fldCharType="begin"/>
      </w:r>
      <w:r>
        <w:rPr>
          <w:noProof/>
        </w:rPr>
        <w:instrText xml:space="preserve"> PAGEREF _Toc494138388 \h </w:instrText>
      </w:r>
      <w:r>
        <w:rPr>
          <w:noProof/>
        </w:rPr>
      </w:r>
      <w:r>
        <w:rPr>
          <w:noProof/>
        </w:rPr>
        <w:fldChar w:fldCharType="separate"/>
      </w:r>
      <w:r>
        <w:rPr>
          <w:noProof/>
        </w:rPr>
        <w:t>11</w:t>
      </w:r>
      <w:r>
        <w:rPr>
          <w:noProof/>
        </w:rPr>
        <w:fldChar w:fldCharType="end"/>
      </w:r>
    </w:p>
    <w:p w14:paraId="28152962" w14:textId="0FEF2162"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 5: Dauer des Einfügens in die MySQL Datenbank</w:t>
      </w:r>
      <w:r>
        <w:rPr>
          <w:noProof/>
        </w:rPr>
        <w:tab/>
      </w:r>
      <w:r>
        <w:rPr>
          <w:noProof/>
        </w:rPr>
        <w:fldChar w:fldCharType="begin"/>
      </w:r>
      <w:r>
        <w:rPr>
          <w:noProof/>
        </w:rPr>
        <w:instrText xml:space="preserve"> PAGEREF _Toc494138389 \h </w:instrText>
      </w:r>
      <w:r>
        <w:rPr>
          <w:noProof/>
        </w:rPr>
      </w:r>
      <w:r>
        <w:rPr>
          <w:noProof/>
        </w:rPr>
        <w:fldChar w:fldCharType="separate"/>
      </w:r>
      <w:r>
        <w:rPr>
          <w:noProof/>
        </w:rPr>
        <w:t>12</w:t>
      </w:r>
      <w:r>
        <w:rPr>
          <w:noProof/>
        </w:rPr>
        <w:fldChar w:fldCharType="end"/>
      </w:r>
    </w:p>
    <w:p w14:paraId="4EE15351" w14:textId="2F6BF15F"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 6: Komponentenmodell</w:t>
      </w:r>
      <w:r>
        <w:rPr>
          <w:noProof/>
        </w:rPr>
        <w:tab/>
      </w:r>
      <w:r>
        <w:rPr>
          <w:noProof/>
        </w:rPr>
        <w:fldChar w:fldCharType="begin"/>
      </w:r>
      <w:r>
        <w:rPr>
          <w:noProof/>
        </w:rPr>
        <w:instrText xml:space="preserve"> PAGEREF _Toc494138390 \h </w:instrText>
      </w:r>
      <w:r>
        <w:rPr>
          <w:noProof/>
        </w:rPr>
      </w:r>
      <w:r>
        <w:rPr>
          <w:noProof/>
        </w:rPr>
        <w:fldChar w:fldCharType="separate"/>
      </w:r>
      <w:r>
        <w:rPr>
          <w:noProof/>
        </w:rPr>
        <w:t>14</w:t>
      </w:r>
      <w:r>
        <w:rPr>
          <w:noProof/>
        </w:rPr>
        <w:fldChar w:fldCharType="end"/>
      </w:r>
    </w:p>
    <w:p w14:paraId="3546258A" w14:textId="0CDBBF66"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w:t>
      </w:r>
      <w:r>
        <w:rPr>
          <w:noProof/>
        </w:rPr>
        <w:t xml:space="preserve"> 7: Bestandteile der API</w:t>
      </w:r>
      <w:r>
        <w:rPr>
          <w:noProof/>
        </w:rPr>
        <w:tab/>
      </w:r>
      <w:r>
        <w:rPr>
          <w:noProof/>
        </w:rPr>
        <w:fldChar w:fldCharType="begin"/>
      </w:r>
      <w:r>
        <w:rPr>
          <w:noProof/>
        </w:rPr>
        <w:instrText xml:space="preserve"> PAGEREF _Toc494138391 \h </w:instrText>
      </w:r>
      <w:r>
        <w:rPr>
          <w:noProof/>
        </w:rPr>
      </w:r>
      <w:r>
        <w:rPr>
          <w:noProof/>
        </w:rPr>
        <w:fldChar w:fldCharType="separate"/>
      </w:r>
      <w:r>
        <w:rPr>
          <w:noProof/>
        </w:rPr>
        <w:t>17</w:t>
      </w:r>
      <w:r>
        <w:rPr>
          <w:noProof/>
        </w:rPr>
        <w:fldChar w:fldCharType="end"/>
      </w:r>
    </w:p>
    <w:p w14:paraId="5F1AF42D" w14:textId="07051BE8"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Pr>
          <w:noProof/>
        </w:rPr>
        <w:t xml:space="preserve">Abbildung 8: API </w:t>
      </w:r>
      <w:r w:rsidRPr="00154DEE">
        <w:rPr>
          <w:noProof/>
          <w:lang w:val="de-AT"/>
        </w:rPr>
        <w:t>Dokumentation</w:t>
      </w:r>
      <w:r>
        <w:rPr>
          <w:noProof/>
        </w:rPr>
        <w:t xml:space="preserve"> am Beispiel /admin/customer</w:t>
      </w:r>
      <w:r>
        <w:rPr>
          <w:noProof/>
        </w:rPr>
        <w:tab/>
      </w:r>
      <w:r>
        <w:rPr>
          <w:noProof/>
        </w:rPr>
        <w:fldChar w:fldCharType="begin"/>
      </w:r>
      <w:r>
        <w:rPr>
          <w:noProof/>
        </w:rPr>
        <w:instrText xml:space="preserve"> PAGEREF _Toc494138392 \h </w:instrText>
      </w:r>
      <w:r>
        <w:rPr>
          <w:noProof/>
        </w:rPr>
      </w:r>
      <w:r>
        <w:rPr>
          <w:noProof/>
        </w:rPr>
        <w:fldChar w:fldCharType="separate"/>
      </w:r>
      <w:r>
        <w:rPr>
          <w:noProof/>
        </w:rPr>
        <w:t>19</w:t>
      </w:r>
      <w:r>
        <w:rPr>
          <w:noProof/>
        </w:rPr>
        <w:fldChar w:fldCharType="end"/>
      </w:r>
    </w:p>
    <w:p w14:paraId="28164268" w14:textId="12E8244C"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w:t>
      </w:r>
      <w:r>
        <w:rPr>
          <w:noProof/>
        </w:rPr>
        <w:t xml:space="preserve"> 9: Projektstruktur</w:t>
      </w:r>
      <w:r>
        <w:rPr>
          <w:noProof/>
        </w:rPr>
        <w:tab/>
      </w:r>
      <w:r>
        <w:rPr>
          <w:noProof/>
        </w:rPr>
        <w:fldChar w:fldCharType="begin"/>
      </w:r>
      <w:r>
        <w:rPr>
          <w:noProof/>
        </w:rPr>
        <w:instrText xml:space="preserve"> PAGEREF _Toc494138393 \h </w:instrText>
      </w:r>
      <w:r>
        <w:rPr>
          <w:noProof/>
        </w:rPr>
      </w:r>
      <w:r>
        <w:rPr>
          <w:noProof/>
        </w:rPr>
        <w:fldChar w:fldCharType="separate"/>
      </w:r>
      <w:r>
        <w:rPr>
          <w:noProof/>
        </w:rPr>
        <w:t>20</w:t>
      </w:r>
      <w:r>
        <w:rPr>
          <w:noProof/>
        </w:rPr>
        <w:fldChar w:fldCharType="end"/>
      </w:r>
    </w:p>
    <w:p w14:paraId="78FE645F" w14:textId="35F52F9C"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 10: TestSuite, um alle Tests automatisiert durchzuführen</w:t>
      </w:r>
      <w:r>
        <w:rPr>
          <w:noProof/>
        </w:rPr>
        <w:tab/>
      </w:r>
      <w:r>
        <w:rPr>
          <w:noProof/>
        </w:rPr>
        <w:fldChar w:fldCharType="begin"/>
      </w:r>
      <w:r>
        <w:rPr>
          <w:noProof/>
        </w:rPr>
        <w:instrText xml:space="preserve"> PAGEREF _Toc494138394 \h </w:instrText>
      </w:r>
      <w:r>
        <w:rPr>
          <w:noProof/>
        </w:rPr>
      </w:r>
      <w:r>
        <w:rPr>
          <w:noProof/>
        </w:rPr>
        <w:fldChar w:fldCharType="separate"/>
      </w:r>
      <w:r>
        <w:rPr>
          <w:noProof/>
        </w:rPr>
        <w:t>28</w:t>
      </w:r>
      <w:r>
        <w:rPr>
          <w:noProof/>
        </w:rPr>
        <w:fldChar w:fldCharType="end"/>
      </w:r>
    </w:p>
    <w:p w14:paraId="525D937C" w14:textId="1CB9C3E4"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 11: einzeln durchführbare REST-Testfälle</w:t>
      </w:r>
      <w:r>
        <w:rPr>
          <w:noProof/>
        </w:rPr>
        <w:tab/>
      </w:r>
      <w:r>
        <w:rPr>
          <w:noProof/>
        </w:rPr>
        <w:fldChar w:fldCharType="begin"/>
      </w:r>
      <w:r>
        <w:rPr>
          <w:noProof/>
        </w:rPr>
        <w:instrText xml:space="preserve"> PAGEREF _Toc494138395 \h </w:instrText>
      </w:r>
      <w:r>
        <w:rPr>
          <w:noProof/>
        </w:rPr>
      </w:r>
      <w:r>
        <w:rPr>
          <w:noProof/>
        </w:rPr>
        <w:fldChar w:fldCharType="separate"/>
      </w:r>
      <w:r>
        <w:rPr>
          <w:noProof/>
        </w:rPr>
        <w:t>28</w:t>
      </w:r>
      <w:r>
        <w:rPr>
          <w:noProof/>
        </w:rPr>
        <w:fldChar w:fldCharType="end"/>
      </w:r>
    </w:p>
    <w:p w14:paraId="6AEFE95D" w14:textId="53A0B4EF"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 12: Testfall I-11-A mit drei Messdatenreihen in SOAP UI</w:t>
      </w:r>
      <w:r>
        <w:rPr>
          <w:noProof/>
        </w:rPr>
        <w:tab/>
      </w:r>
      <w:r>
        <w:rPr>
          <w:noProof/>
        </w:rPr>
        <w:fldChar w:fldCharType="begin"/>
      </w:r>
      <w:r>
        <w:rPr>
          <w:noProof/>
        </w:rPr>
        <w:instrText xml:space="preserve"> PAGEREF _Toc494138396 \h </w:instrText>
      </w:r>
      <w:r>
        <w:rPr>
          <w:noProof/>
        </w:rPr>
      </w:r>
      <w:r>
        <w:rPr>
          <w:noProof/>
        </w:rPr>
        <w:fldChar w:fldCharType="separate"/>
      </w:r>
      <w:r>
        <w:rPr>
          <w:noProof/>
        </w:rPr>
        <w:t>28</w:t>
      </w:r>
      <w:r>
        <w:rPr>
          <w:noProof/>
        </w:rPr>
        <w:fldChar w:fldCharType="end"/>
      </w:r>
    </w:p>
    <w:p w14:paraId="10D89584" w14:textId="40B7C45E"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 13: Zugriffspfade auf Messdaten (meter_data)</w:t>
      </w:r>
      <w:r>
        <w:rPr>
          <w:noProof/>
        </w:rPr>
        <w:tab/>
      </w:r>
      <w:r>
        <w:rPr>
          <w:noProof/>
        </w:rPr>
        <w:fldChar w:fldCharType="begin"/>
      </w:r>
      <w:r>
        <w:rPr>
          <w:noProof/>
        </w:rPr>
        <w:instrText xml:space="preserve"> PAGEREF _Toc494138397 \h </w:instrText>
      </w:r>
      <w:r>
        <w:rPr>
          <w:noProof/>
        </w:rPr>
      </w:r>
      <w:r>
        <w:rPr>
          <w:noProof/>
        </w:rPr>
        <w:fldChar w:fldCharType="separate"/>
      </w:r>
      <w:r>
        <w:rPr>
          <w:noProof/>
        </w:rPr>
        <w:t>30</w:t>
      </w:r>
      <w:r>
        <w:rPr>
          <w:noProof/>
        </w:rPr>
        <w:fldChar w:fldCharType="end"/>
      </w:r>
    </w:p>
    <w:p w14:paraId="5FEC9ED3" w14:textId="5665748E"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154DEE">
        <w:rPr>
          <w:noProof/>
          <w:lang w:val="de-AT"/>
        </w:rPr>
        <w:t>Abbildung 14: Ergebnis von moMeterDataquery</w:t>
      </w:r>
      <w:r>
        <w:rPr>
          <w:noProof/>
        </w:rPr>
        <w:tab/>
      </w:r>
      <w:r>
        <w:rPr>
          <w:noProof/>
        </w:rPr>
        <w:fldChar w:fldCharType="begin"/>
      </w:r>
      <w:r>
        <w:rPr>
          <w:noProof/>
        </w:rPr>
        <w:instrText xml:space="preserve"> PAGEREF _Toc494138398 \h </w:instrText>
      </w:r>
      <w:r>
        <w:rPr>
          <w:noProof/>
        </w:rPr>
      </w:r>
      <w:r>
        <w:rPr>
          <w:noProof/>
        </w:rPr>
        <w:fldChar w:fldCharType="separate"/>
      </w:r>
      <w:r>
        <w:rPr>
          <w:noProof/>
        </w:rPr>
        <w:t>34</w:t>
      </w:r>
      <w:r>
        <w:rPr>
          <w:noProof/>
        </w:rPr>
        <w:fldChar w:fldCharType="end"/>
      </w:r>
    </w:p>
    <w:p w14:paraId="7F9C4F5A" w14:textId="19C525FA"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9" w:name="_Toc494138333"/>
      <w:r>
        <w:lastRenderedPageBreak/>
        <w:t>Tabellenverzeichnis</w:t>
      </w:r>
      <w:bookmarkEnd w:id="9"/>
    </w:p>
    <w:p w14:paraId="55913DCB" w14:textId="30D2A5D2" w:rsidR="00775F5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775F5C" w:rsidRPr="00845022">
        <w:rPr>
          <w:rFonts w:ascii="CG Times (W1)" w:hAnsi="CG Times (W1)"/>
          <w:noProof/>
          <w:lang w:val="de-AT" w:eastAsia="de-AT"/>
        </w:rPr>
        <w:t>Tabelle 1: Rücklauf der Anfragen bei Energieversorgern</w:t>
      </w:r>
      <w:r w:rsidR="00775F5C">
        <w:rPr>
          <w:noProof/>
        </w:rPr>
        <w:tab/>
      </w:r>
      <w:r w:rsidR="00775F5C">
        <w:rPr>
          <w:noProof/>
        </w:rPr>
        <w:fldChar w:fldCharType="begin"/>
      </w:r>
      <w:r w:rsidR="00775F5C">
        <w:rPr>
          <w:noProof/>
        </w:rPr>
        <w:instrText xml:space="preserve"> PAGEREF _Toc494138399 \h </w:instrText>
      </w:r>
      <w:r w:rsidR="00775F5C">
        <w:rPr>
          <w:noProof/>
        </w:rPr>
      </w:r>
      <w:r w:rsidR="00775F5C">
        <w:rPr>
          <w:noProof/>
        </w:rPr>
        <w:fldChar w:fldCharType="separate"/>
      </w:r>
      <w:r w:rsidR="00775F5C">
        <w:rPr>
          <w:noProof/>
        </w:rPr>
        <w:t>3</w:t>
      </w:r>
      <w:r w:rsidR="00775F5C">
        <w:rPr>
          <w:noProof/>
        </w:rPr>
        <w:fldChar w:fldCharType="end"/>
      </w:r>
    </w:p>
    <w:p w14:paraId="3FFC733B" w14:textId="1595BF76"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DE"/>
        </w:rPr>
        <w:t>Tabelle 2: maximale Auflösung auf Grund einer zugeteilten Rolle</w:t>
      </w:r>
      <w:r>
        <w:rPr>
          <w:noProof/>
        </w:rPr>
        <w:tab/>
      </w:r>
      <w:r>
        <w:rPr>
          <w:noProof/>
        </w:rPr>
        <w:fldChar w:fldCharType="begin"/>
      </w:r>
      <w:r>
        <w:rPr>
          <w:noProof/>
        </w:rPr>
        <w:instrText xml:space="preserve"> PAGEREF _Toc494138400 \h </w:instrText>
      </w:r>
      <w:r>
        <w:rPr>
          <w:noProof/>
        </w:rPr>
      </w:r>
      <w:r>
        <w:rPr>
          <w:noProof/>
        </w:rPr>
        <w:fldChar w:fldCharType="separate"/>
      </w:r>
      <w:r>
        <w:rPr>
          <w:noProof/>
        </w:rPr>
        <w:t>7</w:t>
      </w:r>
      <w:r>
        <w:rPr>
          <w:noProof/>
        </w:rPr>
        <w:fldChar w:fldCharType="end"/>
      </w:r>
    </w:p>
    <w:p w14:paraId="52DD7A25" w14:textId="22718741"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DE"/>
        </w:rPr>
        <w:t>Tabelle 3: Zugriff auf anonymisierte Messdaten aus Forschungsquellen</w:t>
      </w:r>
      <w:r>
        <w:rPr>
          <w:noProof/>
        </w:rPr>
        <w:tab/>
      </w:r>
      <w:r>
        <w:rPr>
          <w:noProof/>
        </w:rPr>
        <w:fldChar w:fldCharType="begin"/>
      </w:r>
      <w:r>
        <w:rPr>
          <w:noProof/>
        </w:rPr>
        <w:instrText xml:space="preserve"> PAGEREF _Toc494138401 \h </w:instrText>
      </w:r>
      <w:r>
        <w:rPr>
          <w:noProof/>
        </w:rPr>
      </w:r>
      <w:r>
        <w:rPr>
          <w:noProof/>
        </w:rPr>
        <w:fldChar w:fldCharType="separate"/>
      </w:r>
      <w:r>
        <w:rPr>
          <w:noProof/>
        </w:rPr>
        <w:t>7</w:t>
      </w:r>
      <w:r>
        <w:rPr>
          <w:noProof/>
        </w:rPr>
        <w:fldChar w:fldCharType="end"/>
      </w:r>
    </w:p>
    <w:p w14:paraId="15A3C3DF" w14:textId="06309456"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DE"/>
        </w:rPr>
        <w:t>Tabelle 4: LDAP-Attribute zu Benutzer-Objekten</w:t>
      </w:r>
      <w:r>
        <w:rPr>
          <w:noProof/>
        </w:rPr>
        <w:tab/>
      </w:r>
      <w:r>
        <w:rPr>
          <w:noProof/>
        </w:rPr>
        <w:fldChar w:fldCharType="begin"/>
      </w:r>
      <w:r>
        <w:rPr>
          <w:noProof/>
        </w:rPr>
        <w:instrText xml:space="preserve"> PAGEREF _Toc494138402 \h </w:instrText>
      </w:r>
      <w:r>
        <w:rPr>
          <w:noProof/>
        </w:rPr>
      </w:r>
      <w:r>
        <w:rPr>
          <w:noProof/>
        </w:rPr>
        <w:fldChar w:fldCharType="separate"/>
      </w:r>
      <w:r>
        <w:rPr>
          <w:noProof/>
        </w:rPr>
        <w:t>7</w:t>
      </w:r>
      <w:r>
        <w:rPr>
          <w:noProof/>
        </w:rPr>
        <w:fldChar w:fldCharType="end"/>
      </w:r>
    </w:p>
    <w:p w14:paraId="469E011A" w14:textId="6B948934"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DE"/>
        </w:rPr>
        <w:t>Tabelle 5: LDAP-Objekt für anonymisierte Messdatenquellen</w:t>
      </w:r>
      <w:r>
        <w:rPr>
          <w:noProof/>
        </w:rPr>
        <w:tab/>
      </w:r>
      <w:r>
        <w:rPr>
          <w:noProof/>
        </w:rPr>
        <w:fldChar w:fldCharType="begin"/>
      </w:r>
      <w:r>
        <w:rPr>
          <w:noProof/>
        </w:rPr>
        <w:instrText xml:space="preserve"> PAGEREF _Toc494138403 \h </w:instrText>
      </w:r>
      <w:r>
        <w:rPr>
          <w:noProof/>
        </w:rPr>
      </w:r>
      <w:r>
        <w:rPr>
          <w:noProof/>
        </w:rPr>
        <w:fldChar w:fldCharType="separate"/>
      </w:r>
      <w:r>
        <w:rPr>
          <w:noProof/>
        </w:rPr>
        <w:t>8</w:t>
      </w:r>
      <w:r>
        <w:rPr>
          <w:noProof/>
        </w:rPr>
        <w:fldChar w:fldCharType="end"/>
      </w:r>
    </w:p>
    <w:p w14:paraId="369D1A0A" w14:textId="4323F3D6"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AT"/>
        </w:rPr>
        <w:t>Tabelle 6: Auswahlkriterien Relationale Datenbank</w:t>
      </w:r>
      <w:r>
        <w:rPr>
          <w:noProof/>
        </w:rPr>
        <w:tab/>
      </w:r>
      <w:r>
        <w:rPr>
          <w:noProof/>
        </w:rPr>
        <w:fldChar w:fldCharType="begin"/>
      </w:r>
      <w:r>
        <w:rPr>
          <w:noProof/>
        </w:rPr>
        <w:instrText xml:space="preserve"> PAGEREF _Toc494138404 \h </w:instrText>
      </w:r>
      <w:r>
        <w:rPr>
          <w:noProof/>
        </w:rPr>
      </w:r>
      <w:r>
        <w:rPr>
          <w:noProof/>
        </w:rPr>
        <w:fldChar w:fldCharType="separate"/>
      </w:r>
      <w:r>
        <w:rPr>
          <w:noProof/>
        </w:rPr>
        <w:t>8</w:t>
      </w:r>
      <w:r>
        <w:rPr>
          <w:noProof/>
        </w:rPr>
        <w:fldChar w:fldCharType="end"/>
      </w:r>
    </w:p>
    <w:p w14:paraId="43FCB212" w14:textId="0EC68D13"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AT"/>
        </w:rPr>
        <w:t>Tabelle 7: Erwartete Anzahl an Datensätzen</w:t>
      </w:r>
      <w:r>
        <w:rPr>
          <w:noProof/>
        </w:rPr>
        <w:tab/>
      </w:r>
      <w:r>
        <w:rPr>
          <w:noProof/>
        </w:rPr>
        <w:fldChar w:fldCharType="begin"/>
      </w:r>
      <w:r>
        <w:rPr>
          <w:noProof/>
        </w:rPr>
        <w:instrText xml:space="preserve"> PAGEREF _Toc494138405 \h </w:instrText>
      </w:r>
      <w:r>
        <w:rPr>
          <w:noProof/>
        </w:rPr>
      </w:r>
      <w:r>
        <w:rPr>
          <w:noProof/>
        </w:rPr>
        <w:fldChar w:fldCharType="separate"/>
      </w:r>
      <w:r>
        <w:rPr>
          <w:noProof/>
        </w:rPr>
        <w:t>12</w:t>
      </w:r>
      <w:r>
        <w:rPr>
          <w:noProof/>
        </w:rPr>
        <w:fldChar w:fldCharType="end"/>
      </w:r>
    </w:p>
    <w:p w14:paraId="50483E78" w14:textId="031CC72A"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Pr>
          <w:noProof/>
          <w:lang w:eastAsia="de-AT"/>
        </w:rPr>
        <w:t>Tabelle 8: Informationen zu Authentifizierungsserver LDAP</w:t>
      </w:r>
      <w:r>
        <w:rPr>
          <w:noProof/>
        </w:rPr>
        <w:tab/>
      </w:r>
      <w:r>
        <w:rPr>
          <w:noProof/>
        </w:rPr>
        <w:fldChar w:fldCharType="begin"/>
      </w:r>
      <w:r>
        <w:rPr>
          <w:noProof/>
        </w:rPr>
        <w:instrText xml:space="preserve"> PAGEREF _Toc494138406 \h </w:instrText>
      </w:r>
      <w:r>
        <w:rPr>
          <w:noProof/>
        </w:rPr>
      </w:r>
      <w:r>
        <w:rPr>
          <w:noProof/>
        </w:rPr>
        <w:fldChar w:fldCharType="separate"/>
      </w:r>
      <w:r>
        <w:rPr>
          <w:noProof/>
        </w:rPr>
        <w:t>23</w:t>
      </w:r>
      <w:r>
        <w:rPr>
          <w:noProof/>
        </w:rPr>
        <w:fldChar w:fldCharType="end"/>
      </w:r>
    </w:p>
    <w:p w14:paraId="7E916AF0" w14:textId="25601B7F"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AT"/>
        </w:rPr>
        <w:t>Tabelle 9: Zugangsdaten zu OpenLDAP</w:t>
      </w:r>
      <w:r>
        <w:rPr>
          <w:noProof/>
        </w:rPr>
        <w:tab/>
      </w:r>
      <w:r>
        <w:rPr>
          <w:noProof/>
        </w:rPr>
        <w:fldChar w:fldCharType="begin"/>
      </w:r>
      <w:r>
        <w:rPr>
          <w:noProof/>
        </w:rPr>
        <w:instrText xml:space="preserve"> PAGEREF _Toc494138407 \h </w:instrText>
      </w:r>
      <w:r>
        <w:rPr>
          <w:noProof/>
        </w:rPr>
      </w:r>
      <w:r>
        <w:rPr>
          <w:noProof/>
        </w:rPr>
        <w:fldChar w:fldCharType="separate"/>
      </w:r>
      <w:r>
        <w:rPr>
          <w:noProof/>
        </w:rPr>
        <w:t>23</w:t>
      </w:r>
      <w:r>
        <w:rPr>
          <w:noProof/>
        </w:rPr>
        <w:fldChar w:fldCharType="end"/>
      </w:r>
    </w:p>
    <w:p w14:paraId="56953D18" w14:textId="3D753C25"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4138334"/>
      <w:r>
        <w:lastRenderedPageBreak/>
        <w:t>Listingv</w:t>
      </w:r>
      <w:r w:rsidR="009152C1">
        <w:t>erzeichnis</w:t>
      </w:r>
      <w:bookmarkEnd w:id="10"/>
    </w:p>
    <w:p w14:paraId="006E4DF2" w14:textId="49E39490" w:rsidR="00775F5C"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94138408" w:history="1">
        <w:r w:rsidR="00775F5C" w:rsidRPr="00C33ACA">
          <w:rPr>
            <w:rStyle w:val="Hyperlink"/>
            <w:noProof/>
            <w:lang w:val="de-AT"/>
          </w:rPr>
          <w:t>Listing 1:  CSV-Format der REDD-Daten</w:t>
        </w:r>
        <w:r w:rsidR="00775F5C">
          <w:rPr>
            <w:noProof/>
            <w:webHidden/>
          </w:rPr>
          <w:tab/>
        </w:r>
        <w:r w:rsidR="00775F5C">
          <w:rPr>
            <w:noProof/>
            <w:webHidden/>
          </w:rPr>
          <w:fldChar w:fldCharType="begin"/>
        </w:r>
        <w:r w:rsidR="00775F5C">
          <w:rPr>
            <w:noProof/>
            <w:webHidden/>
          </w:rPr>
          <w:instrText xml:space="preserve"> PAGEREF _Toc494138408 \h </w:instrText>
        </w:r>
        <w:r w:rsidR="00775F5C">
          <w:rPr>
            <w:noProof/>
            <w:webHidden/>
          </w:rPr>
        </w:r>
        <w:r w:rsidR="00775F5C">
          <w:rPr>
            <w:noProof/>
            <w:webHidden/>
          </w:rPr>
          <w:fldChar w:fldCharType="separate"/>
        </w:r>
        <w:r w:rsidR="00775F5C">
          <w:rPr>
            <w:noProof/>
            <w:webHidden/>
          </w:rPr>
          <w:t>9</w:t>
        </w:r>
        <w:r w:rsidR="00775F5C">
          <w:rPr>
            <w:noProof/>
            <w:webHidden/>
          </w:rPr>
          <w:fldChar w:fldCharType="end"/>
        </w:r>
      </w:hyperlink>
    </w:p>
    <w:p w14:paraId="22B0ED9F" w14:textId="3DF11E28"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94138409" w:history="1">
        <w:r w:rsidRPr="00C33ACA">
          <w:rPr>
            <w:rStyle w:val="Hyperlink"/>
            <w:noProof/>
            <w:lang w:val="de-AT"/>
          </w:rPr>
          <w:t>Listing 2: Berechnung des Durchschnittsverbrauchs pro Meter, Tag und Monat</w:t>
        </w:r>
        <w:r>
          <w:rPr>
            <w:noProof/>
            <w:webHidden/>
          </w:rPr>
          <w:tab/>
        </w:r>
        <w:r>
          <w:rPr>
            <w:noProof/>
            <w:webHidden/>
          </w:rPr>
          <w:fldChar w:fldCharType="begin"/>
        </w:r>
        <w:r>
          <w:rPr>
            <w:noProof/>
            <w:webHidden/>
          </w:rPr>
          <w:instrText xml:space="preserve"> PAGEREF _Toc494138409 \h </w:instrText>
        </w:r>
        <w:r>
          <w:rPr>
            <w:noProof/>
            <w:webHidden/>
          </w:rPr>
        </w:r>
        <w:r>
          <w:rPr>
            <w:noProof/>
            <w:webHidden/>
          </w:rPr>
          <w:fldChar w:fldCharType="separate"/>
        </w:r>
        <w:r>
          <w:rPr>
            <w:noProof/>
            <w:webHidden/>
          </w:rPr>
          <w:t>10</w:t>
        </w:r>
        <w:r>
          <w:rPr>
            <w:noProof/>
            <w:webHidden/>
          </w:rPr>
          <w:fldChar w:fldCharType="end"/>
        </w:r>
      </w:hyperlink>
    </w:p>
    <w:p w14:paraId="7898A2C8" w14:textId="4DEA0036"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94138410" w:history="1">
        <w:r w:rsidRPr="00C33ACA">
          <w:rPr>
            <w:rStyle w:val="Hyperlink"/>
            <w:noProof/>
          </w:rPr>
          <w:t>Listing 3: Definition eines neuen Controllers</w:t>
        </w:r>
        <w:r>
          <w:rPr>
            <w:noProof/>
            <w:webHidden/>
          </w:rPr>
          <w:tab/>
        </w:r>
        <w:r>
          <w:rPr>
            <w:noProof/>
            <w:webHidden/>
          </w:rPr>
          <w:fldChar w:fldCharType="begin"/>
        </w:r>
        <w:r>
          <w:rPr>
            <w:noProof/>
            <w:webHidden/>
          </w:rPr>
          <w:instrText xml:space="preserve"> PAGEREF _Toc494138410 \h </w:instrText>
        </w:r>
        <w:r>
          <w:rPr>
            <w:noProof/>
            <w:webHidden/>
          </w:rPr>
        </w:r>
        <w:r>
          <w:rPr>
            <w:noProof/>
            <w:webHidden/>
          </w:rPr>
          <w:fldChar w:fldCharType="separate"/>
        </w:r>
        <w:r>
          <w:rPr>
            <w:noProof/>
            <w:webHidden/>
          </w:rPr>
          <w:t>20</w:t>
        </w:r>
        <w:r>
          <w:rPr>
            <w:noProof/>
            <w:webHidden/>
          </w:rPr>
          <w:fldChar w:fldCharType="end"/>
        </w:r>
      </w:hyperlink>
    </w:p>
    <w:p w14:paraId="12A9DCF1" w14:textId="38EE51A4"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94138411" w:history="1">
        <w:r w:rsidRPr="00C33ACA">
          <w:rPr>
            <w:rStyle w:val="Hyperlink"/>
            <w:noProof/>
          </w:rPr>
          <w:t>Listing 4: Erweiterung der Klasse Query&lt;T&gt;</w:t>
        </w:r>
        <w:r>
          <w:rPr>
            <w:noProof/>
            <w:webHidden/>
          </w:rPr>
          <w:tab/>
        </w:r>
        <w:r>
          <w:rPr>
            <w:noProof/>
            <w:webHidden/>
          </w:rPr>
          <w:fldChar w:fldCharType="begin"/>
        </w:r>
        <w:r>
          <w:rPr>
            <w:noProof/>
            <w:webHidden/>
          </w:rPr>
          <w:instrText xml:space="preserve"> PAGEREF _Toc494138411 \h </w:instrText>
        </w:r>
        <w:r>
          <w:rPr>
            <w:noProof/>
            <w:webHidden/>
          </w:rPr>
        </w:r>
        <w:r>
          <w:rPr>
            <w:noProof/>
            <w:webHidden/>
          </w:rPr>
          <w:fldChar w:fldCharType="separate"/>
        </w:r>
        <w:r>
          <w:rPr>
            <w:noProof/>
            <w:webHidden/>
          </w:rPr>
          <w:t>21</w:t>
        </w:r>
        <w:r>
          <w:rPr>
            <w:noProof/>
            <w:webHidden/>
          </w:rPr>
          <w:fldChar w:fldCharType="end"/>
        </w:r>
      </w:hyperlink>
    </w:p>
    <w:p w14:paraId="198DB23D" w14:textId="689D8330"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2" w:history="1">
        <w:r w:rsidRPr="00C33ACA">
          <w:rPr>
            <w:rStyle w:val="Hyperlink"/>
            <w:noProof/>
          </w:rPr>
          <w:t>Listing 5: Erweiterung der Klasse QueryResult&lt;T&gt;</w:t>
        </w:r>
        <w:r>
          <w:rPr>
            <w:noProof/>
            <w:webHidden/>
          </w:rPr>
          <w:tab/>
        </w:r>
        <w:r>
          <w:rPr>
            <w:noProof/>
            <w:webHidden/>
          </w:rPr>
          <w:fldChar w:fldCharType="begin"/>
        </w:r>
        <w:r>
          <w:rPr>
            <w:noProof/>
            <w:webHidden/>
          </w:rPr>
          <w:instrText xml:space="preserve"> PAGEREF _Toc494138412 \h </w:instrText>
        </w:r>
        <w:r>
          <w:rPr>
            <w:noProof/>
            <w:webHidden/>
          </w:rPr>
        </w:r>
        <w:r>
          <w:rPr>
            <w:noProof/>
            <w:webHidden/>
          </w:rPr>
          <w:fldChar w:fldCharType="separate"/>
        </w:r>
        <w:r>
          <w:rPr>
            <w:noProof/>
            <w:webHidden/>
          </w:rPr>
          <w:t>22</w:t>
        </w:r>
        <w:r>
          <w:rPr>
            <w:noProof/>
            <w:webHidden/>
          </w:rPr>
          <w:fldChar w:fldCharType="end"/>
        </w:r>
      </w:hyperlink>
    </w:p>
    <w:p w14:paraId="6BFB99D6" w14:textId="5A851FAF"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3" w:history="1">
        <w:r w:rsidRPr="00C33ACA">
          <w:rPr>
            <w:rStyle w:val="Hyperlink"/>
            <w:noProof/>
            <w:lang w:val="de-AT"/>
          </w:rPr>
          <w:t>Listing 6: Abfrage mehrerer Messdatenreihen</w:t>
        </w:r>
        <w:r>
          <w:rPr>
            <w:noProof/>
            <w:webHidden/>
          </w:rPr>
          <w:tab/>
        </w:r>
        <w:r>
          <w:rPr>
            <w:noProof/>
            <w:webHidden/>
          </w:rPr>
          <w:fldChar w:fldCharType="begin"/>
        </w:r>
        <w:r>
          <w:rPr>
            <w:noProof/>
            <w:webHidden/>
          </w:rPr>
          <w:instrText xml:space="preserve"> PAGEREF _Toc494138413 \h </w:instrText>
        </w:r>
        <w:r>
          <w:rPr>
            <w:noProof/>
            <w:webHidden/>
          </w:rPr>
        </w:r>
        <w:r>
          <w:rPr>
            <w:noProof/>
            <w:webHidden/>
          </w:rPr>
          <w:fldChar w:fldCharType="separate"/>
        </w:r>
        <w:r>
          <w:rPr>
            <w:noProof/>
            <w:webHidden/>
          </w:rPr>
          <w:t>30</w:t>
        </w:r>
        <w:r>
          <w:rPr>
            <w:noProof/>
            <w:webHidden/>
          </w:rPr>
          <w:fldChar w:fldCharType="end"/>
        </w:r>
      </w:hyperlink>
    </w:p>
    <w:p w14:paraId="2E49921E" w14:textId="7CA4EEEA"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4" w:history="1">
        <w:r w:rsidRPr="00C33ACA">
          <w:rPr>
            <w:rStyle w:val="Hyperlink"/>
            <w:noProof/>
            <w:lang w:val="de-AT"/>
          </w:rPr>
          <w:t>Listing 7: Create Index Statement</w:t>
        </w:r>
        <w:r>
          <w:rPr>
            <w:noProof/>
            <w:webHidden/>
          </w:rPr>
          <w:tab/>
        </w:r>
        <w:r>
          <w:rPr>
            <w:noProof/>
            <w:webHidden/>
          </w:rPr>
          <w:fldChar w:fldCharType="begin"/>
        </w:r>
        <w:r>
          <w:rPr>
            <w:noProof/>
            <w:webHidden/>
          </w:rPr>
          <w:instrText xml:space="preserve"> PAGEREF _Toc494138414 \h </w:instrText>
        </w:r>
        <w:r>
          <w:rPr>
            <w:noProof/>
            <w:webHidden/>
          </w:rPr>
        </w:r>
        <w:r>
          <w:rPr>
            <w:noProof/>
            <w:webHidden/>
          </w:rPr>
          <w:fldChar w:fldCharType="separate"/>
        </w:r>
        <w:r>
          <w:rPr>
            <w:noProof/>
            <w:webHidden/>
          </w:rPr>
          <w:t>31</w:t>
        </w:r>
        <w:r>
          <w:rPr>
            <w:noProof/>
            <w:webHidden/>
          </w:rPr>
          <w:fldChar w:fldCharType="end"/>
        </w:r>
      </w:hyperlink>
    </w:p>
    <w:p w14:paraId="5777479D" w14:textId="1CE0AB37"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5" w:history="1">
        <w:r w:rsidRPr="00C33ACA">
          <w:rPr>
            <w:rStyle w:val="Hyperlink"/>
            <w:noProof/>
          </w:rPr>
          <w:t>Listing 8: JSON Struktur für ein Tupel von Messwerten</w:t>
        </w:r>
        <w:r>
          <w:rPr>
            <w:noProof/>
            <w:webHidden/>
          </w:rPr>
          <w:tab/>
        </w:r>
        <w:r>
          <w:rPr>
            <w:noProof/>
            <w:webHidden/>
          </w:rPr>
          <w:fldChar w:fldCharType="begin"/>
        </w:r>
        <w:r>
          <w:rPr>
            <w:noProof/>
            <w:webHidden/>
          </w:rPr>
          <w:instrText xml:space="preserve"> PAGEREF _Toc494138415 \h </w:instrText>
        </w:r>
        <w:r>
          <w:rPr>
            <w:noProof/>
            <w:webHidden/>
          </w:rPr>
        </w:r>
        <w:r>
          <w:rPr>
            <w:noProof/>
            <w:webHidden/>
          </w:rPr>
          <w:fldChar w:fldCharType="separate"/>
        </w:r>
        <w:r>
          <w:rPr>
            <w:noProof/>
            <w:webHidden/>
          </w:rPr>
          <w:t>32</w:t>
        </w:r>
        <w:r>
          <w:rPr>
            <w:noProof/>
            <w:webHidden/>
          </w:rPr>
          <w:fldChar w:fldCharType="end"/>
        </w:r>
      </w:hyperlink>
    </w:p>
    <w:p w14:paraId="16032D27" w14:textId="0226E5D1"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6" w:history="1">
        <w:r w:rsidRPr="00C33ACA">
          <w:rPr>
            <w:rStyle w:val="Hyperlink"/>
            <w:noProof/>
          </w:rPr>
          <w:t>Listing 9: Datenimport - mongoDB</w:t>
        </w:r>
        <w:r>
          <w:rPr>
            <w:noProof/>
            <w:webHidden/>
          </w:rPr>
          <w:tab/>
        </w:r>
        <w:r>
          <w:rPr>
            <w:noProof/>
            <w:webHidden/>
          </w:rPr>
          <w:fldChar w:fldCharType="begin"/>
        </w:r>
        <w:r>
          <w:rPr>
            <w:noProof/>
            <w:webHidden/>
          </w:rPr>
          <w:instrText xml:space="preserve"> PAGEREF _Toc494138416 \h </w:instrText>
        </w:r>
        <w:r>
          <w:rPr>
            <w:noProof/>
            <w:webHidden/>
          </w:rPr>
        </w:r>
        <w:r>
          <w:rPr>
            <w:noProof/>
            <w:webHidden/>
          </w:rPr>
          <w:fldChar w:fldCharType="separate"/>
        </w:r>
        <w:r>
          <w:rPr>
            <w:noProof/>
            <w:webHidden/>
          </w:rPr>
          <w:t>32</w:t>
        </w:r>
        <w:r>
          <w:rPr>
            <w:noProof/>
            <w:webHidden/>
          </w:rPr>
          <w:fldChar w:fldCharType="end"/>
        </w:r>
      </w:hyperlink>
    </w:p>
    <w:p w14:paraId="12E7DFDA" w14:textId="09DEA35E"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7" w:history="1">
        <w:r w:rsidRPr="00C33ACA">
          <w:rPr>
            <w:rStyle w:val="Hyperlink"/>
            <w:noProof/>
          </w:rPr>
          <w:t>Listing 10: CSV-Format der Rohdaten</w:t>
        </w:r>
        <w:r>
          <w:rPr>
            <w:noProof/>
            <w:webHidden/>
          </w:rPr>
          <w:tab/>
        </w:r>
        <w:r>
          <w:rPr>
            <w:noProof/>
            <w:webHidden/>
          </w:rPr>
          <w:fldChar w:fldCharType="begin"/>
        </w:r>
        <w:r>
          <w:rPr>
            <w:noProof/>
            <w:webHidden/>
          </w:rPr>
          <w:instrText xml:space="preserve"> PAGEREF _Toc494138417 \h </w:instrText>
        </w:r>
        <w:r>
          <w:rPr>
            <w:noProof/>
            <w:webHidden/>
          </w:rPr>
        </w:r>
        <w:r>
          <w:rPr>
            <w:noProof/>
            <w:webHidden/>
          </w:rPr>
          <w:fldChar w:fldCharType="separate"/>
        </w:r>
        <w:r>
          <w:rPr>
            <w:noProof/>
            <w:webHidden/>
          </w:rPr>
          <w:t>32</w:t>
        </w:r>
        <w:r>
          <w:rPr>
            <w:noProof/>
            <w:webHidden/>
          </w:rPr>
          <w:fldChar w:fldCharType="end"/>
        </w:r>
      </w:hyperlink>
    </w:p>
    <w:p w14:paraId="648367E3" w14:textId="0874E40E"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8" w:history="1">
        <w:r w:rsidRPr="00C33ACA">
          <w:rPr>
            <w:rStyle w:val="Hyperlink"/>
            <w:noProof/>
            <w:lang w:val="de-AT"/>
          </w:rPr>
          <w:t>Listing 11: REST-Anforderung, um auf Daten zuzugreifen</w:t>
        </w:r>
        <w:r>
          <w:rPr>
            <w:noProof/>
            <w:webHidden/>
          </w:rPr>
          <w:tab/>
        </w:r>
        <w:r>
          <w:rPr>
            <w:noProof/>
            <w:webHidden/>
          </w:rPr>
          <w:fldChar w:fldCharType="begin"/>
        </w:r>
        <w:r>
          <w:rPr>
            <w:noProof/>
            <w:webHidden/>
          </w:rPr>
          <w:instrText xml:space="preserve"> PAGEREF _Toc494138418 \h </w:instrText>
        </w:r>
        <w:r>
          <w:rPr>
            <w:noProof/>
            <w:webHidden/>
          </w:rPr>
        </w:r>
        <w:r>
          <w:rPr>
            <w:noProof/>
            <w:webHidden/>
          </w:rPr>
          <w:fldChar w:fldCharType="separate"/>
        </w:r>
        <w:r>
          <w:rPr>
            <w:noProof/>
            <w:webHidden/>
          </w:rPr>
          <w:t>33</w:t>
        </w:r>
        <w:r>
          <w:rPr>
            <w:noProof/>
            <w:webHidden/>
          </w:rPr>
          <w:fldChar w:fldCharType="end"/>
        </w:r>
      </w:hyperlink>
    </w:p>
    <w:p w14:paraId="3655A0E1" w14:textId="04245219"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4138335"/>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4138336"/>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4138337"/>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4138338"/>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4138339"/>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4138340"/>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D178ED">
      <w:pPr>
        <w:pStyle w:val="Listenabsatz"/>
        <w:numPr>
          <w:ilvl w:val="0"/>
          <w:numId w:val="3"/>
        </w:numPr>
      </w:pPr>
      <w:r w:rsidRPr="00436785">
        <w:t>Verwaltungsdaten (zur Identifikation):</w:t>
      </w:r>
    </w:p>
    <w:p w14:paraId="404CE248" w14:textId="46C800EE" w:rsidR="00B64C82" w:rsidRPr="00436785" w:rsidRDefault="004A7D55" w:rsidP="00431F35">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2" w:name="_Ref476168190"/>
    <w:bookmarkStart w:id="23"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0.75pt" o:ole="">
            <v:imagedata r:id="rId15" o:title=""/>
          </v:shape>
          <o:OLEObject Type="Embed" ProgID="Visio.Drawing.15" ShapeID="_x0000_i1025" DrawAspect="Content" ObjectID="_1567884389" r:id="rId16"/>
        </w:object>
      </w:r>
    </w:p>
    <w:p w14:paraId="1D876D78" w14:textId="643D355C" w:rsidR="00CB0C6F" w:rsidRDefault="00CB0C6F" w:rsidP="00D64481">
      <w:pPr>
        <w:jc w:val="center"/>
        <w:rPr>
          <w:lang w:val="de-AT" w:eastAsia="de-AT"/>
        </w:rPr>
      </w:pPr>
      <w:bookmarkStart w:id="24" w:name="_Ref490411072"/>
      <w:bookmarkStart w:id="25" w:name="_Toc494138385"/>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D77272">
        <w:rPr>
          <w:noProof/>
          <w:lang w:val="de-AT" w:eastAsia="de-AT"/>
        </w:rPr>
        <w:t>1</w:t>
      </w:r>
      <w:r w:rsidR="00E6625B">
        <w:rPr>
          <w:lang w:val="de-AT" w:eastAsia="de-AT"/>
        </w:rPr>
        <w:fldChar w:fldCharType="end"/>
      </w:r>
      <w:bookmarkEnd w:id="22"/>
      <w:bookmarkEnd w:id="24"/>
      <w:r>
        <w:rPr>
          <w:lang w:val="de-AT" w:eastAsia="de-AT"/>
        </w:rPr>
        <w:t xml:space="preserve">: </w:t>
      </w:r>
      <w:r w:rsidRPr="00CB0C6F">
        <w:rPr>
          <w:lang w:val="de-AT" w:eastAsia="de-AT"/>
        </w:rPr>
        <w:t>Datenmodell JRZ-DB</w:t>
      </w:r>
      <w:bookmarkEnd w:id="23"/>
      <w:bookmarkEnd w:id="25"/>
    </w:p>
    <w:p w14:paraId="0726E439" w14:textId="080686F3" w:rsidR="004838F6" w:rsidRPr="001543E3" w:rsidRDefault="004838F6" w:rsidP="004838F6">
      <w:pPr>
        <w:pStyle w:val="berschrift2"/>
        <w:numPr>
          <w:ilvl w:val="2"/>
          <w:numId w:val="1"/>
        </w:numPr>
        <w:rPr>
          <w:sz w:val="28"/>
          <w:szCs w:val="28"/>
          <w:lang w:val="de-DE" w:eastAsia="de-AT"/>
        </w:rPr>
      </w:pPr>
      <w:bookmarkStart w:id="26" w:name="_Toc494138341"/>
      <w:r w:rsidRPr="001543E3">
        <w:rPr>
          <w:sz w:val="28"/>
          <w:szCs w:val="28"/>
          <w:lang w:val="de-AT" w:eastAsia="de-AT"/>
        </w:rPr>
        <w:t>Anforderungen</w:t>
      </w:r>
      <w:r w:rsidRPr="001543E3">
        <w:rPr>
          <w:sz w:val="28"/>
          <w:szCs w:val="28"/>
          <w:lang w:val="de-DE" w:eastAsia="de-AT"/>
        </w:rPr>
        <w:t xml:space="preserve"> von Energieversorgern und Netzdienstleistern</w:t>
      </w:r>
      <w:bookmarkEnd w:id="26"/>
    </w:p>
    <w:p w14:paraId="6100DFFC" w14:textId="2336BF48" w:rsidR="007908B0" w:rsidRPr="003D4F1C" w:rsidRDefault="007908B0" w:rsidP="00436785">
      <w:pPr>
        <w:rPr>
          <w:lang w:val="de-AT"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r w:rsidR="008E74E4" w:rsidRPr="003D4F1C">
        <w:rPr>
          <w:lang w:val="de-AT" w:eastAsia="de-AT"/>
        </w:rPr>
        <w:t>Diese</w:t>
      </w:r>
      <w:r w:rsidRPr="003D4F1C">
        <w:rPr>
          <w:lang w:val="de-AT"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3824AA31"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w:t>
      </w:r>
      <w:r w:rsidR="003D4F1C">
        <w:rPr>
          <w:rFonts w:ascii="CG Times (W1)" w:hAnsi="CG Times (W1)"/>
          <w:lang w:eastAsia="de-AT"/>
        </w:rPr>
        <w:t xml:space="preserve">. </w:t>
      </w:r>
      <w:r w:rsidRPr="00436785">
        <w:rPr>
          <w:rFonts w:ascii="CG Times (W1)" w:hAnsi="CG Times (W1)"/>
          <w:lang w:eastAsia="de-AT"/>
        </w:rPr>
        <w:t>B</w:t>
      </w:r>
      <w:r w:rsidR="003D4F1C">
        <w:rPr>
          <w:rFonts w:ascii="CG Times (W1)" w:hAnsi="CG Times (W1)"/>
          <w:lang w:eastAsia="de-AT"/>
        </w:rPr>
        <w:t>.</w:t>
      </w:r>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7" w:name="_Ref476164940"/>
      <w:bookmarkStart w:id="28" w:name="_Ref476164837"/>
      <w:bookmarkStart w:id="29" w:name="_Ref476164852"/>
      <w:bookmarkStart w:id="30" w:name="_Ref476164882"/>
      <w:bookmarkStart w:id="31" w:name="_Toc494138399"/>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7"/>
      <w:r w:rsidR="003F6974">
        <w:rPr>
          <w:rFonts w:ascii="CG Times (W1)" w:hAnsi="CG Times (W1)"/>
          <w:lang w:val="de-AT" w:eastAsia="de-AT"/>
        </w:rPr>
        <w:t xml:space="preserve">: </w:t>
      </w:r>
      <w:bookmarkStart w:id="32" w:name="_Ref476164860"/>
      <w:r w:rsidR="003F6974">
        <w:rPr>
          <w:rFonts w:ascii="CG Times (W1)" w:hAnsi="CG Times (W1)"/>
          <w:lang w:val="de-AT" w:eastAsia="de-AT"/>
        </w:rPr>
        <w:t>Rücklauf der Anfragen bei Energieversorgern</w:t>
      </w:r>
      <w:bookmarkEnd w:id="28"/>
      <w:bookmarkEnd w:id="29"/>
      <w:bookmarkEnd w:id="30"/>
      <w:bookmarkEnd w:id="31"/>
      <w:bookmarkEnd w:id="32"/>
    </w:p>
    <w:p w14:paraId="554BF2C6" w14:textId="6116DBF0" w:rsidR="00486803" w:rsidRPr="001543E3" w:rsidRDefault="00486803" w:rsidP="00486803">
      <w:pPr>
        <w:pStyle w:val="berschrift2"/>
        <w:numPr>
          <w:ilvl w:val="2"/>
          <w:numId w:val="1"/>
        </w:numPr>
        <w:rPr>
          <w:sz w:val="28"/>
          <w:szCs w:val="28"/>
          <w:lang w:val="de-DE" w:eastAsia="de-AT"/>
        </w:rPr>
      </w:pPr>
      <w:bookmarkStart w:id="33" w:name="_Toc494138342"/>
      <w:r w:rsidRPr="001543E3">
        <w:rPr>
          <w:sz w:val="28"/>
          <w:szCs w:val="28"/>
          <w:lang w:val="de-DE" w:eastAsia="de-AT"/>
        </w:rPr>
        <w:t>Anforderungsprofil „Lastenheft Österreichs Energie“</w:t>
      </w:r>
      <w:bookmarkEnd w:id="33"/>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Pr="00282180" w:rsidRDefault="004838F6" w:rsidP="004838F6">
      <w:pPr>
        <w:pStyle w:val="berschrift2"/>
        <w:numPr>
          <w:ilvl w:val="2"/>
          <w:numId w:val="1"/>
        </w:numPr>
        <w:rPr>
          <w:lang w:val="de-AT" w:eastAsia="de-AT"/>
        </w:rPr>
      </w:pPr>
      <w:bookmarkStart w:id="34" w:name="_Toc494138343"/>
      <w:r w:rsidRPr="00282180">
        <w:rPr>
          <w:sz w:val="28"/>
          <w:lang w:val="de-AT" w:eastAsia="de-AT"/>
        </w:rPr>
        <w:lastRenderedPageBreak/>
        <w:t>Re</w:t>
      </w:r>
      <w:r w:rsidR="000F69F0" w:rsidRPr="00282180">
        <w:rPr>
          <w:sz w:val="28"/>
          <w:lang w:val="de-AT" w:eastAsia="de-AT"/>
        </w:rPr>
        <w:t>chtliche</w:t>
      </w:r>
      <w:r w:rsidRPr="00282180">
        <w:rPr>
          <w:lang w:val="de-AT" w:eastAsia="de-AT"/>
        </w:rPr>
        <w:t xml:space="preserve"> </w:t>
      </w:r>
      <w:r w:rsidRPr="00282180">
        <w:rPr>
          <w:sz w:val="28"/>
          <w:lang w:val="de-AT" w:eastAsia="de-AT"/>
        </w:rPr>
        <w:t>Rahmenbedingungen</w:t>
      </w:r>
      <w:bookmarkEnd w:id="34"/>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0C28092E"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00821453">
        <w:rPr>
          <w:rFonts w:ascii="CG Times (W1)" w:hAnsi="CG Times (W1)"/>
          <w:lang w:val="de-AT" w:eastAsia="de-AT"/>
        </w:rPr>
        <w:t xml:space="preserve"> </w:t>
      </w:r>
      <w:r w:rsidR="00821453">
        <w:rPr>
          <w:rFonts w:ascii="CG Times (W1)" w:hAnsi="CG Times (W1)"/>
          <w:lang w:val="de-AT" w:eastAsia="de-AT"/>
        </w:rPr>
        <w:fldChar w:fldCharType="begin"/>
      </w:r>
      <w:r w:rsidR="00821453">
        <w:rPr>
          <w:rFonts w:ascii="CG Times (W1)" w:hAnsi="CG Times (W1)"/>
          <w:lang w:val="de-AT" w:eastAsia="de-AT"/>
        </w:rPr>
        <w:instrText xml:space="preserve"> REF _Ref476173121 \r \h </w:instrText>
      </w:r>
      <w:r w:rsidR="00821453">
        <w:rPr>
          <w:rFonts w:ascii="CG Times (W1)" w:hAnsi="CG Times (W1)"/>
          <w:lang w:val="de-AT" w:eastAsia="de-AT"/>
        </w:rPr>
      </w:r>
      <w:r w:rsidR="00821453">
        <w:rPr>
          <w:rFonts w:ascii="CG Times (W1)" w:hAnsi="CG Times (W1)"/>
          <w:lang w:val="de-AT" w:eastAsia="de-AT"/>
        </w:rPr>
        <w:fldChar w:fldCharType="separate"/>
      </w:r>
      <w:r w:rsidR="00821453">
        <w:rPr>
          <w:rFonts w:ascii="CG Times (W1)" w:hAnsi="CG Times (W1)"/>
          <w:lang w:val="de-AT" w:eastAsia="de-AT"/>
        </w:rPr>
        <w:t>2.2.1</w:t>
      </w:r>
      <w:r w:rsidR="00821453">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5" w:name="_Toc494138344"/>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5"/>
    </w:p>
    <w:p w14:paraId="385275D0" w14:textId="5CA95CD2" w:rsidR="008229B2" w:rsidRPr="009251CA" w:rsidRDefault="00151A69" w:rsidP="00431F3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3A979B85" w:rsidR="008229B2" w:rsidRDefault="000F69F0" w:rsidP="00431F35">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431F35">
        <w:rPr>
          <w:rFonts w:ascii="CG Times (W1)" w:hAnsi="CG Times (W1)"/>
          <w:lang w:val="de-DE" w:eastAsia="de-AT"/>
        </w:rPr>
        <w:instrText xml:space="preserve"> \* MERGEFORMAT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431F35">
      <w:pPr>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bookmarkStart w:id="36"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026" type="#_x0000_t75" style="width:1in;height:239.25pt" o:ole="">
            <v:imagedata r:id="rId17" o:title=""/>
          </v:shape>
          <o:OLEObject Type="Embed" ProgID="Visio.Drawing.15" ShapeID="_x0000_i1026" DrawAspect="Content" ObjectID="_1567884390" r:id="rId18"/>
        </w:object>
      </w:r>
    </w:p>
    <w:p w14:paraId="56D4D49B" w14:textId="1C7F7A63" w:rsidR="00C033DD" w:rsidRDefault="0002607E" w:rsidP="00C033DD">
      <w:pPr>
        <w:jc w:val="center"/>
        <w:rPr>
          <w:lang w:val="de-AT" w:eastAsia="de-AT"/>
        </w:rPr>
      </w:pPr>
      <w:bookmarkStart w:id="37" w:name="_Toc494138386"/>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D77272">
        <w:rPr>
          <w:noProof/>
          <w:lang w:val="de-AT" w:eastAsia="de-AT"/>
        </w:rPr>
        <w:t>2</w:t>
      </w:r>
      <w:r w:rsidR="00E6625B">
        <w:rPr>
          <w:lang w:val="de-AT" w:eastAsia="de-AT"/>
        </w:rPr>
        <w:fldChar w:fldCharType="end"/>
      </w:r>
      <w:bookmarkEnd w:id="36"/>
      <w:r>
        <w:rPr>
          <w:lang w:val="de-AT" w:eastAsia="de-AT"/>
        </w:rPr>
        <w:t xml:space="preserve">: </w:t>
      </w:r>
      <w:r w:rsidR="00763723">
        <w:rPr>
          <w:lang w:val="de-AT" w:eastAsia="de-AT"/>
        </w:rPr>
        <w:t>erweiterte Tabelle meter_data</w:t>
      </w:r>
      <w:bookmarkEnd w:id="37"/>
    </w:p>
    <w:p w14:paraId="2CB32BC4" w14:textId="1572FC55" w:rsidR="00185B8F" w:rsidRDefault="00185B8F" w:rsidP="00436785">
      <w:pPr>
        <w:pStyle w:val="berschrift2"/>
        <w:numPr>
          <w:ilvl w:val="1"/>
          <w:numId w:val="1"/>
        </w:numPr>
        <w:ind w:left="432" w:hanging="432"/>
        <w:rPr>
          <w:sz w:val="28"/>
          <w:szCs w:val="28"/>
          <w:lang w:val="de-AT"/>
        </w:rPr>
      </w:pPr>
      <w:bookmarkStart w:id="38" w:name="_Toc494138345"/>
      <w:r>
        <w:rPr>
          <w:sz w:val="28"/>
          <w:szCs w:val="28"/>
          <w:lang w:val="de-AT"/>
        </w:rPr>
        <w:t>Rollenbasierter Zugriff</w:t>
      </w:r>
      <w:bookmarkEnd w:id="38"/>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9" w:name="_Ref476173121"/>
      <w:bookmarkStart w:id="40" w:name="_Toc494138346"/>
      <w:r w:rsidRPr="001543E3">
        <w:rPr>
          <w:sz w:val="28"/>
          <w:lang w:val="de-AT"/>
        </w:rPr>
        <w:t>Rollenidentifikation</w:t>
      </w:r>
      <w:bookmarkEnd w:id="39"/>
      <w:bookmarkEnd w:id="40"/>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1" w:name="_Ref476264100"/>
      <w:bookmarkStart w:id="42" w:name="_Toc494138347"/>
      <w:r w:rsidRPr="001543E3">
        <w:rPr>
          <w:lang w:val="de-DE" w:eastAsia="de-AT"/>
        </w:rPr>
        <w:t>Messdaten aus dem Echtbetrieb</w:t>
      </w:r>
      <w:bookmarkEnd w:id="41"/>
      <w:bookmarkEnd w:id="42"/>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3" w:name="_Ref476264124"/>
      <w:bookmarkStart w:id="44" w:name="_Toc494138348"/>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3"/>
      <w:bookmarkEnd w:id="44"/>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5" w:name="_Toc494138349"/>
      <w:r w:rsidRPr="00846984">
        <w:rPr>
          <w:sz w:val="28"/>
          <w:lang w:val="de-AT"/>
        </w:rPr>
        <w:t>Einbeziehung zusätzlicher Domänen</w:t>
      </w:r>
      <w:bookmarkEnd w:id="45"/>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6" w:name="_Toc494138350"/>
      <w:r w:rsidRPr="001543E3">
        <w:rPr>
          <w:sz w:val="28"/>
          <w:lang w:val="de-AT"/>
        </w:rPr>
        <w:lastRenderedPageBreak/>
        <w:t>Rollendefinition</w:t>
      </w:r>
      <w:bookmarkEnd w:id="46"/>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7" w:name="_Ref476352655"/>
      <w:bookmarkStart w:id="48" w:name="_Toc49413840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7"/>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8"/>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9" w:name="_Ref476352659"/>
      <w:bookmarkStart w:id="50" w:name="_Toc49413840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9"/>
      <w:r>
        <w:rPr>
          <w:i w:val="0"/>
          <w:iCs w:val="0"/>
          <w:color w:val="auto"/>
          <w:sz w:val="24"/>
          <w:szCs w:val="22"/>
          <w:lang w:val="de-DE"/>
        </w:rPr>
        <w:t>: Zugriff auf anonymisierte Messdaten aus Forschungsquellen</w:t>
      </w:r>
      <w:bookmarkEnd w:id="50"/>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1" w:name="_Ref476427810"/>
      <w:bookmarkStart w:id="52" w:name="_Toc494138351"/>
      <w:r w:rsidRPr="001543E3">
        <w:rPr>
          <w:sz w:val="28"/>
          <w:lang w:val="de-AT"/>
        </w:rPr>
        <w:t>Verbindung zur Rollen</w:t>
      </w:r>
      <w:bookmarkEnd w:id="51"/>
      <w:r w:rsidR="003301EB" w:rsidRPr="001543E3">
        <w:rPr>
          <w:sz w:val="28"/>
          <w:lang w:val="de-AT"/>
        </w:rPr>
        <w:t>verwaltung</w:t>
      </w:r>
      <w:bookmarkEnd w:id="52"/>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3" w:name="_Ref476432341"/>
      <w:bookmarkStart w:id="54" w:name="_Ref476432327"/>
      <w:bookmarkStart w:id="55" w:name="_Toc49413840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3"/>
      <w:r>
        <w:rPr>
          <w:i w:val="0"/>
          <w:iCs w:val="0"/>
          <w:color w:val="auto"/>
          <w:sz w:val="24"/>
          <w:szCs w:val="22"/>
          <w:lang w:val="de-DE"/>
        </w:rPr>
        <w:t xml:space="preserve">: </w:t>
      </w:r>
      <w:bookmarkStart w:id="56" w:name="_Ref476432332"/>
      <w:r>
        <w:rPr>
          <w:i w:val="0"/>
          <w:iCs w:val="0"/>
          <w:color w:val="auto"/>
          <w:sz w:val="24"/>
          <w:szCs w:val="22"/>
          <w:lang w:val="de-DE"/>
        </w:rPr>
        <w:t>LDAP-Attribute zu Benutzer-Objekten</w:t>
      </w:r>
      <w:bookmarkEnd w:id="54"/>
      <w:bookmarkEnd w:id="55"/>
      <w:bookmarkEnd w:id="56"/>
      <w:r>
        <w:rPr>
          <w:i w:val="0"/>
          <w:iCs w:val="0"/>
          <w:color w:val="auto"/>
          <w:sz w:val="24"/>
          <w:szCs w:val="22"/>
          <w:lang w:val="de-DE"/>
        </w:rPr>
        <w:t xml:space="preserve"> </w:t>
      </w:r>
    </w:p>
    <w:p w14:paraId="3E153EDD" w14:textId="65A266FF"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24190163" w:rsidR="00A15AEB" w:rsidRDefault="00A15AEB" w:rsidP="00D1150C">
      <w:pPr>
        <w:pStyle w:val="Beschriftung"/>
        <w:jc w:val="center"/>
        <w:rPr>
          <w:i w:val="0"/>
          <w:iCs w:val="0"/>
          <w:color w:val="auto"/>
          <w:sz w:val="24"/>
          <w:szCs w:val="22"/>
          <w:lang w:val="de-DE"/>
        </w:rPr>
      </w:pPr>
      <w:bookmarkStart w:id="57" w:name="_Ref476434772"/>
      <w:bookmarkStart w:id="58" w:name="_Toc494138403"/>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7"/>
      <w:r>
        <w:rPr>
          <w:i w:val="0"/>
          <w:iCs w:val="0"/>
          <w:color w:val="auto"/>
          <w:sz w:val="24"/>
          <w:szCs w:val="22"/>
          <w:lang w:val="de-DE"/>
        </w:rPr>
        <w:t>: LDAP-Objekt für anonymisierte Messdatenquellen</w:t>
      </w:r>
      <w:bookmarkEnd w:id="58"/>
    </w:p>
    <w:p w14:paraId="08A9E612" w14:textId="5D5B3222" w:rsidR="00705004" w:rsidRPr="00705004" w:rsidRDefault="00705004" w:rsidP="00436785">
      <w:pPr>
        <w:pStyle w:val="berschrift2"/>
        <w:numPr>
          <w:ilvl w:val="1"/>
          <w:numId w:val="1"/>
        </w:numPr>
        <w:ind w:left="432" w:hanging="432"/>
        <w:rPr>
          <w:sz w:val="28"/>
          <w:szCs w:val="28"/>
          <w:lang w:val="de-AT"/>
        </w:rPr>
      </w:pPr>
      <w:bookmarkStart w:id="59" w:name="_Toc494138352"/>
      <w:r w:rsidRPr="00436785">
        <w:rPr>
          <w:sz w:val="28"/>
          <w:szCs w:val="28"/>
          <w:lang w:val="de-AT"/>
        </w:rPr>
        <w:t>Datenbankanforderungen</w:t>
      </w:r>
      <w:bookmarkEnd w:id="59"/>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1C9AA526" w:rsidR="00436785" w:rsidRPr="00282180" w:rsidRDefault="00705004" w:rsidP="00705004">
      <w:pPr>
        <w:rPr>
          <w:lang w:val="de-AT"/>
        </w:rPr>
      </w:pPr>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w:t>
      </w:r>
      <w:r w:rsidR="00282180">
        <w:rPr>
          <w:lang w:val="de-AT"/>
        </w:rPr>
        <w:t>Performancemessungen auf einem r</w:t>
      </w:r>
      <w:r w:rsidRPr="00705004">
        <w:rPr>
          <w:lang w:val="de-AT"/>
        </w:rPr>
        <w:t xml:space="preserve">elationalen </w:t>
      </w:r>
      <w:r w:rsidRPr="00282180">
        <w:rPr>
          <w:lang w:val="de-AT"/>
        </w:rPr>
        <w:t>Datenbanksystem durchgeführt. Ist die</w:t>
      </w:r>
      <w:r>
        <w:t xml:space="preserve"> </w:t>
      </w:r>
      <w:r w:rsidRPr="00282180">
        <w:rPr>
          <w:lang w:val="de-AT"/>
        </w:rPr>
        <w:t>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0" w:name="_Ref476490624"/>
      <w:bookmarkStart w:id="61" w:name="_Ref476490591"/>
      <w:bookmarkStart w:id="62" w:name="_Toc494138404"/>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0"/>
      <w:r w:rsidRPr="00705004">
        <w:rPr>
          <w:lang w:val="de-AT"/>
        </w:rPr>
        <w:t>: Auswahlkriterien Relationale Datenbank</w:t>
      </w:r>
      <w:bookmarkEnd w:id="61"/>
      <w:bookmarkEnd w:id="62"/>
    </w:p>
    <w:p w14:paraId="5735CCC6" w14:textId="09AA5017"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r w:rsidR="00F727E1">
        <w:rPr>
          <w:lang w:val="de-AT"/>
        </w:rPr>
        <w:t xml:space="preserve"> </w:t>
      </w:r>
    </w:p>
    <w:p w14:paraId="6063C91B" w14:textId="1700421B" w:rsidR="0014164A"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r w:rsidR="00DC1520">
        <w:rPr>
          <w:lang w:val="de-AT"/>
        </w:rPr>
        <w:t xml:space="preserve"> </w:t>
      </w:r>
    </w:p>
    <w:p w14:paraId="231EA01A" w14:textId="3E12D935" w:rsidR="00DC1520" w:rsidRPr="00705004" w:rsidRDefault="00DC1520" w:rsidP="00DC1520">
      <w:pPr>
        <w:rPr>
          <w:lang w:val="de-AT"/>
        </w:rPr>
      </w:pPr>
      <w:r>
        <w:rPr>
          <w:lang w:val="de-AT"/>
        </w:rPr>
        <w:t xml:space="preserve">Als weitere Argumente für MySQL sprechen die kostenlose Verwendbarkeit, die Verfügbarkeit von einsatzfähigen Paketen unter dem Windows Betriebssystem und die Verteilung eines Datenbankservers auf mehrere Computer, siehe dazu auch Abschnitt </w:t>
      </w:r>
      <w:r>
        <w:rPr>
          <w:lang w:val="de-AT"/>
        </w:rPr>
        <w:fldChar w:fldCharType="begin"/>
      </w:r>
      <w:r>
        <w:rPr>
          <w:lang w:val="de-AT"/>
        </w:rPr>
        <w:instrText xml:space="preserve"> REF _Ref492324396 \r \h </w:instrText>
      </w:r>
      <w:r>
        <w:rPr>
          <w:lang w:val="de-AT"/>
        </w:rPr>
      </w:r>
      <w:r>
        <w:rPr>
          <w:lang w:val="de-AT"/>
        </w:rPr>
        <w:fldChar w:fldCharType="separate"/>
      </w:r>
      <w:r>
        <w:rPr>
          <w:lang w:val="de-AT"/>
        </w:rPr>
        <w:t>2.5</w:t>
      </w:r>
      <w:r>
        <w:rPr>
          <w:lang w:val="de-AT"/>
        </w:rPr>
        <w:fldChar w:fldCharType="end"/>
      </w:r>
      <w:r>
        <w:rPr>
          <w:lang w:val="de-AT"/>
        </w:rPr>
        <w:t xml:space="preserve">. </w:t>
      </w:r>
    </w:p>
    <w:p w14:paraId="7FF4B250" w14:textId="77777777" w:rsidR="00DC1520" w:rsidRPr="00705004" w:rsidRDefault="00DC1520" w:rsidP="00705004">
      <w:pPr>
        <w:rPr>
          <w:lang w:val="de-AT"/>
        </w:rPr>
      </w:pPr>
    </w:p>
    <w:p w14:paraId="328C4231" w14:textId="01C88E58" w:rsidR="00705004" w:rsidRDefault="00705004" w:rsidP="00705004">
      <w:pPr>
        <w:pStyle w:val="berschrift2"/>
        <w:numPr>
          <w:ilvl w:val="2"/>
          <w:numId w:val="1"/>
        </w:numPr>
        <w:rPr>
          <w:sz w:val="28"/>
          <w:lang w:val="de-AT"/>
        </w:rPr>
      </w:pPr>
      <w:bookmarkStart w:id="63" w:name="_Toc494138353"/>
      <w:r w:rsidRPr="001543E3">
        <w:rPr>
          <w:sz w:val="28"/>
          <w:lang w:val="de-AT"/>
        </w:rPr>
        <w:t>Testdaten</w:t>
      </w:r>
      <w:bookmarkEnd w:id="63"/>
    </w:p>
    <w:p w14:paraId="1363E709" w14:textId="60BD7B8E" w:rsidR="00F641C1" w:rsidRPr="00F641C1" w:rsidRDefault="00F641C1" w:rsidP="00F641C1">
      <w:pPr>
        <w:rPr>
          <w:lang w:val="de-AT"/>
        </w:rPr>
      </w:pPr>
    </w:p>
    <w:p w14:paraId="49D4153C" w14:textId="4DF586EC" w:rsidR="00705004" w:rsidRDefault="00D25DD1" w:rsidP="00705004">
      <w:pPr>
        <w:rPr>
          <w:lang w:val="de-AT"/>
        </w:rPr>
      </w:pPr>
      <w:r>
        <w:rPr>
          <w:noProof/>
          <w:lang w:val="de-DE" w:eastAsia="de-DE"/>
        </w:rPr>
        <mc:AlternateContent>
          <mc:Choice Requires="wps">
            <w:drawing>
              <wp:anchor distT="0" distB="0" distL="114300" distR="114300" simplePos="0" relativeHeight="251703296" behindDoc="1" locked="0" layoutInCell="1" allowOverlap="1" wp14:anchorId="1CFB3760" wp14:editId="34A11B5B">
                <wp:simplePos x="0" y="0"/>
                <wp:positionH relativeFrom="margin">
                  <wp:posOffset>1452880</wp:posOffset>
                </wp:positionH>
                <wp:positionV relativeFrom="page">
                  <wp:posOffset>6381750</wp:posOffset>
                </wp:positionV>
                <wp:extent cx="2286000" cy="2409825"/>
                <wp:effectExtent l="0" t="0" r="19050" b="28575"/>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409825"/>
                        </a:xfrm>
                        <a:prstGeom prst="rect">
                          <a:avLst/>
                        </a:prstGeom>
                        <a:solidFill>
                          <a:srgbClr val="FFFFFF"/>
                        </a:solidFill>
                        <a:ln w="9525">
                          <a:solidFill>
                            <a:srgbClr val="000000"/>
                          </a:solidFill>
                          <a:miter lim="800000"/>
                          <a:headEnd/>
                          <a:tailEnd/>
                        </a:ln>
                      </wps:spPr>
                      <wps:txbx>
                        <w:txbxContent>
                          <w:p w14:paraId="7855B7FD" w14:textId="05437335" w:rsidR="00775F5C" w:rsidRPr="00F641C1" w:rsidRDefault="00775F5C" w:rsidP="00F641C1">
                            <w:pPr>
                              <w:jc w:val="left"/>
                              <w:rPr>
                                <w:rFonts w:ascii="Consolas" w:hAnsi="Consolas"/>
                                <w:noProof/>
                              </w:rPr>
                            </w:pPr>
                            <w:r w:rsidRPr="00F641C1">
                              <w:rPr>
                                <w:rFonts w:ascii="Consolas" w:hAnsi="Consolas"/>
                                <w:noProof/>
                              </w:rPr>
                              <w:t>timestamp power</w:t>
                            </w:r>
                          </w:p>
                          <w:p w14:paraId="2E7B455D" w14:textId="77777777" w:rsidR="00775F5C" w:rsidRPr="00F641C1" w:rsidRDefault="00775F5C" w:rsidP="00F641C1">
                            <w:pPr>
                              <w:jc w:val="left"/>
                              <w:rPr>
                                <w:rFonts w:ascii="Consolas" w:hAnsi="Consolas"/>
                                <w:noProof/>
                              </w:rPr>
                            </w:pPr>
                            <w:r w:rsidRPr="00F641C1">
                              <w:rPr>
                                <w:rFonts w:ascii="Consolas" w:hAnsi="Consolas"/>
                                <w:noProof/>
                              </w:rPr>
                              <w:t>1303003036 141.00</w:t>
                            </w:r>
                          </w:p>
                          <w:p w14:paraId="4A20B9A8" w14:textId="77777777" w:rsidR="00775F5C" w:rsidRPr="00F641C1" w:rsidRDefault="00775F5C" w:rsidP="00F641C1">
                            <w:pPr>
                              <w:jc w:val="left"/>
                              <w:rPr>
                                <w:rFonts w:ascii="Consolas" w:hAnsi="Consolas"/>
                                <w:noProof/>
                              </w:rPr>
                            </w:pPr>
                            <w:r w:rsidRPr="00F641C1">
                              <w:rPr>
                                <w:rFonts w:ascii="Consolas" w:hAnsi="Consolas"/>
                                <w:noProof/>
                              </w:rPr>
                              <w:t>1303003040 139.00</w:t>
                            </w:r>
                          </w:p>
                          <w:p w14:paraId="647F36B3" w14:textId="77777777" w:rsidR="00775F5C" w:rsidRPr="00F641C1" w:rsidRDefault="00775F5C" w:rsidP="00F641C1">
                            <w:pPr>
                              <w:jc w:val="left"/>
                              <w:rPr>
                                <w:rFonts w:ascii="Consolas" w:hAnsi="Consolas"/>
                                <w:noProof/>
                              </w:rPr>
                            </w:pPr>
                            <w:r w:rsidRPr="00F641C1">
                              <w:rPr>
                                <w:rFonts w:ascii="Consolas" w:hAnsi="Consolas"/>
                                <w:noProof/>
                              </w:rPr>
                              <w:t>1303003043 140.00</w:t>
                            </w:r>
                          </w:p>
                          <w:p w14:paraId="7F62549A" w14:textId="77777777" w:rsidR="00775F5C" w:rsidRPr="00F641C1" w:rsidRDefault="00775F5C" w:rsidP="00F641C1">
                            <w:pPr>
                              <w:jc w:val="left"/>
                              <w:rPr>
                                <w:rFonts w:ascii="Consolas" w:hAnsi="Consolas"/>
                                <w:noProof/>
                              </w:rPr>
                            </w:pPr>
                            <w:r w:rsidRPr="00F641C1">
                              <w:rPr>
                                <w:rFonts w:ascii="Consolas" w:hAnsi="Consolas"/>
                                <w:noProof/>
                              </w:rPr>
                              <w:t>1303005840 5.00</w:t>
                            </w:r>
                          </w:p>
                          <w:p w14:paraId="7A54A781" w14:textId="77777777" w:rsidR="00775F5C" w:rsidRPr="00F641C1" w:rsidRDefault="00775F5C" w:rsidP="00F641C1">
                            <w:pPr>
                              <w:jc w:val="left"/>
                              <w:rPr>
                                <w:rFonts w:ascii="Consolas" w:hAnsi="Consolas"/>
                                <w:noProof/>
                              </w:rPr>
                            </w:pPr>
                            <w:r w:rsidRPr="00F641C1">
                              <w:rPr>
                                <w:rFonts w:ascii="Consolas" w:hAnsi="Consolas"/>
                                <w:noProof/>
                              </w:rPr>
                              <w:t>1303005843 5.00</w:t>
                            </w:r>
                          </w:p>
                          <w:p w14:paraId="07A7587A" w14:textId="1CAB00F8" w:rsidR="00775F5C" w:rsidRPr="00F641C1" w:rsidRDefault="00775F5C" w:rsidP="00F641C1">
                            <w:pPr>
                              <w:jc w:val="left"/>
                              <w:rPr>
                                <w:rFonts w:ascii="Consolas" w:hAnsi="Consolas"/>
                                <w:noProof/>
                              </w:rPr>
                            </w:pPr>
                            <w:r w:rsidRPr="00F641C1">
                              <w:rPr>
                                <w:rFonts w:ascii="Consolas" w:hAnsi="Consolas"/>
                                <w:noProof/>
                              </w:rPr>
                              <w:t>1303005847 5.00</w:t>
                            </w:r>
                          </w:p>
                          <w:p w14:paraId="56B6E073" w14:textId="77777777" w:rsidR="00775F5C" w:rsidRDefault="00775F5C" w:rsidP="002A1E91">
                            <w:pPr>
                              <w:jc w:val="center"/>
                              <w:rPr>
                                <w:noProof/>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114.4pt;margin-top:502.5pt;width:180pt;height:189.75pt;z-index:-2516131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">
                <v:textbox>
                  <w:txbxContent>
                    <w:p w14:paraId="7855B7FD" w14:textId="05437335" w:rsidR="00775F5C" w:rsidRPr="00F641C1" w:rsidRDefault="00775F5C" w:rsidP="00F641C1">
                      <w:pPr>
                        <w:jc w:val="left"/>
                        <w:rPr>
                          <w:rFonts w:ascii="Consolas" w:hAnsi="Consolas"/>
                          <w:noProof/>
                        </w:rPr>
                      </w:pPr>
                      <w:r w:rsidRPr="00F641C1">
                        <w:rPr>
                          <w:rFonts w:ascii="Consolas" w:hAnsi="Consolas"/>
                          <w:noProof/>
                        </w:rPr>
                        <w:t>timestamp power</w:t>
                      </w:r>
                    </w:p>
                    <w:p w14:paraId="2E7B455D" w14:textId="77777777" w:rsidR="00775F5C" w:rsidRPr="00F641C1" w:rsidRDefault="00775F5C" w:rsidP="00F641C1">
                      <w:pPr>
                        <w:jc w:val="left"/>
                        <w:rPr>
                          <w:rFonts w:ascii="Consolas" w:hAnsi="Consolas"/>
                          <w:noProof/>
                        </w:rPr>
                      </w:pPr>
                      <w:r w:rsidRPr="00F641C1">
                        <w:rPr>
                          <w:rFonts w:ascii="Consolas" w:hAnsi="Consolas"/>
                          <w:noProof/>
                        </w:rPr>
                        <w:t>1303003036 141.00</w:t>
                      </w:r>
                    </w:p>
                    <w:p w14:paraId="4A20B9A8" w14:textId="77777777" w:rsidR="00775F5C" w:rsidRPr="00F641C1" w:rsidRDefault="00775F5C" w:rsidP="00F641C1">
                      <w:pPr>
                        <w:jc w:val="left"/>
                        <w:rPr>
                          <w:rFonts w:ascii="Consolas" w:hAnsi="Consolas"/>
                          <w:noProof/>
                        </w:rPr>
                      </w:pPr>
                      <w:r w:rsidRPr="00F641C1">
                        <w:rPr>
                          <w:rFonts w:ascii="Consolas" w:hAnsi="Consolas"/>
                          <w:noProof/>
                        </w:rPr>
                        <w:t>1303003040 139.00</w:t>
                      </w:r>
                    </w:p>
                    <w:p w14:paraId="647F36B3" w14:textId="77777777" w:rsidR="00775F5C" w:rsidRPr="00F641C1" w:rsidRDefault="00775F5C" w:rsidP="00F641C1">
                      <w:pPr>
                        <w:jc w:val="left"/>
                        <w:rPr>
                          <w:rFonts w:ascii="Consolas" w:hAnsi="Consolas"/>
                          <w:noProof/>
                        </w:rPr>
                      </w:pPr>
                      <w:r w:rsidRPr="00F641C1">
                        <w:rPr>
                          <w:rFonts w:ascii="Consolas" w:hAnsi="Consolas"/>
                          <w:noProof/>
                        </w:rPr>
                        <w:t>1303003043 140.00</w:t>
                      </w:r>
                    </w:p>
                    <w:p w14:paraId="7F62549A" w14:textId="77777777" w:rsidR="00775F5C" w:rsidRPr="00F641C1" w:rsidRDefault="00775F5C" w:rsidP="00F641C1">
                      <w:pPr>
                        <w:jc w:val="left"/>
                        <w:rPr>
                          <w:rFonts w:ascii="Consolas" w:hAnsi="Consolas"/>
                          <w:noProof/>
                        </w:rPr>
                      </w:pPr>
                      <w:r w:rsidRPr="00F641C1">
                        <w:rPr>
                          <w:rFonts w:ascii="Consolas" w:hAnsi="Consolas"/>
                          <w:noProof/>
                        </w:rPr>
                        <w:t>1303005840 5.00</w:t>
                      </w:r>
                    </w:p>
                    <w:p w14:paraId="7A54A781" w14:textId="77777777" w:rsidR="00775F5C" w:rsidRPr="00F641C1" w:rsidRDefault="00775F5C" w:rsidP="00F641C1">
                      <w:pPr>
                        <w:jc w:val="left"/>
                        <w:rPr>
                          <w:rFonts w:ascii="Consolas" w:hAnsi="Consolas"/>
                          <w:noProof/>
                        </w:rPr>
                      </w:pPr>
                      <w:r w:rsidRPr="00F641C1">
                        <w:rPr>
                          <w:rFonts w:ascii="Consolas" w:hAnsi="Consolas"/>
                          <w:noProof/>
                        </w:rPr>
                        <w:t>1303005843 5.00</w:t>
                      </w:r>
                    </w:p>
                    <w:p w14:paraId="07A7587A" w14:textId="1CAB00F8" w:rsidR="00775F5C" w:rsidRPr="00F641C1" w:rsidRDefault="00775F5C" w:rsidP="00F641C1">
                      <w:pPr>
                        <w:jc w:val="left"/>
                        <w:rPr>
                          <w:rFonts w:ascii="Consolas" w:hAnsi="Consolas"/>
                          <w:noProof/>
                        </w:rPr>
                      </w:pPr>
                      <w:r w:rsidRPr="00F641C1">
                        <w:rPr>
                          <w:rFonts w:ascii="Consolas" w:hAnsi="Consolas"/>
                          <w:noProof/>
                        </w:rPr>
                        <w:t>1303005847 5.00</w:t>
                      </w:r>
                    </w:p>
                    <w:p w14:paraId="56B6E073" w14:textId="77777777" w:rsidR="00775F5C" w:rsidRDefault="00775F5C" w:rsidP="002A1E91">
                      <w:pPr>
                        <w:jc w:val="center"/>
                        <w:rPr>
                          <w:noProof/>
                        </w:rPr>
                      </w:pPr>
                    </w:p>
                  </w:txbxContent>
                </v:textbox>
                <w10:wrap type="topAndBottom" anchorx="margin" anchory="page"/>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3C2D393B" wp14:editId="5F45DD41">
                <wp:simplePos x="0" y="0"/>
                <wp:positionH relativeFrom="margin">
                  <wp:posOffset>1275080</wp:posOffset>
                </wp:positionH>
                <wp:positionV relativeFrom="paragraph">
                  <wp:posOffset>5218430</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304AD177" w:rsidR="00775F5C" w:rsidRPr="008C761C" w:rsidRDefault="00775F5C" w:rsidP="008C761C">
                            <w:pPr>
                              <w:rPr>
                                <w:lang w:val="de-AT"/>
                              </w:rPr>
                            </w:pPr>
                            <w:bookmarkStart w:id="64" w:name="_Ref476490995"/>
                            <w:bookmarkStart w:id="65" w:name="_Toc494138408"/>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4"/>
                            <w:r>
                              <w:rPr>
                                <w:lang w:val="de-AT"/>
                              </w:rPr>
                              <w:t>:  CSV-Format der REDD-</w:t>
                            </w:r>
                            <w:r w:rsidRPr="008C761C">
                              <w:rPr>
                                <w:lang w:val="de-AT"/>
                              </w:rPr>
                              <w:t>Daten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100.4pt;margin-top:410.9pt;width:206.7pt;height:26.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" stroked="f">
                <v:textbox style="mso-fit-shape-to-text:t" inset="0,0,0,0">
                  <w:txbxContent>
                    <w:p w14:paraId="2B1A0532" w14:textId="304AD177" w:rsidR="00775F5C" w:rsidRPr="008C761C" w:rsidRDefault="00775F5C" w:rsidP="008C761C">
                      <w:pPr>
                        <w:rPr>
                          <w:lang w:val="de-AT"/>
                        </w:rPr>
                      </w:pPr>
                      <w:bookmarkStart w:id="66" w:name="_Ref476490995"/>
                      <w:bookmarkStart w:id="67" w:name="_Toc494138408"/>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6"/>
                      <w:r>
                        <w:rPr>
                          <w:lang w:val="de-AT"/>
                        </w:rPr>
                        <w:t>:  CSV-Format der REDD-</w:t>
                      </w:r>
                      <w:r w:rsidRPr="008C761C">
                        <w:rPr>
                          <w:lang w:val="de-AT"/>
                        </w:rPr>
                        <w:t>Daten</w:t>
                      </w:r>
                      <w:bookmarkEnd w:id="67"/>
                    </w:p>
                  </w:txbxContent>
                </v:textbox>
                <w10:wrap type="topAndBottom" anchorx="margin"/>
              </v:shape>
            </w:pict>
          </mc:Fallback>
        </mc:AlternateContent>
      </w:r>
      <w:r w:rsidR="00705004" w:rsidRPr="00705004">
        <w:rPr>
          <w:lang w:val="de-AT"/>
        </w:rPr>
        <w:t>Als Testdaten wurden die ‚low_freq‘ Daten aus dem REDD</w:t>
      </w:r>
      <w:r w:rsidR="00C73ED1">
        <w:rPr>
          <w:lang w:val="de-AT"/>
        </w:rPr>
        <w:t>-</w:t>
      </w:r>
      <w:r w:rsidR="00705004" w:rsidRPr="00705004">
        <w:rPr>
          <w:lang w:val="de-AT"/>
        </w:rPr>
        <w:t>Datensatz verwendet. Die Daten liegen in pro Haus in einem eigenen Ordner und dort pro Kanal in eine</w:t>
      </w:r>
      <w:r w:rsidR="0089400D">
        <w:rPr>
          <w:lang w:val="de-AT"/>
        </w:rPr>
        <w:t>m eigenen File. Die Files sind „channel_X.dat“</w:t>
      </w:r>
      <w:r w:rsidR="00705004" w:rsidRPr="00705004">
        <w:rPr>
          <w:lang w:val="de-AT"/>
        </w:rPr>
        <w:t xml:space="preserve"> benannt wobei X eine fortlaufende Nummer ist. Parallel zu den Messwerten li</w:t>
      </w:r>
      <w:r w:rsidR="0089400D">
        <w:rPr>
          <w:lang w:val="de-AT"/>
        </w:rPr>
        <w:t>egt eine Datei „labels.dat“ im jeweiligen</w:t>
      </w:r>
      <w:r w:rsidR="00705004" w:rsidRPr="00705004">
        <w:rPr>
          <w:lang w:val="de-AT"/>
        </w:rPr>
        <w:t xml:space="preserve"> </w:t>
      </w:r>
      <w:r w:rsidR="0089400D">
        <w:rPr>
          <w:lang w:val="de-AT"/>
        </w:rPr>
        <w:t xml:space="preserve">Verzeichnis, </w:t>
      </w:r>
      <w:r w:rsidR="00705004" w:rsidRPr="00705004">
        <w:rPr>
          <w:lang w:val="de-AT"/>
        </w:rPr>
        <w:t>welche die Zuordnung der einzelnen Kanäle zu den Verbrauchern</w:t>
      </w:r>
      <w:r w:rsidR="007730D3">
        <w:rPr>
          <w:lang w:val="de-AT"/>
        </w:rPr>
        <w:t xml:space="preserve"> ermöglicht. </w:t>
      </w:r>
      <w:r w:rsidR="0089400D">
        <w:rPr>
          <w:lang w:val="de-AT"/>
        </w:rPr>
        <w:t xml:space="preserve">Da die Zuordnung der Messwerte </w:t>
      </w:r>
      <w:r w:rsidR="00F641C1">
        <w:rPr>
          <w:lang w:val="de-AT"/>
        </w:rPr>
        <w:t xml:space="preserve">zur Messdatenquelle </w:t>
      </w:r>
      <w:r w:rsidR="0089400D">
        <w:rPr>
          <w:lang w:val="de-AT"/>
        </w:rPr>
        <w:t>über die Verzeichnisposition festgelegt wird, enthalten „channel“-Dateien nur einen Zeitstempel</w:t>
      </w:r>
      <w:r w:rsidR="00F641C1">
        <w:rPr>
          <w:lang w:val="de-AT"/>
        </w:rPr>
        <w:t xml:space="preserve"> im Unix Epoch Format</w:t>
      </w:r>
      <w:r w:rsidR="0089400D">
        <w:rPr>
          <w:lang w:val="de-AT"/>
        </w:rPr>
        <w:t xml:space="preserve"> und</w:t>
      </w:r>
      <w:r w:rsidR="00F641C1">
        <w:rPr>
          <w:lang w:val="de-AT"/>
        </w:rPr>
        <w:t>,</w:t>
      </w:r>
      <w:r w:rsidR="0089400D">
        <w:rPr>
          <w:lang w:val="de-AT"/>
        </w:rPr>
        <w:t xml:space="preserve"> </w:t>
      </w:r>
      <w:r w:rsidR="00F641C1">
        <w:rPr>
          <w:lang w:val="de-AT"/>
        </w:rPr>
        <w:t xml:space="preserve">durch eine Leerstelle davon getrennt, </w:t>
      </w:r>
      <w:r w:rsidR="0089400D">
        <w:rPr>
          <w:lang w:val="de-AT"/>
        </w:rPr>
        <w:t>die aktuell abgegebene Leistung („</w:t>
      </w:r>
      <w:r w:rsidR="0089400D" w:rsidRPr="0089400D">
        <w:rPr>
          <w:lang w:val="de-AT"/>
        </w:rPr>
        <w:t>power readings</w:t>
      </w:r>
      <w:r w:rsidR="0089400D">
        <w:rPr>
          <w:lang w:val="de-AT"/>
        </w:rPr>
        <w:t xml:space="preserve">“). </w:t>
      </w:r>
      <w:r w:rsidR="00902DA9">
        <w:rPr>
          <w:lang w:val="de-AT"/>
        </w:rPr>
        <w:t>REDD</w:t>
      </w:r>
      <w:r w:rsidR="007730D3">
        <w:rPr>
          <w:lang w:val="de-AT"/>
        </w:rPr>
        <w:t xml:space="preserve"> Messwerte </w:t>
      </w:r>
      <w:r w:rsidR="00902DA9">
        <w:rPr>
          <w:lang w:val="de-AT"/>
        </w:rPr>
        <w:t>werden</w:t>
      </w:r>
      <w:r w:rsidR="007730D3">
        <w:rPr>
          <w:lang w:val="de-AT"/>
        </w:rPr>
        <w:t>,</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w:t>
      </w:r>
      <w:r w:rsidR="00902DA9">
        <w:rPr>
          <w:lang w:val="de-AT"/>
        </w:rPr>
        <w:t xml:space="preserve">als </w:t>
      </w:r>
      <w:r w:rsidR="00653572">
        <w:rPr>
          <w:lang w:val="de-AT"/>
        </w:rPr>
        <w:t>CSV-</w:t>
      </w:r>
      <w:r w:rsidR="00705004" w:rsidRPr="00705004">
        <w:rPr>
          <w:lang w:val="de-AT"/>
        </w:rPr>
        <w:t xml:space="preserve">Format </w:t>
      </w:r>
      <w:r w:rsidR="00902DA9">
        <w:rPr>
          <w:lang w:val="de-AT"/>
        </w:rPr>
        <w:t>zur Verfügung gestellt</w:t>
      </w:r>
      <w:r w:rsidR="00705004" w:rsidRPr="00705004">
        <w:rPr>
          <w:lang w:val="de-AT"/>
        </w:rPr>
        <w:t xml:space="preserve">, wobei </w:t>
      </w:r>
      <w:r w:rsidR="00902DA9">
        <w:rPr>
          <w:lang w:val="de-AT"/>
        </w:rPr>
        <w:t>als</w:t>
      </w:r>
      <w:r w:rsidR="00705004" w:rsidRPr="00705004">
        <w:rPr>
          <w:lang w:val="de-AT"/>
        </w:rPr>
        <w:t xml:space="preserve"> Trennzeichen ein Leer</w:t>
      </w:r>
      <w:r w:rsidR="00902DA9">
        <w:rPr>
          <w:lang w:val="de-AT"/>
        </w:rPr>
        <w:t>stelle</w:t>
      </w:r>
      <w:r w:rsidR="00705004" w:rsidRPr="00705004">
        <w:rPr>
          <w:lang w:val="de-AT"/>
        </w:rPr>
        <w:t xml:space="preserve"> </w:t>
      </w:r>
      <w:r w:rsidR="00902DA9">
        <w:rPr>
          <w:lang w:val="de-AT"/>
        </w:rPr>
        <w:t>dient</w:t>
      </w:r>
      <w:r w:rsidR="00705004" w:rsidRPr="00705004">
        <w:rPr>
          <w:lang w:val="de-AT"/>
        </w:rPr>
        <w:t>.</w:t>
      </w:r>
    </w:p>
    <w:p w14:paraId="683F8AEB" w14:textId="2845B5C0" w:rsidR="00705004" w:rsidRPr="001543E3" w:rsidRDefault="00705004" w:rsidP="00705004">
      <w:pPr>
        <w:pStyle w:val="berschrift2"/>
        <w:numPr>
          <w:ilvl w:val="2"/>
          <w:numId w:val="1"/>
        </w:numPr>
        <w:rPr>
          <w:noProof/>
          <w:sz w:val="28"/>
        </w:rPr>
      </w:pPr>
      <w:bookmarkStart w:id="68" w:name="_Toc494138354"/>
      <w:r w:rsidRPr="001543E3">
        <w:rPr>
          <w:sz w:val="28"/>
          <w:lang w:val="de-AT"/>
        </w:rPr>
        <w:lastRenderedPageBreak/>
        <w:t>Messung</w:t>
      </w:r>
      <w:bookmarkEnd w:id="68"/>
    </w:p>
    <w:p w14:paraId="78226638" w14:textId="39C93ABA"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w:t>
      </w:r>
      <w:r w:rsidR="00C73ED1">
        <w:rPr>
          <w:lang w:val="de-AT"/>
        </w:rPr>
        <w:t>-</w:t>
      </w:r>
      <w:r w:rsidRPr="00705004">
        <w:rPr>
          <w:lang w:val="de-AT"/>
        </w:rPr>
        <w:t xml:space="preserve">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‚meterId‘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027" type="#_x0000_t75" style="width:146.25pt;height:114pt" o:ole="">
            <v:imagedata r:id="rId19" o:title=""/>
          </v:shape>
          <o:OLEObject Type="Embed" ProgID="Visio.Drawing.15" ShapeID="_x0000_i1027" DrawAspect="Content" ObjectID="_1567884391" r:id="rId20"/>
        </w:object>
      </w:r>
    </w:p>
    <w:p w14:paraId="2CBF6043" w14:textId="4F286523" w:rsidR="00705004" w:rsidRPr="00705004" w:rsidRDefault="00705004" w:rsidP="00450180">
      <w:pPr>
        <w:keepNext/>
        <w:jc w:val="center"/>
        <w:rPr>
          <w:lang w:val="de-AT"/>
        </w:rPr>
      </w:pPr>
      <w:bookmarkStart w:id="69" w:name="_Ref476492674"/>
      <w:bookmarkStart w:id="70" w:name="_Toc494138387"/>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3</w:t>
      </w:r>
      <w:r w:rsidR="00E6625B">
        <w:rPr>
          <w:lang w:val="de-AT"/>
        </w:rPr>
        <w:fldChar w:fldCharType="end"/>
      </w:r>
      <w:bookmarkEnd w:id="69"/>
      <w:r w:rsidRPr="00705004">
        <w:rPr>
          <w:lang w:val="de-AT"/>
        </w:rPr>
        <w:t>: Tabelle REDD</w:t>
      </w:r>
      <w:r>
        <w:rPr>
          <w:lang w:val="de-AT"/>
        </w:rPr>
        <w:t xml:space="preserve"> mit Testdate</w:t>
      </w:r>
      <w:r w:rsidR="002C7AF6">
        <w:rPr>
          <w:lang w:val="de-AT"/>
        </w:rPr>
        <w:t>n</w:t>
      </w:r>
      <w:bookmarkEnd w:id="70"/>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C6F2BF0" w:rsidR="00775F5C" w:rsidRPr="00705004" w:rsidRDefault="00775F5C" w:rsidP="007730D3">
                            <w:pPr>
                              <w:jc w:val="center"/>
                              <w:rPr>
                                <w:lang w:val="de-AT"/>
                              </w:rPr>
                            </w:pPr>
                            <w:bookmarkStart w:id="71" w:name="_Ref476492364"/>
                            <w:bookmarkStart w:id="72" w:name="_Toc494138409"/>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1"/>
                            <w:r w:rsidRPr="00705004">
                              <w:rPr>
                                <w:lang w:val="de-AT"/>
                              </w:rPr>
                              <w:t>: Berechnung des Durchschnittsverbrauchs pro Meter, Tag und Monat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C6F2BF0" w:rsidR="00775F5C" w:rsidRPr="00705004" w:rsidRDefault="00775F5C" w:rsidP="007730D3">
                      <w:pPr>
                        <w:jc w:val="center"/>
                        <w:rPr>
                          <w:lang w:val="de-AT"/>
                        </w:rPr>
                      </w:pPr>
                      <w:bookmarkStart w:id="73" w:name="_Ref476492364"/>
                      <w:bookmarkStart w:id="74" w:name="_Toc494138409"/>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avg</w:t>
                            </w:r>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meterId </w:t>
                            </w:r>
                          </w:p>
                          <w:p w14:paraId="53F4BD8B"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redd </w:t>
                            </w:r>
                          </w:p>
                          <w:p w14:paraId="6F185A2E"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meterId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w:t>
                            </w:r>
                          </w:p>
                          <w:p w14:paraId="14488B01" w14:textId="77777777" w:rsidR="00775F5C" w:rsidRPr="00A4048F" w:rsidRDefault="00775F5C" w:rsidP="00705004">
                            <w:pPr>
                              <w:jc w:val="cente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avg</w:t>
                      </w:r>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meterId </w:t>
                      </w:r>
                    </w:p>
                    <w:p w14:paraId="53F4BD8B"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redd </w:t>
                      </w:r>
                    </w:p>
                    <w:p w14:paraId="6F185A2E"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meterId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w:t>
                      </w:r>
                    </w:p>
                    <w:p w14:paraId="14488B01" w14:textId="77777777" w:rsidR="00775F5C" w:rsidRPr="00A4048F" w:rsidRDefault="00775F5C" w:rsidP="00705004">
                      <w:pPr>
                        <w:jc w:val="center"/>
                        <w:rPr>
                          <w:rFonts w:ascii="Consolas" w:hAnsi="Consolas"/>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w:t>
      </w:r>
      <w:r w:rsidRPr="00705004">
        <w:rPr>
          <w:lang w:val="de-AT"/>
        </w:rPr>
        <w:lastRenderedPageBreak/>
        <w:t xml:space="preserve">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78911B85" w:rsidR="0014164A" w:rsidRDefault="00705004" w:rsidP="0014164A">
      <w:pPr>
        <w:jc w:val="center"/>
        <w:rPr>
          <w:lang w:val="de-AT"/>
        </w:rPr>
      </w:pPr>
      <w:bookmarkStart w:id="75" w:name="_Ref476492497"/>
      <w:bookmarkStart w:id="76" w:name="_Toc494138388"/>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4</w:t>
      </w:r>
      <w:r w:rsidR="00E6625B">
        <w:rPr>
          <w:lang w:val="de-AT"/>
        </w:rPr>
        <w:fldChar w:fldCharType="end"/>
      </w:r>
      <w:bookmarkEnd w:id="75"/>
      <w:r w:rsidRPr="00705004">
        <w:rPr>
          <w:lang w:val="de-AT"/>
        </w:rPr>
        <w:t>: Dauer Berechnung des Mittelwerts auf der MySQL Datenbank</w:t>
      </w:r>
      <w:bookmarkEnd w:id="76"/>
      <w:r w:rsidRPr="00705004">
        <w:rPr>
          <w:lang w:val="de-AT"/>
        </w:rPr>
        <w:t xml:space="preserve"> </w:t>
      </w:r>
    </w:p>
    <w:p w14:paraId="60EA3422" w14:textId="35FC06C1"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5E995AE6" w:rsidR="00705004" w:rsidRPr="008423B9" w:rsidRDefault="0014164A" w:rsidP="00A846B1">
      <w:pPr>
        <w:keepNext/>
        <w:rPr>
          <w:lang w:val="de-AT"/>
        </w:rPr>
      </w:pPr>
      <w:r>
        <w:rPr>
          <w:noProof/>
          <w:lang w:val="de-DE" w:eastAsia="de-DE"/>
        </w:rPr>
        <w:lastRenderedPageBreak/>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559CB2FE" w:rsidR="00705004" w:rsidRPr="00705004" w:rsidRDefault="00705004" w:rsidP="007730D3">
      <w:pPr>
        <w:jc w:val="center"/>
        <w:rPr>
          <w:lang w:val="de-AT"/>
        </w:rPr>
      </w:pPr>
      <w:bookmarkStart w:id="77" w:name="_Ref476492610"/>
      <w:bookmarkStart w:id="78" w:name="_Toc494138389"/>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5</w:t>
      </w:r>
      <w:r w:rsidR="00E6625B">
        <w:rPr>
          <w:lang w:val="de-AT"/>
        </w:rPr>
        <w:fldChar w:fldCharType="end"/>
      </w:r>
      <w:bookmarkEnd w:id="77"/>
      <w:r w:rsidRPr="00705004">
        <w:rPr>
          <w:lang w:val="de-AT"/>
        </w:rPr>
        <w:t>: Dauer des Einfügens in die MySQL Datenbank</w:t>
      </w:r>
      <w:bookmarkEnd w:id="78"/>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9" w:name="_Ref476521676"/>
      <w:bookmarkStart w:id="80" w:name="_Toc494138355"/>
      <w:r w:rsidRPr="001543E3">
        <w:rPr>
          <w:sz w:val="28"/>
          <w:lang w:val="de-AT"/>
        </w:rPr>
        <w:t>Erwartete Datenmengen</w:t>
      </w:r>
      <w:bookmarkEnd w:id="79"/>
      <w:bookmarkEnd w:id="80"/>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610"/>
        <w:gridCol w:w="1381"/>
        <w:gridCol w:w="4594"/>
      </w:tblGrid>
      <w:tr w:rsidR="00705004" w14:paraId="1F3FE27D" w14:textId="77777777" w:rsidTr="00F641C1">
        <w:trPr>
          <w:trHeight w:val="538"/>
          <w:jc w:val="center"/>
        </w:trPr>
        <w:tc>
          <w:tcPr>
            <w:tcW w:w="1610" w:type="dxa"/>
          </w:tcPr>
          <w:p w14:paraId="159EF84C" w14:textId="77777777" w:rsidR="00705004" w:rsidRPr="00705004" w:rsidRDefault="00705004" w:rsidP="00705004">
            <w:pPr>
              <w:ind w:left="360"/>
              <w:rPr>
                <w:b/>
              </w:rPr>
            </w:pPr>
            <w:r w:rsidRPr="00705004">
              <w:rPr>
                <w:b/>
              </w:rPr>
              <w:t>Name</w:t>
            </w:r>
          </w:p>
        </w:tc>
        <w:tc>
          <w:tcPr>
            <w:tcW w:w="1381" w:type="dxa"/>
          </w:tcPr>
          <w:p w14:paraId="0EA846D7" w14:textId="77777777" w:rsidR="00705004" w:rsidRPr="00705004" w:rsidRDefault="00705004" w:rsidP="00705004">
            <w:pPr>
              <w:ind w:left="360"/>
              <w:rPr>
                <w:b/>
              </w:rPr>
            </w:pPr>
            <w:r w:rsidRPr="00705004">
              <w:rPr>
                <w:b/>
              </w:rPr>
              <w:t>Anzahl</w:t>
            </w:r>
          </w:p>
        </w:tc>
        <w:tc>
          <w:tcPr>
            <w:tcW w:w="4594"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F641C1">
        <w:trPr>
          <w:trHeight w:val="553"/>
          <w:jc w:val="center"/>
        </w:trPr>
        <w:tc>
          <w:tcPr>
            <w:tcW w:w="1610" w:type="dxa"/>
          </w:tcPr>
          <w:p w14:paraId="70E0A74E" w14:textId="77777777" w:rsidR="00705004" w:rsidRDefault="00705004" w:rsidP="00705004">
            <w:pPr>
              <w:ind w:left="360"/>
            </w:pPr>
            <w:r>
              <w:t>REDD</w:t>
            </w:r>
          </w:p>
        </w:tc>
        <w:tc>
          <w:tcPr>
            <w:tcW w:w="1381" w:type="dxa"/>
          </w:tcPr>
          <w:p w14:paraId="757F49A1" w14:textId="77777777" w:rsidR="00705004" w:rsidRDefault="00705004" w:rsidP="00705004">
            <w:pPr>
              <w:ind w:left="360"/>
            </w:pPr>
            <w:r>
              <w:t>56M</w:t>
            </w:r>
          </w:p>
        </w:tc>
        <w:tc>
          <w:tcPr>
            <w:tcW w:w="4594" w:type="dxa"/>
          </w:tcPr>
          <w:p w14:paraId="2F388DB7" w14:textId="77777777" w:rsidR="00705004" w:rsidRDefault="00705004" w:rsidP="00705004">
            <w:pPr>
              <w:ind w:left="360"/>
            </w:pPr>
            <w:r>
              <w:t>bisher nur low_freq</w:t>
            </w:r>
          </w:p>
        </w:tc>
      </w:tr>
      <w:tr w:rsidR="00705004" w:rsidRPr="005608DB" w14:paraId="44996B0C" w14:textId="77777777" w:rsidTr="00F641C1">
        <w:trPr>
          <w:trHeight w:val="381"/>
          <w:jc w:val="center"/>
        </w:trPr>
        <w:tc>
          <w:tcPr>
            <w:tcW w:w="1610" w:type="dxa"/>
          </w:tcPr>
          <w:p w14:paraId="77AFD4B4" w14:textId="77777777" w:rsidR="00705004" w:rsidRDefault="00705004" w:rsidP="00705004">
            <w:pPr>
              <w:ind w:left="360"/>
            </w:pPr>
            <w:r>
              <w:t>ADRES</w:t>
            </w:r>
          </w:p>
        </w:tc>
        <w:tc>
          <w:tcPr>
            <w:tcW w:w="1381" w:type="dxa"/>
          </w:tcPr>
          <w:p w14:paraId="2F7FE910" w14:textId="77777777" w:rsidR="00705004" w:rsidRDefault="00705004" w:rsidP="00705004">
            <w:pPr>
              <w:ind w:left="360"/>
            </w:pPr>
            <w:r>
              <w:t>36M</w:t>
            </w:r>
          </w:p>
        </w:tc>
        <w:tc>
          <w:tcPr>
            <w:tcW w:w="4594"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F641C1">
        <w:trPr>
          <w:trHeight w:val="553"/>
          <w:jc w:val="center"/>
        </w:trPr>
        <w:tc>
          <w:tcPr>
            <w:tcW w:w="1610" w:type="dxa"/>
          </w:tcPr>
          <w:p w14:paraId="4CAC81E7" w14:textId="77777777" w:rsidR="00705004" w:rsidRDefault="00705004" w:rsidP="00705004">
            <w:pPr>
              <w:ind w:left="360"/>
            </w:pPr>
            <w:r>
              <w:t>GREEND</w:t>
            </w:r>
          </w:p>
        </w:tc>
        <w:tc>
          <w:tcPr>
            <w:tcW w:w="1381" w:type="dxa"/>
          </w:tcPr>
          <w:p w14:paraId="11004CE5" w14:textId="77777777" w:rsidR="00705004" w:rsidRDefault="00705004" w:rsidP="00705004">
            <w:pPr>
              <w:ind w:left="360"/>
            </w:pPr>
            <w:r>
              <w:t>2.270M</w:t>
            </w:r>
          </w:p>
        </w:tc>
        <w:tc>
          <w:tcPr>
            <w:tcW w:w="4594"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F641C1">
        <w:trPr>
          <w:trHeight w:val="969"/>
          <w:jc w:val="center"/>
        </w:trPr>
        <w:tc>
          <w:tcPr>
            <w:tcW w:w="1610" w:type="dxa"/>
          </w:tcPr>
          <w:p w14:paraId="06FF8E1A" w14:textId="77777777" w:rsidR="00705004" w:rsidRDefault="00705004" w:rsidP="00705004">
            <w:pPr>
              <w:ind w:left="360"/>
            </w:pPr>
            <w:r>
              <w:t>Salzburg AG</w:t>
            </w:r>
          </w:p>
        </w:tc>
        <w:tc>
          <w:tcPr>
            <w:tcW w:w="1381" w:type="dxa"/>
          </w:tcPr>
          <w:p w14:paraId="14FB3957" w14:textId="77777777" w:rsidR="00705004" w:rsidRDefault="00705004" w:rsidP="00705004">
            <w:pPr>
              <w:ind w:left="360"/>
            </w:pPr>
            <w:r>
              <w:t>182M / Jahr</w:t>
            </w:r>
          </w:p>
        </w:tc>
        <w:tc>
          <w:tcPr>
            <w:tcW w:w="4594" w:type="dxa"/>
          </w:tcPr>
          <w:p w14:paraId="04D3736F" w14:textId="77777777" w:rsidR="00705004" w:rsidRDefault="00705004" w:rsidP="00705004">
            <w:pPr>
              <w:keepNext/>
              <w:ind w:left="360"/>
            </w:pPr>
            <w:r>
              <w:t>500.000 Haushalte 1 Messung pro Tag</w:t>
            </w:r>
          </w:p>
        </w:tc>
      </w:tr>
      <w:tr w:rsidR="00A33547" w14:paraId="6339DE79" w14:textId="77777777" w:rsidTr="00F641C1">
        <w:trPr>
          <w:trHeight w:val="523"/>
          <w:jc w:val="center"/>
        </w:trPr>
        <w:tc>
          <w:tcPr>
            <w:tcW w:w="1610" w:type="dxa"/>
          </w:tcPr>
          <w:p w14:paraId="5F07DE6E" w14:textId="50D7E4B7" w:rsidR="00A33547" w:rsidRPr="00A33547" w:rsidRDefault="00A33547" w:rsidP="00705004">
            <w:pPr>
              <w:ind w:left="360"/>
              <w:rPr>
                <w:b/>
              </w:rPr>
            </w:pPr>
            <w:r w:rsidRPr="00A33547">
              <w:rPr>
                <w:b/>
              </w:rPr>
              <w:t>Summe</w:t>
            </w:r>
          </w:p>
        </w:tc>
        <w:tc>
          <w:tcPr>
            <w:tcW w:w="1381" w:type="dxa"/>
          </w:tcPr>
          <w:p w14:paraId="4BECFF79" w14:textId="52A84F61" w:rsidR="00A33547" w:rsidRDefault="00A33547" w:rsidP="00705004">
            <w:pPr>
              <w:ind w:left="360"/>
            </w:pPr>
            <w:r>
              <w:t>2.544M</w:t>
            </w:r>
          </w:p>
        </w:tc>
        <w:tc>
          <w:tcPr>
            <w:tcW w:w="4594"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1" w:name="_Ref476492764"/>
      <w:bookmarkStart w:id="82" w:name="_Toc494138405"/>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1"/>
      <w:r w:rsidRPr="00DE5BF0">
        <w:rPr>
          <w:lang w:val="de-AT"/>
        </w:rPr>
        <w:t>: Erwartete Anzahl an Datensätzen</w:t>
      </w:r>
      <w:bookmarkEnd w:id="82"/>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w:t>
      </w:r>
      <w:r w:rsidRPr="00705004">
        <w:rPr>
          <w:lang w:val="de-AT"/>
        </w:rPr>
        <w:lastRenderedPageBreak/>
        <w:t xml:space="preserve">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3" w:name="_Toc494138356"/>
      <w:r>
        <w:rPr>
          <w:sz w:val="28"/>
          <w:szCs w:val="28"/>
          <w:lang w:val="de-AT"/>
        </w:rPr>
        <w:t>Systemarchitektur</w:t>
      </w:r>
      <w:bookmarkEnd w:id="83"/>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w:t>
      </w:r>
      <w:r w:rsidR="00BB46F2" w:rsidRPr="00460CA4">
        <w:lastRenderedPageBreak/>
        <w:t xml:space="preserve">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D178ED">
      <w:pPr>
        <w:pStyle w:val="Listenabsatz"/>
        <w:numPr>
          <w:ilvl w:val="0"/>
          <w:numId w:val="4"/>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6325EEB9" w:rsidR="00BB46F2" w:rsidRPr="00460CA4" w:rsidRDefault="00BB46F2" w:rsidP="00D178ED">
      <w:pPr>
        <w:pStyle w:val="Listenabsatz"/>
        <w:numPr>
          <w:ilvl w:val="0"/>
          <w:numId w:val="4"/>
        </w:numPr>
        <w:ind w:left="426" w:hanging="426"/>
        <w:jc w:val="both"/>
      </w:pPr>
      <w:r w:rsidRPr="00460CA4">
        <w:t>Die Schnittstelle zu Importmodulen ist einzig und allein die Datenbank, da hier das Schema vorgeschrieben ist, s</w:t>
      </w:r>
      <w:r w:rsidR="00431F35">
        <w:t>ind die Anforderungen an die Im</w:t>
      </w:r>
      <w:r w:rsidRPr="00460CA4">
        <w:t xml:space="preserve">portmodule klar definiert und es bestehen keine programmseitigen Abhängigkeiten. </w:t>
      </w:r>
    </w:p>
    <w:p w14:paraId="7B7A9DFF" w14:textId="75B1F087" w:rsidR="00BB46F2" w:rsidRPr="00460CA4" w:rsidRDefault="00BB46F2" w:rsidP="00D178ED">
      <w:pPr>
        <w:pStyle w:val="Listenabsatz"/>
        <w:numPr>
          <w:ilvl w:val="0"/>
          <w:numId w:val="4"/>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D178ED">
      <w:pPr>
        <w:pStyle w:val="Listenabsatz"/>
        <w:numPr>
          <w:ilvl w:val="0"/>
          <w:numId w:val="4"/>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634E8F0C" w14:textId="77777777" w:rsidR="00E6625B" w:rsidRDefault="00641ED5" w:rsidP="00E6625B">
      <w:pPr>
        <w:keepNext/>
        <w:ind w:left="360"/>
      </w:pPr>
      <w:r>
        <w:rPr>
          <w:lang w:val="de-AT"/>
        </w:rPr>
        <w:object w:dxaOrig="7830" w:dyaOrig="6195" w14:anchorId="759A838F">
          <v:shape id="_x0000_i1028" type="#_x0000_t75" style="width:390.75pt;height:309.75pt" o:ole="">
            <v:imagedata r:id="rId23" o:title=""/>
          </v:shape>
          <o:OLEObject Type="Embed" ProgID="Visio.Drawing.15" ShapeID="_x0000_i1028" DrawAspect="Content" ObjectID="_1567884392" r:id="rId24"/>
        </w:object>
      </w:r>
    </w:p>
    <w:p w14:paraId="1B40210E" w14:textId="331F27D6" w:rsidR="00154A5D" w:rsidRPr="00154A5D" w:rsidRDefault="00E6625B" w:rsidP="00E6625B">
      <w:pPr>
        <w:jc w:val="center"/>
        <w:rPr>
          <w:lang w:val="de-AT"/>
        </w:rPr>
      </w:pPr>
      <w:bookmarkStart w:id="84" w:name="_Toc494138390"/>
      <w:r w:rsidRPr="00E6625B">
        <w:rPr>
          <w:lang w:val="de-AT"/>
        </w:rPr>
        <w:t xml:space="preserve">Abbildung </w:t>
      </w:r>
      <w:r w:rsidRPr="00E6625B">
        <w:rPr>
          <w:lang w:val="de-AT"/>
        </w:rPr>
        <w:fldChar w:fldCharType="begin"/>
      </w:r>
      <w:r w:rsidRPr="00E6625B">
        <w:rPr>
          <w:lang w:val="de-AT"/>
        </w:rPr>
        <w:instrText xml:space="preserve"> SEQ Abbildung \* ARABIC </w:instrText>
      </w:r>
      <w:r w:rsidRPr="00E6625B">
        <w:rPr>
          <w:lang w:val="de-AT"/>
        </w:rPr>
        <w:fldChar w:fldCharType="separate"/>
      </w:r>
      <w:r w:rsidR="00D77272">
        <w:rPr>
          <w:noProof/>
          <w:lang w:val="de-AT"/>
        </w:rPr>
        <w:t>6</w:t>
      </w:r>
      <w:r w:rsidRPr="00E6625B">
        <w:rPr>
          <w:lang w:val="de-AT"/>
        </w:rPr>
        <w:fldChar w:fldCharType="end"/>
      </w:r>
      <w:r w:rsidRPr="00E6625B">
        <w:rPr>
          <w:lang w:val="de-AT"/>
        </w:rPr>
        <w:t>: Komponentenmodell</w:t>
      </w:r>
      <w:bookmarkEnd w:id="84"/>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5" w:name="_Ref491890323"/>
      <w:bookmarkStart w:id="86" w:name="_Ref492324396"/>
      <w:bookmarkStart w:id="87" w:name="_Toc494138357"/>
      <w:r>
        <w:rPr>
          <w:sz w:val="28"/>
          <w:szCs w:val="28"/>
          <w:lang w:val="de-AT"/>
        </w:rPr>
        <w:lastRenderedPageBreak/>
        <w:t>Alternative Datenhaltung</w:t>
      </w:r>
      <w:bookmarkEnd w:id="85"/>
      <w:bookmarkEnd w:id="86"/>
      <w:bookmarkEnd w:id="87"/>
    </w:p>
    <w:p w14:paraId="0EC2F5E7" w14:textId="0278E5A0" w:rsidR="00016C9A" w:rsidRDefault="00016C9A" w:rsidP="00016C9A">
      <w:pPr>
        <w:rPr>
          <w:lang w:val="de-AT"/>
        </w:rPr>
      </w:pPr>
      <w:r>
        <w:rPr>
          <w:lang w:val="de-AT"/>
        </w:rPr>
        <w:t>Die JRZ-DB ist für aktive Anwendungen wie zum Bei</w:t>
      </w:r>
      <w:r w:rsidR="004877C3">
        <w:rPr>
          <w:lang w:val="de-AT"/>
        </w:rPr>
        <w:t>s</w:t>
      </w:r>
      <w:r>
        <w:rPr>
          <w:lang w:val="de-AT"/>
        </w:rPr>
        <w:t xml:space="preserve">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08B80D96" w:rsidR="00016C9A" w:rsidRDefault="00016C9A" w:rsidP="00D178ED">
      <w:pPr>
        <w:pStyle w:val="Listenabsatz"/>
        <w:numPr>
          <w:ilvl w:val="0"/>
          <w:numId w:val="4"/>
        </w:numPr>
        <w:ind w:left="426" w:hanging="426"/>
        <w:jc w:val="both"/>
      </w:pPr>
      <w:r w:rsidRPr="00697B05">
        <w:t xml:space="preserve">MySQL unterstützt </w:t>
      </w:r>
      <w:r>
        <w:t>die Fragmentierung einzelner Tabellen, sowohl lokal (</w:t>
      </w:r>
      <w:r w:rsidR="00282180">
        <w:t>„</w:t>
      </w:r>
      <w:r>
        <w:t>partitioning</w:t>
      </w:r>
      <w:r w:rsidR="00282180">
        <w:t>“</w:t>
      </w:r>
      <w:r>
        <w:t>) als auch verteilt</w:t>
      </w:r>
      <w:r w:rsidRPr="00697B05">
        <w:t xml:space="preserve"> (</w:t>
      </w:r>
      <w:r w:rsidR="00282180">
        <w:t>„</w:t>
      </w:r>
      <w:r w:rsidRPr="00697B05">
        <w:t>sharding</w:t>
      </w:r>
      <w:r w:rsidR="00282180">
        <w:t>“</w:t>
      </w:r>
      <w:r w:rsidRPr="00697B05">
        <w:t>)</w:t>
      </w:r>
      <w:r>
        <w:t>. Nach</w:t>
      </w:r>
      <w:r w:rsidRPr="00697B05">
        <w:t xml:space="preserve"> „Guide to Scaling Web Databases with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D178ED">
      <w:pPr>
        <w:pStyle w:val="Listenabsatz"/>
        <w:numPr>
          <w:ilvl w:val="0"/>
          <w:numId w:val="4"/>
        </w:numPr>
        <w:ind w:left="426" w:hanging="426"/>
        <w:jc w:val="both"/>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w:t>
      </w:r>
      <w:r w:rsidRPr="00BD6FAB">
        <w:rPr>
          <w:lang w:val="de-AT"/>
        </w:rPr>
        <w:lastRenderedPageBreak/>
        <w:t>Angriffspunkt zu vermeiden, Messdaten hingegen ausschließlich ad hoc auszulesen widerspricht den Regelungen des ElWOG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88" w:name="_Toc494138358"/>
      <w:r>
        <w:lastRenderedPageBreak/>
        <w:t>Umsetzung</w:t>
      </w:r>
      <w:bookmarkEnd w:id="88"/>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Tomcat Servers, Abwickeln der HTTP Requests, Einbinden von Hibernate, Dependency Injection, Darstellung der API Dokumentation mittels Swagger UI</w:t>
      </w:r>
      <w:r>
        <w:rPr>
          <w:rStyle w:val="Funotenzeichen"/>
          <w:lang w:val="de-AT"/>
        </w:rPr>
        <w:footnoteReference w:id="2"/>
      </w:r>
      <w:r>
        <w:rPr>
          <w:lang w:val="de-AT"/>
        </w:rPr>
        <w:t xml:space="preserve"> und die Konfiguration mit einem „Convention over Configuration“ Ansatz kapselt.</w:t>
      </w:r>
    </w:p>
    <w:p w14:paraId="2148E723" w14:textId="77777777" w:rsidR="00D471A5" w:rsidRDefault="00D471A5" w:rsidP="00D471A5">
      <w:pPr>
        <w:keepNext/>
        <w:jc w:val="center"/>
      </w:pPr>
      <w:r>
        <w:object w:dxaOrig="13335" w:dyaOrig="6855" w14:anchorId="23661A72">
          <v:shape id="_x0000_i1029" type="#_x0000_t75" style="width:438.75pt;height:225.75pt" o:ole="">
            <v:imagedata r:id="rId26" o:title=""/>
          </v:shape>
          <o:OLEObject Type="Embed" ProgID="Visio.Drawing.15" ShapeID="_x0000_i1029" DrawAspect="Content" ObjectID="_1567884393" r:id="rId27"/>
        </w:object>
      </w:r>
    </w:p>
    <w:p w14:paraId="04D7E763" w14:textId="7FD260A3" w:rsidR="00D471A5" w:rsidRDefault="00D471A5" w:rsidP="00D471A5">
      <w:pPr>
        <w:pStyle w:val="Listenabsatz"/>
        <w:numPr>
          <w:ilvl w:val="0"/>
          <w:numId w:val="0"/>
        </w:numPr>
        <w:ind w:left="426"/>
        <w:jc w:val="center"/>
        <w:rPr>
          <w:lang w:val="de-AT"/>
        </w:rPr>
      </w:pPr>
      <w:bookmarkStart w:id="89" w:name="_Ref490395954"/>
      <w:bookmarkStart w:id="90" w:name="_Toc490396773"/>
      <w:bookmarkStart w:id="91" w:name="_Toc494138391"/>
      <w:r w:rsidRPr="00E26DF3">
        <w:rPr>
          <w:lang w:val="de-AT"/>
        </w:rPr>
        <w:t>Abbildung</w:t>
      </w:r>
      <w:r>
        <w:t xml:space="preserve"> </w:t>
      </w:r>
      <w:r w:rsidR="00E6625B">
        <w:fldChar w:fldCharType="begin"/>
      </w:r>
      <w:r w:rsidR="00E6625B">
        <w:instrText xml:space="preserve"> SEQ Abbildung \* ARABIC </w:instrText>
      </w:r>
      <w:r w:rsidR="00E6625B">
        <w:fldChar w:fldCharType="separate"/>
      </w:r>
      <w:r w:rsidR="00D77272">
        <w:rPr>
          <w:noProof/>
        </w:rPr>
        <w:t>7</w:t>
      </w:r>
      <w:r w:rsidR="00E6625B">
        <w:fldChar w:fldCharType="end"/>
      </w:r>
      <w:r>
        <w:t>: Bestandteile der API</w:t>
      </w:r>
      <w:bookmarkEnd w:id="89"/>
      <w:bookmarkEnd w:id="90"/>
      <w:bookmarkEnd w:id="91"/>
    </w:p>
    <w:p w14:paraId="69D460E2" w14:textId="38A8EB01" w:rsidR="00D471A5" w:rsidRDefault="00D471A5" w:rsidP="00D471A5">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rsidRPr="008C4594">
        <w:rPr>
          <w:lang w:val="de-DE"/>
        </w:rPr>
        <w:t xml:space="preserve"> </w:t>
      </w:r>
      <w:r w:rsidRPr="008C4594">
        <w:rPr>
          <w:noProof/>
          <w:lang w:val="de-DE"/>
        </w:rPr>
        <w:t>7</w:t>
      </w:r>
      <w:r>
        <w:rPr>
          <w:lang w:val="de-AT"/>
        </w:rPr>
        <w:fldChar w:fldCharType="end"/>
      </w:r>
      <w:r>
        <w:rPr>
          <w:lang w:val="de-AT"/>
        </w:rPr>
        <w:t xml:space="preserve"> zeigt die Aufteilung der API in drei Teile, welche sich durch die Resource nach der Basis URL auswählen lassen. Resourcen werden in Spring mittels der @Controller Annotation definiert. Eine </w:t>
      </w:r>
      <w:r w:rsidR="00241803">
        <w:rPr>
          <w:lang w:val="de-AT"/>
        </w:rPr>
        <w:t>detaillierte</w:t>
      </w:r>
      <w:r>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sidR="00D82B9D">
        <w:rPr>
          <w:lang w:val="de-AT"/>
        </w:rPr>
        <w:t>3.4</w:t>
      </w:r>
      <w:r w:rsidR="00D82B9D">
        <w:rPr>
          <w:lang w:val="de-AT"/>
        </w:rPr>
        <w:fldChar w:fldCharType="end"/>
      </w:r>
      <w:r>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2" w:name="_Toc490396746"/>
      <w:bookmarkStart w:id="93" w:name="_Toc494138359"/>
      <w:r>
        <w:rPr>
          <w:sz w:val="28"/>
          <w:szCs w:val="28"/>
          <w:lang w:val="de-AT"/>
        </w:rPr>
        <w:t>CRUD API</w:t>
      </w:r>
      <w:bookmarkEnd w:id="92"/>
      <w:bookmarkEnd w:id="93"/>
      <w:r w:rsidRPr="00F1741F">
        <w:rPr>
          <w:sz w:val="28"/>
          <w:szCs w:val="28"/>
          <w:lang w:val="de-AT"/>
        </w:rPr>
        <w:t xml:space="preserve"> </w:t>
      </w:r>
    </w:p>
    <w:p w14:paraId="6F207121" w14:textId="00B82465" w:rsidR="00D471A5" w:rsidRPr="005100AB" w:rsidRDefault="00D471A5" w:rsidP="00D471A5">
      <w:pPr>
        <w:rPr>
          <w:lang w:val="de-AT"/>
        </w:rPr>
      </w:pPr>
      <w:r>
        <w:rPr>
          <w:lang w:val="de-AT"/>
        </w:rPr>
        <w:t>Der erste Teil ist über die Resource /admin/&lt;table-name&gt;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r w:rsidRPr="00836399">
        <w:rPr>
          <w:lang w:val="de-AT"/>
        </w:rPr>
        <w:t>spring.datasource.driver-class-name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4" w:name="_Toc490396747"/>
      <w:bookmarkStart w:id="95" w:name="_Toc494138360"/>
      <w:r>
        <w:rPr>
          <w:sz w:val="28"/>
          <w:szCs w:val="28"/>
          <w:lang w:val="de-AT"/>
        </w:rPr>
        <w:t>Custom API</w:t>
      </w:r>
      <w:bookmarkEnd w:id="94"/>
      <w:bookmarkEnd w:id="95"/>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Resource /query/&lt;controller-name&gt;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96" w:name="_Toc490396748"/>
      <w:bookmarkStart w:id="97" w:name="_Toc494138361"/>
      <w:r>
        <w:rPr>
          <w:sz w:val="28"/>
          <w:szCs w:val="28"/>
          <w:lang w:val="de-AT"/>
        </w:rPr>
        <w:t>API Dokumentation</w:t>
      </w:r>
      <w:bookmarkEnd w:id="96"/>
      <w:bookmarkEnd w:id="97"/>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49983A0E" w:rsidR="00D471A5" w:rsidRDefault="00D471A5" w:rsidP="00D471A5">
      <w:pPr>
        <w:pStyle w:val="Listenabsatz"/>
        <w:numPr>
          <w:ilvl w:val="0"/>
          <w:numId w:val="0"/>
        </w:numPr>
        <w:ind w:left="426"/>
        <w:jc w:val="center"/>
        <w:rPr>
          <w:lang w:val="de-AT"/>
        </w:rPr>
      </w:pPr>
      <w:bookmarkStart w:id="98" w:name="_Ref490396061"/>
      <w:bookmarkStart w:id="99" w:name="_Toc490396774"/>
      <w:bookmarkStart w:id="100" w:name="_Toc494138392"/>
      <w:r>
        <w:t xml:space="preserve">Abbildung </w:t>
      </w:r>
      <w:r w:rsidR="00E6625B">
        <w:fldChar w:fldCharType="begin"/>
      </w:r>
      <w:r w:rsidR="00E6625B">
        <w:instrText xml:space="preserve"> SEQ Abbildung \* ARABIC </w:instrText>
      </w:r>
      <w:r w:rsidR="00E6625B">
        <w:fldChar w:fldCharType="separate"/>
      </w:r>
      <w:r w:rsidR="00D77272">
        <w:rPr>
          <w:noProof/>
        </w:rPr>
        <w:t>8</w:t>
      </w:r>
      <w:r w:rsidR="00E6625B">
        <w:fldChar w:fldCharType="end"/>
      </w:r>
      <w:bookmarkEnd w:id="98"/>
      <w:r>
        <w:t xml:space="preserve">: API </w:t>
      </w:r>
      <w:r w:rsidRPr="00E26DF3">
        <w:rPr>
          <w:lang w:val="de-AT"/>
        </w:rPr>
        <w:t>Dokumentation</w:t>
      </w:r>
      <w:r>
        <w:t xml:space="preserve"> am Beispiel /admin/customer</w:t>
      </w:r>
      <w:bookmarkEnd w:id="99"/>
      <w:bookmarkEnd w:id="100"/>
    </w:p>
    <w:p w14:paraId="37E812AD" w14:textId="21BB9BE7"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Pr="008C4594">
        <w:rPr>
          <w:lang w:val="de-DE"/>
        </w:rPr>
        <w:t xml:space="preserve">Abbildung </w:t>
      </w:r>
      <w:r w:rsidRPr="008C4594">
        <w:rPr>
          <w:noProof/>
          <w:lang w:val="de-DE"/>
        </w:rPr>
        <w:t>8</w:t>
      </w:r>
      <w:r>
        <w:rPr>
          <w:lang w:val="de-AT"/>
        </w:rPr>
        <w:fldChar w:fldCharType="end"/>
      </w:r>
      <w:r>
        <w:rPr>
          <w:lang w:val="de-AT"/>
        </w:rPr>
        <w:t xml:space="preserve"> zeigt die möglichen Anfragen an die </w:t>
      </w:r>
      <w:r w:rsidR="006C3411">
        <w:rPr>
          <w:lang w:val="de-AT"/>
        </w:rPr>
        <w:t>Ressource</w:t>
      </w:r>
      <w:r>
        <w:rPr>
          <w:lang w:val="de-AT"/>
        </w:rPr>
        <w:t xml:space="preserve"> /admin/customer.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101" w:name="_Ref491176844"/>
      <w:bookmarkStart w:id="102" w:name="_Toc494138362"/>
      <w:r>
        <w:rPr>
          <w:sz w:val="28"/>
          <w:szCs w:val="28"/>
          <w:lang w:val="de-AT"/>
        </w:rPr>
        <w:t>Erweiterung der API</w:t>
      </w:r>
      <w:bookmarkEnd w:id="101"/>
      <w:bookmarkEnd w:id="102"/>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0309D4D3" w:rsidR="00A31919" w:rsidRPr="00756222" w:rsidRDefault="00A31919" w:rsidP="00A31919">
      <w:pPr>
        <w:pStyle w:val="Listenabsatz"/>
        <w:numPr>
          <w:ilvl w:val="0"/>
          <w:numId w:val="0"/>
        </w:numPr>
        <w:ind w:left="426"/>
        <w:jc w:val="center"/>
        <w:rPr>
          <w:lang w:val="de-AT"/>
        </w:rPr>
      </w:pPr>
      <w:bookmarkStart w:id="103" w:name="_Ref490411077"/>
      <w:bookmarkStart w:id="104" w:name="_Toc494138393"/>
      <w:r w:rsidRPr="00A31919">
        <w:rPr>
          <w:lang w:val="de-AT"/>
        </w:rPr>
        <w:t>Abbildung</w:t>
      </w:r>
      <w:r>
        <w:t xml:space="preserve"> </w:t>
      </w:r>
      <w:r w:rsidR="00E6625B">
        <w:fldChar w:fldCharType="begin"/>
      </w:r>
      <w:r w:rsidR="00E6625B">
        <w:instrText xml:space="preserve"> SEQ Abbildung \* ARABIC </w:instrText>
      </w:r>
      <w:r w:rsidR="00E6625B">
        <w:fldChar w:fldCharType="separate"/>
      </w:r>
      <w:r w:rsidR="00D77272">
        <w:rPr>
          <w:noProof/>
        </w:rPr>
        <w:t>9</w:t>
      </w:r>
      <w:r w:rsidR="00E6625B">
        <w:fldChar w:fldCharType="end"/>
      </w:r>
      <w:bookmarkEnd w:id="103"/>
      <w:r>
        <w:t>: Projektstruktur</w:t>
      </w:r>
      <w:bookmarkEnd w:id="104"/>
    </w:p>
    <w:p w14:paraId="5D2151BC" w14:textId="012368B0"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3061479A" w:rsidR="00775F5C" w:rsidRPr="00580457" w:rsidRDefault="00775F5C" w:rsidP="00F14B25">
                            <w:pPr>
                              <w:pStyle w:val="Listenabsatz"/>
                              <w:numPr>
                                <w:ilvl w:val="0"/>
                                <w:numId w:val="0"/>
                              </w:numPr>
                              <w:ind w:left="426"/>
                              <w:jc w:val="center"/>
                              <w:rPr>
                                <w:rFonts w:cs="Times New Roman"/>
                                <w:noProof/>
                              </w:rPr>
                            </w:pPr>
                            <w:bookmarkStart w:id="105" w:name="_Ref490421742"/>
                            <w:bookmarkStart w:id="106" w:name="_Toc494138410"/>
                            <w:r>
                              <w:t xml:space="preserve">Listing </w:t>
                            </w:r>
                            <w:r>
                              <w:fldChar w:fldCharType="begin"/>
                            </w:r>
                            <w:r>
                              <w:instrText xml:space="preserve"> SEQ Listing \* ARABIC </w:instrText>
                            </w:r>
                            <w:r>
                              <w:fldChar w:fldCharType="separate"/>
                            </w:r>
                            <w:r>
                              <w:rPr>
                                <w:noProof/>
                              </w:rPr>
                              <w:t>3</w:t>
                            </w:r>
                            <w:r>
                              <w:fldChar w:fldCharType="end"/>
                            </w:r>
                            <w:bookmarkEnd w:id="105"/>
                            <w:r>
                              <w:t>: Definition eines neuen Controllers</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0"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GE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HS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CZzIGENQIAAGkEAAAOAAAAAAAA&#10;AAAAAAAAAC4CAABkcnMvZTJvRG9jLnhtbFBLAQItABQABgAIAAAAIQB2Fycx4wAAAAsBAAAPAAAA&#10;AAAAAAAAAAAAAI8EAABkcnMvZG93bnJldi54bWxQSwUGAAAAAAQABADzAAAAnwUAAAAA&#10;" stroked="f">
                <v:textbox style="mso-fit-shape-to-text:t" inset="0,0,0,0">
                  <w:txbxContent>
                    <w:p w14:paraId="4B513492" w14:textId="3061479A" w:rsidR="00775F5C" w:rsidRPr="00580457" w:rsidRDefault="00775F5C" w:rsidP="00F14B25">
                      <w:pPr>
                        <w:pStyle w:val="Listenabsatz"/>
                        <w:numPr>
                          <w:ilvl w:val="0"/>
                          <w:numId w:val="0"/>
                        </w:numPr>
                        <w:ind w:left="426"/>
                        <w:jc w:val="center"/>
                        <w:rPr>
                          <w:rFonts w:cs="Times New Roman"/>
                          <w:noProof/>
                        </w:rPr>
                      </w:pPr>
                      <w:bookmarkStart w:id="107" w:name="_Ref490421742"/>
                      <w:bookmarkStart w:id="108" w:name="_Toc494138410"/>
                      <w:r>
                        <w:t xml:space="preserve">Listing </w:t>
                      </w:r>
                      <w:r>
                        <w:fldChar w:fldCharType="begin"/>
                      </w:r>
                      <w:r>
                        <w:instrText xml:space="preserve"> SEQ Listing \* ARABIC </w:instrText>
                      </w:r>
                      <w:r>
                        <w:fldChar w:fldCharType="separate"/>
                      </w:r>
                      <w:r>
                        <w:rPr>
                          <w:noProof/>
                        </w:rPr>
                        <w:t>3</w:t>
                      </w:r>
                      <w:r>
                        <w:fldChar w:fldCharType="end"/>
                      </w:r>
                      <w:bookmarkEnd w:id="107"/>
                      <w:r>
                        <w:t>: Definition eines neuen Controllers</w:t>
                      </w:r>
                      <w:bookmarkEnd w:id="108"/>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775F5C" w:rsidRPr="00DD321D" w:rsidRDefault="00775F5C"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r w:rsidRPr="00DD321D">
                              <w:rPr>
                                <w:rFonts w:ascii="Consolas" w:eastAsiaTheme="minorHAnsi" w:hAnsi="Consolas" w:cs="Menlo"/>
                                <w:color w:val="000000" w:themeColor="text1"/>
                                <w:sz w:val="20"/>
                                <w:szCs w:val="20"/>
                                <w:lang w:val="en-US" w:eastAsia="de-DE"/>
                              </w:rPr>
                              <w:t xml:space="preserve">DemoController </w:t>
                            </w:r>
                            <w:r w:rsidRPr="00DD321D">
                              <w:rPr>
                                <w:rFonts w:ascii="Consolas" w:eastAsiaTheme="minorHAnsi" w:hAnsi="Consolas" w:cs="Menlo"/>
                                <w:b/>
                                <w:bCs/>
                                <w:color w:val="000000" w:themeColor="text1"/>
                                <w:sz w:val="20"/>
                                <w:szCs w:val="20"/>
                                <w:lang w:val="en-US" w:eastAsia="de-DE"/>
                              </w:rPr>
                              <w:t xml:space="preserve">extends </w:t>
                            </w:r>
                            <w:r w:rsidRPr="00DD321D">
                              <w:rPr>
                                <w:rFonts w:ascii="Consolas" w:eastAsiaTheme="minorHAnsi" w:hAnsi="Consolas" w:cs="Menlo"/>
                                <w:color w:val="000000" w:themeColor="text1"/>
                                <w:sz w:val="20"/>
                                <w:szCs w:val="20"/>
                                <w:lang w:val="en-US" w:eastAsia="de-DE"/>
                              </w:rPr>
                              <w:t>CustomQueryControllerBase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@RequestMapping(</w:t>
                            </w:r>
                            <w:r w:rsidRPr="00DD321D">
                              <w:rPr>
                                <w:rFonts w:ascii="Consolas" w:eastAsiaTheme="minorHAnsi" w:hAnsi="Consolas" w:cs="Menlo"/>
                                <w:b/>
                                <w:bCs/>
                                <w:color w:val="000000" w:themeColor="text1"/>
                                <w:sz w:val="20"/>
                                <w:szCs w:val="20"/>
                                <w:lang w:val="en-US" w:eastAsia="de-DE"/>
                              </w:rPr>
                              <w:t>"/query/demoquery/{lastName}"</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r w:rsidRPr="00DD321D">
                              <w:rPr>
                                <w:rFonts w:ascii="Consolas" w:eastAsiaTheme="minorHAnsi" w:hAnsi="Consolas" w:cs="Menlo"/>
                                <w:color w:val="000000" w:themeColor="text1"/>
                                <w:sz w:val="20"/>
                                <w:szCs w:val="20"/>
                                <w:lang w:val="en-US" w:eastAsia="de-DE"/>
                              </w:rPr>
                              <w:t>QueryResult&lt;?&gt; getCustomer(@PathVariable String lastName){</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return databaseAccess</w:t>
                            </w:r>
                            <w:r w:rsidRPr="00DD321D">
                              <w:rPr>
                                <w:rFonts w:ascii="Consolas" w:eastAsiaTheme="minorHAnsi" w:hAnsi="Consolas" w:cs="Menlo"/>
                                <w:color w:val="000000" w:themeColor="text1"/>
                                <w:sz w:val="20"/>
                                <w:szCs w:val="20"/>
                                <w:lang w:val="en-US" w:eastAsia="de-DE"/>
                              </w:rPr>
                              <w:t>.QueryDatabase(</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775F5C" w:rsidRDefault="00775F5C"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1"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xgyLWycCAABMBAAADgAAAAAAAAAAAAAAAAAuAgAAZHJzL2Uy&#10;b0RvYy54bWxQSwECLQAUAAYACAAAACEAdAZ1+uAAAAALAQAADwAAAAAAAAAAAAAAAACBBAAAZHJz&#10;L2Rvd25yZXYueG1sUEsFBgAAAAAEAAQA8wAAAI4FAAAAAA==&#10;">
                <v:textbox>
                  <w:txbxContent>
                    <w:p w14:paraId="563EDC09" w14:textId="0427C47B" w:rsidR="00775F5C" w:rsidRPr="00DD321D" w:rsidRDefault="00775F5C"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r w:rsidRPr="00DD321D">
                        <w:rPr>
                          <w:rFonts w:ascii="Consolas" w:eastAsiaTheme="minorHAnsi" w:hAnsi="Consolas" w:cs="Menlo"/>
                          <w:color w:val="000000" w:themeColor="text1"/>
                          <w:sz w:val="20"/>
                          <w:szCs w:val="20"/>
                          <w:lang w:val="en-US" w:eastAsia="de-DE"/>
                        </w:rPr>
                        <w:t xml:space="preserve">DemoController </w:t>
                      </w:r>
                      <w:r w:rsidRPr="00DD321D">
                        <w:rPr>
                          <w:rFonts w:ascii="Consolas" w:eastAsiaTheme="minorHAnsi" w:hAnsi="Consolas" w:cs="Menlo"/>
                          <w:b/>
                          <w:bCs/>
                          <w:color w:val="000000" w:themeColor="text1"/>
                          <w:sz w:val="20"/>
                          <w:szCs w:val="20"/>
                          <w:lang w:val="en-US" w:eastAsia="de-DE"/>
                        </w:rPr>
                        <w:t xml:space="preserve">extends </w:t>
                      </w:r>
                      <w:r w:rsidRPr="00DD321D">
                        <w:rPr>
                          <w:rFonts w:ascii="Consolas" w:eastAsiaTheme="minorHAnsi" w:hAnsi="Consolas" w:cs="Menlo"/>
                          <w:color w:val="000000" w:themeColor="text1"/>
                          <w:sz w:val="20"/>
                          <w:szCs w:val="20"/>
                          <w:lang w:val="en-US" w:eastAsia="de-DE"/>
                        </w:rPr>
                        <w:t>CustomQueryControllerBase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@RequestMapping(</w:t>
                      </w:r>
                      <w:r w:rsidRPr="00DD321D">
                        <w:rPr>
                          <w:rFonts w:ascii="Consolas" w:eastAsiaTheme="minorHAnsi" w:hAnsi="Consolas" w:cs="Menlo"/>
                          <w:b/>
                          <w:bCs/>
                          <w:color w:val="000000" w:themeColor="text1"/>
                          <w:sz w:val="20"/>
                          <w:szCs w:val="20"/>
                          <w:lang w:val="en-US" w:eastAsia="de-DE"/>
                        </w:rPr>
                        <w:t>"/query/demoquery/{lastName}"</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r w:rsidRPr="00DD321D">
                        <w:rPr>
                          <w:rFonts w:ascii="Consolas" w:eastAsiaTheme="minorHAnsi" w:hAnsi="Consolas" w:cs="Menlo"/>
                          <w:color w:val="000000" w:themeColor="text1"/>
                          <w:sz w:val="20"/>
                          <w:szCs w:val="20"/>
                          <w:lang w:val="en-US" w:eastAsia="de-DE"/>
                        </w:rPr>
                        <w:t>QueryResult&lt;?&gt; getCustomer(@PathVariable String lastName){</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return databaseAccess</w:t>
                      </w:r>
                      <w:r w:rsidRPr="00DD321D">
                        <w:rPr>
                          <w:rFonts w:ascii="Consolas" w:eastAsiaTheme="minorHAnsi" w:hAnsi="Consolas" w:cs="Menlo"/>
                          <w:color w:val="000000" w:themeColor="text1"/>
                          <w:sz w:val="20"/>
                          <w:szCs w:val="20"/>
                          <w:lang w:val="en-US" w:eastAsia="de-DE"/>
                        </w:rPr>
                        <w:t>.QueryDatabase(</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775F5C" w:rsidRDefault="00775F5C"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1F61CF" w:rsidRPr="00A31919">
        <w:rPr>
          <w:lang w:val="de-AT"/>
        </w:rPr>
        <w:t>Abbildung</w:t>
      </w:r>
      <w:r w:rsidR="001F61CF" w:rsidRPr="008C4594">
        <w:rPr>
          <w:lang w:val="de-DE"/>
        </w:rPr>
        <w:t xml:space="preserve"> </w:t>
      </w:r>
      <w:r w:rsidR="001F61CF" w:rsidRPr="008C4594">
        <w:rPr>
          <w:noProof/>
          <w:lang w:val="de-DE"/>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 xml:space="preserve">fünf Projekten und einem Übergeordneten. Für die Erweiterung muss nur das „rest“ Projekt </w:t>
      </w:r>
      <w:r w:rsidR="001A77BA">
        <w:rPr>
          <w:lang w:val="de-AT"/>
        </w:rPr>
        <w:t>angepasst</w:t>
      </w:r>
      <w:r w:rsidR="001F61CF">
        <w:rPr>
          <w:lang w:val="de-AT"/>
        </w:rPr>
        <w:t xml:space="preserve"> werden. </w:t>
      </w:r>
    </w:p>
    <w:p w14:paraId="341DDB2A" w14:textId="416AE029"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F14B25" w:rsidRPr="008C4594">
        <w:rPr>
          <w:lang w:val="de-DE"/>
        </w:rPr>
        <w:t xml:space="preserve">Listing </w:t>
      </w:r>
      <w:r w:rsidR="00F14B25" w:rsidRPr="008C4594">
        <w:rPr>
          <w:noProof/>
          <w:lang w:val="de-DE"/>
        </w:rPr>
        <w:t>5</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CustomQueryControllerBase ist der Datenbankzugriff </w:t>
      </w:r>
      <w:r w:rsidR="00F14B25">
        <w:rPr>
          <w:lang w:val="de-AT"/>
        </w:rPr>
        <w:t xml:space="preserve">über </w:t>
      </w:r>
      <w:r>
        <w:rPr>
          <w:lang w:val="de-AT"/>
        </w:rPr>
        <w:t>Dependency Injection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Durch die RequestMapping Annotation wird definiert über welchen Pfad diese Methode über die API bereitgestellt wird. Der Rückgabetyp QueryResult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eine neue Query erzeugt welche der Methode QueryDatabase übergeben wird. Hierfür wird die abstrakte Klasse QueryBase&lt;T&gt; erweitert und die fehlenden Methoden implementiert.</w:t>
      </w:r>
    </w:p>
    <w:p w14:paraId="1A59D06E" w14:textId="77777777" w:rsidR="00216C98" w:rsidRDefault="00216C98" w:rsidP="00D471A5">
      <w:pPr>
        <w:rPr>
          <w:lang w:val="de-AT"/>
        </w:rPr>
      </w:pPr>
    </w:p>
    <w:p w14:paraId="1845DD69" w14:textId="3CDA6898" w:rsidR="00B144F5" w:rsidRPr="00216C98" w:rsidRDefault="00494B30" w:rsidP="00D471A5">
      <w:pPr>
        <w:rPr>
          <w:lang w:val="de-DE"/>
        </w:rPr>
      </w:pPr>
      <w:r>
        <w:rPr>
          <w:noProof/>
          <w:lang w:val="de-DE" w:eastAsia="de-DE"/>
        </w:rPr>
        <w:lastRenderedPageBreak/>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775F5C" w:rsidRPr="00B67DEA" w:rsidRDefault="00775F5C"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DemoQuery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QueryBase&lt;List&lt;CustomerEntity&gt;&gt;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DemoQuery(String lastName)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_lastName </w:t>
                            </w:r>
                            <w:r w:rsidRPr="00B67DEA">
                              <w:rPr>
                                <w:rFonts w:ascii="Consolas" w:eastAsiaTheme="minorHAnsi" w:hAnsi="Consolas" w:cs="Menlo"/>
                                <w:color w:val="000000" w:themeColor="text1"/>
                                <w:sz w:val="20"/>
                                <w:szCs w:val="20"/>
                                <w:lang w:val="en-US" w:eastAsia="de-DE"/>
                              </w:rPr>
                              <w:t>= lastName;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IDataSourceContext[] getDataSourceContexts()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String getQuery()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lastname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QueryResult parseDatabaseResultSet(ResultSet resultSet) {</w:t>
                            </w:r>
                            <w:r w:rsidRPr="00B67DEA">
                              <w:rPr>
                                <w:rFonts w:ascii="Consolas" w:eastAsiaTheme="minorHAnsi" w:hAnsi="Consolas" w:cs="Menlo"/>
                                <w:color w:val="000000" w:themeColor="text1"/>
                                <w:sz w:val="20"/>
                                <w:szCs w:val="20"/>
                                <w:lang w:val="en-US" w:eastAsia="de-DE"/>
                              </w:rPr>
                              <w:br/>
                              <w:t xml:space="preserve">        List&lt;CustomerEntity&gt; returnList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ArrayList&lt;&gt;();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(resultSet.next()){</w:t>
                            </w:r>
                            <w:r w:rsidRPr="00B67DEA">
                              <w:rPr>
                                <w:rFonts w:ascii="Consolas" w:eastAsiaTheme="minorHAnsi" w:hAnsi="Consolas" w:cs="Menlo"/>
                                <w:color w:val="000000" w:themeColor="text1"/>
                                <w:sz w:val="20"/>
                                <w:szCs w:val="20"/>
                                <w:lang w:val="en-US" w:eastAsia="de-DE"/>
                              </w:rPr>
                              <w:br/>
                              <w:t xml:space="preserve">                CustomerEntity e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CustomerEntity();</w:t>
                            </w:r>
                            <w:r w:rsidRPr="00B67DEA">
                              <w:rPr>
                                <w:rFonts w:ascii="Consolas" w:eastAsiaTheme="minorHAnsi" w:hAnsi="Consolas" w:cs="Menlo"/>
                                <w:color w:val="000000" w:themeColor="text1"/>
                                <w:sz w:val="20"/>
                                <w:szCs w:val="20"/>
                                <w:lang w:val="en-US" w:eastAsia="de-DE"/>
                              </w:rPr>
                              <w:br/>
                              <w:t xml:space="preserve">                e.setLastname(resultSet.getString(</w:t>
                            </w:r>
                            <w:r w:rsidRPr="00B67DEA">
                              <w:rPr>
                                <w:rFonts w:ascii="Consolas" w:eastAsiaTheme="minorHAnsi" w:hAnsi="Consolas" w:cs="Menlo"/>
                                <w:b/>
                                <w:bCs/>
                                <w:color w:val="000000" w:themeColor="text1"/>
                                <w:sz w:val="20"/>
                                <w:szCs w:val="20"/>
                                <w:lang w:val="en-US" w:eastAsia="de-DE"/>
                              </w:rPr>
                              <w:t>"lastname"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e.setFirstname(resultSet.getString(</w:t>
                            </w:r>
                            <w:r w:rsidRPr="00B67DEA">
                              <w:rPr>
                                <w:rFonts w:ascii="Consolas" w:eastAsiaTheme="minorHAnsi" w:hAnsi="Consolas" w:cs="Menlo"/>
                                <w:b/>
                                <w:bCs/>
                                <w:color w:val="000000" w:themeColor="text1"/>
                                <w:sz w:val="20"/>
                                <w:szCs w:val="20"/>
                                <w:lang w:val="en-US" w:eastAsia="de-DE"/>
                              </w:rPr>
                              <w:t>"firstname"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e.setCustomerId(resultSet.getInt(</w:t>
                            </w:r>
                            <w:r w:rsidRPr="00B67DEA">
                              <w:rPr>
                                <w:rFonts w:ascii="Consolas" w:eastAsiaTheme="minorHAnsi" w:hAnsi="Consolas" w:cs="Menlo"/>
                                <w:b/>
                                <w:bCs/>
                                <w:color w:val="000000" w:themeColor="text1"/>
                                <w:sz w:val="20"/>
                                <w:szCs w:val="20"/>
                                <w:lang w:val="en-US" w:eastAsia="de-DE"/>
                              </w:rPr>
                              <w:t>"customer_id"</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returnList.add(e);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(SQLException e){</w:t>
                            </w:r>
                            <w:r w:rsidRPr="00B67DEA">
                              <w:rPr>
                                <w:rFonts w:ascii="Consolas" w:eastAsiaTheme="minorHAnsi" w:hAnsi="Consolas" w:cs="Menlo"/>
                                <w:color w:val="000000" w:themeColor="text1"/>
                                <w:sz w:val="20"/>
                                <w:szCs w:val="20"/>
                                <w:lang w:val="en-US" w:eastAsia="de-DE"/>
                              </w:rPr>
                              <w:br/>
                              <w:t xml:space="preserve">            e.printStackTrace();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775F5C" w:rsidRPr="00B67DEA" w:rsidRDefault="00775F5C" w:rsidP="00494B30">
                            <w:pP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2"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vJ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BxX3vJKAIAAE4EAAAOAAAAAAAAAAAAAAAAAC4CAABkcnMvZTJv&#10;RG9jLnhtbFBLAQItABQABgAIAAAAIQDQcXrE3gAAAAcBAAAPAAAAAAAAAAAAAAAAAIIEAABkcnMv&#10;ZG93bnJldi54bWxQSwUGAAAAAAQABADzAAAAjQUAAAAA&#10;">
                <v:textbox>
                  <w:txbxContent>
                    <w:p w14:paraId="1C09223C" w14:textId="77777777" w:rsidR="00775F5C" w:rsidRPr="00B67DEA" w:rsidRDefault="00775F5C"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DemoQuery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QueryBase&lt;List&lt;CustomerEntity&gt;&gt;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DemoQuery(String lastName)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_lastName </w:t>
                      </w:r>
                      <w:r w:rsidRPr="00B67DEA">
                        <w:rPr>
                          <w:rFonts w:ascii="Consolas" w:eastAsiaTheme="minorHAnsi" w:hAnsi="Consolas" w:cs="Menlo"/>
                          <w:color w:val="000000" w:themeColor="text1"/>
                          <w:sz w:val="20"/>
                          <w:szCs w:val="20"/>
                          <w:lang w:val="en-US" w:eastAsia="de-DE"/>
                        </w:rPr>
                        <w:t>= lastName;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IDataSourceContext[] getDataSourceContexts()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String getQuery()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lastname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QueryResult parseDatabaseResultSet(ResultSet resultSet) {</w:t>
                      </w:r>
                      <w:r w:rsidRPr="00B67DEA">
                        <w:rPr>
                          <w:rFonts w:ascii="Consolas" w:eastAsiaTheme="minorHAnsi" w:hAnsi="Consolas" w:cs="Menlo"/>
                          <w:color w:val="000000" w:themeColor="text1"/>
                          <w:sz w:val="20"/>
                          <w:szCs w:val="20"/>
                          <w:lang w:val="en-US" w:eastAsia="de-DE"/>
                        </w:rPr>
                        <w:br/>
                        <w:t xml:space="preserve">        List&lt;CustomerEntity&gt; returnList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ArrayList&lt;&gt;();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(resultSet.next()){</w:t>
                      </w:r>
                      <w:r w:rsidRPr="00B67DEA">
                        <w:rPr>
                          <w:rFonts w:ascii="Consolas" w:eastAsiaTheme="minorHAnsi" w:hAnsi="Consolas" w:cs="Menlo"/>
                          <w:color w:val="000000" w:themeColor="text1"/>
                          <w:sz w:val="20"/>
                          <w:szCs w:val="20"/>
                          <w:lang w:val="en-US" w:eastAsia="de-DE"/>
                        </w:rPr>
                        <w:br/>
                        <w:t xml:space="preserve">                CustomerEntity e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CustomerEntity();</w:t>
                      </w:r>
                      <w:r w:rsidRPr="00B67DEA">
                        <w:rPr>
                          <w:rFonts w:ascii="Consolas" w:eastAsiaTheme="minorHAnsi" w:hAnsi="Consolas" w:cs="Menlo"/>
                          <w:color w:val="000000" w:themeColor="text1"/>
                          <w:sz w:val="20"/>
                          <w:szCs w:val="20"/>
                          <w:lang w:val="en-US" w:eastAsia="de-DE"/>
                        </w:rPr>
                        <w:br/>
                        <w:t xml:space="preserve">                e.setLastname(resultSet.getString(</w:t>
                      </w:r>
                      <w:r w:rsidRPr="00B67DEA">
                        <w:rPr>
                          <w:rFonts w:ascii="Consolas" w:eastAsiaTheme="minorHAnsi" w:hAnsi="Consolas" w:cs="Menlo"/>
                          <w:b/>
                          <w:bCs/>
                          <w:color w:val="000000" w:themeColor="text1"/>
                          <w:sz w:val="20"/>
                          <w:szCs w:val="20"/>
                          <w:lang w:val="en-US" w:eastAsia="de-DE"/>
                        </w:rPr>
                        <w:t>"lastname"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e.setFirstname(resultSet.getString(</w:t>
                      </w:r>
                      <w:r w:rsidRPr="00B67DEA">
                        <w:rPr>
                          <w:rFonts w:ascii="Consolas" w:eastAsiaTheme="minorHAnsi" w:hAnsi="Consolas" w:cs="Menlo"/>
                          <w:b/>
                          <w:bCs/>
                          <w:color w:val="000000" w:themeColor="text1"/>
                          <w:sz w:val="20"/>
                          <w:szCs w:val="20"/>
                          <w:lang w:val="en-US" w:eastAsia="de-DE"/>
                        </w:rPr>
                        <w:t>"firstname"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e.setCustomerId(resultSet.getInt(</w:t>
                      </w:r>
                      <w:r w:rsidRPr="00B67DEA">
                        <w:rPr>
                          <w:rFonts w:ascii="Consolas" w:eastAsiaTheme="minorHAnsi" w:hAnsi="Consolas" w:cs="Menlo"/>
                          <w:b/>
                          <w:bCs/>
                          <w:color w:val="000000" w:themeColor="text1"/>
                          <w:sz w:val="20"/>
                          <w:szCs w:val="20"/>
                          <w:lang w:val="en-US" w:eastAsia="de-DE"/>
                        </w:rPr>
                        <w:t>"customer_id"</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returnList.add(e);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(SQLException e){</w:t>
                      </w:r>
                      <w:r w:rsidRPr="00B67DEA">
                        <w:rPr>
                          <w:rFonts w:ascii="Consolas" w:eastAsiaTheme="minorHAnsi" w:hAnsi="Consolas" w:cs="Menlo"/>
                          <w:color w:val="000000" w:themeColor="text1"/>
                          <w:sz w:val="20"/>
                          <w:szCs w:val="20"/>
                          <w:lang w:val="en-US" w:eastAsia="de-DE"/>
                        </w:rPr>
                        <w:br/>
                        <w:t xml:space="preserve">            e.printStackTrace();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775F5C" w:rsidRPr="00B67DEA" w:rsidRDefault="00775F5C" w:rsidP="00494B30">
                      <w:pPr>
                        <w:rPr>
                          <w:rFonts w:ascii="Consolas" w:hAnsi="Consolas"/>
                          <w:lang w:val="en-US"/>
                        </w:rPr>
                      </w:pPr>
                    </w:p>
                  </w:txbxContent>
                </v:textbox>
                <w10:wrap type="square" anchorx="margin"/>
              </v:shape>
            </w:pict>
          </mc:Fallback>
        </mc:AlternateContent>
      </w:r>
    </w:p>
    <w:p w14:paraId="3272A4BC" w14:textId="21EB63F7" w:rsidR="002933B4" w:rsidRPr="00216C98" w:rsidRDefault="00C40ADD" w:rsidP="00D471A5">
      <w:pPr>
        <w:rPr>
          <w:lang w:val="de-DE"/>
        </w:rPr>
      </w:pPr>
      <w:r>
        <w:rPr>
          <w:noProof/>
          <w:lang w:val="de-DE" w:eastAsia="de-DE"/>
        </w:rPr>
        <mc:AlternateContent>
          <mc:Choice Requires="wps">
            <w:drawing>
              <wp:anchor distT="0" distB="0" distL="114300" distR="114300" simplePos="0" relativeHeight="251697152" behindDoc="0" locked="0" layoutInCell="1" allowOverlap="1" wp14:anchorId="001641F9" wp14:editId="7F54B05F">
                <wp:simplePos x="0" y="0"/>
                <wp:positionH relativeFrom="margin">
                  <wp:align>left</wp:align>
                </wp:positionH>
                <wp:positionV relativeFrom="paragraph">
                  <wp:posOffset>6018641</wp:posOffset>
                </wp:positionV>
                <wp:extent cx="5567680" cy="364490"/>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0E02DA12" w:rsidR="00775F5C" w:rsidRPr="00580457" w:rsidRDefault="00775F5C" w:rsidP="00603D8D">
                            <w:pPr>
                              <w:pStyle w:val="Listenabsatz"/>
                              <w:numPr>
                                <w:ilvl w:val="0"/>
                                <w:numId w:val="0"/>
                              </w:numPr>
                              <w:ind w:left="426"/>
                              <w:jc w:val="center"/>
                              <w:rPr>
                                <w:rFonts w:cs="Times New Roman"/>
                                <w:noProof/>
                              </w:rPr>
                            </w:pPr>
                            <w:bookmarkStart w:id="109" w:name="_Toc494138411"/>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3" type="#_x0000_t202" style="position:absolute;left:0;text-align:left;margin-left:0;margin-top:473.9pt;width:438.4pt;height:28.7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" stroked="f">
                <v:textbox style="mso-fit-shape-to-text:t" inset="0,0,0,0">
                  <w:txbxContent>
                    <w:p w14:paraId="034721B1" w14:textId="0E02DA12" w:rsidR="00775F5C" w:rsidRPr="00580457" w:rsidRDefault="00775F5C" w:rsidP="00603D8D">
                      <w:pPr>
                        <w:pStyle w:val="Listenabsatz"/>
                        <w:numPr>
                          <w:ilvl w:val="0"/>
                          <w:numId w:val="0"/>
                        </w:numPr>
                        <w:ind w:left="426"/>
                        <w:jc w:val="center"/>
                        <w:rPr>
                          <w:rFonts w:cs="Times New Roman"/>
                          <w:noProof/>
                        </w:rPr>
                      </w:pPr>
                      <w:bookmarkStart w:id="110" w:name="_Toc494138411"/>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10"/>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getDataSourceContexts liefert ein Array mit Ids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quest zusammengesetzt und von der Methode getQuery zurückgeliefert.</w:t>
      </w:r>
      <w:r w:rsidR="00B833FC">
        <w:rPr>
          <w:lang w:val="de-DE"/>
        </w:rPr>
        <w:t xml:space="preserve"> In diesem Fall wurde auf Schutz vor SQL Injection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r w:rsidR="000E5B32">
        <w:rPr>
          <w:lang w:val="de-DE"/>
        </w:rPr>
        <w:t xml:space="preserve">ResultSet </w:t>
      </w:r>
      <w:r w:rsidR="001E4FB0">
        <w:rPr>
          <w:lang w:val="de-DE"/>
        </w:rPr>
        <w:t xml:space="preserve">Objekt </w:t>
      </w:r>
      <w:r w:rsidR="004C239B">
        <w:rPr>
          <w:lang w:val="de-DE"/>
        </w:rPr>
        <w:t>an die Methode parseDatabaseResultSet</w:t>
      </w:r>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09608A68">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58BB5353" w14:textId="77777777" w:rsidR="00775F5C"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CustomerListQueryResult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QueryResult&lt;List&lt;CustomerEntity&gt;&gt;{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List&lt;CustomerEntity&gt;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w:t>
                            </w:r>
                            <w:r w:rsidRPr="00B67DEA">
                              <w:rPr>
                                <w:rFonts w:ascii="Consolas" w:eastAsiaTheme="minorHAnsi" w:hAnsi="Consolas" w:cs="Menlo"/>
                                <w:b/>
                                <w:bCs/>
                                <w:color w:val="000000" w:themeColor="text1"/>
                                <w:sz w:val="20"/>
                                <w:szCs w:val="20"/>
                                <w:lang w:val="en-US" w:eastAsia="de-DE"/>
                              </w:rPr>
                              <w:t xml:space="preserve">boolean </w:t>
                            </w:r>
                            <w:r w:rsidRPr="00B67DEA">
                              <w:rPr>
                                <w:rFonts w:ascii="Consolas" w:eastAsiaTheme="minorHAnsi" w:hAnsi="Consolas" w:cs="Menlo"/>
                                <w:color w:val="000000" w:themeColor="text1"/>
                                <w:sz w:val="20"/>
                                <w:szCs w:val="20"/>
                                <w:lang w:val="en-US" w:eastAsia="de-DE"/>
                              </w:rPr>
                              <w:t>isSuccessful, String</w:t>
                            </w:r>
                          </w:p>
                          <w:p w14:paraId="7821B3EF" w14:textId="256B59D8" w:rsidR="00775F5C" w:rsidRPr="00B67DEA"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errorMessage, QueryStatusCode queryStatusCode, </w:t>
                            </w:r>
                          </w:p>
                          <w:p w14:paraId="5838EF1A" w14:textId="7E1A860A" w:rsidR="00775F5C" w:rsidRPr="00CE37B5"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(isSuccessful,errorMessage,queryStatusCode);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List&lt;CustomerEntity&gt; getData()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775F5C" w:rsidRPr="00216C98" w:rsidRDefault="00775F5C"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4"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DLWFhaKQIAAE4EAAAOAAAAAAAAAAAAAAAAAC4CAABkcnMv&#10;ZTJvRG9jLnhtbFBLAQItABQABgAIAAAAIQBBQuqw4AAAAAkBAAAPAAAAAAAAAAAAAAAAAIMEAABk&#10;cnMvZG93bnJldi54bWxQSwUGAAAAAAQABADzAAAAkAUAAAAA&#10;">
                <v:textbox>
                  <w:txbxContent>
                    <w:p w14:paraId="58BB5353" w14:textId="77777777" w:rsidR="00775F5C"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CustomerListQueryResult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QueryResult&lt;List&lt;CustomerEntity&gt;&gt;{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List&lt;CustomerEntity&gt;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w:t>
                      </w:r>
                      <w:r w:rsidRPr="00B67DEA">
                        <w:rPr>
                          <w:rFonts w:ascii="Consolas" w:eastAsiaTheme="minorHAnsi" w:hAnsi="Consolas" w:cs="Menlo"/>
                          <w:b/>
                          <w:bCs/>
                          <w:color w:val="000000" w:themeColor="text1"/>
                          <w:sz w:val="20"/>
                          <w:szCs w:val="20"/>
                          <w:lang w:val="en-US" w:eastAsia="de-DE"/>
                        </w:rPr>
                        <w:t xml:space="preserve">boolean </w:t>
                      </w:r>
                      <w:r w:rsidRPr="00B67DEA">
                        <w:rPr>
                          <w:rFonts w:ascii="Consolas" w:eastAsiaTheme="minorHAnsi" w:hAnsi="Consolas" w:cs="Menlo"/>
                          <w:color w:val="000000" w:themeColor="text1"/>
                          <w:sz w:val="20"/>
                          <w:szCs w:val="20"/>
                          <w:lang w:val="en-US" w:eastAsia="de-DE"/>
                        </w:rPr>
                        <w:t>isSuccessful, String</w:t>
                      </w:r>
                    </w:p>
                    <w:p w14:paraId="7821B3EF" w14:textId="256B59D8" w:rsidR="00775F5C" w:rsidRPr="00B67DEA"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errorMessage, QueryStatusCode queryStatusCode, </w:t>
                      </w:r>
                    </w:p>
                    <w:p w14:paraId="5838EF1A" w14:textId="7E1A860A" w:rsidR="00775F5C" w:rsidRPr="00CE37B5"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(isSuccessful,errorMessage,queryStatusCode);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List&lt;CustomerEntity&gt; getData()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775F5C" w:rsidRPr="00216C98" w:rsidRDefault="00775F5C"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QueryResult&lt;T&gt; </w:t>
      </w:r>
      <w:r w:rsidR="002D4210">
        <w:rPr>
          <w:lang w:val="de-DE"/>
        </w:rPr>
        <w:t>gekapselt</w:t>
      </w:r>
      <w:r w:rsidR="00645AA4">
        <w:rPr>
          <w:lang w:val="de-DE"/>
        </w:rPr>
        <w:t>.</w:t>
      </w:r>
      <w:r w:rsidR="0016444A">
        <w:rPr>
          <w:lang w:val="de-DE"/>
        </w:rPr>
        <w:t xml:space="preserve"> Hierfür wird die Klasse QueryResult</w:t>
      </w:r>
      <w:r w:rsidR="00CE37B5">
        <w:rPr>
          <w:lang w:val="de-DE"/>
        </w:rPr>
        <w:t xml:space="preserve"> abgeleitet.</w:t>
      </w:r>
    </w:p>
    <w:p w14:paraId="4BC4B457" w14:textId="030E37E7" w:rsidR="00C40ADD" w:rsidRPr="00580457" w:rsidRDefault="00C40ADD" w:rsidP="00C40ADD">
      <w:pPr>
        <w:pStyle w:val="Listenabsatz"/>
        <w:numPr>
          <w:ilvl w:val="0"/>
          <w:numId w:val="0"/>
        </w:numPr>
        <w:ind w:left="426"/>
        <w:jc w:val="center"/>
        <w:rPr>
          <w:rFonts w:cs="Times New Roman"/>
          <w:noProof/>
        </w:rPr>
      </w:pPr>
      <w:bookmarkStart w:id="111" w:name="_Toc494138412"/>
      <w:r>
        <w:t xml:space="preserve">Listing </w:t>
      </w:r>
      <w:r>
        <w:fldChar w:fldCharType="begin"/>
      </w:r>
      <w:r>
        <w:instrText xml:space="preserve"> SEQ Listing \* ARABIC </w:instrText>
      </w:r>
      <w:r>
        <w:fldChar w:fldCharType="separate"/>
      </w:r>
      <w:r>
        <w:rPr>
          <w:noProof/>
        </w:rPr>
        <w:t>5</w:t>
      </w:r>
      <w:r>
        <w:fldChar w:fldCharType="end"/>
      </w:r>
      <w:r>
        <w:t>: Erweiterung der Klasse QueryResult&lt;T&gt;</w:t>
      </w:r>
      <w:bookmarkEnd w:id="111"/>
    </w:p>
    <w:p w14:paraId="03BD1F9F" w14:textId="106FEA95" w:rsidR="00CE37B5" w:rsidRPr="00E45286" w:rsidRDefault="00CE37B5" w:rsidP="00D471A5">
      <w:pPr>
        <w:rPr>
          <w:lang w:val="de-DE"/>
        </w:rPr>
      </w:pPr>
    </w:p>
    <w:p w14:paraId="657AE384" w14:textId="4D3272EB" w:rsidR="00F1741F" w:rsidRDefault="00F1741F" w:rsidP="00F1741F">
      <w:pPr>
        <w:pStyle w:val="berschrift2"/>
        <w:numPr>
          <w:ilvl w:val="1"/>
          <w:numId w:val="1"/>
        </w:numPr>
        <w:ind w:left="432" w:hanging="432"/>
        <w:rPr>
          <w:sz w:val="28"/>
          <w:szCs w:val="28"/>
          <w:lang w:val="de-AT"/>
        </w:rPr>
      </w:pPr>
      <w:bookmarkStart w:id="112" w:name="_Toc494138363"/>
      <w:bookmarkEnd w:id="12"/>
      <w:bookmarkEnd w:id="13"/>
      <w:bookmarkEnd w:id="14"/>
      <w:bookmarkEnd w:id="15"/>
      <w:r w:rsidRPr="00F1741F">
        <w:rPr>
          <w:sz w:val="28"/>
          <w:szCs w:val="28"/>
          <w:lang w:val="de-AT"/>
        </w:rPr>
        <w:t>LDAP Zugriffsregelung</w:t>
      </w:r>
      <w:bookmarkEnd w:id="112"/>
    </w:p>
    <w:p w14:paraId="0A929163" w14:textId="4CBD9984" w:rsidR="00661A75" w:rsidRPr="004D5B44" w:rsidRDefault="00661A75" w:rsidP="004D5B44">
      <w:pPr>
        <w:rPr>
          <w:lang w:val="de-DE"/>
        </w:rPr>
      </w:pPr>
      <w:r w:rsidRPr="004D5B44">
        <w:rPr>
          <w:lang w:val="de-DE"/>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sidRPr="004D5B44">
        <w:rPr>
          <w:lang w:val="de-DE"/>
        </w:rPr>
        <w:t>ichtig und hat der Benutzer die b</w:t>
      </w:r>
      <w:r w:rsidRPr="004D5B44">
        <w:rPr>
          <w:lang w:val="de-DE"/>
        </w:rPr>
        <w:t xml:space="preserve">enötigten Rechte, so wird </w:t>
      </w:r>
      <w:r w:rsidR="00282180" w:rsidRPr="004D5B44">
        <w:rPr>
          <w:lang w:val="de-DE"/>
        </w:rPr>
        <w:t>eine entsprechende Response</w:t>
      </w:r>
      <w:r w:rsidRPr="004D5B44">
        <w:rPr>
          <w:lang w:val="de-DE"/>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3" w:name="_Toc494138364"/>
      <w:r>
        <w:rPr>
          <w:rFonts w:cs="Times New Roman"/>
          <w:sz w:val="28"/>
          <w:szCs w:val="28"/>
          <w:lang w:val="de-DE" w:eastAsia="de-AT"/>
        </w:rPr>
        <w:t>LDAP Server</w:t>
      </w:r>
      <w:bookmarkEnd w:id="113"/>
    </w:p>
    <w:p w14:paraId="510CB9D4" w14:textId="77777777" w:rsidR="00661A75" w:rsidRPr="004D5B44" w:rsidRDefault="00661A75" w:rsidP="004D5B44">
      <w:pPr>
        <w:rPr>
          <w:lang w:val="de-DE"/>
        </w:rPr>
      </w:pPr>
      <w:r w:rsidRPr="004D5B44">
        <w:rPr>
          <w:lang w:val="de-DE"/>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5608DB" w14:paraId="7DF20D11" w14:textId="77777777" w:rsidTr="00241803">
        <w:tc>
          <w:tcPr>
            <w:tcW w:w="1981" w:type="dxa"/>
            <w:vAlign w:val="center"/>
          </w:tcPr>
          <w:p w14:paraId="7041D679" w14:textId="77777777" w:rsidR="00661A75" w:rsidRPr="004D5B44" w:rsidRDefault="00661A75" w:rsidP="004D5B44">
            <w:pPr>
              <w:rPr>
                <w:lang w:val="de-DE"/>
              </w:rPr>
            </w:pPr>
            <w:r w:rsidRPr="004D5B44">
              <w:rPr>
                <w:lang w:val="de-DE"/>
              </w:rPr>
              <w:t>Host:</w:t>
            </w:r>
          </w:p>
        </w:tc>
        <w:tc>
          <w:tcPr>
            <w:tcW w:w="6373" w:type="dxa"/>
            <w:vAlign w:val="center"/>
          </w:tcPr>
          <w:p w14:paraId="28CDE5B5" w14:textId="77777777" w:rsidR="00661A75" w:rsidRPr="004D5B44" w:rsidRDefault="00661A75" w:rsidP="004D5B44">
            <w:pPr>
              <w:rPr>
                <w:lang w:val="de-DE"/>
              </w:rPr>
            </w:pPr>
            <w:r w:rsidRPr="004D5B44">
              <w:rPr>
                <w:lang w:val="de-DE"/>
              </w:rPr>
              <w:t>landsteiner.fh-salzburg.ac.at</w:t>
            </w:r>
          </w:p>
        </w:tc>
      </w:tr>
      <w:tr w:rsidR="00661A75" w14:paraId="250360AE" w14:textId="77777777" w:rsidTr="00241803">
        <w:tc>
          <w:tcPr>
            <w:tcW w:w="1981" w:type="dxa"/>
            <w:vAlign w:val="center"/>
          </w:tcPr>
          <w:p w14:paraId="49EC4DD8" w14:textId="77777777" w:rsidR="00661A75" w:rsidRPr="004D5B44" w:rsidRDefault="00661A75" w:rsidP="004D5B44">
            <w:pPr>
              <w:rPr>
                <w:lang w:val="de-DE"/>
              </w:rPr>
            </w:pPr>
            <w:r w:rsidRPr="004D5B44">
              <w:rPr>
                <w:lang w:val="de-DE"/>
              </w:rPr>
              <w:lastRenderedPageBreak/>
              <w:t>IP:</w:t>
            </w:r>
          </w:p>
        </w:tc>
        <w:tc>
          <w:tcPr>
            <w:tcW w:w="6373" w:type="dxa"/>
            <w:vAlign w:val="center"/>
          </w:tcPr>
          <w:p w14:paraId="09733D4D" w14:textId="77777777" w:rsidR="00661A75" w:rsidRPr="004D5B44" w:rsidRDefault="00661A75" w:rsidP="004D5B44">
            <w:pPr>
              <w:rPr>
                <w:lang w:val="de-DE"/>
              </w:rPr>
            </w:pPr>
            <w:r w:rsidRPr="004D5B44">
              <w:rPr>
                <w:lang w:val="de-DE"/>
              </w:rPr>
              <w:t>193.170.119.66</w:t>
            </w:r>
          </w:p>
        </w:tc>
      </w:tr>
      <w:tr w:rsidR="00661A75" w14:paraId="0E1CF43D" w14:textId="77777777" w:rsidTr="00241803">
        <w:tc>
          <w:tcPr>
            <w:tcW w:w="1981" w:type="dxa"/>
            <w:vAlign w:val="center"/>
          </w:tcPr>
          <w:p w14:paraId="0DA0C569" w14:textId="77777777" w:rsidR="00661A75" w:rsidRPr="004D5B44" w:rsidRDefault="00661A75" w:rsidP="004D5B44">
            <w:pPr>
              <w:rPr>
                <w:lang w:val="de-DE"/>
              </w:rPr>
            </w:pPr>
            <w:r w:rsidRPr="004D5B44">
              <w:rPr>
                <w:lang w:val="de-DE"/>
              </w:rPr>
              <w:t>User:</w:t>
            </w:r>
          </w:p>
        </w:tc>
        <w:tc>
          <w:tcPr>
            <w:tcW w:w="6373" w:type="dxa"/>
            <w:vAlign w:val="center"/>
          </w:tcPr>
          <w:p w14:paraId="6BC20A95" w14:textId="77777777" w:rsidR="00661A75" w:rsidRPr="004D5B44" w:rsidRDefault="00661A75" w:rsidP="004D5B44">
            <w:pPr>
              <w:rPr>
                <w:lang w:val="de-DE"/>
              </w:rPr>
            </w:pPr>
            <w:r w:rsidRPr="004D5B44">
              <w:rPr>
                <w:lang w:val="de-DE"/>
              </w:rPr>
              <w:t>Administrator</w:t>
            </w:r>
          </w:p>
        </w:tc>
      </w:tr>
      <w:tr w:rsidR="00661A75" w14:paraId="532D1779" w14:textId="77777777" w:rsidTr="00241803">
        <w:tc>
          <w:tcPr>
            <w:tcW w:w="1981" w:type="dxa"/>
            <w:vAlign w:val="center"/>
          </w:tcPr>
          <w:p w14:paraId="07D27040" w14:textId="77777777" w:rsidR="00661A75" w:rsidRPr="004D5B44" w:rsidRDefault="00661A75" w:rsidP="004D5B44">
            <w:pPr>
              <w:rPr>
                <w:lang w:val="de-DE"/>
              </w:rPr>
            </w:pPr>
            <w:r w:rsidRPr="004D5B44">
              <w:rPr>
                <w:lang w:val="de-DE"/>
              </w:rPr>
              <w:t>Passwort:</w:t>
            </w:r>
          </w:p>
        </w:tc>
        <w:tc>
          <w:tcPr>
            <w:tcW w:w="6373" w:type="dxa"/>
            <w:vAlign w:val="center"/>
          </w:tcPr>
          <w:p w14:paraId="2F29018C" w14:textId="77777777" w:rsidR="00661A75" w:rsidRPr="004D5B44" w:rsidRDefault="00661A75" w:rsidP="004D5B44">
            <w:pPr>
              <w:rPr>
                <w:lang w:val="de-DE"/>
              </w:rPr>
            </w:pPr>
            <w:r w:rsidRPr="004D5B44">
              <w:rPr>
                <w:lang w:val="de-DE"/>
              </w:rPr>
              <w:t>9HxAJ39g8EnudLS7</w:t>
            </w:r>
          </w:p>
        </w:tc>
      </w:tr>
    </w:tbl>
    <w:p w14:paraId="03EA5EF8" w14:textId="7B68C778" w:rsidR="00661A75" w:rsidRPr="004D5B44" w:rsidRDefault="00661A75" w:rsidP="004D5B44">
      <w:pPr>
        <w:pStyle w:val="Listenabsatz"/>
        <w:numPr>
          <w:ilvl w:val="0"/>
          <w:numId w:val="0"/>
        </w:numPr>
        <w:ind w:left="432"/>
        <w:rPr>
          <w:lang w:eastAsia="de-AT"/>
        </w:rPr>
      </w:pPr>
      <w:bookmarkStart w:id="114" w:name="_Toc494138406"/>
      <w:r w:rsidRPr="004D5B44">
        <w:rPr>
          <w:lang w:eastAsia="de-AT"/>
        </w:rPr>
        <w:t xml:space="preserve">Tabelle </w:t>
      </w:r>
      <w:r w:rsidRPr="004D5B44">
        <w:rPr>
          <w:lang w:eastAsia="de-AT"/>
        </w:rPr>
        <w:fldChar w:fldCharType="begin"/>
      </w:r>
      <w:r w:rsidRPr="004D5B44">
        <w:rPr>
          <w:lang w:eastAsia="de-AT"/>
        </w:rPr>
        <w:instrText xml:space="preserve"> SEQ Tabelle \* ARABIC </w:instrText>
      </w:r>
      <w:r w:rsidRPr="004D5B44">
        <w:rPr>
          <w:lang w:eastAsia="de-AT"/>
        </w:rPr>
        <w:fldChar w:fldCharType="separate"/>
      </w:r>
      <w:r w:rsidR="00E6625B" w:rsidRPr="004D5B44">
        <w:rPr>
          <w:lang w:eastAsia="de-AT"/>
        </w:rPr>
        <w:t>8</w:t>
      </w:r>
      <w:r w:rsidRPr="004D5B44">
        <w:rPr>
          <w:lang w:eastAsia="de-AT"/>
        </w:rPr>
        <w:fldChar w:fldCharType="end"/>
      </w:r>
      <w:r w:rsidRPr="004D5B44">
        <w:rPr>
          <w:lang w:eastAsia="de-AT"/>
        </w:rPr>
        <w:t>: Informationen zu Authentifizierungsserver LDAP</w:t>
      </w:r>
      <w:bookmarkEnd w:id="114"/>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15" w:name="_Toc494138365"/>
      <w:r>
        <w:rPr>
          <w:rFonts w:cs="Times New Roman"/>
          <w:sz w:val="28"/>
          <w:szCs w:val="28"/>
          <w:lang w:val="de-DE" w:eastAsia="de-AT"/>
        </w:rPr>
        <w:t>OpenLDAP konfiguration</w:t>
      </w:r>
      <w:bookmarkEnd w:id="115"/>
    </w:p>
    <w:p w14:paraId="7F3273AF" w14:textId="77777777" w:rsidR="00661A75" w:rsidRPr="004D5B44" w:rsidRDefault="00661A75" w:rsidP="004D5B44">
      <w:pPr>
        <w:rPr>
          <w:lang w:val="de-DE"/>
        </w:rPr>
      </w:pPr>
      <w:r w:rsidRPr="004D5B44">
        <w:rPr>
          <w:lang w:val="de-DE"/>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rsidRPr="004D5B44" w14:paraId="5E2152AF" w14:textId="77777777" w:rsidTr="00241803">
        <w:tc>
          <w:tcPr>
            <w:tcW w:w="1403" w:type="dxa"/>
          </w:tcPr>
          <w:p w14:paraId="4D8CF277" w14:textId="77777777" w:rsidR="00661A75" w:rsidRPr="004D5B44" w:rsidRDefault="00661A75" w:rsidP="004D5B44">
            <w:pPr>
              <w:rPr>
                <w:lang w:val="de-DE"/>
              </w:rPr>
            </w:pPr>
            <w:r w:rsidRPr="004D5B44">
              <w:rPr>
                <w:lang w:val="de-DE"/>
              </w:rPr>
              <w:t>Host:</w:t>
            </w:r>
          </w:p>
        </w:tc>
        <w:tc>
          <w:tcPr>
            <w:tcW w:w="4001" w:type="dxa"/>
          </w:tcPr>
          <w:p w14:paraId="333E9CAB" w14:textId="77777777" w:rsidR="00661A75" w:rsidRPr="004D5B44" w:rsidRDefault="00661A75" w:rsidP="004D5B44">
            <w:pPr>
              <w:rPr>
                <w:lang w:val="de-DE"/>
              </w:rPr>
            </w:pPr>
            <w:r w:rsidRPr="004D5B44">
              <w:rPr>
                <w:lang w:val="de-DE"/>
              </w:rPr>
              <w:t>193.170.119.66</w:t>
            </w:r>
          </w:p>
        </w:tc>
        <w:tc>
          <w:tcPr>
            <w:tcW w:w="1475" w:type="dxa"/>
          </w:tcPr>
          <w:p w14:paraId="040D1302" w14:textId="77777777" w:rsidR="00661A75" w:rsidRPr="004D5B44" w:rsidRDefault="00661A75" w:rsidP="004D5B44">
            <w:pPr>
              <w:rPr>
                <w:lang w:val="de-DE"/>
              </w:rPr>
            </w:pPr>
            <w:r w:rsidRPr="004D5B44">
              <w:rPr>
                <w:lang w:val="de-DE"/>
              </w:rPr>
              <w:t xml:space="preserve">Port: </w:t>
            </w:r>
          </w:p>
        </w:tc>
        <w:tc>
          <w:tcPr>
            <w:tcW w:w="1475" w:type="dxa"/>
          </w:tcPr>
          <w:p w14:paraId="049EE0C3" w14:textId="77777777" w:rsidR="00661A75" w:rsidRPr="004D5B44" w:rsidRDefault="00661A75" w:rsidP="004D5B44">
            <w:pPr>
              <w:rPr>
                <w:lang w:val="de-DE"/>
              </w:rPr>
            </w:pPr>
            <w:r w:rsidRPr="004D5B44">
              <w:rPr>
                <w:lang w:val="de-DE"/>
              </w:rPr>
              <w:t>389</w:t>
            </w:r>
          </w:p>
        </w:tc>
      </w:tr>
      <w:tr w:rsidR="00661A75" w:rsidRPr="004D5B44" w14:paraId="70402EFC" w14:textId="77777777" w:rsidTr="00241803">
        <w:tc>
          <w:tcPr>
            <w:tcW w:w="1403" w:type="dxa"/>
          </w:tcPr>
          <w:p w14:paraId="3F6DE61B" w14:textId="77777777" w:rsidR="00661A75" w:rsidRPr="004D5B44" w:rsidRDefault="00661A75" w:rsidP="004D5B44">
            <w:pPr>
              <w:rPr>
                <w:lang w:val="de-DE"/>
              </w:rPr>
            </w:pPr>
            <w:r w:rsidRPr="004D5B44">
              <w:rPr>
                <w:lang w:val="de-DE"/>
              </w:rPr>
              <w:t>Base:</w:t>
            </w:r>
          </w:p>
        </w:tc>
        <w:tc>
          <w:tcPr>
            <w:tcW w:w="4001" w:type="dxa"/>
          </w:tcPr>
          <w:p w14:paraId="76216E2D" w14:textId="77777777" w:rsidR="00661A75" w:rsidRPr="004D5B44" w:rsidRDefault="00661A75" w:rsidP="004D5B44">
            <w:pPr>
              <w:rPr>
                <w:lang w:val="de-DE"/>
              </w:rPr>
            </w:pPr>
            <w:r w:rsidRPr="004D5B44">
              <w:rPr>
                <w:lang w:val="de-DE"/>
              </w:rPr>
              <w:t>dc=maxcrc,dc=com</w:t>
            </w:r>
          </w:p>
        </w:tc>
        <w:tc>
          <w:tcPr>
            <w:tcW w:w="1475" w:type="dxa"/>
          </w:tcPr>
          <w:p w14:paraId="7B8CA26A" w14:textId="77777777" w:rsidR="00661A75" w:rsidRPr="004D5B44" w:rsidRDefault="00661A75" w:rsidP="004D5B44">
            <w:pPr>
              <w:rPr>
                <w:lang w:val="de-DE"/>
              </w:rPr>
            </w:pPr>
            <w:r w:rsidRPr="004D5B44">
              <w:rPr>
                <w:lang w:val="de-DE"/>
              </w:rPr>
              <w:t>Version:</w:t>
            </w:r>
          </w:p>
        </w:tc>
        <w:tc>
          <w:tcPr>
            <w:tcW w:w="1475" w:type="dxa"/>
          </w:tcPr>
          <w:p w14:paraId="5D3FB644" w14:textId="77777777" w:rsidR="00661A75" w:rsidRPr="004D5B44" w:rsidRDefault="00661A75" w:rsidP="004D5B44">
            <w:pPr>
              <w:rPr>
                <w:lang w:val="de-DE"/>
              </w:rPr>
            </w:pPr>
            <w:r w:rsidRPr="004D5B44">
              <w:rPr>
                <w:lang w:val="de-DE"/>
              </w:rPr>
              <w:t>3</w:t>
            </w:r>
          </w:p>
        </w:tc>
      </w:tr>
      <w:tr w:rsidR="00661A75" w:rsidRPr="004D5B44" w14:paraId="2DEDAEEA" w14:textId="77777777" w:rsidTr="00241803">
        <w:tc>
          <w:tcPr>
            <w:tcW w:w="1403" w:type="dxa"/>
          </w:tcPr>
          <w:p w14:paraId="6957630B" w14:textId="77777777" w:rsidR="00661A75" w:rsidRPr="004D5B44" w:rsidRDefault="00661A75" w:rsidP="004D5B44">
            <w:pPr>
              <w:rPr>
                <w:lang w:val="de-DE"/>
              </w:rPr>
            </w:pPr>
            <w:r w:rsidRPr="004D5B44">
              <w:rPr>
                <w:lang w:val="de-DE"/>
              </w:rPr>
              <w:t>Username:</w:t>
            </w:r>
          </w:p>
        </w:tc>
        <w:tc>
          <w:tcPr>
            <w:tcW w:w="4001" w:type="dxa"/>
          </w:tcPr>
          <w:p w14:paraId="587F939B" w14:textId="77777777" w:rsidR="00661A75" w:rsidRPr="004D5B44" w:rsidRDefault="00661A75" w:rsidP="004D5B44">
            <w:pPr>
              <w:rPr>
                <w:lang w:val="de-DE"/>
              </w:rPr>
            </w:pPr>
            <w:r w:rsidRPr="004D5B44">
              <w:rPr>
                <w:lang w:val="de-DE"/>
              </w:rPr>
              <w:t>cn=Manager,dc=maxcrc,dc=com</w:t>
            </w:r>
          </w:p>
        </w:tc>
        <w:tc>
          <w:tcPr>
            <w:tcW w:w="2950" w:type="dxa"/>
            <w:gridSpan w:val="2"/>
          </w:tcPr>
          <w:p w14:paraId="314E8FC1" w14:textId="77777777" w:rsidR="00661A75" w:rsidRPr="004D5B44" w:rsidRDefault="00661A75" w:rsidP="004D5B44">
            <w:pPr>
              <w:rPr>
                <w:lang w:val="de-DE"/>
              </w:rPr>
            </w:pPr>
            <w:r w:rsidRPr="004D5B44">
              <w:rPr>
                <w:lang w:val="de-DE"/>
              </w:rPr>
              <w:t>Simple Authentication</w:t>
            </w:r>
          </w:p>
        </w:tc>
      </w:tr>
      <w:tr w:rsidR="00661A75" w:rsidRPr="004D5B44" w14:paraId="4521BE9B" w14:textId="77777777" w:rsidTr="00241803">
        <w:tc>
          <w:tcPr>
            <w:tcW w:w="1403" w:type="dxa"/>
          </w:tcPr>
          <w:p w14:paraId="125C0BA5" w14:textId="77777777" w:rsidR="00661A75" w:rsidRPr="004D5B44" w:rsidRDefault="00661A75" w:rsidP="004D5B44">
            <w:pPr>
              <w:rPr>
                <w:lang w:val="de-DE"/>
              </w:rPr>
            </w:pPr>
            <w:r w:rsidRPr="004D5B44">
              <w:rPr>
                <w:lang w:val="de-DE"/>
              </w:rPr>
              <w:t>Password:</w:t>
            </w:r>
          </w:p>
        </w:tc>
        <w:tc>
          <w:tcPr>
            <w:tcW w:w="4001" w:type="dxa"/>
          </w:tcPr>
          <w:p w14:paraId="70377B1A" w14:textId="77777777" w:rsidR="00661A75" w:rsidRPr="004D5B44" w:rsidRDefault="00661A75" w:rsidP="004D5B44">
            <w:pPr>
              <w:rPr>
                <w:lang w:val="de-DE"/>
              </w:rPr>
            </w:pPr>
            <w:r w:rsidRPr="004D5B44">
              <w:rPr>
                <w:lang w:val="de-DE"/>
              </w:rPr>
              <w:t>secret</w:t>
            </w:r>
          </w:p>
        </w:tc>
        <w:tc>
          <w:tcPr>
            <w:tcW w:w="2950" w:type="dxa"/>
            <w:gridSpan w:val="2"/>
          </w:tcPr>
          <w:p w14:paraId="1B7A7D33" w14:textId="77777777" w:rsidR="00661A75" w:rsidRPr="004D5B44" w:rsidRDefault="00661A75" w:rsidP="004D5B44">
            <w:pPr>
              <w:rPr>
                <w:lang w:val="de-DE"/>
              </w:rPr>
            </w:pPr>
          </w:p>
        </w:tc>
      </w:tr>
    </w:tbl>
    <w:p w14:paraId="3A9A192D" w14:textId="207C2697" w:rsidR="00661A75" w:rsidRPr="00A90E3D" w:rsidRDefault="00661A75" w:rsidP="00661A75">
      <w:pPr>
        <w:pStyle w:val="Beschriftung"/>
        <w:jc w:val="center"/>
        <w:rPr>
          <w:i w:val="0"/>
          <w:iCs w:val="0"/>
          <w:color w:val="auto"/>
          <w:sz w:val="24"/>
          <w:szCs w:val="22"/>
          <w:lang w:val="de-AT"/>
        </w:rPr>
      </w:pPr>
      <w:bookmarkStart w:id="116" w:name="_Ref487792911"/>
      <w:bookmarkStart w:id="117" w:name="_Ref487792902"/>
      <w:bookmarkStart w:id="118" w:name="_Toc494138407"/>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16"/>
      <w:r w:rsidRPr="00A90E3D">
        <w:rPr>
          <w:i w:val="0"/>
          <w:iCs w:val="0"/>
          <w:color w:val="auto"/>
          <w:sz w:val="24"/>
          <w:szCs w:val="22"/>
          <w:lang w:val="de-AT"/>
        </w:rPr>
        <w:t>: Zugangsdaten zu OpenLDAP</w:t>
      </w:r>
      <w:bookmarkEnd w:id="117"/>
      <w:bookmarkEnd w:id="118"/>
    </w:p>
    <w:p w14:paraId="44C49728" w14:textId="77777777" w:rsidR="00661A75" w:rsidRDefault="00661A75" w:rsidP="00661A75">
      <w:pPr>
        <w:ind w:left="708"/>
        <w:rPr>
          <w:lang w:val="de-AT"/>
        </w:rPr>
      </w:pPr>
      <w:r>
        <w:rPr>
          <w:lang w:val="de-AT"/>
        </w:rPr>
        <w:t xml:space="preserve"> </w:t>
      </w:r>
    </w:p>
    <w:p w14:paraId="44E7C222" w14:textId="7F2A43C6" w:rsidR="00661A75" w:rsidRPr="004D5B44" w:rsidRDefault="00661A75" w:rsidP="004D5B44">
      <w:pPr>
        <w:rPr>
          <w:lang w:val="de-DE"/>
        </w:rPr>
      </w:pPr>
      <w:r w:rsidRPr="004D5B44">
        <w:rPr>
          <w:lang w:val="de-DE"/>
        </w:rPr>
        <w:t xml:space="preserve">Weiters musste ein Zertifikat „development“ installiert werden. Dieses Zertifikat </w:t>
      </w:r>
      <w:r w:rsidR="00A846B1">
        <w:rPr>
          <w:lang w:val="de-DE"/>
        </w:rPr>
        <w:t xml:space="preserve">wurde in der </w:t>
      </w:r>
      <w:r w:rsidRPr="004D5B44">
        <w:rPr>
          <w:lang w:val="de-DE"/>
        </w:rPr>
        <w:t>Management</w:t>
      </w:r>
      <w:r w:rsidR="00F641C1">
        <w:rPr>
          <w:lang w:val="de-DE"/>
        </w:rPr>
        <w:t>-</w:t>
      </w:r>
      <w:r w:rsidRPr="004D5B44">
        <w:rPr>
          <w:lang w:val="de-DE"/>
        </w:rPr>
        <w:t xml:space="preserve">Konsole unter „Vertrauenswürdige Zertifikate“ und „persönliche Zertifikate“ im lokalen Computerkonto hinzugefügt. </w:t>
      </w:r>
    </w:p>
    <w:p w14:paraId="0A0F5BB6" w14:textId="77777777" w:rsidR="00661A75" w:rsidRPr="004D5B44" w:rsidRDefault="00661A75" w:rsidP="004D5B44">
      <w:pPr>
        <w:rPr>
          <w:lang w:val="de-DE"/>
        </w:rPr>
      </w:pPr>
      <w:r w:rsidRPr="004D5B44">
        <w:rPr>
          <w:lang w:val="de-DE"/>
        </w:rPr>
        <w:t xml:space="preserve">Um nun eine Hierarchie im OpenLDAP einzurichten, wurden die Kategorien </w:t>
      </w:r>
    </w:p>
    <w:p w14:paraId="0A3E01EE" w14:textId="5A51B420" w:rsidR="00661A75" w:rsidRPr="004D5B44" w:rsidRDefault="00661A75" w:rsidP="00D178ED">
      <w:pPr>
        <w:pStyle w:val="Listenabsatz"/>
        <w:numPr>
          <w:ilvl w:val="0"/>
          <w:numId w:val="4"/>
        </w:numPr>
        <w:ind w:left="426" w:hanging="426"/>
        <w:jc w:val="both"/>
      </w:pPr>
      <w:r w:rsidRPr="004D5B44">
        <w:t>Groups,</w:t>
      </w:r>
    </w:p>
    <w:p w14:paraId="07DCAC68" w14:textId="508C16B7" w:rsidR="00661A75" w:rsidRPr="004D5B44" w:rsidRDefault="00661A75" w:rsidP="00D178ED">
      <w:pPr>
        <w:pStyle w:val="Listenabsatz"/>
        <w:numPr>
          <w:ilvl w:val="0"/>
          <w:numId w:val="4"/>
        </w:numPr>
        <w:ind w:left="426" w:hanging="426"/>
        <w:jc w:val="both"/>
      </w:pPr>
      <w:r w:rsidRPr="004D5B44">
        <w:t xml:space="preserve">People und </w:t>
      </w:r>
    </w:p>
    <w:p w14:paraId="37CEB3F3" w14:textId="6D39EE05" w:rsidR="00661A75" w:rsidRPr="004D5B44" w:rsidRDefault="00661A75" w:rsidP="00D178ED">
      <w:pPr>
        <w:pStyle w:val="Listenabsatz"/>
        <w:numPr>
          <w:ilvl w:val="0"/>
          <w:numId w:val="4"/>
        </w:numPr>
        <w:ind w:left="426" w:hanging="426"/>
        <w:jc w:val="both"/>
      </w:pPr>
      <w:r w:rsidRPr="004D5B44">
        <w:t>Smartmeter</w:t>
      </w:r>
    </w:p>
    <w:p w14:paraId="0FDA4487" w14:textId="77777777" w:rsidR="00661A75" w:rsidRPr="004D5B44" w:rsidRDefault="00661A75" w:rsidP="004D5B44">
      <w:pPr>
        <w:rPr>
          <w:lang w:val="de-DE"/>
        </w:rPr>
      </w:pPr>
      <w:r w:rsidRPr="004D5B44">
        <w:rPr>
          <w:lang w:val="de-DE"/>
        </w:rPr>
        <w:t>hinzugefügt. Somit konnte eine erste Unterscheidung zwischen Gruppen, Benutzern und Smartmeter hergestellt werden. In der Kategorie Groups wurden des Weiteren die Gruppen</w:t>
      </w:r>
    </w:p>
    <w:p w14:paraId="43839AF3" w14:textId="6F36DABA" w:rsidR="00661A75" w:rsidRPr="004D5B44" w:rsidRDefault="00661A75" w:rsidP="00D178ED">
      <w:pPr>
        <w:pStyle w:val="Listenabsatz"/>
        <w:numPr>
          <w:ilvl w:val="0"/>
          <w:numId w:val="4"/>
        </w:numPr>
        <w:ind w:left="426" w:hanging="426"/>
        <w:jc w:val="both"/>
      </w:pPr>
      <w:r w:rsidRPr="004D5B44">
        <w:t>Administrator,</w:t>
      </w:r>
    </w:p>
    <w:p w14:paraId="2ADC470D" w14:textId="53665857" w:rsidR="00661A75" w:rsidRPr="004D5B44" w:rsidRDefault="00661A75" w:rsidP="00D178ED">
      <w:pPr>
        <w:pStyle w:val="Listenabsatz"/>
        <w:numPr>
          <w:ilvl w:val="0"/>
          <w:numId w:val="4"/>
        </w:numPr>
        <w:ind w:left="426" w:hanging="426"/>
        <w:jc w:val="both"/>
      </w:pPr>
      <w:r w:rsidRPr="004D5B44">
        <w:t xml:space="preserve">Energieberater, </w:t>
      </w:r>
    </w:p>
    <w:p w14:paraId="5F9E9157" w14:textId="033DEBB5" w:rsidR="00661A75" w:rsidRPr="004D5B44" w:rsidRDefault="00661A75" w:rsidP="00D178ED">
      <w:pPr>
        <w:pStyle w:val="Listenabsatz"/>
        <w:numPr>
          <w:ilvl w:val="0"/>
          <w:numId w:val="4"/>
        </w:numPr>
        <w:ind w:left="426" w:hanging="426"/>
        <w:jc w:val="both"/>
      </w:pPr>
      <w:r w:rsidRPr="004D5B44">
        <w:t>Forschungszentrum,</w:t>
      </w:r>
    </w:p>
    <w:p w14:paraId="613AABB7" w14:textId="0D637C77" w:rsidR="00661A75" w:rsidRPr="004D5B44" w:rsidRDefault="00661A75" w:rsidP="00D178ED">
      <w:pPr>
        <w:pStyle w:val="Listenabsatz"/>
        <w:numPr>
          <w:ilvl w:val="0"/>
          <w:numId w:val="4"/>
        </w:numPr>
        <w:ind w:left="426" w:hanging="426"/>
        <w:jc w:val="both"/>
      </w:pPr>
      <w:r w:rsidRPr="004D5B44">
        <w:t xml:space="preserve">Kunden und </w:t>
      </w:r>
    </w:p>
    <w:p w14:paraId="22DA8803" w14:textId="48F43DD8" w:rsidR="00661A75" w:rsidRPr="004D5B44" w:rsidRDefault="00661A75" w:rsidP="00D178ED">
      <w:pPr>
        <w:pStyle w:val="Listenabsatz"/>
        <w:numPr>
          <w:ilvl w:val="0"/>
          <w:numId w:val="4"/>
        </w:numPr>
        <w:ind w:left="426" w:hanging="426"/>
        <w:jc w:val="both"/>
      </w:pPr>
      <w:r w:rsidRPr="004D5B44">
        <w:t>Netzbetreiber</w:t>
      </w:r>
    </w:p>
    <w:p w14:paraId="34A0B096" w14:textId="77777777" w:rsidR="00661A75" w:rsidRPr="004D5B44" w:rsidRDefault="00661A75" w:rsidP="004D5B44">
      <w:pPr>
        <w:rPr>
          <w:lang w:val="de-DE"/>
        </w:rPr>
      </w:pPr>
      <w:r w:rsidRPr="004D5B44">
        <w:rPr>
          <w:lang w:val="de-DE"/>
        </w:rPr>
        <w:lastRenderedPageBreak/>
        <w:t xml:space="preserve">hinzugefügt. Somit konnte die Hierarchie zwischen Netzbetreiber über Energieberater bis hin zum einzelnen Smartmeter ermöglicht werden.  </w:t>
      </w:r>
    </w:p>
    <w:p w14:paraId="13A327A3" w14:textId="77777777" w:rsidR="00661A75" w:rsidRPr="004D5B44" w:rsidRDefault="00661A75" w:rsidP="004D5B44">
      <w:pPr>
        <w:rPr>
          <w:lang w:val="de-DE"/>
        </w:rPr>
      </w:pPr>
      <w:r w:rsidRPr="004D5B44">
        <w:rPr>
          <w:lang w:val="de-DE"/>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19" w:name="_Toc494138366"/>
      <w:r>
        <w:rPr>
          <w:rFonts w:cs="Times New Roman"/>
          <w:sz w:val="28"/>
          <w:szCs w:val="28"/>
          <w:lang w:val="de-DE" w:eastAsia="de-AT"/>
        </w:rPr>
        <w:t>Schnittstelle zur Authentifizierung in SmartVal API</w:t>
      </w:r>
      <w:bookmarkEnd w:id="119"/>
    </w:p>
    <w:p w14:paraId="738A887C" w14:textId="77777777" w:rsidR="00661A75" w:rsidRDefault="00661A75" w:rsidP="004D5B44">
      <w:pPr>
        <w:rPr>
          <w:lang w:val="de-DE"/>
        </w:rPr>
      </w:pPr>
      <w:r>
        <w:rPr>
          <w:lang w:val="de-DE"/>
        </w:rPr>
        <w:t xml:space="preserve">Die Schnittstelle zur Authentifizierung wurde in zwei Klassen (LDAPManager und LdapContextSourceFactory) sowie in einem Interface (ILDAPManager) unterteilt. </w:t>
      </w:r>
    </w:p>
    <w:p w14:paraId="24A2FBC1" w14:textId="77777777" w:rsidR="00661A75" w:rsidRDefault="00661A75" w:rsidP="004D5B44">
      <w:pPr>
        <w:rPr>
          <w:lang w:val="de-DE"/>
        </w:rPr>
      </w:pPr>
      <w:r>
        <w:rPr>
          <w:lang w:val="de-DE"/>
        </w:rPr>
        <w:t xml:space="preserve">Wie schon erwähnt, wurde SmartVal API mithilfe von Spring erstellt. Mit Spring war es möglich, die Frameworks </w:t>
      </w:r>
    </w:p>
    <w:p w14:paraId="1BA0D496" w14:textId="7FE32B63" w:rsidR="00661A75" w:rsidRPr="00A402EC" w:rsidRDefault="00661A75" w:rsidP="00D178ED">
      <w:pPr>
        <w:pStyle w:val="Listenabsatz"/>
        <w:numPr>
          <w:ilvl w:val="0"/>
          <w:numId w:val="4"/>
        </w:numPr>
        <w:ind w:left="426" w:hanging="426"/>
        <w:jc w:val="both"/>
      </w:pPr>
      <w:r w:rsidRPr="00A402EC">
        <w:t>org.springframework.security:spring-security-ldap und</w:t>
      </w:r>
    </w:p>
    <w:p w14:paraId="04083E2F" w14:textId="77777777" w:rsidR="00661A75" w:rsidRPr="00A402EC" w:rsidRDefault="00661A75" w:rsidP="00D178ED">
      <w:pPr>
        <w:pStyle w:val="Listenabsatz"/>
        <w:numPr>
          <w:ilvl w:val="0"/>
          <w:numId w:val="4"/>
        </w:numPr>
        <w:ind w:left="426" w:hanging="426"/>
        <w:jc w:val="both"/>
      </w:pPr>
      <w:r w:rsidRPr="00A402EC">
        <w:t>org.springframework.ldap:spring-ldap-core</w:t>
      </w:r>
    </w:p>
    <w:p w14:paraId="4B4653AF" w14:textId="77777777" w:rsidR="00661A75" w:rsidRDefault="00661A75" w:rsidP="00A402EC">
      <w:pPr>
        <w:rPr>
          <w:lang w:val="de-DE"/>
        </w:rPr>
      </w:pPr>
      <w:r>
        <w:rPr>
          <w:lang w:val="de-DE"/>
        </w:rPr>
        <w:t xml:space="preserve">zu ergänzen, welche ein erleichtertes Arbeiten mit LDAP ermöglicht. </w:t>
      </w:r>
    </w:p>
    <w:p w14:paraId="64054CC5" w14:textId="77777777" w:rsidR="00661A75" w:rsidRDefault="00661A75" w:rsidP="00A402EC">
      <w:pPr>
        <w:rPr>
          <w:lang w:val="de-DE"/>
        </w:rPr>
      </w:pPr>
      <w:r>
        <w:rPr>
          <w:lang w:val="de-DE"/>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2550F15A" w14:textId="307E3372" w:rsidR="00661A75" w:rsidRPr="00A11074" w:rsidRDefault="00661A75" w:rsidP="00A11074">
      <w:pPr>
        <w:pStyle w:val="berschrift2"/>
        <w:numPr>
          <w:ilvl w:val="3"/>
          <w:numId w:val="1"/>
        </w:numPr>
        <w:rPr>
          <w:rFonts w:cs="Times New Roman"/>
          <w:sz w:val="28"/>
          <w:szCs w:val="28"/>
          <w:lang w:val="de-DE" w:eastAsia="de-AT"/>
        </w:rPr>
      </w:pPr>
      <w:bookmarkStart w:id="120" w:name="_Toc494138367"/>
      <w:r w:rsidRPr="00A11074">
        <w:rPr>
          <w:rFonts w:cs="Times New Roman"/>
          <w:sz w:val="28"/>
          <w:szCs w:val="28"/>
          <w:lang w:val="de-DE" w:eastAsia="de-AT"/>
        </w:rPr>
        <w:t>LdapContextSourceFactory</w:t>
      </w:r>
      <w:bookmarkEnd w:id="120"/>
    </w:p>
    <w:p w14:paraId="2D47C2A4" w14:textId="77777777" w:rsidR="00661A75" w:rsidRPr="00A11074" w:rsidRDefault="00661A75" w:rsidP="00A11074">
      <w:pPr>
        <w:rPr>
          <w:lang w:val="de-DE"/>
        </w:rPr>
      </w:pPr>
      <w:r w:rsidRPr="00A11074">
        <w:rPr>
          <w:lang w:val="de-DE"/>
        </w:rPr>
        <w:t xml:space="preserve">In der Klasse LdapContextSourceFactory wurde die Funktion </w:t>
      </w:r>
    </w:p>
    <w:p w14:paraId="3502E937" w14:textId="77777777" w:rsidR="00661A75" w:rsidRPr="004E3F3C" w:rsidRDefault="00661A75" w:rsidP="00A11074">
      <w:pPr>
        <w:rPr>
          <w:i/>
          <w:lang w:val="en-US" w:eastAsia="de-AT"/>
        </w:rPr>
      </w:pPr>
      <w:r w:rsidRPr="004E3F3C">
        <w:rPr>
          <w:i/>
          <w:lang w:val="en-US" w:eastAsia="de-AT"/>
        </w:rPr>
        <w:t xml:space="preserve">public static LdapContextSource getContextSource(); </w:t>
      </w:r>
    </w:p>
    <w:p w14:paraId="4BB9C270" w14:textId="0CBA7D6E" w:rsidR="00661A75" w:rsidRDefault="00661A75" w:rsidP="00A11074">
      <w:pPr>
        <w:rPr>
          <w:lang w:val="de-DE"/>
        </w:rPr>
      </w:pPr>
      <w:r w:rsidRPr="004E3F3C">
        <w:rPr>
          <w:lang w:val="de-DE"/>
        </w:rPr>
        <w:t>implementiert. Dieser Funktion wurden die Zugangsdaten</w:t>
      </w:r>
      <w:r w:rsidR="00A11074">
        <w:rPr>
          <w:lang w:val="de-DE"/>
        </w:rPr>
        <w:t>, ersichtlich in</w:t>
      </w:r>
      <w:r w:rsidRPr="004E3F3C">
        <w:rPr>
          <w:lang w:val="de-DE"/>
        </w:rPr>
        <w:t xml:space="preserve"> </w:t>
      </w:r>
      <w:r>
        <w:rPr>
          <w:lang w:val="de-DE"/>
        </w:rPr>
        <w:fldChar w:fldCharType="begin"/>
      </w:r>
      <w:r>
        <w:rPr>
          <w:lang w:val="de-DE"/>
        </w:rPr>
        <w:instrText xml:space="preserve"> REF _Ref487792911 \h </w:instrText>
      </w:r>
      <w:r w:rsidR="007A541E">
        <w:rPr>
          <w:lang w:val="de-DE"/>
        </w:rPr>
        <w:instrText xml:space="preserve"> \* MERGEFORMAT </w:instrText>
      </w:r>
      <w:r>
        <w:rPr>
          <w:lang w:val="de-DE"/>
        </w:rPr>
      </w:r>
      <w:r>
        <w:rPr>
          <w:lang w:val="de-DE"/>
        </w:rPr>
        <w:fldChar w:fldCharType="separate"/>
      </w:r>
      <w:r w:rsidR="00B52C83" w:rsidRPr="007A541E">
        <w:rPr>
          <w:lang w:val="de-DE"/>
        </w:rPr>
        <w:t>Tabelle 9</w:t>
      </w:r>
      <w:r>
        <w:rPr>
          <w:lang w:val="de-DE"/>
        </w:rPr>
        <w:fldChar w:fldCharType="end"/>
      </w:r>
      <w:r w:rsidR="00A11074">
        <w:rPr>
          <w:lang w:val="de-DE"/>
        </w:rPr>
        <w:t>,</w:t>
      </w:r>
      <w:r>
        <w:rPr>
          <w:lang w:val="de-DE"/>
        </w:rPr>
        <w:t xml:space="preserve"> hinzugefügt. Bei Aufruf dieser Funktion wird so eine Verbindung direkt zum OpenLDAP hergestellt. </w:t>
      </w:r>
    </w:p>
    <w:p w14:paraId="30652C43" w14:textId="77777777" w:rsidR="00661A75" w:rsidRPr="00A11074" w:rsidRDefault="00661A75" w:rsidP="00A11074">
      <w:pPr>
        <w:pStyle w:val="berschrift2"/>
        <w:numPr>
          <w:ilvl w:val="3"/>
          <w:numId w:val="1"/>
        </w:numPr>
        <w:rPr>
          <w:rFonts w:cs="Times New Roman"/>
          <w:sz w:val="28"/>
          <w:szCs w:val="28"/>
          <w:lang w:val="de-DE" w:eastAsia="de-AT"/>
        </w:rPr>
      </w:pPr>
      <w:bookmarkStart w:id="121" w:name="_Toc494138368"/>
      <w:r w:rsidRPr="00A11074">
        <w:rPr>
          <w:rFonts w:cs="Times New Roman"/>
          <w:sz w:val="28"/>
          <w:szCs w:val="28"/>
          <w:lang w:val="de-DE" w:eastAsia="de-AT"/>
        </w:rPr>
        <w:t>LDAPManager</w:t>
      </w:r>
      <w:bookmarkEnd w:id="121"/>
    </w:p>
    <w:p w14:paraId="345FDD8F" w14:textId="77777777" w:rsidR="00661A75" w:rsidRDefault="00661A75" w:rsidP="00A11074">
      <w:pPr>
        <w:rPr>
          <w:lang w:val="de-DE"/>
        </w:rPr>
      </w:pPr>
      <w:r>
        <w:rPr>
          <w:lang w:val="de-DE"/>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24F0CD1" w14:textId="048C2473" w:rsidR="00661A75" w:rsidRDefault="00661A75" w:rsidP="00A11074">
      <w:pPr>
        <w:rPr>
          <w:lang w:val="de-DE"/>
        </w:rPr>
      </w:pPr>
      <w:r>
        <w:rPr>
          <w:lang w:val="de-DE"/>
        </w:rPr>
        <w:t xml:space="preserve">Alle folgenden Funktionen geben ein boolean true, wenn die Funktion problemlos durchgeführt wurde und false, falls es zu einem Fehler gibt zurück.  Die Parameter IDataSourceContext als auch IUserContext werden aus der API mitgegeben, welche alle </w:t>
      </w:r>
      <w:r>
        <w:rPr>
          <w:lang w:val="de-DE"/>
        </w:rPr>
        <w:lastRenderedPageBreak/>
        <w:t xml:space="preserve">benötigten Daten mitliefern. Von dieser Schnittstelle werden die folgenden Funktionen bereitgestellt: </w:t>
      </w:r>
    </w:p>
    <w:p w14:paraId="7A8F6456" w14:textId="43DABCC5" w:rsidR="00661A75" w:rsidRPr="00A11074" w:rsidRDefault="00661A75" w:rsidP="00D178ED">
      <w:pPr>
        <w:pStyle w:val="Listenabsatz"/>
        <w:numPr>
          <w:ilvl w:val="0"/>
          <w:numId w:val="4"/>
        </w:numPr>
        <w:ind w:left="426" w:hanging="426"/>
      </w:pPr>
      <w:r w:rsidRPr="00E77866">
        <w:rPr>
          <w:rFonts w:ascii="Consolas" w:hAnsi="Consolas" w:cs="Courier New"/>
        </w:rPr>
        <w:t>boolean IsAllowedToAccess(IUserContext userContext, IDataSourceContext dataSourceContext);</w:t>
      </w:r>
      <w:r w:rsidR="00A11074" w:rsidRPr="00E77866">
        <w:rPr>
          <w:rFonts w:ascii="Consolas" w:eastAsiaTheme="minorHAnsi" w:hAnsi="Consolas" w:cs="Menlo"/>
          <w:color w:val="000000"/>
          <w:sz w:val="20"/>
          <w:szCs w:val="20"/>
          <w:lang w:val="en-US" w:eastAsia="de-DE"/>
        </w:rPr>
        <w:br/>
      </w:r>
      <w:r w:rsidRPr="00A11074">
        <w:rPr>
          <w:lang w:eastAsia="de-AT"/>
        </w:rPr>
        <w:t xml:space="preserve">IsAllowedToAccess prüft, ob der mitgegebenen Benutzer die gewollten Berechtigungen besitzt. Wird false zurückgegeben, hat er keine Berechtigung. Hierbei kann direkt der Kunde, oder auch der Energieberater angegeben werden, welcher den Kunden des zugehörigen Smartmeters berät. Ebenso kann mit Mitgabe des Netzbetreibers ein Zugriff geprüft werden. </w:t>
      </w:r>
    </w:p>
    <w:p w14:paraId="7B650767" w14:textId="438AF93F" w:rsidR="00661A75" w:rsidRPr="00A11074"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CreateCustomer(IUserContext userContext, IDataSourceContext dataSourceContext);</w:t>
      </w:r>
      <w:r w:rsidR="00A11074" w:rsidRPr="00B67DEA">
        <w:rPr>
          <w:rFonts w:ascii="Consolas" w:hAnsi="Consolas" w:cs="Courier New"/>
        </w:rPr>
        <w:br/>
      </w:r>
      <w:r w:rsidRPr="00A11074">
        <w:rPr>
          <w:lang w:eastAsia="de-AT"/>
        </w:rPr>
        <w:t>Diese Funktion bietet die Möglichkeit, einen neuen Kunden am LDAP Server anzulegen. Bei Erstellung eines Kunden muss ein Smartmeter mitgegeben werden.</w:t>
      </w:r>
    </w:p>
    <w:p w14:paraId="5F0E9078" w14:textId="2B8AE0F5" w:rsidR="00661A75" w:rsidRPr="00A11074"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CreateConsultant(IUserContext source, IUserContext destination);</w:t>
      </w:r>
      <w:r w:rsidR="00A11074" w:rsidRPr="00B67DEA">
        <w:rPr>
          <w:rFonts w:ascii="Consolas" w:hAnsi="Consolas" w:cs="Courier New"/>
        </w:rPr>
        <w:br/>
      </w:r>
      <w:r w:rsidRPr="00A11074">
        <w:rPr>
          <w:lang w:eastAsia="de-AT"/>
        </w:rPr>
        <w:t xml:space="preserve">Die Funktion CreateConsultant lässt einen Energieberater erstellen. </w:t>
      </w:r>
    </w:p>
    <w:p w14:paraId="5E3D4782" w14:textId="2196C920" w:rsidR="00661A75" w:rsidRPr="00A11074"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CreateSmartMeter(IDataSourceContext dataSourceContext);</w:t>
      </w:r>
      <w:r w:rsidR="00A11074" w:rsidRPr="00B67DEA">
        <w:rPr>
          <w:rFonts w:ascii="Consolas" w:hAnsi="Consolas" w:cs="Courier New"/>
        </w:rPr>
        <w:br/>
      </w:r>
      <w:r w:rsidRPr="00A11074">
        <w:rPr>
          <w:lang w:eastAsia="de-AT"/>
        </w:rPr>
        <w:t xml:space="preserve">Mit CreateSmartMeter wird ein neuer Smartmeter am OpenLDAP hinzugefügt. </w:t>
      </w:r>
    </w:p>
    <w:p w14:paraId="79CE1CFF" w14:textId="257B35EE" w:rsidR="00661A75" w:rsidRPr="00A4048F"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AddUserToGroup(IUserContext userContext, String Group);</w:t>
      </w:r>
      <w:r w:rsidR="00A4048F" w:rsidRPr="00B67DEA">
        <w:rPr>
          <w:rFonts w:ascii="Consolas" w:hAnsi="Consolas" w:cs="Courier New"/>
        </w:rPr>
        <w:br/>
      </w:r>
      <w:r w:rsidRPr="00A4048F">
        <w:rPr>
          <w:lang w:eastAsia="de-AT"/>
        </w:rPr>
        <w:t xml:space="preserve">Diese Funktion fügt den mitgegebenen Benutzer einer Gruppe hinzu. Hiermit kann eine Hierarchie aufgebaut werden. Beispielsweise kann mit dieser Funktion ein Kunde X zur Gruppe Kunden hinzugefügt werden oder ein Energieberater Y zur Gruppe Netzbetreiber. </w:t>
      </w:r>
    </w:p>
    <w:p w14:paraId="4696B782" w14:textId="18345C04" w:rsidR="00661A75" w:rsidRPr="00A4048F"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AddUserToUser(IUserContext source, IUserContext destination);</w:t>
      </w:r>
      <w:r w:rsidR="00A4048F">
        <w:rPr>
          <w:rFonts w:ascii="Courier New" w:hAnsi="Courier New" w:cs="Courier New"/>
        </w:rPr>
        <w:br/>
      </w:r>
      <w:r w:rsidRPr="00A4048F">
        <w:rPr>
          <w:lang w:eastAsia="de-AT"/>
        </w:rPr>
        <w:t xml:space="preserve">AddUserToUser bietet die Möglichkeit, beispielsweise einen Kunden zu einem Energieberater hinzuzufügen. Somit kann die Hierarchie besser umgesetzt werden. </w:t>
      </w:r>
    </w:p>
    <w:p w14:paraId="7FBCCCBD" w14:textId="2A847ACD" w:rsidR="00661A75" w:rsidRPr="00A4048F"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AddMeterToUser(IUserContext userContext, IDataSourceContext dataSourceContext);</w:t>
      </w:r>
      <w:r w:rsidR="00A4048F">
        <w:rPr>
          <w:rFonts w:ascii="Courier New" w:hAnsi="Courier New" w:cs="Courier New"/>
        </w:rPr>
        <w:br/>
      </w:r>
      <w:r w:rsidRPr="00A4048F">
        <w:rPr>
          <w:lang w:eastAsia="de-AT"/>
        </w:rPr>
        <w:t xml:space="preserve">Mit dieser Funktion wird ein Smartmeter einem Kunden hinzugefügt. </w:t>
      </w:r>
    </w:p>
    <w:p w14:paraId="7A43C7E9" w14:textId="246EDB71" w:rsidR="00661A75" w:rsidRPr="00A4048F"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DeleteUser(IUserContext userContext);</w:t>
      </w:r>
      <w:r w:rsidR="00A4048F">
        <w:rPr>
          <w:rFonts w:ascii="Courier New" w:hAnsi="Courier New" w:cs="Courier New"/>
        </w:rPr>
        <w:br/>
      </w:r>
      <w:r w:rsidRPr="00A4048F">
        <w:rPr>
          <w:lang w:eastAsia="de-AT"/>
        </w:rPr>
        <w:t xml:space="preserve">DeleteUser löscht einen Benutzer aus dem OpenLDAP. </w:t>
      </w:r>
    </w:p>
    <w:p w14:paraId="1C4262AF" w14:textId="7993C940" w:rsidR="00661A75" w:rsidRPr="00A4048F"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lastRenderedPageBreak/>
        <w:t>boolean DeleteUserFromGroup(IUserContext userContext, String Group);</w:t>
      </w:r>
      <w:r w:rsidR="00A4048F" w:rsidRPr="00B67DEA">
        <w:rPr>
          <w:rFonts w:ascii="Consolas" w:hAnsi="Consolas" w:cs="Courier New"/>
        </w:rPr>
        <w:br/>
      </w:r>
      <w:r>
        <w:rPr>
          <w:lang w:eastAsia="de-AT"/>
        </w:rPr>
        <w:t>Diese Funktion Löscht einen Benutzer aus einer spezifischen Gruppe.</w:t>
      </w:r>
    </w:p>
    <w:p w14:paraId="13D6417D" w14:textId="472B7097" w:rsidR="00661A75" w:rsidRPr="00A4048F"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DeleteUserFromAll(IUserContext userContext);</w:t>
      </w:r>
      <w:r w:rsidR="00A4048F">
        <w:rPr>
          <w:rFonts w:ascii="Courier New" w:hAnsi="Courier New" w:cs="Courier New"/>
        </w:rPr>
        <w:br/>
      </w:r>
      <w:r w:rsidRPr="00A4048F">
        <w:rPr>
          <w:lang w:eastAsia="de-AT"/>
        </w:rPr>
        <w:t xml:space="preserve">Diese Funktion ist eine Hilfsfunktion von DeleteUser. Diese Funktion löscht den gelöschten Benutzer aus allen Einträgen und hält die Einträge sauber. </w:t>
      </w:r>
    </w:p>
    <w:p w14:paraId="5F4C3ED6" w14:textId="30638771" w:rsidR="00661A75" w:rsidRPr="00A4048F"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DeleteMeterFromUser(IUserContext userContext, IDataSourceContext dataSourceContext);</w:t>
      </w:r>
      <w:r w:rsidR="00A4048F" w:rsidRPr="00B67DEA">
        <w:rPr>
          <w:rFonts w:ascii="Consolas" w:hAnsi="Consolas" w:cs="Courier New"/>
        </w:rPr>
        <w:br/>
      </w:r>
      <w:r w:rsidRPr="00A4048F">
        <w:rPr>
          <w:lang w:eastAsia="de-AT"/>
        </w:rPr>
        <w:t xml:space="preserve">DeleteMeterFromUser entfernt den mitgegebenen Smartmeter aus der Mitgliedschaft des mitgegebenen Users. </w:t>
      </w:r>
    </w:p>
    <w:p w14:paraId="043B4FD5" w14:textId="58C250D5" w:rsidR="00661A75" w:rsidRPr="00A4048F"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DeleteSmartMeter(IDataSourceContext dataSourceContext);</w:t>
      </w:r>
      <w:r w:rsidR="00A4048F">
        <w:rPr>
          <w:rFonts w:ascii="Courier New" w:hAnsi="Courier New" w:cs="Courier New"/>
        </w:rPr>
        <w:br/>
      </w:r>
      <w:r>
        <w:rPr>
          <w:lang w:eastAsia="de-AT"/>
        </w:rPr>
        <w:t xml:space="preserve">Mit dieser Funktion wird der mitgegebene Smartmeter aus dem OpenLDAP gelöscht. </w:t>
      </w:r>
    </w:p>
    <w:p w14:paraId="23F5102D" w14:textId="0245F210" w:rsidR="00661A75" w:rsidRPr="00A4048F" w:rsidRDefault="00661A75" w:rsidP="00D178ED">
      <w:pPr>
        <w:pStyle w:val="Listenabsatz"/>
        <w:numPr>
          <w:ilvl w:val="0"/>
          <w:numId w:val="4"/>
        </w:numPr>
        <w:ind w:left="426" w:hanging="426"/>
        <w:rPr>
          <w:rFonts w:ascii="Courier New" w:hAnsi="Courier New" w:cs="Courier New"/>
        </w:rPr>
      </w:pPr>
      <w:r w:rsidRPr="00B67DEA">
        <w:rPr>
          <w:rFonts w:ascii="Consolas" w:hAnsi="Consolas" w:cs="Courier New"/>
        </w:rPr>
        <w:t>boolean DeleteMeterfromAll(IDataSourceContext dataSourceContext);</w:t>
      </w:r>
      <w:r w:rsidR="00A4048F">
        <w:rPr>
          <w:rFonts w:ascii="Courier New" w:hAnsi="Courier New" w:cs="Courier New"/>
        </w:rPr>
        <w:br/>
      </w:r>
      <w:r w:rsidRPr="00A4048F">
        <w:rPr>
          <w:lang w:eastAsia="de-AT"/>
        </w:rPr>
        <w:t>Diese Funktion ist eine Hilfsfunktion von DeleteSmartMeter und löscht den mitgegebenen Smartmeter aus allen Einträgen des OpenLDAP.</w:t>
      </w:r>
    </w:p>
    <w:p w14:paraId="6F3E6AAA" w14:textId="77777777" w:rsidR="00661A75" w:rsidRDefault="00661A75" w:rsidP="00A4048F">
      <w:pPr>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2" w:name="_Toc494138369"/>
      <w:r w:rsidRPr="00F1741F">
        <w:rPr>
          <w:sz w:val="28"/>
          <w:szCs w:val="28"/>
          <w:lang w:val="de-AT"/>
        </w:rPr>
        <w:t>Installation</w:t>
      </w:r>
      <w:bookmarkEnd w:id="122"/>
      <w:r w:rsidRPr="00F1741F">
        <w:rPr>
          <w:sz w:val="28"/>
          <w:szCs w:val="28"/>
          <w:lang w:val="de-AT"/>
        </w:rPr>
        <w:t xml:space="preserve"> </w:t>
      </w:r>
    </w:p>
    <w:p w14:paraId="73841F2D" w14:textId="09717BBF"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7A541E">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3" w:name="_Ref489481534"/>
      <w:bookmarkStart w:id="124" w:name="_Toc494138370"/>
      <w:r w:rsidRPr="00F1741F">
        <w:rPr>
          <w:sz w:val="28"/>
          <w:szCs w:val="28"/>
          <w:lang w:val="de-AT"/>
        </w:rPr>
        <w:t>Systemvoraussetzungen</w:t>
      </w:r>
      <w:bookmarkEnd w:id="123"/>
      <w:bookmarkEnd w:id="124"/>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754A23CF" w:rsidR="002C554B" w:rsidRPr="00E77866" w:rsidRDefault="002C554B" w:rsidP="00D178ED">
      <w:pPr>
        <w:pStyle w:val="Listenabsatz"/>
        <w:numPr>
          <w:ilvl w:val="0"/>
          <w:numId w:val="4"/>
        </w:numPr>
        <w:ind w:left="426" w:hanging="426"/>
        <w:jc w:val="both"/>
      </w:pPr>
      <w:r w:rsidRPr="00E77866">
        <w:lastRenderedPageBreak/>
        <w:t>Betriebssystem: Windows Server 2012 R2, alternativ Windows 10 Home</w:t>
      </w:r>
      <w:r w:rsidR="00653572" w:rsidRPr="00E77866">
        <w:t>, Apple Mac OS X</w:t>
      </w:r>
    </w:p>
    <w:p w14:paraId="638B8212" w14:textId="213B74B1" w:rsidR="002C554B" w:rsidRPr="00E77866" w:rsidRDefault="002C554B" w:rsidP="00D178ED">
      <w:pPr>
        <w:pStyle w:val="Listenabsatz"/>
        <w:numPr>
          <w:ilvl w:val="0"/>
          <w:numId w:val="4"/>
        </w:numPr>
        <w:ind w:left="426" w:hanging="426"/>
        <w:jc w:val="both"/>
      </w:pPr>
      <w:r w:rsidRPr="00E77866">
        <w:t xml:space="preserve">Datenbanksystem: MySQL Server 5.7 </w:t>
      </w:r>
    </w:p>
    <w:p w14:paraId="00F86220" w14:textId="6F232381" w:rsidR="00D1457E" w:rsidRPr="00E77866" w:rsidRDefault="00D1457E" w:rsidP="00D178ED">
      <w:pPr>
        <w:pStyle w:val="Listenabsatz"/>
        <w:numPr>
          <w:ilvl w:val="0"/>
          <w:numId w:val="4"/>
        </w:numPr>
        <w:ind w:left="426" w:hanging="426"/>
        <w:jc w:val="both"/>
      </w:pPr>
      <w:r w:rsidRPr="00E77866">
        <w:t>Datenbankadministrationsclient: MySQL Workbench 6.3</w:t>
      </w:r>
    </w:p>
    <w:p w14:paraId="7A09D6C9" w14:textId="63A6467A" w:rsidR="002C554B" w:rsidRPr="00E77866" w:rsidRDefault="002C554B" w:rsidP="00D178ED">
      <w:pPr>
        <w:pStyle w:val="Listenabsatz"/>
        <w:numPr>
          <w:ilvl w:val="0"/>
          <w:numId w:val="4"/>
        </w:numPr>
        <w:ind w:left="426" w:hanging="426"/>
        <w:jc w:val="both"/>
      </w:pPr>
      <w:r w:rsidRPr="00E77866">
        <w:t>Java Umgebung: Java(TM) SE Runtime Environment (build 1.8.0_141-b15)</w:t>
      </w:r>
    </w:p>
    <w:p w14:paraId="6681CC96" w14:textId="1569F013" w:rsidR="002C554B" w:rsidRPr="00E77866" w:rsidRDefault="002C554B" w:rsidP="00D178ED">
      <w:pPr>
        <w:pStyle w:val="Listenabsatz"/>
        <w:numPr>
          <w:ilvl w:val="0"/>
          <w:numId w:val="4"/>
        </w:numPr>
        <w:ind w:left="426" w:hanging="426"/>
        <w:jc w:val="both"/>
      </w:pPr>
      <w:r w:rsidRPr="00E77866">
        <w:t>Netzwerk</w:t>
      </w:r>
      <w:r w:rsidR="005E17F6" w:rsidRPr="00E77866">
        <w:t>verbindung</w:t>
      </w:r>
      <w:r w:rsidRPr="00E77866">
        <w:t xml:space="preserve">, sofern nicht nur lokal ausgewertet </w:t>
      </w:r>
      <w:r w:rsidR="005E17F6" w:rsidRPr="00E77866">
        <w:t xml:space="preserve">oder verteilt installiert wird </w:t>
      </w:r>
    </w:p>
    <w:p w14:paraId="2B9517AA" w14:textId="4DC80F15" w:rsidR="002C554B" w:rsidRPr="00E77866" w:rsidRDefault="002C554B" w:rsidP="00D178ED">
      <w:pPr>
        <w:pStyle w:val="Listenabsatz"/>
        <w:numPr>
          <w:ilvl w:val="0"/>
          <w:numId w:val="4"/>
        </w:numPr>
        <w:ind w:left="426" w:hanging="426"/>
        <w:jc w:val="both"/>
      </w:pPr>
      <w:r w:rsidRPr="00E77866">
        <w:t xml:space="preserve">Nur zur Durchführung der Tests: SOAPUI 5.3.0 </w:t>
      </w:r>
    </w:p>
    <w:p w14:paraId="0EF77B76" w14:textId="19A208D9" w:rsidR="000D465D" w:rsidRPr="00E77866" w:rsidRDefault="005E17F6" w:rsidP="00D178ED">
      <w:pPr>
        <w:pStyle w:val="Listenabsatz"/>
        <w:numPr>
          <w:ilvl w:val="0"/>
          <w:numId w:val="4"/>
        </w:numPr>
        <w:ind w:left="426" w:hanging="426"/>
        <w:jc w:val="both"/>
      </w:pPr>
      <w:r w:rsidRPr="00E77866">
        <w:t>Nur f</w:t>
      </w:r>
      <w:r w:rsidR="000D465D" w:rsidRPr="00E77866">
        <w:t xml:space="preserve">ür eine Erweiterung oder das Neuübersetzen der Applikation: IntelliJ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5" w:name="_Toc494138371"/>
      <w:r w:rsidRPr="00591BD3">
        <w:rPr>
          <w:sz w:val="28"/>
          <w:szCs w:val="28"/>
          <w:lang w:val="de-AT"/>
        </w:rPr>
        <w:t>Einrichtung der Datenbank und der Tabellen</w:t>
      </w:r>
      <w:bookmarkEnd w:id="125"/>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/SmartValAPI/app/out/production/resources/application.properties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Datenbankserver: landsteiner.fh-salzburg.ac.at, Standardport für MySQL (3306)</w:t>
      </w:r>
    </w:p>
    <w:p w14:paraId="14BFA003" w14:textId="6F1EA7A8" w:rsidR="00591BD3" w:rsidRPr="00591BD3" w:rsidRDefault="00591BD3" w:rsidP="00C40ADD">
      <w:pPr>
        <w:spacing w:after="200"/>
        <w:rPr>
          <w:lang w:val="de-AT"/>
        </w:rPr>
      </w:pPr>
      <w:r w:rsidRPr="00591BD3">
        <w:rPr>
          <w:lang w:val="de-AT"/>
        </w:rPr>
        <w:t xml:space="preserve">Benutzername: </w:t>
      </w:r>
      <w:r w:rsidR="00C40ADD" w:rsidRPr="00C40ADD">
        <w:rPr>
          <w:lang w:val="de-AT"/>
        </w:rPr>
        <w:t>smartvalapi</w:t>
      </w:r>
      <w:r w:rsidRPr="00591BD3">
        <w:rPr>
          <w:lang w:val="de-AT"/>
        </w:rPr>
        <w:t xml:space="preserve">, Passwort: </w:t>
      </w:r>
      <w:r w:rsidR="00C40ADD" w:rsidRPr="00C40ADD">
        <w:rPr>
          <w:lang w:val="de-AT"/>
        </w:rPr>
        <w:t>smartval</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MySQL Workbench</w:t>
      </w:r>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Datenbankname: smart_meter</w:t>
      </w:r>
    </w:p>
    <w:p w14:paraId="09D96F8B" w14:textId="3CF221E4" w:rsidR="00591BD3" w:rsidRPr="00591BD3" w:rsidRDefault="00E77866" w:rsidP="00C40ADD">
      <w:pPr>
        <w:spacing w:after="200"/>
        <w:rPr>
          <w:lang w:val="de-AT"/>
        </w:rPr>
      </w:pPr>
      <w:r>
        <w:rPr>
          <w:lang w:val="de-AT"/>
        </w:rPr>
        <w:t>Mit der Durchführung der folgenden zwei Skriptdateien</w:t>
      </w:r>
      <w:r w:rsidR="00D1457E">
        <w:rPr>
          <w:lang w:val="de-AT"/>
        </w:rPr>
        <w:t xml:space="preserve"> werden die</w:t>
      </w:r>
      <w:r w:rsidR="00591BD3">
        <w:rPr>
          <w:lang w:val="de-AT"/>
        </w:rPr>
        <w:t xml:space="preserve"> </w:t>
      </w:r>
      <w:r w:rsidR="00591BD3" w:rsidRPr="00591BD3">
        <w:rPr>
          <w:lang w:val="de-AT"/>
        </w:rPr>
        <w:t>Datenbank und d</w:t>
      </w:r>
      <w:r w:rsidR="00D1457E">
        <w:rPr>
          <w:lang w:val="de-AT"/>
        </w:rPr>
        <w:t>ie</w:t>
      </w:r>
      <w:r w:rsidR="00591BD3" w:rsidRPr="00591BD3">
        <w:rPr>
          <w:lang w:val="de-AT"/>
        </w:rPr>
        <w:t xml:space="preserve"> Tabellen </w:t>
      </w:r>
      <w:r w:rsidR="00D1457E">
        <w:rPr>
          <w:lang w:val="de-AT"/>
        </w:rPr>
        <w:t>eingerichtet</w:t>
      </w:r>
      <w:r>
        <w:rPr>
          <w:lang w:val="de-AT"/>
        </w:rPr>
        <w:t>:</w:t>
      </w:r>
    </w:p>
    <w:p w14:paraId="7598EB87" w14:textId="2D027CBA" w:rsidR="00591BD3" w:rsidRPr="00E77866" w:rsidRDefault="00E77866" w:rsidP="00D178ED">
      <w:pPr>
        <w:pStyle w:val="Listenabsatz"/>
        <w:numPr>
          <w:ilvl w:val="0"/>
          <w:numId w:val="4"/>
        </w:numPr>
        <w:spacing w:after="200" w:line="276" w:lineRule="auto"/>
        <w:ind w:left="426" w:hanging="426"/>
        <w:rPr>
          <w:rFonts w:ascii="Consolas" w:hAnsi="Consolas"/>
          <w:lang w:val="de-AT"/>
        </w:rPr>
      </w:pPr>
      <w:r>
        <w:t>Anlage des Schemas</w:t>
      </w:r>
      <w:r w:rsidR="00591BD3" w:rsidRPr="00E77866">
        <w:rPr>
          <w:lang w:val="de-AT"/>
        </w:rPr>
        <w:t xml:space="preserve">: </w:t>
      </w:r>
      <w:r w:rsidR="00591BD3" w:rsidRPr="00E77866">
        <w:rPr>
          <w:rFonts w:ascii="Consolas" w:hAnsi="Consolas"/>
          <w:lang w:val="de-AT"/>
        </w:rPr>
        <w:t>DB_und_Test_Skripts/createSchema.sql</w:t>
      </w:r>
    </w:p>
    <w:p w14:paraId="0690978D" w14:textId="1A71EE5C" w:rsidR="00591BD3" w:rsidRPr="00E77866" w:rsidRDefault="00E77866" w:rsidP="00D178ED">
      <w:pPr>
        <w:pStyle w:val="Listenabsatz"/>
        <w:numPr>
          <w:ilvl w:val="0"/>
          <w:numId w:val="4"/>
        </w:numPr>
        <w:spacing w:after="200" w:line="276" w:lineRule="auto"/>
        <w:ind w:left="426"/>
        <w:rPr>
          <w:rFonts w:ascii="Consolas" w:hAnsi="Consolas"/>
          <w:lang w:val="de-AT"/>
        </w:rPr>
      </w:pPr>
      <w:r>
        <w:rPr>
          <w:lang w:val="de-AT"/>
        </w:rPr>
        <w:t xml:space="preserve">Anlage </w:t>
      </w:r>
      <w:r w:rsidR="00591BD3" w:rsidRPr="00E77866">
        <w:rPr>
          <w:lang w:val="de-AT"/>
        </w:rPr>
        <w:t xml:space="preserve">der Tabellen: </w:t>
      </w:r>
      <w:r w:rsidR="00591BD3" w:rsidRPr="00E77866">
        <w:rPr>
          <w:rFonts w:ascii="Consolas" w:hAnsi="Consolas"/>
          <w:lang w:val="de-AT"/>
        </w:rPr>
        <w:t>DB_und_Test_Skripts/db_meters.sql</w:t>
      </w:r>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6" w:name="_Toc494138372"/>
      <w:r w:rsidRPr="000D465D">
        <w:rPr>
          <w:sz w:val="28"/>
          <w:szCs w:val="28"/>
          <w:lang w:val="de-AT"/>
        </w:rPr>
        <w:t>Start der Applikation</w:t>
      </w:r>
      <w:bookmarkEnd w:id="126"/>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E77866" w:rsidRDefault="00940047" w:rsidP="00D1457E">
      <w:pPr>
        <w:spacing w:after="200" w:line="276" w:lineRule="auto"/>
        <w:rPr>
          <w:rFonts w:ascii="Consolas" w:hAnsi="Consolas" w:cs="Courier New"/>
          <w:lang w:val="de-AT"/>
        </w:rPr>
      </w:pPr>
      <w:r w:rsidRPr="00E77866">
        <w:rPr>
          <w:rFonts w:ascii="Consolas" w:hAnsi="Consolas" w:cs="Courier New"/>
          <w:lang w:val="de-AT"/>
        </w:rPr>
        <w:t>java -jar SmartValAPI-1.0.0.war</w:t>
      </w:r>
    </w:p>
    <w:p w14:paraId="37881254" w14:textId="0B106936" w:rsidR="00FD777D" w:rsidRPr="00591BD3" w:rsidRDefault="00FD777D" w:rsidP="00D1457E">
      <w:pPr>
        <w:spacing w:after="200" w:line="276" w:lineRule="auto"/>
        <w:rPr>
          <w:lang w:val="de-AT"/>
        </w:rPr>
      </w:pPr>
      <w:r>
        <w:rPr>
          <w:lang w:val="de-AT"/>
        </w:rPr>
        <w:lastRenderedPageBreak/>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27" w:name="_Toc494138373"/>
      <w:r w:rsidRPr="005E7952">
        <w:rPr>
          <w:sz w:val="28"/>
          <w:szCs w:val="28"/>
          <w:lang w:val="de-AT"/>
        </w:rPr>
        <w:t>Automatisierte</w:t>
      </w:r>
      <w:r>
        <w:rPr>
          <w:lang w:val="de-AT"/>
        </w:rPr>
        <w:t xml:space="preserve"> Tests</w:t>
      </w:r>
      <w:bookmarkEnd w:id="127"/>
    </w:p>
    <w:p w14:paraId="6B7232B4" w14:textId="594F60D4" w:rsidR="00C40ADD" w:rsidRDefault="005E7952" w:rsidP="00C40ADD">
      <w:pPr>
        <w:spacing w:after="200"/>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führen, sind jene Daten in die Tabellen zu importieren, die mit DB_und_Test_Skripts/importTestD</w:t>
      </w:r>
      <w:r>
        <w:rPr>
          <w:lang w:val="de-AT"/>
        </w:rPr>
        <w:t xml:space="preserve">ata.sql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DB_und_Test_Skripts/REST-Tests-SmartValAPI.xml öffnen) und Projekt (DB_und_Test_Skripts/REST-Project-1-soapui-projecttestYYYYYY.xml)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C40ADD">
        <w:rPr>
          <w:lang w:val="de-AT"/>
        </w:rPr>
        <w:instrText xml:space="preserve"> \* MERGEFORMAT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C40ADD">
        <w:rPr>
          <w:lang w:val="de-DE"/>
        </w:rPr>
        <w:instrText xml:space="preserve"> \* MERGEFORMAT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rsidR="00C40ADD" w:rsidRPr="00C40ADD">
        <w:rPr>
          <w:lang w:val="de-DE"/>
        </w:rPr>
        <w:instrText xml:space="preserve"> \* MERGEFORMAT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meter_ids ü</w:t>
      </w:r>
      <w:r w:rsidR="00C40ADD">
        <w:rPr>
          <w:lang w:val="de-AT"/>
        </w:rPr>
        <w:t>ber einen gemeinsamen Zeitraum.</w:t>
      </w:r>
    </w:p>
    <w:p w14:paraId="772E88B8" w14:textId="71636CCF" w:rsidR="00392A92" w:rsidRPr="00392A92" w:rsidRDefault="00324E4C" w:rsidP="00392A92">
      <w:pPr>
        <w:spacing w:after="200" w:line="276" w:lineRule="auto"/>
        <w:rPr>
          <w:lang w:val="de-AT"/>
        </w:rPr>
      </w:pPr>
      <w:r w:rsidRPr="00653572">
        <w:rPr>
          <w:i/>
          <w:iCs/>
          <w:noProof/>
          <w:lang w:val="de-AT"/>
        </w:rPr>
        <w:drawing>
          <wp:anchor distT="0" distB="0" distL="114300" distR="114300" simplePos="0" relativeHeight="251681792" behindDoc="0" locked="0" layoutInCell="1" allowOverlap="1" wp14:anchorId="5069F954" wp14:editId="02763742">
            <wp:simplePos x="0" y="0"/>
            <wp:positionH relativeFrom="margin">
              <wp:align>center</wp:align>
            </wp:positionH>
            <wp:positionV relativeFrom="paragraph">
              <wp:posOffset>2776220</wp:posOffset>
            </wp:positionV>
            <wp:extent cx="3973830" cy="3117215"/>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73830" cy="3117215"/>
                    </a:xfrm>
                    <a:prstGeom prst="rect">
                      <a:avLst/>
                    </a:prstGeom>
                  </pic:spPr>
                </pic:pic>
              </a:graphicData>
            </a:graphic>
            <wp14:sizeRelH relativeFrom="margin">
              <wp14:pctWidth>0</wp14:pctWidth>
            </wp14:sizeRelH>
            <wp14:sizeRelV relativeFrom="margin">
              <wp14:pctHeight>0</wp14:pctHeight>
            </wp14:sizeRelV>
          </wp:anchor>
        </w:drawing>
      </w:r>
    </w:p>
    <w:p w14:paraId="1914DE83" w14:textId="56DF2C81" w:rsidR="00392A92" w:rsidRPr="00653572" w:rsidRDefault="00392A92" w:rsidP="00001EE7">
      <w:pPr>
        <w:pStyle w:val="Beschriftung"/>
        <w:jc w:val="center"/>
        <w:rPr>
          <w:i w:val="0"/>
          <w:iCs w:val="0"/>
          <w:color w:val="auto"/>
          <w:sz w:val="24"/>
          <w:szCs w:val="22"/>
          <w:lang w:val="de-AT"/>
        </w:rPr>
      </w:pPr>
      <w:bookmarkStart w:id="128" w:name="_Ref489478533"/>
    </w:p>
    <w:p w14:paraId="2C2F1311" w14:textId="75965B63" w:rsidR="00001EE7" w:rsidRPr="00653572" w:rsidRDefault="00001EE7" w:rsidP="00001EE7">
      <w:pPr>
        <w:pStyle w:val="Beschriftung"/>
        <w:jc w:val="center"/>
        <w:rPr>
          <w:i w:val="0"/>
          <w:iCs w:val="0"/>
          <w:color w:val="auto"/>
          <w:sz w:val="24"/>
          <w:szCs w:val="22"/>
          <w:lang w:val="de-AT"/>
        </w:rPr>
      </w:pPr>
      <w:bookmarkStart w:id="129" w:name="_Toc494138394"/>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D77272">
        <w:rPr>
          <w:i w:val="0"/>
          <w:iCs w:val="0"/>
          <w:noProof/>
          <w:color w:val="auto"/>
          <w:sz w:val="24"/>
          <w:szCs w:val="22"/>
          <w:lang w:val="de-AT"/>
        </w:rPr>
        <w:t>10</w:t>
      </w:r>
      <w:r w:rsidR="00E6625B">
        <w:rPr>
          <w:i w:val="0"/>
          <w:iCs w:val="0"/>
          <w:color w:val="auto"/>
          <w:sz w:val="24"/>
          <w:szCs w:val="22"/>
          <w:lang w:val="de-AT"/>
        </w:rPr>
        <w:fldChar w:fldCharType="end"/>
      </w:r>
      <w:bookmarkEnd w:id="128"/>
      <w:r w:rsidRPr="00653572">
        <w:rPr>
          <w:i w:val="0"/>
          <w:iCs w:val="0"/>
          <w:color w:val="auto"/>
          <w:sz w:val="24"/>
          <w:szCs w:val="22"/>
          <w:lang w:val="de-AT"/>
        </w:rPr>
        <w:t xml:space="preserve">: </w:t>
      </w:r>
      <w:r w:rsidR="00FD777D" w:rsidRPr="00653572">
        <w:rPr>
          <w:i w:val="0"/>
          <w:iCs w:val="0"/>
          <w:color w:val="auto"/>
          <w:sz w:val="24"/>
          <w:szCs w:val="22"/>
          <w:lang w:val="de-AT"/>
        </w:rPr>
        <w:t>TestSuite, um alle Tests automatisiert durchzuführen</w:t>
      </w:r>
      <w:bookmarkEnd w:id="129"/>
    </w:p>
    <w:p w14:paraId="619792E3" w14:textId="5C89FE25" w:rsidR="00001EE7" w:rsidRDefault="00C40ADD" w:rsidP="005E7952">
      <w:pPr>
        <w:spacing w:after="200" w:line="276" w:lineRule="auto"/>
        <w:rPr>
          <w:lang w:val="de-AT"/>
        </w:rPr>
      </w:pPr>
      <w:r w:rsidRPr="00653572">
        <w:rPr>
          <w:i/>
          <w:iCs/>
          <w:noProof/>
          <w:lang w:val="de-AT"/>
        </w:rPr>
        <mc:AlternateContent>
          <mc:Choice Requires="wps">
            <w:drawing>
              <wp:anchor distT="0" distB="0" distL="114300" distR="114300" simplePos="0" relativeHeight="251684864" behindDoc="0" locked="0" layoutInCell="1" allowOverlap="1" wp14:anchorId="4FDC4CA7" wp14:editId="38860742">
                <wp:simplePos x="0" y="0"/>
                <wp:positionH relativeFrom="page">
                  <wp:posOffset>1789430</wp:posOffset>
                </wp:positionH>
                <wp:positionV relativeFrom="paragraph">
                  <wp:posOffset>3145790</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775F5C" w:rsidRDefault="00775F5C" w:rsidP="00392A92">
                            <w:pPr>
                              <w:pStyle w:val="Beschriftung"/>
                              <w:jc w:val="center"/>
                              <w:rPr>
                                <w:lang w:val="de-AT"/>
                              </w:rPr>
                            </w:pPr>
                          </w:p>
                          <w:p w14:paraId="4ADB03CA" w14:textId="00E1C201" w:rsidR="00775F5C" w:rsidRPr="00653572" w:rsidRDefault="00775F5C" w:rsidP="00FD777D">
                            <w:pPr>
                              <w:pStyle w:val="Beschriftung"/>
                              <w:jc w:val="center"/>
                              <w:rPr>
                                <w:i w:val="0"/>
                                <w:iCs w:val="0"/>
                                <w:color w:val="auto"/>
                                <w:sz w:val="24"/>
                                <w:szCs w:val="22"/>
                                <w:lang w:val="de-AT"/>
                              </w:rPr>
                            </w:pPr>
                            <w:bookmarkStart w:id="130" w:name="_Ref489479509"/>
                            <w:bookmarkStart w:id="131" w:name="_Toc494138395"/>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Pr>
                                <w:i w:val="0"/>
                                <w:iCs w:val="0"/>
                                <w:noProof/>
                                <w:color w:val="auto"/>
                                <w:sz w:val="24"/>
                                <w:szCs w:val="22"/>
                                <w:lang w:val="de-AT"/>
                              </w:rPr>
                              <w:t>11</w:t>
                            </w:r>
                            <w:r>
                              <w:rPr>
                                <w:i w:val="0"/>
                                <w:iCs w:val="0"/>
                                <w:color w:val="auto"/>
                                <w:sz w:val="24"/>
                                <w:szCs w:val="22"/>
                                <w:lang w:val="de-AT"/>
                              </w:rPr>
                              <w:fldChar w:fldCharType="end"/>
                            </w:r>
                            <w:bookmarkEnd w:id="130"/>
                            <w:r w:rsidRPr="00653572">
                              <w:rPr>
                                <w:i w:val="0"/>
                                <w:iCs w:val="0"/>
                                <w:color w:val="auto"/>
                                <w:sz w:val="24"/>
                                <w:szCs w:val="22"/>
                                <w:lang w:val="de-AT"/>
                              </w:rPr>
                              <w:t>: einzeln durchführbare REST-Testfälle</w:t>
                            </w:r>
                            <w:bookmarkEnd w:id="131"/>
                          </w:p>
                          <w:p w14:paraId="61611CDA" w14:textId="515A28B6" w:rsidR="00775F5C" w:rsidRPr="00392A92" w:rsidRDefault="00775F5C"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5" type="#_x0000_t202" style="position:absolute;left:0;text-align:left;margin-left:140.9pt;margin-top:247.7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" stroked="f">
                <v:textbox inset="0,0,0,0">
                  <w:txbxContent>
                    <w:p w14:paraId="71333EA6" w14:textId="77777777" w:rsidR="00775F5C" w:rsidRDefault="00775F5C" w:rsidP="00392A92">
                      <w:pPr>
                        <w:pStyle w:val="Beschriftung"/>
                        <w:jc w:val="center"/>
                        <w:rPr>
                          <w:lang w:val="de-AT"/>
                        </w:rPr>
                      </w:pPr>
                    </w:p>
                    <w:p w14:paraId="4ADB03CA" w14:textId="00E1C201" w:rsidR="00775F5C" w:rsidRPr="00653572" w:rsidRDefault="00775F5C" w:rsidP="00FD777D">
                      <w:pPr>
                        <w:pStyle w:val="Beschriftung"/>
                        <w:jc w:val="center"/>
                        <w:rPr>
                          <w:i w:val="0"/>
                          <w:iCs w:val="0"/>
                          <w:color w:val="auto"/>
                          <w:sz w:val="24"/>
                          <w:szCs w:val="22"/>
                          <w:lang w:val="de-AT"/>
                        </w:rPr>
                      </w:pPr>
                      <w:bookmarkStart w:id="132" w:name="_Ref489479509"/>
                      <w:bookmarkStart w:id="133" w:name="_Toc494138395"/>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Pr>
                          <w:i w:val="0"/>
                          <w:iCs w:val="0"/>
                          <w:noProof/>
                          <w:color w:val="auto"/>
                          <w:sz w:val="24"/>
                          <w:szCs w:val="22"/>
                          <w:lang w:val="de-AT"/>
                        </w:rPr>
                        <w:t>11</w:t>
                      </w:r>
                      <w:r>
                        <w:rPr>
                          <w:i w:val="0"/>
                          <w:iCs w:val="0"/>
                          <w:color w:val="auto"/>
                          <w:sz w:val="24"/>
                          <w:szCs w:val="22"/>
                          <w:lang w:val="de-AT"/>
                        </w:rPr>
                        <w:fldChar w:fldCharType="end"/>
                      </w:r>
                      <w:bookmarkEnd w:id="132"/>
                      <w:r w:rsidRPr="00653572">
                        <w:rPr>
                          <w:i w:val="0"/>
                          <w:iCs w:val="0"/>
                          <w:color w:val="auto"/>
                          <w:sz w:val="24"/>
                          <w:szCs w:val="22"/>
                          <w:lang w:val="de-AT"/>
                        </w:rPr>
                        <w:t>: einzeln durchführbare REST-Testfälle</w:t>
                      </w:r>
                      <w:bookmarkEnd w:id="133"/>
                    </w:p>
                    <w:p w14:paraId="61611CDA" w14:textId="515A28B6" w:rsidR="00775F5C" w:rsidRPr="00392A92" w:rsidRDefault="00775F5C" w:rsidP="00FD777D">
                      <w:pPr>
                        <w:pStyle w:val="Beschriftung"/>
                        <w:rPr>
                          <w:noProof/>
                          <w:sz w:val="24"/>
                          <w:lang w:val="de-AT"/>
                        </w:rPr>
                      </w:pPr>
                    </w:p>
                  </w:txbxContent>
                </v:textbox>
                <w10:wrap type="topAndBottom" anchorx="page"/>
              </v:shape>
            </w:pict>
          </mc:Fallback>
        </mc:AlternateContent>
      </w:r>
    </w:p>
    <w:p w14:paraId="29C70E65" w14:textId="0E5232DE" w:rsidR="000D465D" w:rsidRPr="00C40ADD" w:rsidRDefault="00324E4C" w:rsidP="00C40ADD">
      <w:pPr>
        <w:pStyle w:val="Beschriftung"/>
        <w:jc w:val="center"/>
        <w:rPr>
          <w:i w:val="0"/>
          <w:iCs w:val="0"/>
          <w:color w:val="auto"/>
          <w:sz w:val="24"/>
          <w:szCs w:val="22"/>
          <w:lang w:val="de-AT"/>
        </w:rPr>
      </w:pPr>
      <w:r>
        <w:rPr>
          <w:noProof/>
          <w:lang w:val="de-DE" w:eastAsia="de-DE"/>
        </w:rPr>
        <w:drawing>
          <wp:anchor distT="0" distB="0" distL="114300" distR="114300" simplePos="0" relativeHeight="251680768" behindDoc="0" locked="0" layoutInCell="1" allowOverlap="1" wp14:anchorId="7824A0C7" wp14:editId="48787B62">
            <wp:simplePos x="0" y="0"/>
            <wp:positionH relativeFrom="page">
              <wp:posOffset>1899920</wp:posOffset>
            </wp:positionH>
            <wp:positionV relativeFrom="paragraph">
              <wp:posOffset>1602740</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ADD" w:rsidRPr="00653572">
        <w:rPr>
          <w:i w:val="0"/>
          <w:iCs w:val="0"/>
          <w:noProof/>
          <w:color w:val="auto"/>
          <w:sz w:val="24"/>
          <w:szCs w:val="22"/>
          <w:lang w:val="de-AT"/>
        </w:rPr>
        <w:drawing>
          <wp:anchor distT="0" distB="0" distL="114300" distR="114300" simplePos="0" relativeHeight="251682816" behindDoc="0" locked="0" layoutInCell="1" allowOverlap="1" wp14:anchorId="6992C5C1" wp14:editId="41A48BBE">
            <wp:simplePos x="0" y="0"/>
            <wp:positionH relativeFrom="margin">
              <wp:align>left</wp:align>
            </wp:positionH>
            <wp:positionV relativeFrom="paragraph">
              <wp:posOffset>290665</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00C40ADD" w:rsidRPr="00C40ADD">
        <w:rPr>
          <w:i w:val="0"/>
          <w:iCs w:val="0"/>
          <w:noProof/>
          <w:color w:val="auto"/>
          <w:sz w:val="24"/>
          <w:szCs w:val="22"/>
          <w:lang w:val="de-AT"/>
        </w:rPr>
        <mc:AlternateContent>
          <mc:Choice Requires="wps">
            <w:drawing>
              <wp:anchor distT="0" distB="0" distL="114300" distR="114300" simplePos="0" relativeHeight="251699200" behindDoc="0" locked="0" layoutInCell="1" allowOverlap="1" wp14:anchorId="55DA15C5" wp14:editId="6552E3B4">
                <wp:simplePos x="0" y="0"/>
                <wp:positionH relativeFrom="margin">
                  <wp:align>left</wp:align>
                </wp:positionH>
                <wp:positionV relativeFrom="paragraph">
                  <wp:posOffset>4342765</wp:posOffset>
                </wp:positionV>
                <wp:extent cx="5760720" cy="635"/>
                <wp:effectExtent l="0" t="0" r="0" b="2540"/>
                <wp:wrapTopAndBottom/>
                <wp:docPr id="24" name="Textfeld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BD6175" w14:textId="11AACE93" w:rsidR="00775F5C" w:rsidRPr="00C40ADD" w:rsidRDefault="00775F5C" w:rsidP="00C40ADD">
                            <w:pPr>
                              <w:pStyle w:val="Beschriftung"/>
                              <w:jc w:val="center"/>
                              <w:rPr>
                                <w:i w:val="0"/>
                                <w:iCs w:val="0"/>
                                <w:color w:val="auto"/>
                                <w:sz w:val="24"/>
                                <w:szCs w:val="22"/>
                                <w:lang w:val="de-AT"/>
                              </w:rPr>
                            </w:pPr>
                            <w:bookmarkStart w:id="134" w:name="_Toc494138396"/>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Pr>
                                <w:i w:val="0"/>
                                <w:iCs w:val="0"/>
                                <w:noProof/>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A15C5" id="Textfeld 24" o:spid="_x0000_s1036" type="#_x0000_t202" style="position:absolute;left:0;text-align:left;margin-left:0;margin-top:341.95pt;width:453.6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" stroked="f">
                <v:textbox style="mso-fit-shape-to-text:t" inset="0,0,0,0">
                  <w:txbxContent>
                    <w:p w14:paraId="7BBD6175" w14:textId="11AACE93" w:rsidR="00775F5C" w:rsidRPr="00C40ADD" w:rsidRDefault="00775F5C" w:rsidP="00C40ADD">
                      <w:pPr>
                        <w:pStyle w:val="Beschriftung"/>
                        <w:jc w:val="center"/>
                        <w:rPr>
                          <w:i w:val="0"/>
                          <w:iCs w:val="0"/>
                          <w:color w:val="auto"/>
                          <w:sz w:val="24"/>
                          <w:szCs w:val="22"/>
                          <w:lang w:val="de-AT"/>
                        </w:rPr>
                      </w:pPr>
                      <w:bookmarkStart w:id="135" w:name="_Toc494138396"/>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Pr>
                          <w:i w:val="0"/>
                          <w:iCs w:val="0"/>
                          <w:noProof/>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5"/>
                    </w:p>
                  </w:txbxContent>
                </v:textbox>
                <w10:wrap type="topAndBottom" anchorx="margin"/>
              </v:shape>
            </w:pict>
          </mc:Fallback>
        </mc:AlternateContent>
      </w:r>
    </w:p>
    <w:p w14:paraId="788D0039" w14:textId="34A67373" w:rsidR="00365EB2" w:rsidRPr="00365EB2" w:rsidRDefault="00365EB2" w:rsidP="00365EB2">
      <w:pPr>
        <w:pStyle w:val="berschrift2"/>
        <w:numPr>
          <w:ilvl w:val="1"/>
          <w:numId w:val="1"/>
        </w:numPr>
        <w:ind w:left="432" w:hanging="432"/>
        <w:rPr>
          <w:sz w:val="28"/>
          <w:szCs w:val="28"/>
          <w:lang w:val="de-AT"/>
        </w:rPr>
      </w:pPr>
      <w:bookmarkStart w:id="136" w:name="_Toc494138374"/>
      <w:r w:rsidRPr="00365EB2">
        <w:rPr>
          <w:sz w:val="28"/>
          <w:szCs w:val="28"/>
          <w:lang w:val="de-AT"/>
        </w:rPr>
        <w:lastRenderedPageBreak/>
        <w:t>Verbesserung</w:t>
      </w:r>
      <w:r w:rsidR="00A4048F">
        <w:rPr>
          <w:sz w:val="28"/>
          <w:szCs w:val="28"/>
          <w:lang w:val="de-AT"/>
        </w:rPr>
        <w:t xml:space="preserve">en </w:t>
      </w:r>
      <w:r w:rsidRPr="00365EB2">
        <w:rPr>
          <w:sz w:val="28"/>
          <w:szCs w:val="28"/>
          <w:lang w:val="de-AT"/>
        </w:rPr>
        <w:t>am bestehenden Datenmodell</w:t>
      </w:r>
      <w:bookmarkEnd w:id="136"/>
    </w:p>
    <w:p w14:paraId="544E83A4" w14:textId="3EE244BE" w:rsidR="00365EB2" w:rsidRPr="00365EB2" w:rsidRDefault="00365EB2" w:rsidP="00365EB2">
      <w:pPr>
        <w:rPr>
          <w:lang w:val="de-AT"/>
        </w:rPr>
      </w:pPr>
      <w:r w:rsidRPr="00365EB2">
        <w:rPr>
          <w:lang w:val="de-DE"/>
        </w:rPr>
        <w:t>Die im folgenden aufgezählten Vorschläge betreffen Anpassungen am bestehenden Datenmodell und wurden, um die Kompatibilität zu erhalten, im ausgelieferten Soft</w:t>
      </w:r>
      <w:r w:rsidR="00A4048F">
        <w:rPr>
          <w:lang w:val="de-DE"/>
        </w:rPr>
        <w:t xml:space="preserve">warepaket nicht berücksichtigt, führen aber im Betrieb zu einfacherer Handhabung und Zugriffsbeschleunigung. </w:t>
      </w:r>
      <w:r w:rsidRPr="00365EB2">
        <w:rPr>
          <w:lang w:val="de-DE"/>
        </w:rPr>
        <w:t>Eine Ausnahme stellt der zusätzliche Index auf der Tabelle meter_data dar</w:t>
      </w:r>
      <w:r w:rsidR="003F2F7D">
        <w:rPr>
          <w:lang w:val="de-DE"/>
        </w:rPr>
        <w:t xml:space="preserve">, welcher </w:t>
      </w:r>
      <w:r w:rsidR="00A4048F">
        <w:rPr>
          <w:lang w:val="de-DE"/>
        </w:rPr>
        <w:t>in</w:t>
      </w:r>
      <w:r w:rsidR="003F2F7D">
        <w:rPr>
          <w:lang w:val="de-DE"/>
        </w:rPr>
        <w:t xml:space="preserve"> Bezug auf Kompatibilität keine Einschränkung bedingt</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37" w:name="_Toc494138375"/>
      <w:r w:rsidRPr="00365EB2">
        <w:rPr>
          <w:sz w:val="28"/>
          <w:szCs w:val="28"/>
          <w:lang w:val="de-AT"/>
        </w:rPr>
        <w:t>Benennung der Attribute</w:t>
      </w:r>
      <w:bookmarkEnd w:id="137"/>
    </w:p>
    <w:p w14:paraId="2694C958" w14:textId="77777777" w:rsidR="00365EB2" w:rsidRPr="00365EB2" w:rsidRDefault="00365EB2" w:rsidP="00365EB2">
      <w:pPr>
        <w:rPr>
          <w:lang w:val="de-DE"/>
        </w:rPr>
      </w:pPr>
      <w:r w:rsidRPr="00365EB2">
        <w:rPr>
          <w:lang w:val="de-DE"/>
        </w:rPr>
        <w:t>Durchgängige Benennung für gleiche Attribute über alle Tabellen hinweg, zum Beispiel manufactor_id in meter_manufactor jedoch id_manufactor in meter_management; id_meter in meter_management jedoch meter_id in meter_data; customer_id in customer jedoch id_customer in meter_management. Auch wenn die Abbildung von Fremdschlüsselattributen im Namen möglich ist, erscheint eine unterschiedliche Benennung der Attribute verwirrend, da zumindest die Fremdschlüsselfelder konsistent benannt werden sollten, möglich wäre zum Beispiel „_id“ am Ende des Namens beim Fremdschlüssel, im Gegensatz dazu beginnt ein Primärschlüsselfeld immer mit „id_“. Für Auswertungen auf Tabellenbasis birgt die gleiche Benennung ein geringeres Fehlerpotenzial.</w:t>
      </w:r>
    </w:p>
    <w:p w14:paraId="34FD043E" w14:textId="4F86B3F5" w:rsidR="00365EB2" w:rsidRDefault="00365EB2" w:rsidP="00365EB2">
      <w:pPr>
        <w:rPr>
          <w:lang w:val="de-DE"/>
        </w:rPr>
      </w:pPr>
      <w:r w:rsidRPr="00365EB2">
        <w:rPr>
          <w:lang w:val="de-DE"/>
        </w:rPr>
        <w:t>Vermeidung der Benennung von Attributen mit Schlüsselwörtern: Timestamp in meter_data könnte zum Beispiel mit dataTsp benannt werden</w:t>
      </w:r>
      <w:r w:rsidR="00B12EC4">
        <w:rPr>
          <w:lang w:val="de-DE"/>
        </w:rPr>
        <w:t>. Ein weiterer Kandidat für die Umbenennung ist „key“ in der Tabelle meter_management: dieses Feld ist in SQL nur maskiert (select `key` from meter_management;)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38" w:name="_Toc494138376"/>
      <w:r w:rsidRPr="00851603">
        <w:rPr>
          <w:sz w:val="28"/>
          <w:szCs w:val="28"/>
          <w:lang w:val="de-AT"/>
        </w:rPr>
        <w:t>Schlüssel und Indizes auf der Tabelle meter_data</w:t>
      </w:r>
      <w:bookmarkEnd w:id="138"/>
    </w:p>
    <w:p w14:paraId="70CFBBDC" w14:textId="64342043" w:rsidR="00851603" w:rsidRPr="00851603" w:rsidRDefault="00851603" w:rsidP="00851603">
      <w:pPr>
        <w:rPr>
          <w:lang w:val="de-AT"/>
        </w:rPr>
      </w:pPr>
      <w:r w:rsidRPr="00851603">
        <w:rPr>
          <w:lang w:val="de-AT"/>
        </w:rPr>
        <w:t>Um den Zugriff auf Meterdaten optimieren zu können, werden bezüglich der Auswertungen zwei Annahmen getroffen. Erstens gehen wir davon aus, dass der Zugriff als Aufhänger immer die meter_id enthält. Auswertungen, wie zum Beispiel „Gesamtsumme des Verbrauchs zu einem Zei</w:t>
      </w:r>
      <w:r w:rsidR="00282180">
        <w:rPr>
          <w:lang w:val="de-AT"/>
        </w:rPr>
        <w:t>t</w:t>
      </w:r>
      <w:r w:rsidRPr="00851603">
        <w:rPr>
          <w:lang w:val="de-AT"/>
        </w:rPr>
        <w:t xml:space="preserve">punkt“ müssen seitens der Applikation verfeinert werden, etwa: alle meter_Ids eines Versorgers werden ermittelt, Summe des Gesamtverbrauchs dieses Subsets zu einem Zeitpunkt berechnen. Zweitens wird die Mehrheit der Zugriffe nur einen geringen Anteil der Sätze von meter_data je Zugriff lesen. Je mehr meter_ids ihre Daten in meter_data ablegen, desto eher wird diese Annahme gerechtfertigt. Bei einer Anzahl von Sätzen beziehungsweise wenigen abgelegten meter_ids ist dies nicht erfüllt, es stellt in </w:t>
      </w:r>
      <w:r w:rsidRPr="00851603">
        <w:rPr>
          <w:lang w:val="de-AT"/>
        </w:rPr>
        <w:lastRenderedPageBreak/>
        <w:t>diesen Fällen ein Full-Table-Scan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meter_data besteht aus data_id und meter_id, wobei data_id lediglich für die Eindeutigkeit des Schlüssels sorgt. Für Auswertungen von Zeitreihen zu meter_ids ist jedoch der Zeitstempel von Belang was ein Umsortieren nach meter_id und Timestamp notwendig macht. Eine Anpassung des Primärschlüssels (meter_id, Timestamp) vermeidet das Umsortieren, greift aber in das Datenmodell ein, weiters wären alle Importprogramme von dieser Änderung betroffen und müssten angepasst werden. </w:t>
      </w:r>
    </w:p>
    <w:p w14:paraId="339682A8" w14:textId="1BE38A40" w:rsidR="00851603" w:rsidRPr="00851603" w:rsidRDefault="00851603" w:rsidP="00851603">
      <w:pPr>
        <w:rPr>
          <w:lang w:val="de-AT"/>
        </w:rPr>
      </w:pPr>
      <w:r w:rsidRPr="00851603">
        <w:rPr>
          <w:lang w:val="de-AT"/>
        </w:rPr>
        <w:t xml:space="preserve">MySQL legt für Fremdschlüssel einen Index an, im Falle von meter_data ist das der Index fk_meter_data_meter_management1_idx, dieser wird beim Zugriff auf Messdaten zu einer </w:t>
      </w:r>
      <w:r w:rsidR="00F037E6">
        <w:rPr>
          <w:lang w:val="de-AT"/>
        </w:rPr>
        <w:t>meter_id verwendet. Der Zugriff</w:t>
      </w:r>
      <w:r w:rsidRPr="00851603">
        <w:rPr>
          <w:lang w:val="de-AT"/>
        </w:rPr>
        <w:t xml:space="preserve">spfad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Beis</w:t>
      </w:r>
      <w:r w:rsidR="00F037E6">
        <w:rPr>
          <w:lang w:val="de-AT"/>
        </w:rPr>
        <w:t>p</w:t>
      </w:r>
      <w:r w:rsidRPr="00851603">
        <w:rPr>
          <w:lang w:val="de-AT"/>
        </w:rPr>
        <w:t>iel von /query/adjustedmeterdatavectors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DE" w:eastAsia="de-DE"/>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13A49187" w:rsidR="00851603" w:rsidRPr="00653572" w:rsidRDefault="00851603" w:rsidP="00851603">
      <w:pPr>
        <w:pStyle w:val="Beschriftung"/>
        <w:jc w:val="center"/>
        <w:rPr>
          <w:i w:val="0"/>
          <w:iCs w:val="0"/>
          <w:color w:val="auto"/>
          <w:sz w:val="24"/>
          <w:szCs w:val="22"/>
          <w:lang w:val="de-AT"/>
        </w:rPr>
      </w:pPr>
      <w:bookmarkStart w:id="139" w:name="_Ref488868118"/>
      <w:bookmarkStart w:id="140" w:name="_Toc494138397"/>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D77272">
        <w:rPr>
          <w:i w:val="0"/>
          <w:iCs w:val="0"/>
          <w:noProof/>
          <w:color w:val="auto"/>
          <w:sz w:val="24"/>
          <w:szCs w:val="22"/>
          <w:lang w:val="de-AT"/>
        </w:rPr>
        <w:t>13</w:t>
      </w:r>
      <w:r w:rsidR="00E6625B">
        <w:rPr>
          <w:i w:val="0"/>
          <w:iCs w:val="0"/>
          <w:color w:val="auto"/>
          <w:sz w:val="24"/>
          <w:szCs w:val="22"/>
          <w:lang w:val="de-AT"/>
        </w:rPr>
        <w:fldChar w:fldCharType="end"/>
      </w:r>
      <w:bookmarkEnd w:id="139"/>
      <w:r w:rsidRPr="00653572">
        <w:rPr>
          <w:i w:val="0"/>
          <w:iCs w:val="0"/>
          <w:color w:val="auto"/>
          <w:sz w:val="24"/>
          <w:szCs w:val="22"/>
          <w:lang w:val="de-AT"/>
        </w:rPr>
        <w:t>: Zugriffspfade auf Messdaten (meter_data)</w:t>
      </w:r>
      <w:bookmarkEnd w:id="140"/>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SELECT *</w:t>
      </w:r>
    </w:p>
    <w:p w14:paraId="7343988C"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FROM METER_DATA</w:t>
      </w:r>
    </w:p>
    <w:p w14:paraId="03402162"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WHERE METER_ID IN (9, 10, 33)</w:t>
      </w:r>
    </w:p>
    <w:p w14:paraId="4E4D5D14"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AND TIMESTAMP BETWEEN '2011-04-16 07:11:30' AND '2011-04-16 09:19:30'</w:t>
      </w:r>
    </w:p>
    <w:p w14:paraId="08F8B61E" w14:textId="77777777" w:rsidR="00851603" w:rsidRPr="00B67DEA" w:rsidRDefault="00851603" w:rsidP="00B67DEA">
      <w:pPr>
        <w:keepNext/>
        <w:spacing w:after="0" w:line="240" w:lineRule="auto"/>
        <w:jc w:val="center"/>
        <w:rPr>
          <w:rFonts w:ascii="Consolas" w:hAnsi="Consolas" w:cs="Courier New"/>
          <w:lang w:val="en-US"/>
        </w:rPr>
      </w:pPr>
      <w:r w:rsidRPr="00B67DEA">
        <w:rPr>
          <w:rFonts w:ascii="Consolas" w:hAnsi="Consolas" w:cs="Courier New"/>
          <w:lang w:val="en-US"/>
        </w:rPr>
        <w:t>ORDER BY METER_ID, TIMESTAMP;</w:t>
      </w:r>
    </w:p>
    <w:p w14:paraId="486F4BF4" w14:textId="3E6DC795" w:rsidR="00851603" w:rsidRPr="00653572" w:rsidRDefault="00851603" w:rsidP="00851603">
      <w:pPr>
        <w:pStyle w:val="Beschriftung"/>
        <w:jc w:val="center"/>
        <w:rPr>
          <w:i w:val="0"/>
          <w:iCs w:val="0"/>
          <w:color w:val="auto"/>
          <w:sz w:val="24"/>
          <w:szCs w:val="22"/>
          <w:lang w:val="de-AT"/>
        </w:rPr>
      </w:pPr>
      <w:bookmarkStart w:id="141" w:name="_Ref488868554"/>
      <w:bookmarkStart w:id="142" w:name="_Toc494138413"/>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6</w:t>
      </w:r>
      <w:r w:rsidRPr="00653572">
        <w:rPr>
          <w:i w:val="0"/>
          <w:iCs w:val="0"/>
          <w:color w:val="auto"/>
          <w:sz w:val="24"/>
          <w:szCs w:val="22"/>
          <w:lang w:val="de-AT"/>
        </w:rPr>
        <w:fldChar w:fldCharType="end"/>
      </w:r>
      <w:bookmarkEnd w:id="141"/>
      <w:r w:rsidRPr="00653572">
        <w:rPr>
          <w:i w:val="0"/>
          <w:iCs w:val="0"/>
          <w:color w:val="auto"/>
          <w:sz w:val="24"/>
          <w:szCs w:val="22"/>
          <w:lang w:val="de-AT"/>
        </w:rPr>
        <w:t>: Abfrage mehrerer Messdatenreihen</w:t>
      </w:r>
      <w:bookmarkEnd w:id="142"/>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r w:rsidRPr="00E77866">
        <w:rPr>
          <w:rFonts w:ascii="Consolas" w:hAnsi="Consolas"/>
          <w:lang w:val="de-AT"/>
        </w:rPr>
        <w:t>DB_und_Test_Skripts/importTestData.sql</w:t>
      </w:r>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E77866" w:rsidRDefault="00851603" w:rsidP="00921191">
      <w:pPr>
        <w:keepNext/>
        <w:spacing w:line="240" w:lineRule="auto"/>
        <w:jc w:val="center"/>
        <w:rPr>
          <w:rFonts w:ascii="Consolas" w:hAnsi="Consolas" w:cs="Courier New"/>
          <w:szCs w:val="24"/>
          <w:lang w:val="de-DE"/>
        </w:rPr>
      </w:pPr>
      <w:r w:rsidRPr="00E77866">
        <w:rPr>
          <w:rFonts w:ascii="Consolas" w:hAnsi="Consolas" w:cs="Courier New"/>
          <w:szCs w:val="24"/>
          <w:lang w:val="de-DE"/>
        </w:rPr>
        <w:t xml:space="preserve">CREATE UNIQUE INDEX xmeteridTimestamp ON METER_DATA </w:t>
      </w:r>
    </w:p>
    <w:p w14:paraId="33AE51AA" w14:textId="0677D19B" w:rsidR="00851603" w:rsidRPr="00E77866" w:rsidRDefault="00851603" w:rsidP="00921191">
      <w:pPr>
        <w:keepNext/>
        <w:spacing w:line="240" w:lineRule="auto"/>
        <w:jc w:val="center"/>
        <w:rPr>
          <w:rFonts w:ascii="Consolas" w:hAnsi="Consolas" w:cs="Courier New"/>
          <w:szCs w:val="24"/>
          <w:lang w:val="en-US"/>
        </w:rPr>
      </w:pPr>
      <w:r w:rsidRPr="00E77866">
        <w:rPr>
          <w:rFonts w:ascii="Consolas" w:hAnsi="Consolas" w:cs="Courier New"/>
          <w:szCs w:val="24"/>
          <w:lang w:val="en-US"/>
        </w:rPr>
        <w:t>(METER_ID, TIMESTAMP);</w:t>
      </w:r>
    </w:p>
    <w:p w14:paraId="417FAA0B" w14:textId="0AF36C0B" w:rsidR="00851603" w:rsidRPr="00653572" w:rsidRDefault="00851603" w:rsidP="00851603">
      <w:pPr>
        <w:pStyle w:val="Beschriftung"/>
        <w:jc w:val="center"/>
        <w:rPr>
          <w:i w:val="0"/>
          <w:iCs w:val="0"/>
          <w:color w:val="auto"/>
          <w:sz w:val="24"/>
          <w:szCs w:val="22"/>
          <w:lang w:val="de-AT"/>
        </w:rPr>
      </w:pPr>
      <w:bookmarkStart w:id="143" w:name="_Ref488873350"/>
      <w:bookmarkStart w:id="144" w:name="_Toc494138414"/>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7</w:t>
      </w:r>
      <w:r w:rsidRPr="00653572">
        <w:rPr>
          <w:i w:val="0"/>
          <w:iCs w:val="0"/>
          <w:color w:val="auto"/>
          <w:sz w:val="24"/>
          <w:szCs w:val="22"/>
          <w:lang w:val="de-AT"/>
        </w:rPr>
        <w:fldChar w:fldCharType="end"/>
      </w:r>
      <w:bookmarkEnd w:id="143"/>
      <w:r w:rsidRPr="00653572">
        <w:rPr>
          <w:i w:val="0"/>
          <w:iCs w:val="0"/>
          <w:color w:val="auto"/>
          <w:sz w:val="24"/>
          <w:szCs w:val="22"/>
          <w:lang w:val="de-AT"/>
        </w:rPr>
        <w:t>: Create Index Statement</w:t>
      </w:r>
      <w:bookmarkEnd w:id="144"/>
    </w:p>
    <w:p w14:paraId="59AB462E" w14:textId="77777777" w:rsidR="00851603" w:rsidRDefault="00851603" w:rsidP="00851603">
      <w:pPr>
        <w:rPr>
          <w:lang w:val="en-US"/>
        </w:rPr>
      </w:pPr>
    </w:p>
    <w:p w14:paraId="740D24A3" w14:textId="77777777" w:rsidR="00F037E6" w:rsidRPr="00F037E6" w:rsidRDefault="00F037E6" w:rsidP="00F037E6">
      <w:pPr>
        <w:pStyle w:val="berschrift2"/>
        <w:numPr>
          <w:ilvl w:val="1"/>
          <w:numId w:val="1"/>
        </w:numPr>
        <w:ind w:left="432" w:hanging="432"/>
        <w:rPr>
          <w:sz w:val="28"/>
          <w:szCs w:val="28"/>
          <w:lang w:val="de-AT"/>
        </w:rPr>
      </w:pPr>
      <w:bookmarkStart w:id="145" w:name="_Toc494138377"/>
      <w:r w:rsidRPr="00F037E6">
        <w:rPr>
          <w:sz w:val="28"/>
          <w:szCs w:val="28"/>
          <w:lang w:val="de-AT"/>
        </w:rPr>
        <w:t>Alternative Datenhaltung</w:t>
      </w:r>
      <w:bookmarkEnd w:id="145"/>
    </w:p>
    <w:p w14:paraId="0819866D" w14:textId="50EE0008" w:rsidR="00365EB2" w:rsidRPr="00F037E6" w:rsidRDefault="00F037E6" w:rsidP="00F037E6">
      <w:pPr>
        <w:rPr>
          <w:lang w:val="de-AT"/>
        </w:rPr>
      </w:pPr>
      <w:r w:rsidRPr="00F037E6">
        <w:rPr>
          <w:lang w:val="de-AT"/>
        </w:rPr>
        <w:t>Um mit den zu erwartenden Datenmengen in der Größe von jährlich 31 Millionen Messwerten pro Smartmeter auf Dauer umgehen zu können, wurde als Alternative zur relationalen Datenbank eine dokumentenorientierte Speicherungsform in SmartValAPI integriert. Als Datenbanksystem wurde MongoDB ausgewählt. Zu diesem Programmpaket steht ein Installationsprogramm für das Windows Betriebssystem zur Verfügung, das eine Out-of-the-Box-Installation ermöglicht, welche sich in die Softwarelandschaft des JRZ einfügt und keine zusätzlichen Konfigurations- oder Übersetzungstätigkeiten erfordert. Weiters kann das Paket als Open Source Software ohne Lizenzkosten eingesetzt werden.</w:t>
      </w:r>
    </w:p>
    <w:p w14:paraId="72333F8B" w14:textId="5D4F9551"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46" w:name="_Toc494138378"/>
      <w:r w:rsidRPr="00F037E6">
        <w:rPr>
          <w:sz w:val="28"/>
          <w:szCs w:val="28"/>
          <w:lang w:val="de-AT"/>
        </w:rPr>
        <w:t>Datenbank und Collection</w:t>
      </w:r>
      <w:bookmarkEnd w:id="146"/>
      <w:r w:rsidRPr="00F037E6">
        <w:rPr>
          <w:sz w:val="28"/>
          <w:szCs w:val="28"/>
          <w:lang w:val="de-AT"/>
        </w:rPr>
        <w:t xml:space="preserve"> </w:t>
      </w:r>
    </w:p>
    <w:p w14:paraId="3319A7E4" w14:textId="1F683A89" w:rsidR="00F037E6" w:rsidRPr="00F037E6" w:rsidRDefault="00F037E6" w:rsidP="00F037E6">
      <w:pPr>
        <w:rPr>
          <w:lang w:val="de-AT"/>
        </w:rPr>
      </w:pPr>
      <w:r w:rsidRPr="00F037E6">
        <w:rPr>
          <w:lang w:val="de-AT"/>
        </w:rPr>
        <w:t xml:space="preserve">Wie in Abschnitt </w:t>
      </w:r>
      <w:r>
        <w:rPr>
          <w:lang w:val="de-AT"/>
        </w:rPr>
        <w:fldChar w:fldCharType="begin"/>
      </w:r>
      <w:r>
        <w:rPr>
          <w:lang w:val="de-AT"/>
        </w:rPr>
        <w:instrText xml:space="preserve"> REF _Ref491890323 \r \h </w:instrText>
      </w:r>
      <w:r>
        <w:rPr>
          <w:lang w:val="de-AT"/>
        </w:rPr>
      </w:r>
      <w:r>
        <w:rPr>
          <w:lang w:val="de-AT"/>
        </w:rPr>
        <w:fldChar w:fldCharType="separate"/>
      </w:r>
      <w:r>
        <w:rPr>
          <w:lang w:val="de-AT"/>
        </w:rPr>
        <w:t>2.5</w:t>
      </w:r>
      <w:r>
        <w:rPr>
          <w:lang w:val="de-AT"/>
        </w:rPr>
        <w:fldChar w:fldCharType="end"/>
      </w:r>
      <w:r w:rsidRPr="00F037E6">
        <w:rPr>
          <w:lang w:val="de-AT"/>
        </w:rPr>
        <w:t xml:space="preserve"> erwähnt, werden, wie von Fusco et al. </w:t>
      </w:r>
      <w:r>
        <w:rPr>
          <w:lang w:val="de-AT"/>
        </w:rPr>
        <w:t xml:space="preserve">in [24] </w:t>
      </w:r>
      <w:r w:rsidRPr="00F037E6">
        <w:rPr>
          <w:lang w:val="de-AT"/>
        </w:rPr>
        <w:t xml:space="preserve">vorgeschlagen, lediglich die Messdaten in einer NoSQL Datenbank gehalten. Im Datenmodell des JRZ entspricht dies der Entität und in der Folge der Tabelle meter_data. In der ausgelieferten Version erwartet SmartValAPI, dass der Import von Messdaten in der Datenbank meterData in der Collection meterTable erfolgte. </w:t>
      </w:r>
    </w:p>
    <w:p w14:paraId="61A5AAB0" w14:textId="5DB0A012"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47" w:name="_Toc494138379"/>
      <w:r w:rsidRPr="00F037E6">
        <w:rPr>
          <w:sz w:val="28"/>
          <w:szCs w:val="28"/>
          <w:lang w:val="de-AT"/>
        </w:rPr>
        <w:t>Datenstruktur</w:t>
      </w:r>
      <w:bookmarkEnd w:id="147"/>
    </w:p>
    <w:p w14:paraId="2B920212" w14:textId="2CE1EB8D" w:rsidR="00F037E6" w:rsidRPr="00F037E6" w:rsidRDefault="00F037E6" w:rsidP="00F037E6">
      <w:pPr>
        <w:rPr>
          <w:lang w:val="de-AT"/>
        </w:rPr>
      </w:pPr>
      <w:r w:rsidRPr="00F037E6">
        <w:rPr>
          <w:lang w:val="de-AT"/>
        </w:rPr>
        <w:t xml:space="preserve">Ein Tupel von Messwerten wird in der relationalen Speicherungsform als Zeile in einer Tabelle abgelegt (meter_data). Für die dokumentenorientierte Ablage wurde eine analoge JSON-Struktur festgelegt. </w:t>
      </w:r>
      <w:r w:rsidRPr="00F037E6">
        <w:rPr>
          <w:lang w:val="de-AT"/>
        </w:rPr>
        <w:fldChar w:fldCharType="begin"/>
      </w:r>
      <w:r w:rsidRPr="00F037E6">
        <w:rPr>
          <w:lang w:val="de-AT"/>
        </w:rPr>
        <w:instrText xml:space="preserve"> REF _Ref491466595 \h </w:instrText>
      </w:r>
      <w:r w:rsidRPr="00F037E6">
        <w:rPr>
          <w:lang w:val="de-AT"/>
        </w:rPr>
      </w:r>
      <w:r w:rsidRPr="00F037E6">
        <w:rPr>
          <w:lang w:val="de-AT"/>
        </w:rPr>
        <w:fldChar w:fldCharType="separate"/>
      </w:r>
      <w:r w:rsidR="00431F35">
        <w:t xml:space="preserve">Listing </w:t>
      </w:r>
      <w:r w:rsidR="00431F35">
        <w:rPr>
          <w:noProof/>
        </w:rPr>
        <w:t>8</w:t>
      </w:r>
      <w:r w:rsidRPr="00F037E6">
        <w:rPr>
          <w:lang w:val="de-AT"/>
        </w:rPr>
        <w:fldChar w:fldCharType="end"/>
      </w:r>
      <w:r w:rsidRPr="00F037E6">
        <w:rPr>
          <w:lang w:val="de-AT"/>
        </w:rPr>
        <w:t xml:space="preserve"> stellt die Struktur </w:t>
      </w:r>
      <w:r w:rsidR="00431F35">
        <w:rPr>
          <w:lang w:val="de-AT"/>
        </w:rPr>
        <w:t xml:space="preserve">anhand </w:t>
      </w:r>
      <w:r w:rsidRPr="00F037E6">
        <w:rPr>
          <w:lang w:val="de-AT"/>
        </w:rPr>
        <w:t>eines JSON-Objektes dar. Sowohl die Struktur, die Namen der Felder und die Formate der einzelnen Werte sind vom Importprogramm zu gewährleisten. Eine Prüfung seitens der prototypischen Implementierung erfolgt zur Vermeidung von Performanceeinbußen nicht.</w:t>
      </w:r>
    </w:p>
    <w:p w14:paraId="1B66481B"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b/>
          <w:bCs/>
          <w:color w:val="000000" w:themeColor="text1"/>
          <w:sz w:val="20"/>
          <w:szCs w:val="20"/>
          <w:highlight w:val="white"/>
        </w:rPr>
        <w:lastRenderedPageBreak/>
        <w:t>{</w:t>
      </w:r>
      <w:r w:rsidRPr="00E77866">
        <w:rPr>
          <w:rFonts w:ascii="Consolas" w:hAnsi="Consolas" w:cs="Consolas"/>
          <w:color w:val="000000" w:themeColor="text1"/>
          <w:sz w:val="20"/>
          <w:szCs w:val="20"/>
          <w:highlight w:val="white"/>
        </w:rPr>
        <w:t xml:space="preserve"> </w:t>
      </w:r>
    </w:p>
    <w:p w14:paraId="3DE8E5F0"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"_id"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ObjectId</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"59985033fe2010bb02fc1e12"</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AC9EF85"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"dataId"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139243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FF69829"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"meterId"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33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2382460"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"timestamp"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1303132945000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4ED85BA7"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"countTotal"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D40FB45"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F46B99"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BD084C7"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982A8F9"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"countRegister4"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4993AC3"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95.0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57030AC"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0C07E432"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5C9FE00"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1220371"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EADDCB"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D4B831E"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"frequency"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04F215F4" w14:textId="76BA6944"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"voltage"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p>
    <w:p w14:paraId="686541F9" w14:textId="0495E76B" w:rsidR="00F037E6" w:rsidRPr="00E77866" w:rsidRDefault="00F037E6" w:rsidP="00F037E6">
      <w:pPr>
        <w:keepNext/>
        <w:keepLines/>
        <w:autoSpaceDE w:val="0"/>
        <w:autoSpaceDN w:val="0"/>
        <w:adjustRightInd w:val="0"/>
        <w:spacing w:after="0" w:line="240" w:lineRule="auto"/>
        <w:ind w:left="2832"/>
        <w:rPr>
          <w:rFonts w:ascii="Consolas" w:hAnsi="Consolas" w:cs="Consolas"/>
          <w:b/>
          <w:bCs/>
          <w:color w:val="000000" w:themeColor="text1"/>
          <w:sz w:val="20"/>
          <w:szCs w:val="20"/>
          <w:highlight w:val="white"/>
        </w:rPr>
      </w:pPr>
      <w:r w:rsidRPr="00E77866">
        <w:rPr>
          <w:rFonts w:ascii="Consolas" w:hAnsi="Consolas" w:cs="Consolas"/>
          <w:b/>
          <w:bCs/>
          <w:color w:val="000000" w:themeColor="text1"/>
          <w:sz w:val="20"/>
          <w:szCs w:val="20"/>
          <w:highlight w:val="white"/>
        </w:rPr>
        <w:t>}</w:t>
      </w:r>
    </w:p>
    <w:p w14:paraId="15152561" w14:textId="60477B30" w:rsidR="00F037E6" w:rsidRDefault="00F037E6" w:rsidP="00F037E6">
      <w:pPr>
        <w:pStyle w:val="Beschriftung"/>
        <w:keepNext/>
        <w:keepLines/>
        <w:jc w:val="center"/>
      </w:pPr>
      <w:bookmarkStart w:id="148" w:name="_Ref491466595"/>
      <w:bookmarkStart w:id="149" w:name="_Toc494138415"/>
      <w:r>
        <w:t xml:space="preserve">Listing </w:t>
      </w:r>
      <w:r>
        <w:fldChar w:fldCharType="begin"/>
      </w:r>
      <w:r>
        <w:instrText xml:space="preserve"> SEQ Listing \* ARABIC </w:instrText>
      </w:r>
      <w:r>
        <w:fldChar w:fldCharType="separate"/>
      </w:r>
      <w:r w:rsidR="00431F35">
        <w:rPr>
          <w:noProof/>
        </w:rPr>
        <w:t>8</w:t>
      </w:r>
      <w:r>
        <w:fldChar w:fldCharType="end"/>
      </w:r>
      <w:bookmarkEnd w:id="148"/>
      <w:r>
        <w:t>: JSON Struktur für ein Tupel von Messwerten</w:t>
      </w:r>
      <w:bookmarkEnd w:id="149"/>
    </w:p>
    <w:p w14:paraId="6747C397" w14:textId="0D377B94"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0" w:name="_Toc494138380"/>
      <w:r w:rsidRPr="00F037E6">
        <w:rPr>
          <w:sz w:val="28"/>
          <w:szCs w:val="28"/>
          <w:lang w:val="de-AT"/>
        </w:rPr>
        <w:t>Messdatenimport</w:t>
      </w:r>
      <w:bookmarkEnd w:id="150"/>
    </w:p>
    <w:p w14:paraId="47277164" w14:textId="1A2FC934" w:rsidR="00F037E6" w:rsidRPr="00F037E6" w:rsidRDefault="00F037E6" w:rsidP="00F037E6">
      <w:pPr>
        <w:rPr>
          <w:lang w:val="de-AT"/>
        </w:rPr>
      </w:pPr>
      <w:r w:rsidRPr="00F037E6">
        <w:rPr>
          <w:lang w:val="de-AT"/>
        </w:rPr>
        <w:t xml:space="preserve">Mit der Anweisung in </w:t>
      </w:r>
      <w:r w:rsidRPr="00F037E6">
        <w:rPr>
          <w:lang w:val="de-AT"/>
        </w:rPr>
        <w:fldChar w:fldCharType="begin"/>
      </w:r>
      <w:r w:rsidRPr="00F037E6">
        <w:rPr>
          <w:lang w:val="de-AT"/>
        </w:rPr>
        <w:instrText xml:space="preserve"> REF _Ref491469998 \h </w:instrText>
      </w:r>
      <w:r w:rsidRPr="00F037E6">
        <w:rPr>
          <w:lang w:val="de-AT"/>
        </w:rPr>
      </w:r>
      <w:r w:rsidRPr="00F037E6">
        <w:rPr>
          <w:lang w:val="de-AT"/>
        </w:rPr>
        <w:fldChar w:fldCharType="separate"/>
      </w:r>
      <w:r>
        <w:t xml:space="preserve">Listing </w:t>
      </w:r>
      <w:r>
        <w:rPr>
          <w:noProof/>
        </w:rPr>
        <w:t>9</w:t>
      </w:r>
      <w:r w:rsidRPr="00F037E6">
        <w:rPr>
          <w:lang w:val="de-AT"/>
        </w:rPr>
        <w:fldChar w:fldCharType="end"/>
      </w:r>
      <w:r w:rsidRPr="00F037E6">
        <w:rPr>
          <w:lang w:val="de-AT"/>
        </w:rPr>
        <w:t xml:space="preserve"> werden die Daten formatgerecht importiert. Die importierte Datei steht im Projektverzeichnis zur Verfügung, beziehungsweise können weitere Daten mit entsprechenden Importprogrammen in die Collection geladen werden. Die zu importierende Datei muss im CSV-Format, in der ersten Zeile werden die Feldnam</w:t>
      </w:r>
      <w:r w:rsidR="00431F35">
        <w:rPr>
          <w:lang w:val="de-AT"/>
        </w:rPr>
        <w:t>en erwartet, ein Beispiel ist</w:t>
      </w:r>
      <w:r w:rsidRPr="00F037E6">
        <w:rPr>
          <w:lang w:val="de-AT"/>
        </w:rPr>
        <w:t xml:space="preserve"> in </w:t>
      </w:r>
      <w:r w:rsidRPr="00F037E6">
        <w:rPr>
          <w:lang w:val="de-AT"/>
        </w:rPr>
        <w:fldChar w:fldCharType="begin"/>
      </w:r>
      <w:r w:rsidRPr="00F037E6">
        <w:rPr>
          <w:lang w:val="de-AT"/>
        </w:rPr>
        <w:instrText xml:space="preserve"> REF _Ref491470313 \h </w:instrText>
      </w:r>
      <w:r w:rsidRPr="00F037E6">
        <w:rPr>
          <w:lang w:val="de-AT"/>
        </w:rPr>
      </w:r>
      <w:r w:rsidRPr="00F037E6">
        <w:rPr>
          <w:lang w:val="de-AT"/>
        </w:rPr>
        <w:fldChar w:fldCharType="separate"/>
      </w:r>
      <w:r>
        <w:t xml:space="preserve">Listing </w:t>
      </w:r>
      <w:r>
        <w:rPr>
          <w:noProof/>
        </w:rPr>
        <w:t>10</w:t>
      </w:r>
      <w:r w:rsidRPr="00F037E6">
        <w:rPr>
          <w:lang w:val="de-AT"/>
        </w:rPr>
        <w:fldChar w:fldCharType="end"/>
      </w:r>
      <w:r w:rsidRPr="00F037E6">
        <w:rPr>
          <w:lang w:val="de-AT"/>
        </w:rPr>
        <w:t xml:space="preserve"> zu sehen.</w:t>
      </w:r>
    </w:p>
    <w:p w14:paraId="305CC69A" w14:textId="687C5D0D" w:rsidR="00F037E6" w:rsidRDefault="00F037E6" w:rsidP="00F1741F">
      <w:pPr>
        <w:keepNext/>
        <w:jc w:val="left"/>
        <w:rPr>
          <w:lang w:val="en-US"/>
        </w:rPr>
      </w:pPr>
    </w:p>
    <w:p w14:paraId="0CBECAB8" w14:textId="77777777" w:rsidR="00F037E6" w:rsidRDefault="00F037E6" w:rsidP="00E77866">
      <w:pPr>
        <w:pStyle w:val="Beschriftung"/>
        <w:jc w:val="center"/>
        <w:rPr>
          <w:rFonts w:ascii="Consolas" w:hAnsi="Consolas" w:cs="Consolas"/>
          <w:i w:val="0"/>
          <w:iCs w:val="0"/>
          <w:color w:val="000000"/>
          <w:sz w:val="20"/>
          <w:szCs w:val="20"/>
        </w:rPr>
      </w:pPr>
      <w:bookmarkStart w:id="151" w:name="_Ref491468879"/>
      <w:r w:rsidRPr="007A01A9">
        <w:rPr>
          <w:rFonts w:ascii="Consolas" w:hAnsi="Consolas" w:cs="Consolas"/>
          <w:i w:val="0"/>
          <w:iCs w:val="0"/>
          <w:color w:val="000000"/>
          <w:sz w:val="20"/>
          <w:szCs w:val="20"/>
        </w:rPr>
        <w:t>mongoimport" --db meterData --collection meterTable --</w:t>
      </w:r>
      <w:r>
        <w:rPr>
          <w:rFonts w:ascii="Consolas" w:hAnsi="Consolas" w:cs="Consolas"/>
          <w:i w:val="0"/>
          <w:iCs w:val="0"/>
          <w:color w:val="000000"/>
          <w:sz w:val="20"/>
          <w:szCs w:val="20"/>
        </w:rPr>
        <w:t>drop --file "getAdjusted33</w:t>
      </w:r>
      <w:r w:rsidRPr="007A01A9">
        <w:rPr>
          <w:rFonts w:ascii="Consolas" w:hAnsi="Consolas" w:cs="Consolas"/>
          <w:i w:val="0"/>
          <w:iCs w:val="0"/>
          <w:color w:val="000000"/>
          <w:sz w:val="20"/>
          <w:szCs w:val="20"/>
        </w:rPr>
        <w:t xml:space="preserve">hergerichtetfürMongoDouble.csv" --type csv </w:t>
      </w:r>
      <w:r>
        <w:rPr>
          <w:rFonts w:ascii="Consolas" w:hAnsi="Consolas" w:cs="Consolas"/>
          <w:i w:val="0"/>
          <w:iCs w:val="0"/>
          <w:color w:val="000000"/>
          <w:sz w:val="20"/>
          <w:szCs w:val="20"/>
        </w:rPr>
        <w:t>–</w:t>
      </w:r>
      <w:r w:rsidRPr="007A01A9">
        <w:rPr>
          <w:rFonts w:ascii="Consolas" w:hAnsi="Consolas" w:cs="Consolas"/>
          <w:i w:val="0"/>
          <w:iCs w:val="0"/>
          <w:color w:val="000000"/>
          <w:sz w:val="20"/>
          <w:szCs w:val="20"/>
        </w:rPr>
        <w:t>headerline</w:t>
      </w:r>
    </w:p>
    <w:p w14:paraId="0E73B3DD" w14:textId="7D428C40" w:rsidR="00F037E6" w:rsidRDefault="00F037E6" w:rsidP="00F037E6">
      <w:pPr>
        <w:pStyle w:val="Beschriftung"/>
        <w:jc w:val="center"/>
      </w:pPr>
      <w:bookmarkStart w:id="152" w:name="_Ref491469998"/>
      <w:bookmarkStart w:id="153" w:name="_Toc494138416"/>
      <w:r>
        <w:t xml:space="preserve">Listing </w:t>
      </w:r>
      <w:r>
        <w:fldChar w:fldCharType="begin"/>
      </w:r>
      <w:r>
        <w:instrText xml:space="preserve"> SEQ Listing \* ARABIC </w:instrText>
      </w:r>
      <w:r>
        <w:fldChar w:fldCharType="separate"/>
      </w:r>
      <w:r>
        <w:rPr>
          <w:noProof/>
        </w:rPr>
        <w:t>9</w:t>
      </w:r>
      <w:r>
        <w:fldChar w:fldCharType="end"/>
      </w:r>
      <w:bookmarkEnd w:id="151"/>
      <w:bookmarkEnd w:id="152"/>
      <w:r>
        <w:t>: Datenimport - mongoDB</w:t>
      </w:r>
      <w:bookmarkEnd w:id="153"/>
    </w:p>
    <w:p w14:paraId="07C7CF8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dataId,meterId,timestamp,countTotal,countRegister1,countRegister2,countRegister3,countRegister4,powerP1,powerP2,powerP3,workP1,workP2,workP3,frequency,voltage</w:t>
      </w:r>
    </w:p>
    <w:p w14:paraId="1771F26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139240,33,1303132935000,0.0,0.0,0.0,0.0,0.0,95.67,0.0,0.0,0.0,0.0,0.0,0.0,0.0</w:t>
      </w:r>
    </w:p>
    <w:p w14:paraId="096DD46E"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139243,33,1303132945000,0.0,0.0,0.0,0.0,0.0,95,0.0,0.0,0.0,0.0,0.0,0.0,0.0</w:t>
      </w:r>
    </w:p>
    <w:p w14:paraId="557B4678"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139244,33,1303132954000,0.0,0.0,0.0,0.0,0.0,96.33,0.0,0.0,0.0,0.0,0.0,0.0,0.0</w:t>
      </w:r>
    </w:p>
    <w:p w14:paraId="754B4082" w14:textId="27D70ED4" w:rsidR="00F037E6" w:rsidRDefault="00F037E6" w:rsidP="00F037E6">
      <w:pPr>
        <w:pStyle w:val="Beschriftung"/>
        <w:jc w:val="center"/>
      </w:pPr>
      <w:bookmarkStart w:id="154" w:name="_Ref491470313"/>
      <w:bookmarkStart w:id="155" w:name="_Toc494138417"/>
      <w:r>
        <w:t xml:space="preserve">Listing </w:t>
      </w:r>
      <w:r>
        <w:fldChar w:fldCharType="begin"/>
      </w:r>
      <w:r>
        <w:instrText xml:space="preserve"> SEQ Listing \* ARABIC </w:instrText>
      </w:r>
      <w:r>
        <w:fldChar w:fldCharType="separate"/>
      </w:r>
      <w:r>
        <w:rPr>
          <w:noProof/>
        </w:rPr>
        <w:t>10</w:t>
      </w:r>
      <w:r>
        <w:fldChar w:fldCharType="end"/>
      </w:r>
      <w:bookmarkEnd w:id="154"/>
      <w:r>
        <w:t>: CSV</w:t>
      </w:r>
      <w:r>
        <w:rPr>
          <w:noProof/>
        </w:rPr>
        <w:t>-Format der Rohdaten</w:t>
      </w:r>
      <w:bookmarkEnd w:id="155"/>
    </w:p>
    <w:p w14:paraId="060A993D" w14:textId="2FBB4A6B" w:rsidR="00F037E6" w:rsidRDefault="00F037E6" w:rsidP="00F1741F">
      <w:pPr>
        <w:keepNext/>
        <w:jc w:val="left"/>
        <w:rPr>
          <w:lang w:val="en-US"/>
        </w:rPr>
      </w:pPr>
    </w:p>
    <w:p w14:paraId="3F22C037" w14:textId="47DCDAF6"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6" w:name="_Toc494138381"/>
      <w:r w:rsidRPr="00F037E6">
        <w:rPr>
          <w:sz w:val="28"/>
          <w:szCs w:val="28"/>
          <w:lang w:val="de-AT"/>
        </w:rPr>
        <w:t>Zugriff über SmartValAPI</w:t>
      </w:r>
      <w:bookmarkEnd w:id="156"/>
    </w:p>
    <w:p w14:paraId="2E2A9BB0" w14:textId="6242B40A" w:rsidR="00F037E6" w:rsidRPr="00F037E6" w:rsidRDefault="00F037E6" w:rsidP="00F037E6">
      <w:pPr>
        <w:rPr>
          <w:lang w:val="de-AT"/>
        </w:rPr>
      </w:pPr>
      <w:r w:rsidRPr="00F037E6">
        <w:rPr>
          <w:lang w:val="de-AT"/>
        </w:rPr>
        <w:t xml:space="preserve">SmartValAPI stellt den Zugriff transparent über REST zur Verfügung, ein Beispielaufruf, wie in </w:t>
      </w:r>
      <w:r w:rsidRPr="00F037E6">
        <w:rPr>
          <w:lang w:val="de-AT"/>
        </w:rPr>
        <w:fldChar w:fldCharType="begin"/>
      </w:r>
      <w:r w:rsidRPr="00F037E6">
        <w:rPr>
          <w:lang w:val="de-AT"/>
        </w:rPr>
        <w:instrText xml:space="preserve"> REF _Ref491471267 \h </w:instrText>
      </w:r>
      <w:r w:rsidRPr="00F037E6">
        <w:rPr>
          <w:lang w:val="de-AT"/>
        </w:rPr>
      </w:r>
      <w:r w:rsidRPr="00F037E6">
        <w:rPr>
          <w:lang w:val="de-AT"/>
        </w:rPr>
        <w:fldChar w:fldCharType="separate"/>
      </w:r>
      <w:r w:rsidR="00D77272" w:rsidRPr="00F037E6">
        <w:rPr>
          <w:lang w:val="de-AT"/>
        </w:rPr>
        <w:t xml:space="preserve">Listing </w:t>
      </w:r>
      <w:r w:rsidR="00D77272">
        <w:rPr>
          <w:noProof/>
          <w:lang w:val="de-AT"/>
        </w:rPr>
        <w:t>11</w:t>
      </w:r>
      <w:r w:rsidRPr="00F037E6">
        <w:rPr>
          <w:lang w:val="de-AT"/>
        </w:rPr>
        <w:fldChar w:fldCharType="end"/>
      </w:r>
      <w:r w:rsidRPr="00F037E6">
        <w:rPr>
          <w:lang w:val="de-AT"/>
        </w:rPr>
        <w:t xml:space="preserve"> dargestellt ermittelt die vorhandenen Messdaten für die meterId (33) im </w:t>
      </w:r>
      <w:r w:rsidRPr="00F037E6">
        <w:rPr>
          <w:lang w:val="de-AT"/>
        </w:rPr>
        <w:lastRenderedPageBreak/>
        <w:t>Zeitraum von 2010-04-18 15:22:08 bis 2011-04-18</w:t>
      </w:r>
      <w:r w:rsidR="00D77272">
        <w:rPr>
          <w:lang w:val="de-AT"/>
        </w:rPr>
        <w:t xml:space="preserve"> 15:52:27. Das Ergebnis wird in </w:t>
      </w:r>
      <w:r w:rsidR="00D77272">
        <w:rPr>
          <w:lang w:val="de-AT"/>
        </w:rPr>
        <w:fldChar w:fldCharType="begin"/>
      </w:r>
      <w:r w:rsidR="00D77272">
        <w:rPr>
          <w:lang w:val="de-AT"/>
        </w:rPr>
        <w:instrText xml:space="preserve"> REF _Ref491890821 \h </w:instrText>
      </w:r>
      <w:r w:rsidR="00D77272">
        <w:rPr>
          <w:lang w:val="de-AT"/>
        </w:rPr>
      </w:r>
      <w:r w:rsidR="00D77272">
        <w:rPr>
          <w:lang w:val="de-AT"/>
        </w:rPr>
        <w:fldChar w:fldCharType="separate"/>
      </w:r>
      <w:r w:rsidR="00D77272" w:rsidRPr="00D77272">
        <w:rPr>
          <w:lang w:val="de-AT"/>
        </w:rPr>
        <w:t xml:space="preserve">Abbildung </w:t>
      </w:r>
      <w:r w:rsidR="00D77272" w:rsidRPr="00D77272">
        <w:rPr>
          <w:noProof/>
          <w:lang w:val="de-AT"/>
        </w:rPr>
        <w:t>14</w:t>
      </w:r>
      <w:r w:rsidR="00D77272">
        <w:rPr>
          <w:lang w:val="de-AT"/>
        </w:rPr>
        <w:fldChar w:fldCharType="end"/>
      </w:r>
      <w:r w:rsidRPr="00F037E6">
        <w:rPr>
          <w:lang w:val="de-AT"/>
        </w:rPr>
        <w:t xml:space="preserve"> gezeigt.</w:t>
      </w:r>
    </w:p>
    <w:p w14:paraId="33A3754C" w14:textId="77777777" w:rsidR="00F037E6" w:rsidRPr="00F037E6" w:rsidRDefault="00F037E6" w:rsidP="00F037E6">
      <w:pPr>
        <w:rPr>
          <w:lang w:val="de-AT"/>
        </w:rPr>
      </w:pPr>
    </w:p>
    <w:p w14:paraId="20D7AD97" w14:textId="0F94A20C" w:rsidR="00F037E6" w:rsidRPr="00F037E6" w:rsidRDefault="006E3D37" w:rsidP="00A846B1">
      <w:pPr>
        <w:pStyle w:val="Beschriftung"/>
        <w:jc w:val="center"/>
        <w:rPr>
          <w:rFonts w:ascii="Consolas" w:hAnsi="Consolas" w:cs="Consolas"/>
          <w:i w:val="0"/>
          <w:iCs w:val="0"/>
          <w:color w:val="000000"/>
          <w:sz w:val="20"/>
          <w:szCs w:val="20"/>
          <w:lang w:val="de-AT"/>
        </w:rPr>
      </w:pPr>
      <w:r>
        <w:rPr>
          <w:rFonts w:ascii="Consolas" w:hAnsi="Consolas" w:cs="Consolas"/>
          <w:i w:val="0"/>
          <w:iCs w:val="0"/>
          <w:color w:val="000000"/>
          <w:sz w:val="20"/>
          <w:szCs w:val="20"/>
          <w:lang w:val="de-AT"/>
        </w:rPr>
        <w:t>http://localhost:8080/query/mo</w:t>
      </w:r>
      <w:r w:rsidR="00F037E6" w:rsidRPr="00F037E6">
        <w:rPr>
          <w:rFonts w:ascii="Consolas" w:hAnsi="Consolas" w:cs="Consolas"/>
          <w:i w:val="0"/>
          <w:iCs w:val="0"/>
          <w:color w:val="000000"/>
          <w:sz w:val="20"/>
          <w:szCs w:val="20"/>
          <w:lang w:val="de-AT"/>
        </w:rPr>
        <w:t>MeterDataquery?tspvon=2010-04-18%2015:22:08&amp;tspbis=2011-04-18%2015:52:27&amp;maxSamplefreq=18000&amp;meterId=33</w:t>
      </w:r>
    </w:p>
    <w:p w14:paraId="0D2B508D" w14:textId="67ABAA67" w:rsidR="00F037E6" w:rsidRPr="00F037E6" w:rsidRDefault="00F037E6" w:rsidP="00F037E6">
      <w:pPr>
        <w:pStyle w:val="Beschriftung"/>
        <w:jc w:val="center"/>
        <w:rPr>
          <w:lang w:val="de-AT"/>
        </w:rPr>
      </w:pPr>
      <w:bookmarkStart w:id="157" w:name="_Ref491471267"/>
      <w:bookmarkStart w:id="158" w:name="_Toc494138418"/>
      <w:r w:rsidRPr="00F037E6">
        <w:rPr>
          <w:lang w:val="de-AT"/>
        </w:rPr>
        <w:t xml:space="preserve">Listing </w:t>
      </w:r>
      <w:r w:rsidRPr="00F037E6">
        <w:rPr>
          <w:lang w:val="de-AT"/>
        </w:rPr>
        <w:fldChar w:fldCharType="begin"/>
      </w:r>
      <w:r w:rsidRPr="00F037E6">
        <w:rPr>
          <w:lang w:val="de-AT"/>
        </w:rPr>
        <w:instrText xml:space="preserve"> SEQ Listing \* ARABIC </w:instrText>
      </w:r>
      <w:r w:rsidRPr="00F037E6">
        <w:rPr>
          <w:lang w:val="de-AT"/>
        </w:rPr>
        <w:fldChar w:fldCharType="separate"/>
      </w:r>
      <w:r w:rsidR="00D77272">
        <w:rPr>
          <w:noProof/>
          <w:lang w:val="de-AT"/>
        </w:rPr>
        <w:t>11</w:t>
      </w:r>
      <w:r w:rsidRPr="00F037E6">
        <w:rPr>
          <w:lang w:val="de-AT"/>
        </w:rPr>
        <w:fldChar w:fldCharType="end"/>
      </w:r>
      <w:bookmarkEnd w:id="157"/>
      <w:r w:rsidRPr="00F037E6">
        <w:rPr>
          <w:lang w:val="de-AT"/>
        </w:rPr>
        <w:t>: REST-Anforderung, um auf Daten zuzugreifen</w:t>
      </w:r>
      <w:bookmarkEnd w:id="158"/>
    </w:p>
    <w:p w14:paraId="51BDEAC4" w14:textId="77777777" w:rsidR="00F037E6" w:rsidRPr="00F037E6" w:rsidRDefault="00F037E6" w:rsidP="00F037E6">
      <w:pPr>
        <w:rPr>
          <w:lang w:val="de-AT"/>
        </w:rPr>
      </w:pPr>
      <w:r w:rsidRPr="00F037E6">
        <w:rPr>
          <w:lang w:val="de-AT"/>
        </w:rPr>
        <w:t xml:space="preserve">In der ausgelieferten Version stehen die beide Arten des Zugriffs zur Verfügung, moMeterDataquery greift auf die MongoDB Daten zu, im Gegensatz dazu ermittelt adjustedmeterdatavectors die Messwerte über MySQL. Für einen produktionsähnlichen Betrieb wird man sich, abhängig von der zu verwaltenden Datenmenge für eine der beiden Ablagearten entscheiden, da die aufrufenden Applikationen sich nicht darum kümmern sollen, auf welcher Datenbank die Messwerte abgelegt wurden. Als Ergebnis stehen nach dem Aufruf jeweils Listen der selben Objekte (MeterDataEntity) zur Verfügung. Auf diese Listen können alle Operationen, die von der Klasse ResultSetParser zur Verfügung gestellt werden, angewandt werden. Zum Beispiel stehen Abgleich über gleiche Zeiträume gemacht werden, oder Messdatenreihen, welche in unterschiedlicher Abtastfrequenz vorliegen auf die gemeinsam höchstmögliche umzurechnen. </w:t>
      </w:r>
    </w:p>
    <w:p w14:paraId="008A3D0E" w14:textId="6F1E670A" w:rsidR="00F037E6" w:rsidRDefault="00F037E6" w:rsidP="00F1741F">
      <w:pPr>
        <w:keepNext/>
        <w:jc w:val="left"/>
        <w:rPr>
          <w:lang w:val="en-US"/>
        </w:rPr>
      </w:pPr>
    </w:p>
    <w:p w14:paraId="6C418BF8" w14:textId="77777777" w:rsidR="00D77272" w:rsidRDefault="00D77272" w:rsidP="00D77272">
      <w:pPr>
        <w:jc w:val="center"/>
      </w:pPr>
      <w:r>
        <w:rPr>
          <w:noProof/>
        </w:rPr>
        <w:drawing>
          <wp:anchor distT="0" distB="0" distL="114300" distR="114300" simplePos="0" relativeHeight="251702272" behindDoc="0" locked="0" layoutInCell="1" allowOverlap="1" wp14:anchorId="07A14B8B" wp14:editId="51DBC89F">
            <wp:simplePos x="0" y="0"/>
            <wp:positionH relativeFrom="column">
              <wp:posOffset>290830</wp:posOffset>
            </wp:positionH>
            <wp:positionV relativeFrom="paragraph">
              <wp:posOffset>5843905</wp:posOffset>
            </wp:positionV>
            <wp:extent cx="5212800" cy="2203200"/>
            <wp:effectExtent l="0" t="0" r="6985" b="698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Result2.PNG"/>
                    <pic:cNvPicPr/>
                  </pic:nvPicPr>
                  <pic:blipFill>
                    <a:blip r:embed="rId34">
                      <a:extLst>
                        <a:ext uri="{28A0092B-C50C-407E-A947-70E740481C1C}">
                          <a14:useLocalDpi xmlns:a14="http://schemas.microsoft.com/office/drawing/2010/main" val="0"/>
                        </a:ext>
                      </a:extLst>
                    </a:blip>
                    <a:stretch>
                      <a:fillRect/>
                    </a:stretch>
                  </pic:blipFill>
                  <pic:spPr>
                    <a:xfrm>
                      <a:off x="0" y="0"/>
                      <a:ext cx="5212800" cy="220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77AC4D48" wp14:editId="281DB4F9">
            <wp:simplePos x="0" y="0"/>
            <wp:positionH relativeFrom="page">
              <wp:align>center</wp:align>
            </wp:positionH>
            <wp:positionV relativeFrom="paragraph">
              <wp:posOffset>0</wp:posOffset>
            </wp:positionV>
            <wp:extent cx="5187600" cy="5554800"/>
            <wp:effectExtent l="0" t="0" r="0" b="825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Result1.PNG"/>
                    <pic:cNvPicPr/>
                  </pic:nvPicPr>
                  <pic:blipFill>
                    <a:blip r:embed="rId35">
                      <a:extLst>
                        <a:ext uri="{28A0092B-C50C-407E-A947-70E740481C1C}">
                          <a14:useLocalDpi xmlns:a14="http://schemas.microsoft.com/office/drawing/2010/main" val="0"/>
                        </a:ext>
                      </a:extLst>
                    </a:blip>
                    <a:stretch>
                      <a:fillRect/>
                    </a:stretch>
                  </pic:blipFill>
                  <pic:spPr>
                    <a:xfrm>
                      <a:off x="0" y="0"/>
                      <a:ext cx="5187600" cy="5554800"/>
                    </a:xfrm>
                    <a:prstGeom prst="rect">
                      <a:avLst/>
                    </a:prstGeom>
                  </pic:spPr>
                </pic:pic>
              </a:graphicData>
            </a:graphic>
            <wp14:sizeRelH relativeFrom="page">
              <wp14:pctWidth>0</wp14:pctWidth>
            </wp14:sizeRelH>
            <wp14:sizeRelV relativeFrom="page">
              <wp14:pctHeight>0</wp14:pctHeight>
            </wp14:sizeRelV>
          </wp:anchor>
        </w:drawing>
      </w:r>
      <w:r>
        <w:t>…</w:t>
      </w:r>
    </w:p>
    <w:p w14:paraId="29A3A51A" w14:textId="77777777" w:rsidR="00D77272" w:rsidRDefault="00D77272" w:rsidP="00D77272">
      <w:pPr>
        <w:jc w:val="center"/>
      </w:pPr>
    </w:p>
    <w:p w14:paraId="0601A19A" w14:textId="489E576B" w:rsidR="00D77272" w:rsidRPr="00D77272" w:rsidRDefault="00D77272" w:rsidP="00D77272">
      <w:pPr>
        <w:pStyle w:val="Beschriftung"/>
        <w:jc w:val="center"/>
        <w:rPr>
          <w:lang w:val="de-AT"/>
        </w:rPr>
      </w:pPr>
      <w:bookmarkStart w:id="159" w:name="_Ref491890821"/>
      <w:bookmarkStart w:id="160" w:name="_Ref491890815"/>
      <w:bookmarkStart w:id="161" w:name="_Toc494138398"/>
      <w:r w:rsidRPr="00D77272">
        <w:rPr>
          <w:lang w:val="de-AT"/>
        </w:rPr>
        <w:t xml:space="preserve">Abbildung </w:t>
      </w:r>
      <w:r w:rsidRPr="00D77272">
        <w:rPr>
          <w:lang w:val="de-AT"/>
        </w:rPr>
        <w:fldChar w:fldCharType="begin"/>
      </w:r>
      <w:r w:rsidRPr="00D77272">
        <w:rPr>
          <w:lang w:val="de-AT"/>
        </w:rPr>
        <w:instrText xml:space="preserve"> SEQ Abbildung \* ARABIC </w:instrText>
      </w:r>
      <w:r w:rsidRPr="00D77272">
        <w:rPr>
          <w:lang w:val="de-AT"/>
        </w:rPr>
        <w:fldChar w:fldCharType="separate"/>
      </w:r>
      <w:r w:rsidRPr="00D77272">
        <w:rPr>
          <w:noProof/>
          <w:lang w:val="de-AT"/>
        </w:rPr>
        <w:t>14</w:t>
      </w:r>
      <w:r w:rsidRPr="00D77272">
        <w:rPr>
          <w:lang w:val="de-AT"/>
        </w:rPr>
        <w:fldChar w:fldCharType="end"/>
      </w:r>
      <w:bookmarkEnd w:id="159"/>
      <w:r w:rsidRPr="00D77272">
        <w:rPr>
          <w:lang w:val="de-AT"/>
        </w:rPr>
        <w:t>: Ergebnis von m</w:t>
      </w:r>
      <w:r>
        <w:rPr>
          <w:lang w:val="de-AT"/>
        </w:rPr>
        <w:t>o</w:t>
      </w:r>
      <w:r w:rsidRPr="00D77272">
        <w:rPr>
          <w:lang w:val="de-AT"/>
        </w:rPr>
        <w:t>MeterDataquery</w:t>
      </w:r>
      <w:bookmarkEnd w:id="160"/>
      <w:bookmarkEnd w:id="161"/>
    </w:p>
    <w:p w14:paraId="7C63E13E" w14:textId="77777777" w:rsidR="00D77272" w:rsidRPr="00921191" w:rsidRDefault="00D77272" w:rsidP="00F1741F">
      <w:pPr>
        <w:keepNext/>
        <w:jc w:val="left"/>
        <w:rPr>
          <w:lang w:val="en-US"/>
        </w:rPr>
        <w:sectPr w:rsidR="00D77272" w:rsidRPr="00921191" w:rsidSect="00450180">
          <w:headerReference w:type="default" r:id="rId36"/>
          <w:pgSz w:w="11906" w:h="16838" w:code="9"/>
          <w:pgMar w:top="1418" w:right="1418" w:bottom="1134" w:left="1418" w:header="851" w:footer="709" w:gutter="284"/>
          <w:cols w:space="708"/>
          <w:docGrid w:linePitch="360"/>
        </w:sectPr>
      </w:pPr>
    </w:p>
    <w:bookmarkStart w:id="162" w:name="_Toc494138382"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r w:rsidRPr="00921191">
            <w:rPr>
              <w:lang w:val="en-US"/>
            </w:rPr>
            <w:t>Literaturverzeichnis</w:t>
          </w:r>
          <w:bookmarkEnd w:id="162"/>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5944A3CC"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w:t>
                    </w:r>
                    <w:r w:rsidRPr="000512BB">
                      <w:rPr>
                        <w:noProof/>
                        <w:lang w:val="de-AT"/>
                      </w:rPr>
                      <w:t xml:space="preserve">e]. </w:t>
                    </w:r>
                    <w:r w:rsidR="003B3113" w:rsidRPr="000512BB">
                      <w:rPr>
                        <w:noProof/>
                        <w:lang w:val="de-AT"/>
                      </w:rPr>
                      <w:t>Abgerufen von:</w:t>
                    </w:r>
                    <w:r w:rsidRPr="000512BB">
                      <w:rPr>
                        <w:noProof/>
                        <w:lang w:val="de-AT"/>
                      </w:rPr>
                      <w:t xml:space="preserve"> h</w:t>
                    </w:r>
                    <w:r>
                      <w:rPr>
                        <w:noProof/>
                      </w:rPr>
                      <w:t>ttp: //publications.europa.eu/resource/celex/32009R0713. [Zugriff am 19</w:t>
                    </w:r>
                    <w:r w:rsidR="00C348B6">
                      <w:rPr>
                        <w:noProof/>
                      </w:rPr>
                      <w:t>.</w:t>
                    </w:r>
                    <w:r>
                      <w:rPr>
                        <w:noProof/>
                      </w:rPr>
                      <w:t xml:space="preserve">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49BB321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2010</w:t>
                    </w:r>
                    <w:r w:rsidR="00C348B6">
                      <w:rPr>
                        <w:noProof/>
                      </w:rPr>
                      <w:t>.</w:t>
                    </w:r>
                    <w:r w:rsidR="0071365B">
                      <w:rPr>
                        <w:noProof/>
                      </w:rPr>
                      <w:t xml:space="preserve"> [Online]</w:t>
                    </w:r>
                    <w:r w:rsidR="00C348B6">
                      <w:rPr>
                        <w:noProof/>
                      </w:rPr>
                      <w:t xml:space="preserve">. </w:t>
                    </w:r>
                    <w:r w:rsidR="000512BB">
                      <w:rPr>
                        <w:noProof/>
                        <w:lang w:val="de-AT"/>
                      </w:rPr>
                      <w:t>Abgerufen von</w:t>
                    </w:r>
                    <w:r w:rsidR="00C348B6">
                      <w:rPr>
                        <w:noProof/>
                      </w:rPr>
                      <w:t xml:space="preserve">: </w:t>
                    </w:r>
                    <w:r w:rsidR="00C348B6" w:rsidRPr="00C348B6">
                      <w:rPr>
                        <w:noProof/>
                      </w:rPr>
                      <w:t>https://lirias.kuleuven.be/handle/123456789/265822</w:t>
                    </w:r>
                    <w:r>
                      <w:rPr>
                        <w:noProof/>
                      </w:rPr>
                      <w:t>.</w:t>
                    </w:r>
                    <w:r w:rsidR="00C348B6">
                      <w:rPr>
                        <w:noProof/>
                      </w:rPr>
                      <w:t xml:space="preserve"> [Zugriff am 4. September 2017].</w:t>
                    </w:r>
                    <w:r>
                      <w:rPr>
                        <w:noProof/>
                      </w:rPr>
                      <w:t xml:space="preserve">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Pr="00BE2D56" w:rsidRDefault="00383D5F" w:rsidP="00BE2D56">
                    <w:pPr>
                      <w:pStyle w:val="Literaturverzeichnis"/>
                      <w:jc w:val="left"/>
                      <w:rPr>
                        <w:noProof/>
                      </w:rPr>
                    </w:pPr>
                    <w:r w:rsidRPr="00BE2D56">
                      <w:rPr>
                        <w:noProof/>
                      </w:rPr>
                      <w:t xml:space="preserve">[4] </w:t>
                    </w:r>
                  </w:p>
                </w:tc>
                <w:tc>
                  <w:tcPr>
                    <w:tcW w:w="4652" w:type="pct"/>
                    <w:hideMark/>
                  </w:tcPr>
                  <w:p w14:paraId="4D0FF2FF" w14:textId="23DF2E19" w:rsidR="00383D5F" w:rsidRPr="00BE2D56" w:rsidRDefault="00383D5F" w:rsidP="00BE2D56">
                    <w:pPr>
                      <w:pStyle w:val="Literaturverzeichnis"/>
                      <w:jc w:val="left"/>
                      <w:rPr>
                        <w:noProof/>
                      </w:rPr>
                    </w:pPr>
                    <w:r w:rsidRPr="00BE2D56">
                      <w:rPr>
                        <w:noProof/>
                      </w:rPr>
                      <w:t xml:space="preserve">W. K. Jack Kelly, „UK-DALE: A dataset recording UK Domestic Appliance-Level Electricity demand and whole-house demand,“ 2014. [Online]. </w:t>
                    </w:r>
                    <w:r w:rsidR="000512BB" w:rsidRPr="00BE2D56">
                      <w:rPr>
                        <w:noProof/>
                      </w:rPr>
                      <w:t>Abgerufen von</w:t>
                    </w:r>
                    <w:r w:rsidRPr="00BE2D56">
                      <w:rPr>
                        <w:noProof/>
                      </w:rPr>
                      <w:t xml:space="preserve">: http://citeseerx.ist.psu.edu/viewdoc/download?doi=10.1.1.750.4515&amp;rep=rep1&amp;type=pdf. [Zugriff am </w:t>
                    </w:r>
                    <w:r w:rsidR="00C348B6" w:rsidRPr="00BE2D56">
                      <w:rPr>
                        <w:noProof/>
                      </w:rPr>
                      <w:t xml:space="preserve">1. März </w:t>
                    </w:r>
                    <w:r w:rsidRPr="00BE2D56">
                      <w:rPr>
                        <w:noProof/>
                      </w:rPr>
                      <w:t>2017].</w:t>
                    </w:r>
                  </w:p>
                </w:tc>
              </w:tr>
              <w:tr w:rsidR="00383D5F" w:rsidRPr="005608DB" w14:paraId="03014DF6" w14:textId="77777777" w:rsidTr="00383D5F">
                <w:trPr>
                  <w:divId w:val="1684164088"/>
                  <w:tblCellSpacing w:w="15" w:type="dxa"/>
                </w:trPr>
                <w:tc>
                  <w:tcPr>
                    <w:tcW w:w="297" w:type="pct"/>
                    <w:hideMark/>
                  </w:tcPr>
                  <w:p w14:paraId="661E2D49" w14:textId="77777777" w:rsidR="00383D5F" w:rsidRPr="00BE2D56" w:rsidRDefault="00383D5F" w:rsidP="00BE2D56">
                    <w:pPr>
                      <w:pStyle w:val="Literaturverzeichnis"/>
                      <w:jc w:val="left"/>
                      <w:rPr>
                        <w:noProof/>
                      </w:rPr>
                    </w:pPr>
                    <w:r w:rsidRPr="00BE2D56">
                      <w:rPr>
                        <w:noProof/>
                      </w:rPr>
                      <w:t xml:space="preserve">[5] </w:t>
                    </w:r>
                  </w:p>
                </w:tc>
                <w:tc>
                  <w:tcPr>
                    <w:tcW w:w="4652" w:type="pct"/>
                    <w:hideMark/>
                  </w:tcPr>
                  <w:p w14:paraId="2EBC25C2" w14:textId="521871CB" w:rsidR="00383D5F" w:rsidRPr="00BE2D56" w:rsidRDefault="00923F4F" w:rsidP="00BE2D56">
                    <w:pPr>
                      <w:pStyle w:val="Literaturverzeichnis"/>
                      <w:jc w:val="left"/>
                      <w:rPr>
                        <w:noProof/>
                      </w:rPr>
                    </w:pPr>
                    <w:r w:rsidRPr="00BE2D56">
                      <w:rPr>
                        <w:noProof/>
                      </w:rPr>
                      <w:t>A. Einfalt, C. Leitinger, D. Tiefgraber und S. Ghaemi</w:t>
                    </w:r>
                    <w:r w:rsidR="00383D5F" w:rsidRPr="00BE2D56">
                      <w:rPr>
                        <w:noProof/>
                      </w:rPr>
                      <w:t>, „ADRES-Concept: Konzeptentwicklung für ADRES-Autonome Dezentrale Regenerative EnergieSysteme,“ TU Wien and Austr</w:t>
                    </w:r>
                    <w:r w:rsidR="000512BB" w:rsidRPr="00BE2D56">
                      <w:rPr>
                        <w:noProof/>
                      </w:rPr>
                      <w:t>i</w:t>
                    </w:r>
                    <w:r w:rsidR="00383D5F" w:rsidRPr="00BE2D56">
                      <w:rPr>
                        <w:noProof/>
                      </w:rPr>
                      <w:t>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rsidP="00BE2D56">
                    <w:pPr>
                      <w:pStyle w:val="Literaturverzeichnis"/>
                      <w:jc w:val="left"/>
                      <w:rPr>
                        <w:noProof/>
                      </w:rPr>
                    </w:pPr>
                    <w:r>
                      <w:rPr>
                        <w:noProof/>
                      </w:rPr>
                      <w:t xml:space="preserve">[6] </w:t>
                    </w:r>
                  </w:p>
                </w:tc>
                <w:tc>
                  <w:tcPr>
                    <w:tcW w:w="4652" w:type="pct"/>
                    <w:hideMark/>
                  </w:tcPr>
                  <w:p w14:paraId="7482B1CC" w14:textId="77777777" w:rsidR="00BE2D56" w:rsidRPr="00BE2D56" w:rsidRDefault="00C152BC"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A</w:t>
                    </w:r>
                    <w:r w:rsidR="00923F4F" w:rsidRPr="00BE2D56">
                      <w:rPr>
                        <w:rFonts w:ascii="Times New Roman" w:eastAsia="Calibri" w:hAnsi="Times New Roman" w:cs="Times New Roman"/>
                        <w:noProof/>
                        <w:sz w:val="24"/>
                        <w:szCs w:val="22"/>
                        <w:lang w:val="en-GB" w:eastAsia="en-US"/>
                      </w:rPr>
                      <w:t>.</w:t>
                    </w:r>
                    <w:r w:rsidR="00383D5F" w:rsidRPr="00BE2D56">
                      <w:rPr>
                        <w:rFonts w:ascii="Times New Roman" w:eastAsia="Calibri" w:hAnsi="Times New Roman" w:cs="Times New Roman"/>
                        <w:noProof/>
                        <w:sz w:val="24"/>
                        <w:szCs w:val="22"/>
                        <w:lang w:val="en-GB" w:eastAsia="en-US"/>
                      </w:rPr>
                      <w:t xml:space="preserve"> Monacchi</w:t>
                    </w:r>
                    <w:r w:rsidR="00BE2D56" w:rsidRPr="00BE2D56">
                      <w:rPr>
                        <w:rFonts w:ascii="Times New Roman" w:eastAsia="Calibri" w:hAnsi="Times New Roman" w:cs="Times New Roman"/>
                        <w:noProof/>
                        <w:sz w:val="24"/>
                        <w:szCs w:val="22"/>
                        <w:lang w:val="en-GB" w:eastAsia="en-US"/>
                      </w:rPr>
                      <w:t xml:space="preserve">, D. </w:t>
                    </w:r>
                    <w:r w:rsidR="00BE2D56" w:rsidRPr="00BE2D56">
                      <w:rPr>
                        <w:rFonts w:ascii="Times New Roman" w:eastAsia="Calibri" w:hAnsi="Times New Roman" w:cs="Times New Roman"/>
                        <w:noProof/>
                        <w:sz w:val="24"/>
                        <w:szCs w:val="22"/>
                        <w:lang w:val="en-GB" w:eastAsia="en-US"/>
                      </w:rPr>
                      <w:t xml:space="preserve">Egarter, </w:t>
                    </w:r>
                    <w:r w:rsidR="00BE2D56" w:rsidRPr="00BE2D56">
                      <w:rPr>
                        <w:rFonts w:ascii="Times New Roman" w:eastAsia="Calibri" w:hAnsi="Times New Roman" w:cs="Times New Roman"/>
                        <w:noProof/>
                        <w:sz w:val="24"/>
                        <w:szCs w:val="22"/>
                        <w:lang w:val="en-GB" w:eastAsia="en-US"/>
                      </w:rPr>
                      <w:t xml:space="preserve">W. </w:t>
                    </w:r>
                    <w:r w:rsidR="00BE2D56" w:rsidRPr="00BE2D56">
                      <w:rPr>
                        <w:rFonts w:ascii="Times New Roman" w:eastAsia="Calibri" w:hAnsi="Times New Roman" w:cs="Times New Roman"/>
                        <w:noProof/>
                        <w:sz w:val="24"/>
                        <w:szCs w:val="22"/>
                        <w:lang w:val="en-GB" w:eastAsia="en-US"/>
                      </w:rPr>
                      <w:t>Elmenreich</w:t>
                    </w:r>
                    <w:r w:rsidR="00BE2D56" w:rsidRPr="00BE2D56">
                      <w:rPr>
                        <w:rFonts w:ascii="Times New Roman" w:eastAsia="Calibri" w:hAnsi="Times New Roman" w:cs="Times New Roman"/>
                        <w:noProof/>
                        <w:sz w:val="24"/>
                        <w:szCs w:val="22"/>
                        <w:lang w:val="en-GB" w:eastAsia="en-US"/>
                      </w:rPr>
                      <w:t xml:space="preserve">, S. </w:t>
                    </w:r>
                    <w:r w:rsidR="00BE2D56" w:rsidRPr="00BE2D56">
                      <w:rPr>
                        <w:rFonts w:ascii="Times New Roman" w:eastAsia="Calibri" w:hAnsi="Times New Roman" w:cs="Times New Roman"/>
                        <w:noProof/>
                        <w:sz w:val="24"/>
                        <w:szCs w:val="22"/>
                        <w:lang w:val="en-GB" w:eastAsia="en-US"/>
                      </w:rPr>
                      <w:t>D'Alessandro</w:t>
                    </w:r>
                  </w:p>
                  <w:p w14:paraId="19D7D2E4" w14:textId="54BC583B" w:rsidR="00383D5F" w:rsidRPr="00BE2D56" w:rsidRDefault="00BE2D56"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 xml:space="preserve"> und A. Tonello</w:t>
                    </w:r>
                    <w:r w:rsidR="00383D5F" w:rsidRPr="00BE2D56">
                      <w:rPr>
                        <w:rFonts w:ascii="Times New Roman" w:eastAsia="Calibri" w:hAnsi="Times New Roman" w:cs="Times New Roman"/>
                        <w:noProof/>
                        <w:sz w:val="24"/>
                        <w:szCs w:val="22"/>
                        <w:lang w:val="en-GB" w:eastAsia="en-US"/>
                      </w:rPr>
                      <w:t>, „GREEND: An energy consumption dataset of households in Italy and Austria,“ in</w:t>
                    </w:r>
                    <w:r w:rsidR="00383D5F" w:rsidRPr="00207DFF">
                      <w:rPr>
                        <w:rFonts w:ascii="Times New Roman" w:eastAsia="Calibri" w:hAnsi="Times New Roman" w:cs="Times New Roman"/>
                        <w:i/>
                        <w:noProof/>
                        <w:sz w:val="24"/>
                        <w:szCs w:val="22"/>
                        <w:lang w:val="en-GB" w:eastAsia="en-US"/>
                      </w:rPr>
                      <w:t xml:space="preserve"> </w:t>
                    </w:r>
                    <w:r w:rsidR="00923F4F" w:rsidRPr="00207DFF">
                      <w:rPr>
                        <w:rFonts w:ascii="Times New Roman" w:eastAsia="Calibri" w:hAnsi="Times New Roman" w:cs="Times New Roman"/>
                        <w:i/>
                        <w:noProof/>
                        <w:sz w:val="24"/>
                        <w:szCs w:val="22"/>
                        <w:lang w:val="en-GB" w:eastAsia="en-US"/>
                      </w:rPr>
                      <w:t>Proc. I</w:t>
                    </w:r>
                    <w:r w:rsidR="00383D5F" w:rsidRPr="00207DFF">
                      <w:rPr>
                        <w:rFonts w:ascii="Times New Roman" w:eastAsia="Calibri" w:hAnsi="Times New Roman" w:cs="Times New Roman"/>
                        <w:i/>
                        <w:noProof/>
                        <w:sz w:val="24"/>
                        <w:szCs w:val="22"/>
                        <w:lang w:val="en-GB" w:eastAsia="en-US"/>
                      </w:rPr>
                      <w:t>EEE International Conference on Smart Grid Communications (SmartGridComm)</w:t>
                    </w:r>
                    <w:r w:rsidR="00383D5F" w:rsidRPr="00BE2D56">
                      <w:rPr>
                        <w:rFonts w:ascii="Times New Roman" w:eastAsia="Calibri" w:hAnsi="Times New Roman" w:cs="Times New Roman"/>
                        <w:noProof/>
                        <w:sz w:val="24"/>
                        <w:szCs w:val="22"/>
                        <w:lang w:val="en-GB" w:eastAsia="en-US"/>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rsidP="00BE2D56">
                    <w:pPr>
                      <w:pStyle w:val="Literaturverzeichnis"/>
                      <w:jc w:val="left"/>
                      <w:rPr>
                        <w:noProof/>
                      </w:rPr>
                    </w:pPr>
                    <w:r>
                      <w:rPr>
                        <w:noProof/>
                      </w:rPr>
                      <w:t xml:space="preserve">[7] </w:t>
                    </w:r>
                  </w:p>
                </w:tc>
                <w:tc>
                  <w:tcPr>
                    <w:tcW w:w="4652" w:type="pct"/>
                    <w:hideMark/>
                  </w:tcPr>
                  <w:p w14:paraId="68C23D9B" w14:textId="7C75E19F" w:rsidR="00383D5F" w:rsidRPr="00BE2D56" w:rsidRDefault="00383D5F" w:rsidP="00BE2D56">
                    <w:pPr>
                      <w:pStyle w:val="Literaturverzeichnis"/>
                      <w:jc w:val="left"/>
                      <w:rPr>
                        <w:noProof/>
                      </w:rPr>
                    </w:pPr>
                    <w:r w:rsidRPr="00BE2D56">
                      <w:rPr>
                        <w:noProof/>
                      </w:rPr>
                      <w:t xml:space="preserve">C. Bellucci, A.-M. Oberluggauer und M. Tschuchnig, „Untersuchung unterschiedlicher Referenzdatensätze im Energiebereich,“ </w:t>
                    </w:r>
                    <w:r w:rsidR="00923F4F" w:rsidRPr="00BE2D56">
                      <w:rPr>
                        <w:noProof/>
                      </w:rPr>
                      <w:t xml:space="preserve">in Projektbericht, Fachhochschule Salzburg, </w:t>
                    </w:r>
                    <w:r w:rsidRPr="00BE2D56">
                      <w:rPr>
                        <w:noProof/>
                      </w:rPr>
                      <w:t>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lastRenderedPageBreak/>
                      <w:t xml:space="preserve">[8] </w:t>
                    </w:r>
                  </w:p>
                </w:tc>
                <w:tc>
                  <w:tcPr>
                    <w:tcW w:w="4652" w:type="pct"/>
                    <w:hideMark/>
                  </w:tcPr>
                  <w:p w14:paraId="090A043E" w14:textId="743FA902" w:rsidR="00383D5F" w:rsidRPr="008423B9" w:rsidRDefault="00383D5F" w:rsidP="00383D5F">
                    <w:pPr>
                      <w:pStyle w:val="Literaturverzeichnis"/>
                      <w:jc w:val="left"/>
                      <w:rPr>
                        <w:noProof/>
                        <w:lang w:val="de-AT"/>
                      </w:rPr>
                    </w:pPr>
                    <w:r w:rsidRPr="008423B9">
                      <w:rPr>
                        <w:noProof/>
                        <w:lang w:val="de-AT"/>
                      </w:rPr>
                      <w:t xml:space="preserve">M. Egger, W. Ferlitz und T. Hanusch, „Rollenbasierter LDAP Zugriff,“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4FAD3250" w14:textId="77777777" w:rsidR="00207DFF" w:rsidRPr="00207DFF" w:rsidRDefault="00383D5F" w:rsidP="00207DFF">
                    <w:pPr>
                      <w:pStyle w:val="Literaturverzeichnis"/>
                      <w:jc w:val="left"/>
                      <w:rPr>
                        <w:noProof/>
                        <w:lang w:val="de-AT"/>
                      </w:rPr>
                    </w:pPr>
                    <w:r w:rsidRPr="00207DFF">
                      <w:rPr>
                        <w:noProof/>
                        <w:lang w:val="de-AT"/>
                      </w:rPr>
                      <w:t>Elektrizitätswirtschafts- und -or</w:t>
                    </w:r>
                    <w:r w:rsidR="00C348B6" w:rsidRPr="00207DFF">
                      <w:rPr>
                        <w:noProof/>
                        <w:lang w:val="de-AT"/>
                      </w:rPr>
                      <w:t xml:space="preserve">ganisationsgesetz, Fassung vom 1. März </w:t>
                    </w:r>
                    <w:r w:rsidRPr="00207DFF">
                      <w:rPr>
                        <w:noProof/>
                        <w:lang w:val="de-AT"/>
                      </w:rPr>
                      <w:t xml:space="preserve">2017, </w:t>
                    </w:r>
                    <w:r w:rsidR="00207DFF" w:rsidRPr="00207DFF">
                      <w:rPr>
                        <w:noProof/>
                        <w:lang w:val="de-AT"/>
                      </w:rPr>
                      <w:t>Nationalrat. [Online]. Abgerufen von: https://www.ris.bka.gv.at/</w:t>
                    </w:r>
                  </w:p>
                  <w:p w14:paraId="69F0833F" w14:textId="66A22A74" w:rsidR="00383D5F" w:rsidRPr="008423B9" w:rsidRDefault="00207DFF" w:rsidP="00207DFF">
                    <w:pPr>
                      <w:pStyle w:val="Literaturverzeichnis"/>
                      <w:jc w:val="left"/>
                      <w:rPr>
                        <w:noProof/>
                        <w:lang w:val="de-AT"/>
                      </w:rPr>
                    </w:pPr>
                    <w:r w:rsidRPr="00207DFF">
                      <w:rPr>
                        <w:noProof/>
                        <w:lang w:val="de-AT"/>
                      </w:rPr>
                      <w:t>GeltendeFassung.wxe?Abfrage=Bundesnormen&amp;Gesetzesnummer=20007045</w:t>
                    </w:r>
                    <w:r w:rsidR="00383D5F" w:rsidRPr="008423B9">
                      <w:rPr>
                        <w:noProof/>
                        <w:lang w:val="de-AT"/>
                      </w:rPr>
                      <w:t xml:space="preserve">. </w:t>
                    </w:r>
                    <w:r w:rsidRPr="008423B9">
                      <w:rPr>
                        <w:noProof/>
                        <w:lang w:val="de-AT"/>
                      </w:rPr>
                      <w:t xml:space="preserve">[Zugriff am </w:t>
                    </w:r>
                    <w:r>
                      <w:rPr>
                        <w:noProof/>
                        <w:lang w:val="de-AT"/>
                      </w:rPr>
                      <w:t>25</w:t>
                    </w:r>
                    <w:r>
                      <w:rPr>
                        <w:noProof/>
                        <w:lang w:val="de-AT"/>
                      </w:rPr>
                      <w:t>.</w:t>
                    </w:r>
                    <w:r w:rsidRPr="008423B9">
                      <w:rPr>
                        <w:noProof/>
                        <w:lang w:val="de-AT"/>
                      </w:rPr>
                      <w:t xml:space="preserve"> </w:t>
                    </w:r>
                    <w:r>
                      <w:rPr>
                        <w:noProof/>
                        <w:lang w:val="de-AT"/>
                      </w:rPr>
                      <w:t>September</w:t>
                    </w:r>
                    <w:r w:rsidRPr="008423B9">
                      <w:rPr>
                        <w:noProof/>
                        <w:lang w:val="de-AT"/>
                      </w:rPr>
                      <w:t xml:space="preserve"> 2017].</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195E666E" w:rsidR="00383D5F" w:rsidRPr="008423B9" w:rsidRDefault="00383D5F" w:rsidP="00383D5F">
                    <w:pPr>
                      <w:pStyle w:val="Literaturverzeichnis"/>
                      <w:jc w:val="left"/>
                      <w:rPr>
                        <w:noProof/>
                        <w:lang w:val="de-AT"/>
                      </w:rPr>
                    </w:pPr>
                    <w:r w:rsidRPr="008423B9">
                      <w:rPr>
                        <w:noProof/>
                        <w:lang w:val="de-AT"/>
                      </w:rPr>
                      <w:t xml:space="preserve">Oesterreichs Energie, „Smart Metering Use-Cases,“ 14. Dezember 2015. [Online]. </w:t>
                    </w:r>
                    <w:r w:rsidR="000512BB">
                      <w:rPr>
                        <w:noProof/>
                        <w:lang w:val="de-AT"/>
                      </w:rPr>
                      <w:t>Abgerufen von</w:t>
                    </w:r>
                    <w:r w:rsidRPr="008423B9">
                      <w:rPr>
                        <w:noProof/>
                        <w:lang w:val="de-AT"/>
                      </w:rPr>
                      <w:t>: http://oesterreichsenergie.at/branche/stromnetze/smart-meter-use-cases.html?file=files/oesterreichsenergie.at/Downloads%20Netze/Smart%20Meter/Oesterreich%20Use%20Cases%20Smart%20Metering_14122015_Version_1-1.pdf. [Zugriff am 19</w:t>
                    </w:r>
                    <w:r w:rsidR="00C348B6">
                      <w:rPr>
                        <w:noProof/>
                        <w:lang w:val="de-AT"/>
                      </w:rPr>
                      <w:t>.</w:t>
                    </w:r>
                    <w:r w:rsidRPr="008423B9">
                      <w:rPr>
                        <w:noProof/>
                        <w:lang w:val="de-AT"/>
                      </w:rPr>
                      <w:t xml:space="preserve">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2C6F5455" w:rsidR="00383D5F" w:rsidRPr="008423B9" w:rsidRDefault="00383D5F" w:rsidP="00383D5F">
                    <w:pPr>
                      <w:pStyle w:val="Literaturverzeichnis"/>
                      <w:jc w:val="left"/>
                      <w:rPr>
                        <w:noProof/>
                        <w:lang w:val="de-AT"/>
                      </w:rPr>
                    </w:pPr>
                    <w:r w:rsidRPr="008423B9">
                      <w:rPr>
                        <w:noProof/>
                        <w:lang w:val="de-AT"/>
                      </w:rPr>
                      <w:t xml:space="preserve">Oesterreichs Energie, „Lastenheft Smart Meter,“ 1. Juli 2013. [Online]. </w:t>
                    </w:r>
                    <w:r w:rsidR="000512BB">
                      <w:rPr>
                        <w:noProof/>
                        <w:lang w:val="de-AT"/>
                      </w:rPr>
                      <w:t>Abgerufen von</w:t>
                    </w:r>
                    <w:r w:rsidRPr="008423B9">
                      <w:rPr>
                        <w:noProof/>
                        <w:lang w:val="de-AT"/>
                      </w:rPr>
                      <w:t>: http://oesterreichsenergie.at/branche/stromnetze/lastenheft-smart-meter.html?file=files/oesterreichsenergie.at/Downloads%20Netze/Smart%20Meter/Lastenheft_SmartMeter_1_0.pdf. [Zugriff am 19</w:t>
                    </w:r>
                    <w:r w:rsidR="00C348B6">
                      <w:rPr>
                        <w:noProof/>
                        <w:lang w:val="de-AT"/>
                      </w:rPr>
                      <w:t>.</w:t>
                    </w:r>
                    <w:r w:rsidRPr="008423B9">
                      <w:rPr>
                        <w:noProof/>
                        <w:lang w:val="de-AT"/>
                      </w:rPr>
                      <w:t xml:space="preserve">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34007C12"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 xml:space="preserve">Juni 2015. [Online]. </w:t>
                    </w:r>
                    <w:r w:rsidR="000512BB">
                      <w:rPr>
                        <w:noProof/>
                        <w:lang w:val="de-AT"/>
                      </w:rPr>
                      <w:t>Abgerufen von</w:t>
                    </w:r>
                    <w:r>
                      <w:rPr>
                        <w:noProof/>
                      </w:rPr>
                      <w:t>: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33C3E17" w:rsidR="00383D5F" w:rsidRDefault="00383D5F" w:rsidP="00383D5F">
                    <w:pPr>
                      <w:pStyle w:val="Literaturverzeichnis"/>
                      <w:rPr>
                        <w:noProof/>
                      </w:rPr>
                    </w:pPr>
                    <w:r w:rsidRPr="008423B9">
                      <w:rPr>
                        <w:noProof/>
                        <w:lang w:val="de-AT"/>
                      </w:rPr>
                      <w:t xml:space="preserve">„Intelligente Messgeräte-AnforderungsVO,“ 25. Oktober 2011. [Online]. </w:t>
                    </w:r>
                    <w:r w:rsidR="000512BB">
                      <w:rPr>
                        <w:noProof/>
                        <w:lang w:val="de-AT"/>
                      </w:rPr>
                      <w:t>Abgerufen von</w:t>
                    </w:r>
                    <w:r>
                      <w:rPr>
                        <w:noProof/>
                      </w:rPr>
                      <w:t>: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69882E4E" w:rsidR="00383D5F" w:rsidRDefault="00383D5F" w:rsidP="00383D5F">
                    <w:pPr>
                      <w:pStyle w:val="Literaturverzeichnis"/>
                      <w:jc w:val="left"/>
                      <w:rPr>
                        <w:noProof/>
                      </w:rPr>
                    </w:pPr>
                    <w:r w:rsidRPr="008423B9">
                      <w:rPr>
                        <w:noProof/>
                        <w:lang w:val="de-AT"/>
                      </w:rPr>
                      <w:t xml:space="preserve">„Datenformat- und VerbrauchsinformationsdarstellungsVO,“ 2012. [Online]. </w:t>
                    </w:r>
                    <w:r w:rsidR="000512BB">
                      <w:rPr>
                        <w:noProof/>
                        <w:lang w:val="de-AT"/>
                      </w:rPr>
                      <w:t>Abgerufen von</w:t>
                    </w:r>
                    <w:r w:rsidRPr="008423B9">
                      <w:rPr>
                        <w:noProof/>
                        <w:lang w:val="de-AT"/>
                      </w:rPr>
                      <w:t xml:space="preserve">: https://www.ris.bka.gv.at/GeltendeFassung.wxe?Abfrage=Bundesnormen&amp;Gesetzesnummer=20007999. </w:t>
                    </w:r>
                    <w:r>
                      <w:rPr>
                        <w:noProof/>
                      </w:rPr>
                      <w:t>[Zugriff am 14</w:t>
                    </w:r>
                    <w:r w:rsidR="00C348B6">
                      <w:rPr>
                        <w:noProof/>
                      </w:rPr>
                      <w:t>. Februar</w:t>
                    </w:r>
                    <w:r>
                      <w:rPr>
                        <w:noProof/>
                      </w:rPr>
                      <w:t xml:space="preserve">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3C69A261" w:rsidR="00383D5F" w:rsidRDefault="00383D5F" w:rsidP="00383D5F">
                    <w:pPr>
                      <w:pStyle w:val="Literaturverzeichnis"/>
                      <w:jc w:val="left"/>
                      <w:rPr>
                        <w:noProof/>
                      </w:rPr>
                    </w:pPr>
                    <w:r>
                      <w:rPr>
                        <w:noProof/>
                      </w:rPr>
                      <w:t xml:space="preserve">ETSI, „Open Smart Grid Protocol (OSGP),“ 1. Januar 2012. [Online]. </w:t>
                    </w:r>
                    <w:r w:rsidR="000512BB">
                      <w:rPr>
                        <w:noProof/>
                        <w:lang w:val="de-AT"/>
                      </w:rPr>
                      <w:t>Abgerufen von</w:t>
                    </w:r>
                    <w:r>
                      <w:rPr>
                        <w:noProof/>
                      </w:rPr>
                      <w:t xml:space="preserve">: </w:t>
                    </w:r>
                    <w:r>
                      <w:rPr>
                        <w:noProof/>
                      </w:rPr>
                      <w:lastRenderedPageBreak/>
                      <w:t>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lastRenderedPageBreak/>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1B1197C7" w:rsidR="00383D5F" w:rsidRDefault="00383D5F" w:rsidP="00383D5F">
                    <w:pPr>
                      <w:pStyle w:val="Literaturverzeichnis"/>
                      <w:jc w:val="left"/>
                      <w:rPr>
                        <w:noProof/>
                      </w:rPr>
                    </w:pPr>
                    <w:r w:rsidRPr="008423B9">
                      <w:rPr>
                        <w:noProof/>
                        <w:lang w:val="de-AT"/>
                      </w:rPr>
                      <w:t xml:space="preserve">„Gesamte Rechtsvorschrift für Datenschutzgesetz 2000,“ [Online]. </w:t>
                    </w:r>
                    <w:r w:rsidR="000512BB">
                      <w:rPr>
                        <w:noProof/>
                        <w:lang w:val="de-AT"/>
                      </w:rPr>
                      <w:t>Abgerufen von</w:t>
                    </w:r>
                    <w:r>
                      <w:rPr>
                        <w:noProof/>
                      </w:rPr>
                      <w:t>: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662EAF54" w:rsidR="00383D5F" w:rsidRPr="00923F4F" w:rsidRDefault="00383D5F" w:rsidP="00923F4F">
                    <w:pPr>
                      <w:autoSpaceDE w:val="0"/>
                      <w:autoSpaceDN w:val="0"/>
                      <w:adjustRightInd w:val="0"/>
                      <w:spacing w:after="0" w:line="240" w:lineRule="auto"/>
                      <w:jc w:val="left"/>
                      <w:rPr>
                        <w:rFonts w:ascii="Segoe UI" w:eastAsiaTheme="minorHAnsi" w:hAnsi="Segoe UI" w:cs="Segoe UI"/>
                        <w:sz w:val="21"/>
                        <w:szCs w:val="21"/>
                        <w:lang w:val="de-AT"/>
                      </w:rPr>
                    </w:pPr>
                    <w:r w:rsidRPr="008423B9">
                      <w:rPr>
                        <w:noProof/>
                        <w:lang w:val="de-AT"/>
                      </w:rPr>
                      <w:t xml:space="preserve">P. Unger, B. Moser und M. Wurz, „SmartVis-Dokumentation - Visualisierung von Smart Meter-Daten,“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t xml:space="preserve">[19] </w:t>
                    </w:r>
                  </w:p>
                </w:tc>
                <w:tc>
                  <w:tcPr>
                    <w:tcW w:w="4652" w:type="pct"/>
                    <w:hideMark/>
                  </w:tcPr>
                  <w:p w14:paraId="73AE5085" w14:textId="17D4C42D" w:rsidR="00383D5F" w:rsidRPr="008423B9" w:rsidRDefault="00383D5F" w:rsidP="00383D5F">
                    <w:pPr>
                      <w:pStyle w:val="Literaturverzeichnis"/>
                      <w:jc w:val="left"/>
                      <w:rPr>
                        <w:noProof/>
                        <w:lang w:val="de-AT"/>
                      </w:rPr>
                    </w:pPr>
                    <w:r w:rsidRPr="008423B9">
                      <w:rPr>
                        <w:noProof/>
                        <w:lang w:val="de-AT"/>
                      </w:rPr>
                      <w:t xml:space="preserve">Bundesamt für Sicherheit in der Informationstechnik, „Freie Software (FLOSS: Freie, Libre und Open Source Software) - Strategische Position des BSI zu Freier Software,“ [Online]. </w:t>
                    </w:r>
                    <w:r w:rsidR="000512BB">
                      <w:rPr>
                        <w:noProof/>
                        <w:lang w:val="de-AT"/>
                      </w:rPr>
                      <w:t>Abgerufen von</w:t>
                    </w:r>
                    <w:r w:rsidRPr="008423B9">
                      <w:rPr>
                        <w:noProof/>
                        <w:lang w:val="de-AT"/>
                      </w:rPr>
                      <w:t>: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0D5A580B" w:rsidR="00383D5F" w:rsidRDefault="00383D5F" w:rsidP="00383D5F">
                    <w:pPr>
                      <w:pStyle w:val="Literaturverzeichnis"/>
                      <w:jc w:val="left"/>
                      <w:rPr>
                        <w:noProof/>
                      </w:rPr>
                    </w:pPr>
                    <w:r>
                      <w:rPr>
                        <w:noProof/>
                      </w:rPr>
                      <w:t xml:space="preserve">Oracle, „Guide to Scaling Web Databases with MySQL Cluster,“ [Online]. </w:t>
                    </w:r>
                    <w:r w:rsidR="000512BB">
                      <w:rPr>
                        <w:noProof/>
                        <w:lang w:val="de-AT"/>
                      </w:rPr>
                      <w:t>Abgerufen von</w:t>
                    </w:r>
                    <w:r>
                      <w:rPr>
                        <w:noProof/>
                      </w:rPr>
                      <w:t>: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5014F07E" w:rsidR="00383D5F" w:rsidRDefault="00383D5F" w:rsidP="00383D5F">
                    <w:pPr>
                      <w:pStyle w:val="Literaturverzeichnis"/>
                      <w:jc w:val="left"/>
                      <w:rPr>
                        <w:noProof/>
                      </w:rPr>
                    </w:pPr>
                    <w:r>
                      <w:rPr>
                        <w:noProof/>
                      </w:rPr>
                      <w:t>J. S. Ward und A. Barker, „Undefined By Data: A Survey of Big Data Definitions,“ 2013.</w:t>
                    </w:r>
                    <w:r w:rsidR="00C348B6">
                      <w:rPr>
                        <w:noProof/>
                      </w:rPr>
                      <w:t xml:space="preserve"> [Online]. </w:t>
                    </w:r>
                    <w:r w:rsidR="000512BB">
                      <w:rPr>
                        <w:noProof/>
                        <w:lang w:val="de-AT"/>
                      </w:rPr>
                      <w:t>Abgerufen von</w:t>
                    </w:r>
                    <w:r w:rsidR="00C348B6">
                      <w:rPr>
                        <w:noProof/>
                      </w:rPr>
                      <w:t xml:space="preserve">: </w:t>
                    </w:r>
                    <w:r w:rsidR="00C348B6" w:rsidRPr="00C348B6">
                      <w:rPr>
                        <w:noProof/>
                      </w:rPr>
                      <w:t>https://arxiv.org/pdf/1309.5821.pdf</w:t>
                    </w:r>
                    <w:r w:rsidR="00C348B6">
                      <w:rPr>
                        <w:noProof/>
                      </w:rPr>
                      <w:t>. [Zugriff am 4. September 2017].</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1811B" w:rsidR="00383D5F" w:rsidRDefault="00383D5F" w:rsidP="00383D5F">
                    <w:pPr>
                      <w:pStyle w:val="Literaturverzeichnis"/>
                      <w:jc w:val="left"/>
                      <w:rPr>
                        <w:noProof/>
                      </w:rPr>
                    </w:pPr>
                    <w:r>
                      <w:rPr>
                        <w:noProof/>
                      </w:rPr>
                      <w:t>Salzburg AG, [Online].</w:t>
                    </w:r>
                    <w:r w:rsidR="000512BB" w:rsidRPr="000512BB">
                      <w:rPr>
                        <w:noProof/>
                        <w:lang w:val="de-AT"/>
                      </w:rPr>
                      <w:t xml:space="preserve"> </w:t>
                    </w:r>
                    <w:r w:rsidR="000512BB">
                      <w:rPr>
                        <w:noProof/>
                        <w:lang w:val="de-AT"/>
                      </w:rPr>
                      <w:t>Abgerufen von</w:t>
                    </w:r>
                    <w:r>
                      <w:rPr>
                        <w:noProof/>
                      </w:rPr>
                      <w:t xml:space="preserve">: </w:t>
                    </w:r>
                    <w:r w:rsidR="00207DFF" w:rsidRPr="00207DFF">
                      <w:rPr>
                        <w:noProof/>
                      </w:rPr>
                      <w:t>https://www.salzburg-ag.at/?eID=download&amp;uid=2118</w:t>
                    </w:r>
                    <w:r>
                      <w:rPr>
                        <w:noProof/>
                      </w:rPr>
                      <w:t>. [Zugriff am 2</w:t>
                    </w:r>
                    <w:r w:rsidR="00207DFF">
                      <w:rPr>
                        <w:noProof/>
                      </w:rPr>
                      <w:t>4</w:t>
                    </w:r>
                    <w:r>
                      <w:rPr>
                        <w:noProof/>
                      </w:rPr>
                      <w:t xml:space="preserve">. </w:t>
                    </w:r>
                    <w:r w:rsidR="00207DFF">
                      <w:rPr>
                        <w:noProof/>
                      </w:rPr>
                      <w:t>September</w:t>
                    </w:r>
                    <w:bookmarkStart w:id="163" w:name="_GoBack"/>
                    <w:bookmarkEnd w:id="163"/>
                    <w:r>
                      <w:rPr>
                        <w:noProof/>
                      </w:rPr>
                      <w:t xml:space="preserve">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27D189AD" w:rsidR="00383D5F" w:rsidRDefault="00383D5F" w:rsidP="00383D5F">
                    <w:pPr>
                      <w:pStyle w:val="Literaturverzeichnis"/>
                      <w:jc w:val="left"/>
                      <w:rPr>
                        <w:noProof/>
                      </w:rPr>
                    </w:pPr>
                    <w:r>
                      <w:rPr>
                        <w:noProof/>
                      </w:rPr>
                      <w:t xml:space="preserve">Oracle, „Guide to Scaling Web Databases with MySQL Cluster,“ 18. Oktober 2016. [Online]. </w:t>
                    </w:r>
                    <w:r w:rsidR="000512BB">
                      <w:rPr>
                        <w:noProof/>
                        <w:lang w:val="de-AT"/>
                      </w:rPr>
                      <w:t>Abgerufen von</w:t>
                    </w:r>
                    <w:r>
                      <w:rPr>
                        <w:noProof/>
                      </w:rPr>
                      <w:t>: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0512BB">
                <w:trPr>
                  <w:divId w:val="1684164088"/>
                  <w:trHeight w:val="1383"/>
                  <w:tblCellSpacing w:w="15" w:type="dxa"/>
                </w:trPr>
                <w:tc>
                  <w:tcPr>
                    <w:tcW w:w="297" w:type="pct"/>
                    <w:hideMark/>
                  </w:tcPr>
                  <w:p w14:paraId="3B198CD9" w14:textId="77777777" w:rsidR="00383D5F" w:rsidRDefault="00383D5F">
                    <w:pPr>
                      <w:pStyle w:val="Literaturverzeichnis"/>
                      <w:rPr>
                        <w:noProof/>
                      </w:rPr>
                    </w:pPr>
                    <w:r>
                      <w:rPr>
                        <w:noProof/>
                      </w:rPr>
                      <w:lastRenderedPageBreak/>
                      <w:t xml:space="preserve">[25] </w:t>
                    </w:r>
                  </w:p>
                </w:tc>
                <w:tc>
                  <w:tcPr>
                    <w:tcW w:w="4652" w:type="pct"/>
                    <w:hideMark/>
                  </w:tcPr>
                  <w:p w14:paraId="5E3D2610" w14:textId="6937472D"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sidR="000512BB">
                      <w:rPr>
                        <w:noProof/>
                      </w:rPr>
                      <w:t>, Berlin, 2001.</w:t>
                    </w:r>
                  </w:p>
                </w:tc>
              </w:tr>
            </w:tbl>
            <w:p w14:paraId="34E8D9FD" w14:textId="77777777" w:rsidR="00383D5F" w:rsidRDefault="00383D5F">
              <w:pPr>
                <w:divId w:val="1684164088"/>
                <w:rPr>
                  <w:rFonts w:eastAsia="Times New Roman"/>
                  <w:noProof/>
                </w:rPr>
              </w:pPr>
            </w:p>
            <w:p w14:paraId="19378675" w14:textId="77777777" w:rsidR="000512BB" w:rsidRDefault="00274245" w:rsidP="000512BB">
              <w:r>
                <w:rPr>
                  <w:b/>
                  <w:bCs/>
                </w:rPr>
                <w:fldChar w:fldCharType="end"/>
              </w:r>
            </w:p>
          </w:sdtContent>
        </w:sdt>
      </w:sdtContent>
    </w:sdt>
    <w:p w14:paraId="3667B550" w14:textId="2D50D756" w:rsidR="005B3B96" w:rsidRPr="000512BB" w:rsidRDefault="005B3B96" w:rsidP="000512BB">
      <w:pPr>
        <w:sectPr w:rsidR="005B3B96" w:rsidRPr="000512BB" w:rsidSect="00157656">
          <w:headerReference w:type="default" r:id="rId37"/>
          <w:pgSz w:w="11906" w:h="16838" w:code="9"/>
          <w:pgMar w:top="1418" w:right="1418" w:bottom="1134" w:left="1418" w:header="851" w:footer="709" w:gutter="284"/>
          <w:cols w:space="708"/>
          <w:docGrid w:linePitch="360"/>
        </w:sectPr>
      </w:pPr>
    </w:p>
    <w:p w14:paraId="55CCADFE" w14:textId="75881CA4" w:rsidR="00D30261" w:rsidRPr="006074E0" w:rsidRDefault="00A47113" w:rsidP="00E266D9">
      <w:pPr>
        <w:pStyle w:val="berschrift1"/>
        <w:numPr>
          <w:ilvl w:val="0"/>
          <w:numId w:val="0"/>
        </w:numPr>
      </w:pPr>
      <w:bookmarkStart w:id="164" w:name="_Toc494138383"/>
      <w:r w:rsidRPr="006074E0">
        <w:lastRenderedPageBreak/>
        <w:t>Anhang</w:t>
      </w:r>
      <w:bookmarkEnd w:id="164"/>
    </w:p>
    <w:p w14:paraId="55CCAE00" w14:textId="2C1E40F6" w:rsidR="00D30261" w:rsidRDefault="00AF19E8" w:rsidP="004D376F">
      <w:pPr>
        <w:pStyle w:val="berschrift2"/>
        <w:rPr>
          <w:sz w:val="28"/>
          <w:szCs w:val="28"/>
          <w:lang w:val="de-AT"/>
        </w:rPr>
      </w:pPr>
      <w:bookmarkStart w:id="165" w:name="_Toc494138384"/>
      <w:r>
        <w:rPr>
          <w:sz w:val="28"/>
          <w:szCs w:val="28"/>
          <w:lang w:val="de-AT"/>
        </w:rPr>
        <w:t>SQL Messungen</w:t>
      </w:r>
      <w:bookmarkEnd w:id="165"/>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471"/>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45688" w14:textId="77777777" w:rsidR="00D178ED" w:rsidRDefault="00D178ED">
      <w:pPr>
        <w:spacing w:after="0" w:line="240" w:lineRule="auto"/>
      </w:pPr>
      <w:r>
        <w:separator/>
      </w:r>
    </w:p>
  </w:endnote>
  <w:endnote w:type="continuationSeparator" w:id="0">
    <w:p w14:paraId="4F27682F" w14:textId="77777777" w:rsidR="00D178ED" w:rsidRDefault="00D17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auto"/>
    <w:pitch w:val="variable"/>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A27FA" w14:textId="77777777" w:rsidR="00D178ED" w:rsidRDefault="00D178ED">
      <w:pPr>
        <w:spacing w:after="0" w:line="240" w:lineRule="auto"/>
      </w:pPr>
      <w:r>
        <w:separator/>
      </w:r>
    </w:p>
  </w:footnote>
  <w:footnote w:type="continuationSeparator" w:id="0">
    <w:p w14:paraId="2C2C1156" w14:textId="77777777" w:rsidR="00D178ED" w:rsidRDefault="00D178ED">
      <w:pPr>
        <w:spacing w:after="0" w:line="240" w:lineRule="auto"/>
      </w:pPr>
      <w:r>
        <w:continuationSeparator/>
      </w:r>
    </w:p>
  </w:footnote>
  <w:footnote w:id="1">
    <w:p w14:paraId="1E19B1E1" w14:textId="77777777" w:rsidR="00775F5C" w:rsidRPr="00067A33" w:rsidRDefault="00775F5C" w:rsidP="00D471A5">
      <w:pPr>
        <w:pStyle w:val="Funotentext"/>
        <w:rPr>
          <w:lang w:val="de-DE"/>
        </w:rPr>
      </w:pPr>
      <w:r>
        <w:rPr>
          <w:rStyle w:val="Funotenzeichen"/>
        </w:rPr>
        <w:footnoteRef/>
      </w:r>
      <w:r>
        <w:t xml:space="preserve"> </w:t>
      </w:r>
      <w:r w:rsidRPr="00067A33">
        <w:t>http://hibernate.org/</w:t>
      </w:r>
    </w:p>
  </w:footnote>
  <w:footnote w:id="2">
    <w:p w14:paraId="5AC9C58D" w14:textId="77777777" w:rsidR="00775F5C" w:rsidRPr="00067A33" w:rsidRDefault="00775F5C"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775F5C" w:rsidRPr="00932570" w:rsidRDefault="00775F5C"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775F5C" w:rsidRPr="00932570" w:rsidRDefault="00775F5C" w:rsidP="00D471A5">
      <w:pPr>
        <w:pStyle w:val="Funotentext"/>
        <w:rPr>
          <w:lang w:val="en-US"/>
        </w:rPr>
      </w:pPr>
      <w:r>
        <w:rPr>
          <w:rStyle w:val="Funotenzeichen"/>
        </w:rPr>
        <w:footnoteRef/>
      </w:r>
      <w:r w:rsidRPr="00932570">
        <w:rPr>
          <w:lang w:val="en-US"/>
        </w:rPr>
        <w:t xml:space="preserve"> SmartValAPI\app\src\main\resources\application.properties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Content>
      <w:p w14:paraId="47EC4855" w14:textId="03501A1E" w:rsidR="00775F5C" w:rsidRPr="00EE03BF" w:rsidRDefault="00775F5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07DFF">
          <w:rPr>
            <w:noProof/>
            <w:sz w:val="20"/>
          </w:rPr>
          <w:t>viii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Content>
      <w:p w14:paraId="22666017" w14:textId="5B77B786" w:rsidR="00775F5C" w:rsidRPr="00EE03BF" w:rsidRDefault="00775F5C"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07DFF">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lang w:val="de-AT"/>
      </w:rPr>
      <w:id w:val="-1144590376"/>
      <w:docPartObj>
        <w:docPartGallery w:val="Page Numbers (Top of Page)"/>
        <w:docPartUnique/>
      </w:docPartObj>
    </w:sdtPr>
    <w:sdtContent>
      <w:p w14:paraId="50B83C50" w14:textId="0A0BE394" w:rsidR="00775F5C" w:rsidRPr="006E2B15" w:rsidRDefault="00775F5C" w:rsidP="0029376E">
        <w:pPr>
          <w:pStyle w:val="Kopfzeile"/>
          <w:pBdr>
            <w:bottom w:val="single" w:sz="4" w:space="1" w:color="auto"/>
          </w:pBdr>
          <w:rPr>
            <w:sz w:val="20"/>
            <w:lang w:val="de-AT"/>
          </w:rPr>
        </w:pPr>
        <w:r w:rsidRPr="006E2B15">
          <w:rPr>
            <w:sz w:val="20"/>
            <w:lang w:val="de-AT"/>
          </w:rPr>
          <w:t>Anforderungsanalyse</w:t>
        </w:r>
        <w:r w:rsidRPr="006E2B15">
          <w:rPr>
            <w:sz w:val="20"/>
            <w:lang w:val="de-AT"/>
          </w:rPr>
          <w:tab/>
        </w:r>
        <w:r w:rsidRPr="006E2B15">
          <w:rPr>
            <w:sz w:val="20"/>
            <w:lang w:val="de-AT"/>
          </w:rPr>
          <w:tab/>
        </w:r>
        <w:r w:rsidRPr="006E2B15">
          <w:rPr>
            <w:sz w:val="20"/>
            <w:lang w:val="de-AT"/>
          </w:rPr>
          <w:fldChar w:fldCharType="begin"/>
        </w:r>
        <w:r w:rsidRPr="006E2B15">
          <w:rPr>
            <w:sz w:val="20"/>
            <w:lang w:val="de-AT"/>
          </w:rPr>
          <w:instrText>PAGE   \* MERGEFORMAT</w:instrText>
        </w:r>
        <w:r w:rsidRPr="006E2B15">
          <w:rPr>
            <w:sz w:val="20"/>
            <w:lang w:val="de-AT"/>
          </w:rPr>
          <w:fldChar w:fldCharType="separate"/>
        </w:r>
        <w:r w:rsidR="00207DFF">
          <w:rPr>
            <w:noProof/>
            <w:sz w:val="20"/>
            <w:lang w:val="de-AT"/>
          </w:rPr>
          <w:t>16</w:t>
        </w:r>
        <w:r w:rsidRPr="006E2B15">
          <w:rPr>
            <w:sz w:val="20"/>
            <w:lang w:val="de-AT"/>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7286AE9F" w:rsidR="00775F5C" w:rsidRPr="00EE03BF" w:rsidRDefault="00775F5C"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07DFF">
      <w:rPr>
        <w:noProof/>
        <w:sz w:val="20"/>
      </w:rPr>
      <w:t>34</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3E7CF7BA" w:rsidR="00775F5C" w:rsidRPr="00EE03BF" w:rsidRDefault="00775F5C"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07DFF">
      <w:rPr>
        <w:noProof/>
        <w:sz w:val="20"/>
      </w:rPr>
      <w:t>38</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Content>
      <w:p w14:paraId="55CCAE23" w14:textId="7DDF6A65" w:rsidR="00775F5C" w:rsidRPr="00EE03BF" w:rsidRDefault="00775F5C"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07DFF">
          <w:rPr>
            <w:noProof/>
            <w:sz w:val="20"/>
          </w:rPr>
          <w:t>40</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12BB"/>
    <w:rsid w:val="000522C3"/>
    <w:rsid w:val="00052DAB"/>
    <w:rsid w:val="00053A1B"/>
    <w:rsid w:val="00061683"/>
    <w:rsid w:val="00062F30"/>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07DFF"/>
    <w:rsid w:val="00214C78"/>
    <w:rsid w:val="00216C98"/>
    <w:rsid w:val="00217870"/>
    <w:rsid w:val="002206D6"/>
    <w:rsid w:val="00220B04"/>
    <w:rsid w:val="00221DE4"/>
    <w:rsid w:val="00222506"/>
    <w:rsid w:val="00230F3D"/>
    <w:rsid w:val="00232868"/>
    <w:rsid w:val="0023397B"/>
    <w:rsid w:val="002348AF"/>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2180"/>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4E4C"/>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32E5"/>
    <w:rsid w:val="003945FF"/>
    <w:rsid w:val="00394C18"/>
    <w:rsid w:val="003A1577"/>
    <w:rsid w:val="003A1783"/>
    <w:rsid w:val="003A2EAB"/>
    <w:rsid w:val="003A47FC"/>
    <w:rsid w:val="003A57A3"/>
    <w:rsid w:val="003A6276"/>
    <w:rsid w:val="003A6BBC"/>
    <w:rsid w:val="003A733D"/>
    <w:rsid w:val="003B0DDA"/>
    <w:rsid w:val="003B2EDF"/>
    <w:rsid w:val="003B3113"/>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37FF"/>
    <w:rsid w:val="003D408D"/>
    <w:rsid w:val="003D4F1C"/>
    <w:rsid w:val="003D5DC2"/>
    <w:rsid w:val="003E172D"/>
    <w:rsid w:val="003E2615"/>
    <w:rsid w:val="003E36D4"/>
    <w:rsid w:val="003F2F7D"/>
    <w:rsid w:val="003F36FC"/>
    <w:rsid w:val="003F58D1"/>
    <w:rsid w:val="003F5A16"/>
    <w:rsid w:val="003F6974"/>
    <w:rsid w:val="003F6C5F"/>
    <w:rsid w:val="003F76C2"/>
    <w:rsid w:val="0040078A"/>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35"/>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877C3"/>
    <w:rsid w:val="00491256"/>
    <w:rsid w:val="00491532"/>
    <w:rsid w:val="0049332F"/>
    <w:rsid w:val="00494B30"/>
    <w:rsid w:val="00495831"/>
    <w:rsid w:val="004977DB"/>
    <w:rsid w:val="004A213A"/>
    <w:rsid w:val="004A2AE2"/>
    <w:rsid w:val="004A3C06"/>
    <w:rsid w:val="004A4DBE"/>
    <w:rsid w:val="004A610D"/>
    <w:rsid w:val="004A7D44"/>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5B44"/>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2B15"/>
    <w:rsid w:val="006E3D37"/>
    <w:rsid w:val="006E4E76"/>
    <w:rsid w:val="006E4E8D"/>
    <w:rsid w:val="006E5F75"/>
    <w:rsid w:val="006F1D05"/>
    <w:rsid w:val="006F1D72"/>
    <w:rsid w:val="006F3255"/>
    <w:rsid w:val="006F4CCC"/>
    <w:rsid w:val="006F50AF"/>
    <w:rsid w:val="006F5D04"/>
    <w:rsid w:val="0070136C"/>
    <w:rsid w:val="0070257B"/>
    <w:rsid w:val="00702BE2"/>
    <w:rsid w:val="00703096"/>
    <w:rsid w:val="00703EAF"/>
    <w:rsid w:val="00704588"/>
    <w:rsid w:val="00705004"/>
    <w:rsid w:val="00711E09"/>
    <w:rsid w:val="0071365B"/>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75F5C"/>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1453"/>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0C1B"/>
    <w:rsid w:val="008839F0"/>
    <w:rsid w:val="00883D46"/>
    <w:rsid w:val="00884C3C"/>
    <w:rsid w:val="00893028"/>
    <w:rsid w:val="008938E8"/>
    <w:rsid w:val="00893ED0"/>
    <w:rsid w:val="0089400D"/>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2DA9"/>
    <w:rsid w:val="00904E7F"/>
    <w:rsid w:val="00904EB4"/>
    <w:rsid w:val="00905892"/>
    <w:rsid w:val="00906914"/>
    <w:rsid w:val="00906CF6"/>
    <w:rsid w:val="0091054E"/>
    <w:rsid w:val="00911BD7"/>
    <w:rsid w:val="009141D6"/>
    <w:rsid w:val="00914900"/>
    <w:rsid w:val="009152C1"/>
    <w:rsid w:val="00915611"/>
    <w:rsid w:val="00921191"/>
    <w:rsid w:val="00923290"/>
    <w:rsid w:val="00923F4F"/>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1074"/>
    <w:rsid w:val="00A12AD8"/>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2EC"/>
    <w:rsid w:val="00A40486"/>
    <w:rsid w:val="00A4048F"/>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46B1"/>
    <w:rsid w:val="00A8559F"/>
    <w:rsid w:val="00A85ED8"/>
    <w:rsid w:val="00A87118"/>
    <w:rsid w:val="00A92EAC"/>
    <w:rsid w:val="00A94BC0"/>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4F5"/>
    <w:rsid w:val="00B14527"/>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E23"/>
    <w:rsid w:val="00B52C83"/>
    <w:rsid w:val="00B52EAF"/>
    <w:rsid w:val="00B55E3D"/>
    <w:rsid w:val="00B60D06"/>
    <w:rsid w:val="00B61035"/>
    <w:rsid w:val="00B612D1"/>
    <w:rsid w:val="00B62EE3"/>
    <w:rsid w:val="00B64C82"/>
    <w:rsid w:val="00B658D7"/>
    <w:rsid w:val="00B65F20"/>
    <w:rsid w:val="00B679F9"/>
    <w:rsid w:val="00B67DEA"/>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2D56"/>
    <w:rsid w:val="00BE332A"/>
    <w:rsid w:val="00BE5ED0"/>
    <w:rsid w:val="00BE614B"/>
    <w:rsid w:val="00BE75CB"/>
    <w:rsid w:val="00BF2FAC"/>
    <w:rsid w:val="00BF7661"/>
    <w:rsid w:val="00C033DD"/>
    <w:rsid w:val="00C035FC"/>
    <w:rsid w:val="00C062E2"/>
    <w:rsid w:val="00C06B40"/>
    <w:rsid w:val="00C07225"/>
    <w:rsid w:val="00C1056E"/>
    <w:rsid w:val="00C152BC"/>
    <w:rsid w:val="00C157A6"/>
    <w:rsid w:val="00C15972"/>
    <w:rsid w:val="00C20043"/>
    <w:rsid w:val="00C205A1"/>
    <w:rsid w:val="00C22E39"/>
    <w:rsid w:val="00C239A7"/>
    <w:rsid w:val="00C26BE5"/>
    <w:rsid w:val="00C26C5A"/>
    <w:rsid w:val="00C333BB"/>
    <w:rsid w:val="00C33713"/>
    <w:rsid w:val="00C346D1"/>
    <w:rsid w:val="00C346EC"/>
    <w:rsid w:val="00C34817"/>
    <w:rsid w:val="00C348B6"/>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113"/>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178ED"/>
    <w:rsid w:val="00D235D2"/>
    <w:rsid w:val="00D25DD1"/>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3F92"/>
    <w:rsid w:val="00D54AEE"/>
    <w:rsid w:val="00D55473"/>
    <w:rsid w:val="00D55698"/>
    <w:rsid w:val="00D60086"/>
    <w:rsid w:val="00D6010C"/>
    <w:rsid w:val="00D60AAF"/>
    <w:rsid w:val="00D63655"/>
    <w:rsid w:val="00D636EB"/>
    <w:rsid w:val="00D64481"/>
    <w:rsid w:val="00D67634"/>
    <w:rsid w:val="00D70026"/>
    <w:rsid w:val="00D7029F"/>
    <w:rsid w:val="00D71166"/>
    <w:rsid w:val="00D7630C"/>
    <w:rsid w:val="00D77272"/>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520"/>
    <w:rsid w:val="00DC1B86"/>
    <w:rsid w:val="00DC33D4"/>
    <w:rsid w:val="00DC38AD"/>
    <w:rsid w:val="00DC4CF3"/>
    <w:rsid w:val="00DC5455"/>
    <w:rsid w:val="00DC5BAF"/>
    <w:rsid w:val="00DC67FB"/>
    <w:rsid w:val="00DC77D5"/>
    <w:rsid w:val="00DD1FB3"/>
    <w:rsid w:val="00DD2A7B"/>
    <w:rsid w:val="00DD321D"/>
    <w:rsid w:val="00DD3392"/>
    <w:rsid w:val="00DD6B41"/>
    <w:rsid w:val="00DD7C79"/>
    <w:rsid w:val="00DE02A6"/>
    <w:rsid w:val="00DE13B3"/>
    <w:rsid w:val="00DE19F7"/>
    <w:rsid w:val="00DE1C99"/>
    <w:rsid w:val="00DE20F8"/>
    <w:rsid w:val="00DE53CA"/>
    <w:rsid w:val="00DE5BF0"/>
    <w:rsid w:val="00DE6C66"/>
    <w:rsid w:val="00DE78ED"/>
    <w:rsid w:val="00DE7E72"/>
    <w:rsid w:val="00DF20D2"/>
    <w:rsid w:val="00DF52BC"/>
    <w:rsid w:val="00E00837"/>
    <w:rsid w:val="00E011F8"/>
    <w:rsid w:val="00E02DB9"/>
    <w:rsid w:val="00E03A1C"/>
    <w:rsid w:val="00E0417D"/>
    <w:rsid w:val="00E0437C"/>
    <w:rsid w:val="00E054DC"/>
    <w:rsid w:val="00E0670D"/>
    <w:rsid w:val="00E103AA"/>
    <w:rsid w:val="00E107BC"/>
    <w:rsid w:val="00E10DE7"/>
    <w:rsid w:val="00E1600B"/>
    <w:rsid w:val="00E162F1"/>
    <w:rsid w:val="00E21FC6"/>
    <w:rsid w:val="00E23742"/>
    <w:rsid w:val="00E239D4"/>
    <w:rsid w:val="00E24FEB"/>
    <w:rsid w:val="00E266D9"/>
    <w:rsid w:val="00E27393"/>
    <w:rsid w:val="00E27A48"/>
    <w:rsid w:val="00E31B51"/>
    <w:rsid w:val="00E32B2A"/>
    <w:rsid w:val="00E350CC"/>
    <w:rsid w:val="00E35863"/>
    <w:rsid w:val="00E363CA"/>
    <w:rsid w:val="00E40DFF"/>
    <w:rsid w:val="00E4294A"/>
    <w:rsid w:val="00E42AA2"/>
    <w:rsid w:val="00E43343"/>
    <w:rsid w:val="00E43FA0"/>
    <w:rsid w:val="00E440E0"/>
    <w:rsid w:val="00E45286"/>
    <w:rsid w:val="00E4714D"/>
    <w:rsid w:val="00E47E3B"/>
    <w:rsid w:val="00E50493"/>
    <w:rsid w:val="00E50503"/>
    <w:rsid w:val="00E6022E"/>
    <w:rsid w:val="00E6095F"/>
    <w:rsid w:val="00E617B2"/>
    <w:rsid w:val="00E65DD8"/>
    <w:rsid w:val="00E6625B"/>
    <w:rsid w:val="00E67908"/>
    <w:rsid w:val="00E70605"/>
    <w:rsid w:val="00E73393"/>
    <w:rsid w:val="00E74AF6"/>
    <w:rsid w:val="00E75953"/>
    <w:rsid w:val="00E77866"/>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37E6"/>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41C1"/>
    <w:rsid w:val="00F66F02"/>
    <w:rsid w:val="00F70E5D"/>
    <w:rsid w:val="00F71FAF"/>
    <w:rsid w:val="00F727E1"/>
    <w:rsid w:val="00F7330D"/>
    <w:rsid w:val="00F73B94"/>
    <w:rsid w:val="00F74FF9"/>
    <w:rsid w:val="00F75234"/>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2"/>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 w:type="paragraph" w:customStyle="1" w:styleId="Default">
    <w:name w:val="Default"/>
    <w:rsid w:val="00D556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198470707">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29995149">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1080560">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17019322">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file:///C:\Users\maximilian\Githubs\R&amp;D\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hyperlink" Target="file:///C:\Users\maximilian\Githubs\R&amp;D\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maximilian\Githubs\R&amp;D\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DA66E4A4-5C3B-47E7-88AB-700C6028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9962</Words>
  <Characters>66649</Characters>
  <Application>Microsoft Office Word</Application>
  <DocSecurity>0</DocSecurity>
  <Lines>1129</Lines>
  <Paragraphs>1235</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40</cp:revision>
  <cp:lastPrinted>2017-03-07T13:52:00Z</cp:lastPrinted>
  <dcterms:created xsi:type="dcterms:W3CDTF">2017-03-01T13:04:00Z</dcterms:created>
  <dcterms:modified xsi:type="dcterms:W3CDTF">2017-09-25T20:39:00Z</dcterms:modified>
</cp:coreProperties>
</file>