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FFBD0" w14:textId="7C90DDC5" w:rsidR="00511204" w:rsidRPr="006074E0" w:rsidRDefault="00511204" w:rsidP="00511204">
      <w:pPr>
        <w:jc w:val="right"/>
        <w:rPr>
          <w:lang w:val="de-AT"/>
        </w:rPr>
      </w:pPr>
      <w:r w:rsidRPr="006074E0">
        <w:rPr>
          <w:noProof/>
          <w:lang w:val="de-AT" w:eastAsia="de-AT"/>
        </w:rPr>
        <w:drawing>
          <wp:inline distT="0" distB="0" distL="0" distR="0" wp14:anchorId="4F39893A" wp14:editId="6D5266E9">
            <wp:extent cx="1983105" cy="611505"/>
            <wp:effectExtent l="0" t="0" r="0" b="0"/>
            <wp:docPr id="5" name="Grafik 1" descr="FH-Logo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Logo_4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3105" cy="611505"/>
                    </a:xfrm>
                    <a:prstGeom prst="rect">
                      <a:avLst/>
                    </a:prstGeom>
                    <a:noFill/>
                    <a:ln>
                      <a:noFill/>
                    </a:ln>
                  </pic:spPr>
                </pic:pic>
              </a:graphicData>
            </a:graphic>
          </wp:inline>
        </w:drawing>
      </w:r>
    </w:p>
    <w:p w14:paraId="171C32E8" w14:textId="77777777" w:rsidR="00511204" w:rsidRPr="006074E0" w:rsidRDefault="00511204" w:rsidP="00511204">
      <w:pPr>
        <w:pStyle w:val="StandardTitelseite"/>
        <w:rPr>
          <w:lang w:val="de-AT"/>
        </w:rPr>
      </w:pPr>
    </w:p>
    <w:p w14:paraId="2FD9A7AD" w14:textId="77777777" w:rsidR="00511204" w:rsidRPr="006074E0" w:rsidRDefault="00511204" w:rsidP="00511204">
      <w:pPr>
        <w:pStyle w:val="StandardTitelseite"/>
        <w:rPr>
          <w:lang w:val="de-AT"/>
        </w:rPr>
      </w:pPr>
    </w:p>
    <w:p w14:paraId="1599758F" w14:textId="7A7792EE" w:rsidR="00511204" w:rsidRPr="006074E0" w:rsidRDefault="002A49B0" w:rsidP="007A1CCC">
      <w:pPr>
        <w:pStyle w:val="BAUeberschrift"/>
        <w:spacing w:line="360" w:lineRule="auto"/>
        <w:ind w:left="0" w:firstLine="0"/>
        <w:rPr>
          <w:lang w:val="de-AT"/>
        </w:rPr>
      </w:pPr>
      <w:r w:rsidRPr="006074E0">
        <w:rPr>
          <w:lang w:val="de-AT"/>
        </w:rPr>
        <w:t>R&amp;D Projekt</w:t>
      </w:r>
    </w:p>
    <w:p w14:paraId="3B3FB469" w14:textId="77777777" w:rsidR="00511204" w:rsidRPr="006074E0" w:rsidRDefault="00511204" w:rsidP="007A1CCC">
      <w:pPr>
        <w:pStyle w:val="StandardTitelseite"/>
        <w:rPr>
          <w:lang w:val="de-AT"/>
        </w:rPr>
      </w:pPr>
    </w:p>
    <w:p w14:paraId="15F8E23C" w14:textId="384AD199" w:rsidR="00511204" w:rsidRPr="006074E0" w:rsidRDefault="002A49B0" w:rsidP="007A1CCC">
      <w:pPr>
        <w:pStyle w:val="BATitel"/>
        <w:ind w:left="3192"/>
        <w:jc w:val="left"/>
        <w:rPr>
          <w:lang w:val="de-AT"/>
        </w:rPr>
      </w:pPr>
      <w:r w:rsidRPr="006074E0">
        <w:rPr>
          <w:lang w:val="de-AT"/>
        </w:rPr>
        <w:t>Semesterendbericht</w:t>
      </w:r>
    </w:p>
    <w:p w14:paraId="080BD338" w14:textId="77777777" w:rsidR="00511204" w:rsidRPr="006074E0" w:rsidRDefault="00511204" w:rsidP="00511204">
      <w:pPr>
        <w:pStyle w:val="BATitel"/>
        <w:rPr>
          <w:lang w:val="de-AT"/>
        </w:rPr>
      </w:pPr>
    </w:p>
    <w:p w14:paraId="48B2C065" w14:textId="77777777" w:rsidR="00511204" w:rsidRPr="006074E0" w:rsidRDefault="00511204" w:rsidP="00511204">
      <w:pPr>
        <w:pStyle w:val="StandardTitelseite"/>
        <w:rPr>
          <w:lang w:val="de-AT"/>
        </w:rPr>
      </w:pPr>
    </w:p>
    <w:p w14:paraId="0C8BAD40" w14:textId="77777777" w:rsidR="00511204" w:rsidRPr="006074E0" w:rsidRDefault="00511204" w:rsidP="00511204">
      <w:pPr>
        <w:pStyle w:val="StandardTitelseite"/>
        <w:rPr>
          <w:lang w:val="de-AT"/>
        </w:rPr>
      </w:pPr>
    </w:p>
    <w:p w14:paraId="65821975" w14:textId="4DD0A2E5" w:rsidR="00511204" w:rsidRDefault="002A49B0" w:rsidP="002A49B0">
      <w:pPr>
        <w:pStyle w:val="StandardTitelseite"/>
        <w:jc w:val="left"/>
        <w:rPr>
          <w:lang w:val="de-AT"/>
        </w:rPr>
      </w:pPr>
      <w:r w:rsidRPr="006074E0">
        <w:rPr>
          <w:b/>
          <w:lang w:val="de-AT"/>
        </w:rPr>
        <w:t>Bezeichnung</w:t>
      </w:r>
      <w:r w:rsidRPr="006074E0">
        <w:rPr>
          <w:lang w:val="de-AT"/>
        </w:rPr>
        <w:t xml:space="preserve">: </w:t>
      </w:r>
      <w:r w:rsidRPr="006074E0">
        <w:rPr>
          <w:lang w:val="de-AT"/>
        </w:rPr>
        <w:tab/>
        <w:t xml:space="preserve">Erstellung einer </w:t>
      </w:r>
      <w:r w:rsidR="00281C7D" w:rsidRPr="006074E0">
        <w:rPr>
          <w:lang w:val="de-AT"/>
        </w:rPr>
        <w:t>JRZ Demodatenbank</w:t>
      </w:r>
      <w:r w:rsidR="0013097F">
        <w:rPr>
          <w:lang w:val="de-AT"/>
        </w:rPr>
        <w:t xml:space="preserve"> (DemoDB)</w:t>
      </w:r>
    </w:p>
    <w:p w14:paraId="74EC7472" w14:textId="620CFBA8" w:rsidR="00757B00" w:rsidRPr="006074E0" w:rsidRDefault="00757B00" w:rsidP="002A49B0">
      <w:pPr>
        <w:pStyle w:val="StandardTitelseite"/>
        <w:jc w:val="left"/>
        <w:rPr>
          <w:lang w:val="de-AT"/>
        </w:rPr>
      </w:pPr>
      <w:r w:rsidRPr="00757B00">
        <w:rPr>
          <w:b/>
          <w:lang w:val="de-AT"/>
        </w:rPr>
        <w:t>Projektschlüssel:</w:t>
      </w:r>
      <w:r>
        <w:rPr>
          <w:lang w:val="de-AT"/>
        </w:rPr>
        <w:tab/>
      </w:r>
      <w:r w:rsidRPr="00757B00">
        <w:rPr>
          <w:lang w:val="de-AT"/>
        </w:rPr>
        <w:t>RD16-03</w:t>
      </w:r>
    </w:p>
    <w:p w14:paraId="4B1799F6" w14:textId="630B91B7" w:rsidR="00511204" w:rsidRPr="006074E0" w:rsidRDefault="00281C7D" w:rsidP="002A49B0">
      <w:pPr>
        <w:pStyle w:val="StandardTitelseite"/>
        <w:jc w:val="left"/>
        <w:rPr>
          <w:lang w:val="de-AT"/>
        </w:rPr>
      </w:pPr>
      <w:r w:rsidRPr="006074E0">
        <w:rPr>
          <w:b/>
          <w:lang w:val="de-AT"/>
        </w:rPr>
        <w:t>Betreuer</w:t>
      </w:r>
      <w:r w:rsidR="002A49B0" w:rsidRPr="006074E0">
        <w:rPr>
          <w:lang w:val="de-AT"/>
        </w:rPr>
        <w:t xml:space="preserve">: </w:t>
      </w:r>
      <w:r w:rsidR="002A49B0" w:rsidRPr="006074E0">
        <w:rPr>
          <w:lang w:val="de-AT"/>
        </w:rPr>
        <w:tab/>
      </w:r>
      <w:r w:rsidRPr="006074E0">
        <w:rPr>
          <w:lang w:val="de-AT"/>
        </w:rPr>
        <w:tab/>
        <w:t>DI Eduard Hirsch, DI Fabian Knirsch, BSc</w:t>
      </w:r>
    </w:p>
    <w:p w14:paraId="64185274" w14:textId="77777777" w:rsidR="00511204" w:rsidRPr="006074E0" w:rsidRDefault="00511204" w:rsidP="002A49B0">
      <w:pPr>
        <w:pStyle w:val="StandardTitelseite"/>
        <w:jc w:val="left"/>
        <w:rPr>
          <w:lang w:val="de-AT"/>
        </w:rPr>
      </w:pPr>
    </w:p>
    <w:p w14:paraId="0F2B159D" w14:textId="05CA4BFE" w:rsidR="00281C7D" w:rsidRPr="006074E0" w:rsidRDefault="002A49B0" w:rsidP="00281C7D">
      <w:pPr>
        <w:pStyle w:val="StandardTitelseite"/>
        <w:ind w:left="2120" w:hanging="2120"/>
        <w:jc w:val="left"/>
        <w:rPr>
          <w:lang w:val="de-AT"/>
        </w:rPr>
      </w:pPr>
      <w:r w:rsidRPr="006074E0">
        <w:rPr>
          <w:b/>
          <w:lang w:val="de-AT"/>
        </w:rPr>
        <w:t>Kurzbeschreibung</w:t>
      </w:r>
      <w:r w:rsidRPr="006074E0">
        <w:rPr>
          <w:lang w:val="de-AT"/>
        </w:rPr>
        <w:t>:</w:t>
      </w:r>
      <w:r w:rsidRPr="006074E0">
        <w:rPr>
          <w:lang w:val="de-AT"/>
        </w:rPr>
        <w:tab/>
      </w:r>
      <w:r w:rsidR="00281C7D" w:rsidRPr="006074E0">
        <w:rPr>
          <w:lang w:val="de-AT"/>
        </w:rPr>
        <w:t>Konvertierung verschie</w:t>
      </w:r>
      <w:r w:rsidR="00757B00">
        <w:rPr>
          <w:lang w:val="de-AT"/>
        </w:rPr>
        <w:t>dener Smartmeter Messdaten und A</w:t>
      </w:r>
      <w:r w:rsidR="00281C7D" w:rsidRPr="006074E0">
        <w:rPr>
          <w:lang w:val="de-AT"/>
        </w:rPr>
        <w:t>blage in einer gemeinsamen Datenbank mit rollenbasiertem Zugriff.</w:t>
      </w:r>
    </w:p>
    <w:p w14:paraId="2CC5D205" w14:textId="0CE363D8" w:rsidR="00511204" w:rsidRPr="006074E0" w:rsidRDefault="002A49B0" w:rsidP="002A49B0">
      <w:pPr>
        <w:pStyle w:val="StandardTitelseite"/>
        <w:jc w:val="left"/>
        <w:rPr>
          <w:lang w:val="de-AT"/>
        </w:rPr>
      </w:pPr>
      <w:r w:rsidRPr="006074E0">
        <w:rPr>
          <w:b/>
          <w:lang w:val="de-AT"/>
        </w:rPr>
        <w:t>Beteiligte</w:t>
      </w:r>
      <w:r w:rsidRPr="006074E0">
        <w:rPr>
          <w:lang w:val="de-AT"/>
        </w:rPr>
        <w:t xml:space="preserve"> </w:t>
      </w:r>
      <w:r w:rsidRPr="006074E0">
        <w:rPr>
          <w:b/>
          <w:lang w:val="de-AT"/>
        </w:rPr>
        <w:t>Firma</w:t>
      </w:r>
      <w:r w:rsidRPr="006074E0">
        <w:rPr>
          <w:lang w:val="de-AT"/>
        </w:rPr>
        <w:t>:</w:t>
      </w:r>
      <w:r w:rsidRPr="006074E0">
        <w:rPr>
          <w:lang w:val="de-AT"/>
        </w:rPr>
        <w:tab/>
      </w:r>
      <w:r w:rsidR="00281C7D" w:rsidRPr="006074E0">
        <w:rPr>
          <w:lang w:val="de-AT"/>
        </w:rPr>
        <w:t>Salzburg AG</w:t>
      </w:r>
    </w:p>
    <w:p w14:paraId="38E2DE5C" w14:textId="77777777" w:rsidR="00511204" w:rsidRPr="006074E0" w:rsidRDefault="00511204" w:rsidP="002A49B0">
      <w:pPr>
        <w:pStyle w:val="StandardTitelseite"/>
        <w:jc w:val="left"/>
        <w:rPr>
          <w:lang w:val="de-AT"/>
        </w:rPr>
      </w:pPr>
    </w:p>
    <w:p w14:paraId="727946A3" w14:textId="024938B5" w:rsidR="00511204" w:rsidRPr="006074E0" w:rsidRDefault="002A49B0" w:rsidP="002A49B0">
      <w:pPr>
        <w:pStyle w:val="StandardTitelseite"/>
        <w:jc w:val="left"/>
        <w:rPr>
          <w:lang w:val="de-AT"/>
        </w:rPr>
      </w:pPr>
      <w:r w:rsidRPr="006074E0">
        <w:rPr>
          <w:b/>
          <w:lang w:val="de-AT"/>
        </w:rPr>
        <w:t>Studenten</w:t>
      </w:r>
      <w:r w:rsidRPr="006074E0">
        <w:rPr>
          <w:lang w:val="de-AT"/>
        </w:rPr>
        <w:t>:</w:t>
      </w:r>
      <w:r w:rsidRPr="006074E0">
        <w:rPr>
          <w:lang w:val="de-AT"/>
        </w:rPr>
        <w:tab/>
      </w:r>
      <w:r w:rsidRPr="006074E0">
        <w:rPr>
          <w:lang w:val="de-AT"/>
        </w:rPr>
        <w:tab/>
      </w:r>
      <w:r w:rsidR="00281C7D" w:rsidRPr="006074E0">
        <w:rPr>
          <w:lang w:val="de-AT"/>
        </w:rPr>
        <w:t>Is</w:t>
      </w:r>
      <w:r w:rsidR="00E90C93">
        <w:rPr>
          <w:lang w:val="de-AT"/>
        </w:rPr>
        <w:t>i</w:t>
      </w:r>
      <w:r w:rsidR="00281C7D" w:rsidRPr="006074E0">
        <w:rPr>
          <w:lang w:val="de-AT"/>
        </w:rPr>
        <w:t>dor Reimar Klammer, BSc.</w:t>
      </w:r>
    </w:p>
    <w:p w14:paraId="0C18A301" w14:textId="15B581F9" w:rsidR="00281C7D" w:rsidRPr="006074E0" w:rsidRDefault="00281C7D" w:rsidP="002A49B0">
      <w:pPr>
        <w:pStyle w:val="StandardTitelseite"/>
        <w:jc w:val="left"/>
        <w:rPr>
          <w:lang w:val="de-AT"/>
        </w:rPr>
      </w:pPr>
      <w:r w:rsidRPr="006074E0">
        <w:rPr>
          <w:lang w:val="de-AT"/>
        </w:rPr>
        <w:tab/>
      </w:r>
      <w:r w:rsidRPr="006074E0">
        <w:rPr>
          <w:lang w:val="de-AT"/>
        </w:rPr>
        <w:tab/>
      </w:r>
      <w:r w:rsidRPr="006074E0">
        <w:rPr>
          <w:lang w:val="de-AT"/>
        </w:rPr>
        <w:tab/>
        <w:t>Maximilian Unterrainer, BSc.</w:t>
      </w:r>
    </w:p>
    <w:p w14:paraId="7818A51B" w14:textId="45AD2590" w:rsidR="002A49B0" w:rsidRPr="006074E0" w:rsidRDefault="00281C7D" w:rsidP="00281C7D">
      <w:pPr>
        <w:pStyle w:val="StandardTitelseite"/>
        <w:jc w:val="left"/>
        <w:rPr>
          <w:lang w:val="de-AT"/>
        </w:rPr>
      </w:pPr>
      <w:r w:rsidRPr="006074E0">
        <w:rPr>
          <w:lang w:val="de-AT"/>
        </w:rPr>
        <w:tab/>
      </w:r>
      <w:r w:rsidRPr="006074E0">
        <w:rPr>
          <w:lang w:val="de-AT"/>
        </w:rPr>
        <w:tab/>
      </w:r>
      <w:r w:rsidRPr="006074E0">
        <w:rPr>
          <w:lang w:val="de-AT"/>
        </w:rPr>
        <w:tab/>
        <w:t>Christopher Wieland, BSc.</w:t>
      </w:r>
    </w:p>
    <w:p w14:paraId="1E86E632" w14:textId="77777777" w:rsidR="00281C7D" w:rsidRPr="006074E0" w:rsidRDefault="00281C7D" w:rsidP="00281C7D">
      <w:pPr>
        <w:pStyle w:val="StandardTitelseite"/>
        <w:jc w:val="left"/>
        <w:rPr>
          <w:lang w:val="de-AT"/>
        </w:rPr>
      </w:pPr>
    </w:p>
    <w:p w14:paraId="64A00F1C" w14:textId="3BAF36E0" w:rsidR="002A49B0" w:rsidRPr="006074E0" w:rsidRDefault="002A49B0" w:rsidP="00511204">
      <w:pPr>
        <w:pStyle w:val="StandardTitelseite"/>
        <w:rPr>
          <w:lang w:val="de-AT"/>
        </w:rPr>
      </w:pPr>
    </w:p>
    <w:p w14:paraId="4BD8F5F5" w14:textId="77777777" w:rsidR="00281C7D" w:rsidRPr="006074E0" w:rsidRDefault="00281C7D" w:rsidP="00511204">
      <w:pPr>
        <w:pStyle w:val="StandardTitelseite"/>
        <w:rPr>
          <w:lang w:val="de-AT"/>
        </w:rPr>
      </w:pPr>
    </w:p>
    <w:p w14:paraId="74A60501" w14:textId="39D333AE" w:rsidR="002A49B0" w:rsidRPr="006074E0" w:rsidRDefault="002A49B0" w:rsidP="00511204">
      <w:pPr>
        <w:pStyle w:val="StandardTitelseite"/>
        <w:rPr>
          <w:lang w:val="de-AT"/>
        </w:rPr>
      </w:pPr>
    </w:p>
    <w:p w14:paraId="767271A6" w14:textId="77777777" w:rsidR="002A49B0" w:rsidRPr="006074E0" w:rsidRDefault="002A49B0" w:rsidP="00511204">
      <w:pPr>
        <w:pStyle w:val="StandardTitelseite"/>
        <w:rPr>
          <w:lang w:val="de-AT"/>
        </w:rPr>
      </w:pPr>
    </w:p>
    <w:p w14:paraId="6694EAAE" w14:textId="0ABCD4FE" w:rsidR="00511204" w:rsidRPr="006074E0" w:rsidRDefault="00511204" w:rsidP="00511204">
      <w:pPr>
        <w:pStyle w:val="StandardTitelseite"/>
        <w:rPr>
          <w:lang w:val="de-AT"/>
        </w:rPr>
      </w:pPr>
      <w:r w:rsidRPr="006074E0">
        <w:rPr>
          <w:lang w:val="de-AT"/>
        </w:rPr>
        <w:t>Puch/Salzburg</w:t>
      </w:r>
      <w:r w:rsidR="004C6091" w:rsidRPr="006074E0">
        <w:rPr>
          <w:lang w:val="de-AT"/>
        </w:rPr>
        <w:t xml:space="preserve">, </w:t>
      </w:r>
      <w:r w:rsidR="007C2DB3">
        <w:rPr>
          <w:lang w:val="de-AT"/>
        </w:rPr>
        <w:t>07</w:t>
      </w:r>
      <w:r w:rsidR="002A49B0" w:rsidRPr="006074E0">
        <w:rPr>
          <w:lang w:val="de-AT"/>
        </w:rPr>
        <w:t>.0</w:t>
      </w:r>
      <w:r w:rsidR="007C2DB3">
        <w:rPr>
          <w:lang w:val="de-AT"/>
        </w:rPr>
        <w:t>3</w:t>
      </w:r>
      <w:r w:rsidR="002A49B0" w:rsidRPr="006074E0">
        <w:rPr>
          <w:lang w:val="de-AT"/>
        </w:rPr>
        <w:t>.2017</w:t>
      </w:r>
    </w:p>
    <w:p w14:paraId="79FC0B5F" w14:textId="77777777" w:rsidR="00511204" w:rsidRPr="006074E0" w:rsidRDefault="00511204" w:rsidP="00511204">
      <w:pPr>
        <w:rPr>
          <w:lang w:val="de-AT"/>
        </w:rPr>
        <w:sectPr w:rsidR="00511204" w:rsidRPr="006074E0" w:rsidSect="0029376E">
          <w:pgSz w:w="11906" w:h="16838" w:code="9"/>
          <w:pgMar w:top="1418" w:right="1418" w:bottom="1134" w:left="1418" w:header="851" w:footer="709" w:gutter="284"/>
          <w:cols w:space="708"/>
          <w:titlePg/>
          <w:docGrid w:linePitch="360"/>
        </w:sectPr>
      </w:pPr>
    </w:p>
    <w:p w14:paraId="713A5E75" w14:textId="62814100" w:rsidR="00511204" w:rsidRPr="006074E0" w:rsidRDefault="00281C7D" w:rsidP="00E0670D">
      <w:pPr>
        <w:pStyle w:val="berschrift1"/>
        <w:numPr>
          <w:ilvl w:val="0"/>
          <w:numId w:val="0"/>
        </w:numPr>
      </w:pPr>
      <w:bookmarkStart w:id="0" w:name="_Toc476661635"/>
      <w:r w:rsidRPr="006074E0">
        <w:lastRenderedPageBreak/>
        <w:t>Inhaltsverzeichnis</w:t>
      </w:r>
      <w:bookmarkStart w:id="1" w:name="_GoBack"/>
      <w:bookmarkEnd w:id="0"/>
      <w:bookmarkEnd w:id="1"/>
    </w:p>
    <w:bookmarkStart w:id="2" w:name="_Toc372464444" w:displacedByCustomXml="next"/>
    <w:bookmarkStart w:id="3" w:name="_Toc372465718" w:displacedByCustomXml="next"/>
    <w:bookmarkStart w:id="4" w:name="_Toc372471262" w:displacedByCustomXml="next"/>
    <w:sdt>
      <w:sdtPr>
        <w:rPr>
          <w:rStyle w:val="Hyperlink"/>
          <w:noProof/>
          <w:lang w:val="de-AT"/>
        </w:rPr>
        <w:id w:val="566614938"/>
        <w:docPartObj>
          <w:docPartGallery w:val="Table of Contents"/>
          <w:docPartUnique/>
        </w:docPartObj>
      </w:sdtPr>
      <w:sdtEndPr>
        <w:rPr>
          <w:rStyle w:val="Absatz-Standardschriftart"/>
          <w:noProof w:val="0"/>
          <w:color w:val="auto"/>
          <w:u w:val="none"/>
        </w:rPr>
      </w:sdtEndPr>
      <w:sdtContent>
        <w:p w14:paraId="1430BBD6" w14:textId="6EFC4F19" w:rsidR="001B499E" w:rsidRDefault="00511204">
          <w:pPr>
            <w:pStyle w:val="Verzeichnis1"/>
            <w:rPr>
              <w:rFonts w:asciiTheme="minorHAnsi" w:eastAsiaTheme="minorEastAsia" w:hAnsiTheme="minorHAnsi" w:cstheme="minorBidi"/>
              <w:noProof/>
              <w:sz w:val="22"/>
              <w:lang w:val="de-AT" w:eastAsia="de-AT"/>
            </w:rPr>
          </w:pPr>
          <w:r w:rsidRPr="006074E0">
            <w:rPr>
              <w:rStyle w:val="Hyperlink"/>
              <w:noProof/>
              <w:lang w:val="de-AT"/>
            </w:rPr>
            <w:fldChar w:fldCharType="begin"/>
          </w:r>
          <w:r w:rsidRPr="006074E0">
            <w:rPr>
              <w:rStyle w:val="Hyperlink"/>
              <w:noProof/>
              <w:lang w:val="de-AT"/>
            </w:rPr>
            <w:instrText xml:space="preserve"> TOC \o "1-3" \h \z \u </w:instrText>
          </w:r>
          <w:r w:rsidRPr="006074E0">
            <w:rPr>
              <w:rStyle w:val="Hyperlink"/>
              <w:noProof/>
              <w:lang w:val="de-AT"/>
            </w:rPr>
            <w:fldChar w:fldCharType="separate"/>
          </w:r>
          <w:hyperlink w:anchor="_Toc476661635" w:history="1">
            <w:r w:rsidR="001B499E" w:rsidRPr="00D7511A">
              <w:rPr>
                <w:rStyle w:val="Hyperlink"/>
                <w:noProof/>
              </w:rPr>
              <w:t>Inhaltsverzeichnis</w:t>
            </w:r>
            <w:r w:rsidR="001B499E">
              <w:rPr>
                <w:noProof/>
                <w:webHidden/>
              </w:rPr>
              <w:tab/>
            </w:r>
            <w:r w:rsidR="001B499E">
              <w:rPr>
                <w:noProof/>
                <w:webHidden/>
              </w:rPr>
              <w:fldChar w:fldCharType="begin"/>
            </w:r>
            <w:r w:rsidR="001B499E">
              <w:rPr>
                <w:noProof/>
                <w:webHidden/>
              </w:rPr>
              <w:instrText xml:space="preserve"> PAGEREF _Toc476661635 \h </w:instrText>
            </w:r>
            <w:r w:rsidR="001B499E">
              <w:rPr>
                <w:noProof/>
                <w:webHidden/>
              </w:rPr>
            </w:r>
            <w:r w:rsidR="001B499E">
              <w:rPr>
                <w:noProof/>
                <w:webHidden/>
              </w:rPr>
              <w:fldChar w:fldCharType="separate"/>
            </w:r>
            <w:r w:rsidR="00FA30AC">
              <w:rPr>
                <w:noProof/>
                <w:webHidden/>
              </w:rPr>
              <w:t>i</w:t>
            </w:r>
            <w:r w:rsidR="001B499E">
              <w:rPr>
                <w:noProof/>
                <w:webHidden/>
              </w:rPr>
              <w:fldChar w:fldCharType="end"/>
            </w:r>
          </w:hyperlink>
        </w:p>
        <w:p w14:paraId="2CA2C707" w14:textId="6BA3CA6A" w:rsidR="001B499E" w:rsidRDefault="001B499E">
          <w:pPr>
            <w:pStyle w:val="Verzeichnis1"/>
            <w:rPr>
              <w:rFonts w:asciiTheme="minorHAnsi" w:eastAsiaTheme="minorEastAsia" w:hAnsiTheme="minorHAnsi" w:cstheme="minorBidi"/>
              <w:noProof/>
              <w:sz w:val="22"/>
              <w:lang w:val="de-AT" w:eastAsia="de-AT"/>
            </w:rPr>
          </w:pPr>
          <w:hyperlink w:anchor="_Toc476661636" w:history="1">
            <w:r w:rsidRPr="00D7511A">
              <w:rPr>
                <w:rStyle w:val="Hyperlink"/>
                <w:noProof/>
              </w:rPr>
              <w:t>Abkürzungsverzeichnis</w:t>
            </w:r>
            <w:r>
              <w:rPr>
                <w:noProof/>
                <w:webHidden/>
              </w:rPr>
              <w:tab/>
            </w:r>
            <w:r>
              <w:rPr>
                <w:noProof/>
                <w:webHidden/>
              </w:rPr>
              <w:fldChar w:fldCharType="begin"/>
            </w:r>
            <w:r>
              <w:rPr>
                <w:noProof/>
                <w:webHidden/>
              </w:rPr>
              <w:instrText xml:space="preserve"> PAGEREF _Toc476661636 \h </w:instrText>
            </w:r>
            <w:r>
              <w:rPr>
                <w:noProof/>
                <w:webHidden/>
              </w:rPr>
            </w:r>
            <w:r>
              <w:rPr>
                <w:noProof/>
                <w:webHidden/>
              </w:rPr>
              <w:fldChar w:fldCharType="separate"/>
            </w:r>
            <w:r w:rsidR="00FA30AC">
              <w:rPr>
                <w:noProof/>
                <w:webHidden/>
              </w:rPr>
              <w:t>iii</w:t>
            </w:r>
            <w:r>
              <w:rPr>
                <w:noProof/>
                <w:webHidden/>
              </w:rPr>
              <w:fldChar w:fldCharType="end"/>
            </w:r>
          </w:hyperlink>
        </w:p>
        <w:p w14:paraId="7BBA198D" w14:textId="6446E7EE" w:rsidR="001B499E" w:rsidRDefault="001B499E">
          <w:pPr>
            <w:pStyle w:val="Verzeichnis1"/>
            <w:rPr>
              <w:rFonts w:asciiTheme="minorHAnsi" w:eastAsiaTheme="minorEastAsia" w:hAnsiTheme="minorHAnsi" w:cstheme="minorBidi"/>
              <w:noProof/>
              <w:sz w:val="22"/>
              <w:lang w:val="de-AT" w:eastAsia="de-AT"/>
            </w:rPr>
          </w:pPr>
          <w:hyperlink w:anchor="_Toc476661637" w:history="1">
            <w:r w:rsidRPr="00D7511A">
              <w:rPr>
                <w:rStyle w:val="Hyperlink"/>
                <w:noProof/>
              </w:rPr>
              <w:t>Abbildungsverzeichnis</w:t>
            </w:r>
            <w:r>
              <w:rPr>
                <w:noProof/>
                <w:webHidden/>
              </w:rPr>
              <w:tab/>
            </w:r>
            <w:r>
              <w:rPr>
                <w:noProof/>
                <w:webHidden/>
              </w:rPr>
              <w:fldChar w:fldCharType="begin"/>
            </w:r>
            <w:r>
              <w:rPr>
                <w:noProof/>
                <w:webHidden/>
              </w:rPr>
              <w:instrText xml:space="preserve"> PAGEREF _Toc476661637 \h </w:instrText>
            </w:r>
            <w:r>
              <w:rPr>
                <w:noProof/>
                <w:webHidden/>
              </w:rPr>
            </w:r>
            <w:r>
              <w:rPr>
                <w:noProof/>
                <w:webHidden/>
              </w:rPr>
              <w:fldChar w:fldCharType="separate"/>
            </w:r>
            <w:r w:rsidR="00FA30AC">
              <w:rPr>
                <w:noProof/>
                <w:webHidden/>
              </w:rPr>
              <w:t>iv</w:t>
            </w:r>
            <w:r>
              <w:rPr>
                <w:noProof/>
                <w:webHidden/>
              </w:rPr>
              <w:fldChar w:fldCharType="end"/>
            </w:r>
          </w:hyperlink>
        </w:p>
        <w:p w14:paraId="2D733767" w14:textId="1CA64D39" w:rsidR="001B499E" w:rsidRDefault="001B499E">
          <w:pPr>
            <w:pStyle w:val="Verzeichnis1"/>
            <w:rPr>
              <w:rFonts w:asciiTheme="minorHAnsi" w:eastAsiaTheme="minorEastAsia" w:hAnsiTheme="minorHAnsi" w:cstheme="minorBidi"/>
              <w:noProof/>
              <w:sz w:val="22"/>
              <w:lang w:val="de-AT" w:eastAsia="de-AT"/>
            </w:rPr>
          </w:pPr>
          <w:hyperlink w:anchor="_Toc476661638" w:history="1">
            <w:r w:rsidRPr="00D7511A">
              <w:rPr>
                <w:rStyle w:val="Hyperlink"/>
                <w:noProof/>
              </w:rPr>
              <w:t>Tabellenverzeichnis</w:t>
            </w:r>
            <w:r>
              <w:rPr>
                <w:noProof/>
                <w:webHidden/>
              </w:rPr>
              <w:tab/>
            </w:r>
            <w:r>
              <w:rPr>
                <w:noProof/>
                <w:webHidden/>
              </w:rPr>
              <w:fldChar w:fldCharType="begin"/>
            </w:r>
            <w:r>
              <w:rPr>
                <w:noProof/>
                <w:webHidden/>
              </w:rPr>
              <w:instrText xml:space="preserve"> PAGEREF _Toc476661638 \h </w:instrText>
            </w:r>
            <w:r>
              <w:rPr>
                <w:noProof/>
                <w:webHidden/>
              </w:rPr>
            </w:r>
            <w:r>
              <w:rPr>
                <w:noProof/>
                <w:webHidden/>
              </w:rPr>
              <w:fldChar w:fldCharType="separate"/>
            </w:r>
            <w:r w:rsidR="00FA30AC">
              <w:rPr>
                <w:noProof/>
                <w:webHidden/>
              </w:rPr>
              <w:t>v</w:t>
            </w:r>
            <w:r>
              <w:rPr>
                <w:noProof/>
                <w:webHidden/>
              </w:rPr>
              <w:fldChar w:fldCharType="end"/>
            </w:r>
          </w:hyperlink>
        </w:p>
        <w:p w14:paraId="38212397" w14:textId="560E0255" w:rsidR="001B499E" w:rsidRDefault="001B499E">
          <w:pPr>
            <w:pStyle w:val="Verzeichnis1"/>
            <w:rPr>
              <w:rFonts w:asciiTheme="minorHAnsi" w:eastAsiaTheme="minorEastAsia" w:hAnsiTheme="minorHAnsi" w:cstheme="minorBidi"/>
              <w:noProof/>
              <w:sz w:val="22"/>
              <w:lang w:val="de-AT" w:eastAsia="de-AT"/>
            </w:rPr>
          </w:pPr>
          <w:hyperlink w:anchor="_Toc476661639" w:history="1">
            <w:r w:rsidRPr="00D7511A">
              <w:rPr>
                <w:rStyle w:val="Hyperlink"/>
                <w:noProof/>
              </w:rPr>
              <w:t>Listingverzeichnis</w:t>
            </w:r>
            <w:r>
              <w:rPr>
                <w:noProof/>
                <w:webHidden/>
              </w:rPr>
              <w:tab/>
            </w:r>
            <w:r>
              <w:rPr>
                <w:noProof/>
                <w:webHidden/>
              </w:rPr>
              <w:fldChar w:fldCharType="begin"/>
            </w:r>
            <w:r>
              <w:rPr>
                <w:noProof/>
                <w:webHidden/>
              </w:rPr>
              <w:instrText xml:space="preserve"> PAGEREF _Toc476661639 \h </w:instrText>
            </w:r>
            <w:r>
              <w:rPr>
                <w:noProof/>
                <w:webHidden/>
              </w:rPr>
            </w:r>
            <w:r>
              <w:rPr>
                <w:noProof/>
                <w:webHidden/>
              </w:rPr>
              <w:fldChar w:fldCharType="separate"/>
            </w:r>
            <w:r w:rsidR="00FA30AC">
              <w:rPr>
                <w:noProof/>
                <w:webHidden/>
              </w:rPr>
              <w:t>vi</w:t>
            </w:r>
            <w:r>
              <w:rPr>
                <w:noProof/>
                <w:webHidden/>
              </w:rPr>
              <w:fldChar w:fldCharType="end"/>
            </w:r>
          </w:hyperlink>
        </w:p>
        <w:p w14:paraId="6A5F2208" w14:textId="29C66B43" w:rsidR="001B499E" w:rsidRDefault="001B499E">
          <w:pPr>
            <w:pStyle w:val="Verzeichnis1"/>
            <w:rPr>
              <w:rFonts w:asciiTheme="minorHAnsi" w:eastAsiaTheme="minorEastAsia" w:hAnsiTheme="minorHAnsi" w:cstheme="minorBidi"/>
              <w:noProof/>
              <w:sz w:val="22"/>
              <w:lang w:val="de-AT" w:eastAsia="de-AT"/>
            </w:rPr>
          </w:pPr>
          <w:hyperlink w:anchor="_Toc476661640" w:history="1">
            <w:r w:rsidRPr="00D7511A">
              <w:rPr>
                <w:rStyle w:val="Hyperlink"/>
                <w:noProof/>
              </w:rPr>
              <w:t>1</w:t>
            </w:r>
            <w:r>
              <w:rPr>
                <w:rFonts w:asciiTheme="minorHAnsi" w:eastAsiaTheme="minorEastAsia" w:hAnsiTheme="minorHAnsi" w:cstheme="minorBidi"/>
                <w:noProof/>
                <w:sz w:val="22"/>
                <w:lang w:val="de-AT" w:eastAsia="de-AT"/>
              </w:rPr>
              <w:tab/>
            </w:r>
            <w:r w:rsidRPr="00D7511A">
              <w:rPr>
                <w:rStyle w:val="Hyperlink"/>
                <w:noProof/>
              </w:rPr>
              <w:t>Einleitung</w:t>
            </w:r>
            <w:r>
              <w:rPr>
                <w:noProof/>
                <w:webHidden/>
              </w:rPr>
              <w:tab/>
            </w:r>
            <w:r>
              <w:rPr>
                <w:noProof/>
                <w:webHidden/>
              </w:rPr>
              <w:fldChar w:fldCharType="begin"/>
            </w:r>
            <w:r>
              <w:rPr>
                <w:noProof/>
                <w:webHidden/>
              </w:rPr>
              <w:instrText xml:space="preserve"> PAGEREF _Toc476661640 \h </w:instrText>
            </w:r>
            <w:r>
              <w:rPr>
                <w:noProof/>
                <w:webHidden/>
              </w:rPr>
            </w:r>
            <w:r>
              <w:rPr>
                <w:noProof/>
                <w:webHidden/>
              </w:rPr>
              <w:fldChar w:fldCharType="separate"/>
            </w:r>
            <w:r w:rsidR="00FA30AC">
              <w:rPr>
                <w:noProof/>
                <w:webHidden/>
              </w:rPr>
              <w:t>1</w:t>
            </w:r>
            <w:r>
              <w:rPr>
                <w:noProof/>
                <w:webHidden/>
              </w:rPr>
              <w:fldChar w:fldCharType="end"/>
            </w:r>
          </w:hyperlink>
        </w:p>
        <w:p w14:paraId="5EA9865D" w14:textId="756D5FBE"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41" w:history="1">
            <w:r w:rsidRPr="00D7511A">
              <w:rPr>
                <w:rStyle w:val="Hyperlink"/>
                <w:noProof/>
                <w:lang w:val="de-AT"/>
              </w:rPr>
              <w:t>1.1</w:t>
            </w:r>
            <w:r>
              <w:rPr>
                <w:rFonts w:asciiTheme="minorHAnsi" w:eastAsiaTheme="minorEastAsia" w:hAnsiTheme="minorHAnsi" w:cstheme="minorBidi"/>
                <w:noProof/>
                <w:sz w:val="22"/>
                <w:lang w:val="de-AT" w:eastAsia="de-AT"/>
              </w:rPr>
              <w:tab/>
            </w:r>
            <w:r w:rsidRPr="00D7511A">
              <w:rPr>
                <w:rStyle w:val="Hyperlink"/>
                <w:noProof/>
                <w:lang w:val="de-AT"/>
              </w:rPr>
              <w:t>Problemstellung und Motivation</w:t>
            </w:r>
            <w:r>
              <w:rPr>
                <w:noProof/>
                <w:webHidden/>
              </w:rPr>
              <w:tab/>
            </w:r>
            <w:r>
              <w:rPr>
                <w:noProof/>
                <w:webHidden/>
              </w:rPr>
              <w:fldChar w:fldCharType="begin"/>
            </w:r>
            <w:r>
              <w:rPr>
                <w:noProof/>
                <w:webHidden/>
              </w:rPr>
              <w:instrText xml:space="preserve"> PAGEREF _Toc476661641 \h </w:instrText>
            </w:r>
            <w:r>
              <w:rPr>
                <w:noProof/>
                <w:webHidden/>
              </w:rPr>
            </w:r>
            <w:r>
              <w:rPr>
                <w:noProof/>
                <w:webHidden/>
              </w:rPr>
              <w:fldChar w:fldCharType="separate"/>
            </w:r>
            <w:r w:rsidR="00FA30AC">
              <w:rPr>
                <w:noProof/>
                <w:webHidden/>
              </w:rPr>
              <w:t>1</w:t>
            </w:r>
            <w:r>
              <w:rPr>
                <w:noProof/>
                <w:webHidden/>
              </w:rPr>
              <w:fldChar w:fldCharType="end"/>
            </w:r>
          </w:hyperlink>
        </w:p>
        <w:p w14:paraId="2894887C" w14:textId="75837EC7"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42" w:history="1">
            <w:r w:rsidRPr="00D7511A">
              <w:rPr>
                <w:rStyle w:val="Hyperlink"/>
                <w:noProof/>
                <w:lang w:val="de-AT"/>
              </w:rPr>
              <w:t>1.2</w:t>
            </w:r>
            <w:r>
              <w:rPr>
                <w:rFonts w:asciiTheme="minorHAnsi" w:eastAsiaTheme="minorEastAsia" w:hAnsiTheme="minorHAnsi" w:cstheme="minorBidi"/>
                <w:noProof/>
                <w:sz w:val="22"/>
                <w:lang w:val="de-AT" w:eastAsia="de-AT"/>
              </w:rPr>
              <w:tab/>
            </w:r>
            <w:r w:rsidRPr="00D7511A">
              <w:rPr>
                <w:rStyle w:val="Hyperlink"/>
                <w:noProof/>
                <w:lang w:val="de-AT"/>
              </w:rPr>
              <w:t>Umgebung</w:t>
            </w:r>
            <w:r>
              <w:rPr>
                <w:noProof/>
                <w:webHidden/>
              </w:rPr>
              <w:tab/>
            </w:r>
            <w:r>
              <w:rPr>
                <w:noProof/>
                <w:webHidden/>
              </w:rPr>
              <w:fldChar w:fldCharType="begin"/>
            </w:r>
            <w:r>
              <w:rPr>
                <w:noProof/>
                <w:webHidden/>
              </w:rPr>
              <w:instrText xml:space="preserve"> PAGEREF _Toc476661642 \h </w:instrText>
            </w:r>
            <w:r>
              <w:rPr>
                <w:noProof/>
                <w:webHidden/>
              </w:rPr>
            </w:r>
            <w:r>
              <w:rPr>
                <w:noProof/>
                <w:webHidden/>
              </w:rPr>
              <w:fldChar w:fldCharType="separate"/>
            </w:r>
            <w:r w:rsidR="00FA30AC">
              <w:rPr>
                <w:noProof/>
                <w:webHidden/>
              </w:rPr>
              <w:t>2</w:t>
            </w:r>
            <w:r>
              <w:rPr>
                <w:noProof/>
                <w:webHidden/>
              </w:rPr>
              <w:fldChar w:fldCharType="end"/>
            </w:r>
          </w:hyperlink>
        </w:p>
        <w:p w14:paraId="6544C9B2" w14:textId="2E439BB7" w:rsidR="001B499E" w:rsidRDefault="001B499E">
          <w:pPr>
            <w:pStyle w:val="Verzeichnis1"/>
            <w:rPr>
              <w:rFonts w:asciiTheme="minorHAnsi" w:eastAsiaTheme="minorEastAsia" w:hAnsiTheme="minorHAnsi" w:cstheme="minorBidi"/>
              <w:noProof/>
              <w:sz w:val="22"/>
              <w:lang w:val="de-AT" w:eastAsia="de-AT"/>
            </w:rPr>
          </w:pPr>
          <w:hyperlink w:anchor="_Toc476661643" w:history="1">
            <w:r w:rsidRPr="00D7511A">
              <w:rPr>
                <w:rStyle w:val="Hyperlink"/>
                <w:noProof/>
              </w:rPr>
              <w:t>2</w:t>
            </w:r>
            <w:r>
              <w:rPr>
                <w:rFonts w:asciiTheme="minorHAnsi" w:eastAsiaTheme="minorEastAsia" w:hAnsiTheme="minorHAnsi" w:cstheme="minorBidi"/>
                <w:noProof/>
                <w:sz w:val="22"/>
                <w:lang w:val="de-AT" w:eastAsia="de-AT"/>
              </w:rPr>
              <w:tab/>
            </w:r>
            <w:r w:rsidRPr="00D7511A">
              <w:rPr>
                <w:rStyle w:val="Hyperlink"/>
                <w:noProof/>
              </w:rPr>
              <w:t>Anforderungsanalyse</w:t>
            </w:r>
            <w:r>
              <w:rPr>
                <w:noProof/>
                <w:webHidden/>
              </w:rPr>
              <w:tab/>
            </w:r>
            <w:r>
              <w:rPr>
                <w:noProof/>
                <w:webHidden/>
              </w:rPr>
              <w:fldChar w:fldCharType="begin"/>
            </w:r>
            <w:r>
              <w:rPr>
                <w:noProof/>
                <w:webHidden/>
              </w:rPr>
              <w:instrText xml:space="preserve"> PAGEREF _Toc476661643 \h </w:instrText>
            </w:r>
            <w:r>
              <w:rPr>
                <w:noProof/>
                <w:webHidden/>
              </w:rPr>
            </w:r>
            <w:r>
              <w:rPr>
                <w:noProof/>
                <w:webHidden/>
              </w:rPr>
              <w:fldChar w:fldCharType="separate"/>
            </w:r>
            <w:r w:rsidR="00FA30AC">
              <w:rPr>
                <w:noProof/>
                <w:webHidden/>
              </w:rPr>
              <w:t>3</w:t>
            </w:r>
            <w:r>
              <w:rPr>
                <w:noProof/>
                <w:webHidden/>
              </w:rPr>
              <w:fldChar w:fldCharType="end"/>
            </w:r>
          </w:hyperlink>
        </w:p>
        <w:p w14:paraId="1AFAAAE7" w14:textId="50CE088F"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44" w:history="1">
            <w:r w:rsidRPr="00D7511A">
              <w:rPr>
                <w:rStyle w:val="Hyperlink"/>
                <w:noProof/>
                <w:lang w:val="de-AT"/>
              </w:rPr>
              <w:t>2.1</w:t>
            </w:r>
            <w:r>
              <w:rPr>
                <w:rFonts w:asciiTheme="minorHAnsi" w:eastAsiaTheme="minorEastAsia" w:hAnsiTheme="minorHAnsi" w:cstheme="minorBidi"/>
                <w:noProof/>
                <w:sz w:val="22"/>
                <w:lang w:val="de-AT" w:eastAsia="de-AT"/>
              </w:rPr>
              <w:tab/>
            </w:r>
            <w:r w:rsidRPr="00D7511A">
              <w:rPr>
                <w:rStyle w:val="Hyperlink"/>
                <w:noProof/>
                <w:lang w:val="de-AT"/>
              </w:rPr>
              <w:t>Datenmodell</w:t>
            </w:r>
            <w:r>
              <w:rPr>
                <w:noProof/>
                <w:webHidden/>
              </w:rPr>
              <w:tab/>
            </w:r>
            <w:r>
              <w:rPr>
                <w:noProof/>
                <w:webHidden/>
              </w:rPr>
              <w:fldChar w:fldCharType="begin"/>
            </w:r>
            <w:r>
              <w:rPr>
                <w:noProof/>
                <w:webHidden/>
              </w:rPr>
              <w:instrText xml:space="preserve"> PAGEREF _Toc476661644 \h </w:instrText>
            </w:r>
            <w:r>
              <w:rPr>
                <w:noProof/>
                <w:webHidden/>
              </w:rPr>
            </w:r>
            <w:r>
              <w:rPr>
                <w:noProof/>
                <w:webHidden/>
              </w:rPr>
              <w:fldChar w:fldCharType="separate"/>
            </w:r>
            <w:r w:rsidR="00FA30AC">
              <w:rPr>
                <w:noProof/>
                <w:webHidden/>
              </w:rPr>
              <w:t>3</w:t>
            </w:r>
            <w:r>
              <w:rPr>
                <w:noProof/>
                <w:webHidden/>
              </w:rPr>
              <w:fldChar w:fldCharType="end"/>
            </w:r>
          </w:hyperlink>
        </w:p>
        <w:p w14:paraId="1D7B0F5A" w14:textId="166740EF"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45" w:history="1">
            <w:r w:rsidRPr="00D7511A">
              <w:rPr>
                <w:rStyle w:val="Hyperlink"/>
                <w:noProof/>
                <w:lang w:eastAsia="de-AT"/>
              </w:rPr>
              <w:t>2.1.1</w:t>
            </w:r>
            <w:r>
              <w:rPr>
                <w:rFonts w:asciiTheme="minorHAnsi" w:eastAsiaTheme="minorEastAsia" w:hAnsiTheme="minorHAnsi" w:cstheme="minorBidi"/>
                <w:noProof/>
                <w:sz w:val="22"/>
                <w:lang w:val="de-AT" w:eastAsia="de-AT"/>
              </w:rPr>
              <w:tab/>
            </w:r>
            <w:r w:rsidRPr="00D7511A">
              <w:rPr>
                <w:rStyle w:val="Hyperlink"/>
                <w:noProof/>
                <w:lang w:eastAsia="de-AT"/>
              </w:rPr>
              <w:t xml:space="preserve">Analyse </w:t>
            </w:r>
            <w:r w:rsidRPr="00D7511A">
              <w:rPr>
                <w:rStyle w:val="Hyperlink"/>
                <w:noProof/>
                <w:lang w:val="de-AT"/>
              </w:rPr>
              <w:t>der</w:t>
            </w:r>
            <w:r w:rsidRPr="00D7511A">
              <w:rPr>
                <w:rStyle w:val="Hyperlink"/>
                <w:noProof/>
                <w:lang w:eastAsia="de-AT"/>
              </w:rPr>
              <w:t xml:space="preserve"> JRZ-DB</w:t>
            </w:r>
            <w:r>
              <w:rPr>
                <w:noProof/>
                <w:webHidden/>
              </w:rPr>
              <w:tab/>
            </w:r>
            <w:r>
              <w:rPr>
                <w:noProof/>
                <w:webHidden/>
              </w:rPr>
              <w:fldChar w:fldCharType="begin"/>
            </w:r>
            <w:r>
              <w:rPr>
                <w:noProof/>
                <w:webHidden/>
              </w:rPr>
              <w:instrText xml:space="preserve"> PAGEREF _Toc476661645 \h </w:instrText>
            </w:r>
            <w:r>
              <w:rPr>
                <w:noProof/>
                <w:webHidden/>
              </w:rPr>
            </w:r>
            <w:r>
              <w:rPr>
                <w:noProof/>
                <w:webHidden/>
              </w:rPr>
              <w:fldChar w:fldCharType="separate"/>
            </w:r>
            <w:r w:rsidR="00FA30AC">
              <w:rPr>
                <w:noProof/>
                <w:webHidden/>
              </w:rPr>
              <w:t>3</w:t>
            </w:r>
            <w:r>
              <w:rPr>
                <w:noProof/>
                <w:webHidden/>
              </w:rPr>
              <w:fldChar w:fldCharType="end"/>
            </w:r>
          </w:hyperlink>
        </w:p>
        <w:p w14:paraId="1508A25A" w14:textId="3FA49B07"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46" w:history="1">
            <w:r w:rsidRPr="00D7511A">
              <w:rPr>
                <w:rStyle w:val="Hyperlink"/>
                <w:noProof/>
                <w:lang w:val="de-DE" w:eastAsia="de-AT"/>
              </w:rPr>
              <w:t>2.1.2</w:t>
            </w:r>
            <w:r>
              <w:rPr>
                <w:rFonts w:asciiTheme="minorHAnsi" w:eastAsiaTheme="minorEastAsia" w:hAnsiTheme="minorHAnsi" w:cstheme="minorBidi"/>
                <w:noProof/>
                <w:sz w:val="22"/>
                <w:lang w:val="de-AT" w:eastAsia="de-AT"/>
              </w:rPr>
              <w:tab/>
            </w:r>
            <w:r w:rsidRPr="00D7511A">
              <w:rPr>
                <w:rStyle w:val="Hyperlink"/>
                <w:noProof/>
                <w:lang w:val="de-AT" w:eastAsia="de-AT"/>
              </w:rPr>
              <w:t>Anforderungen</w:t>
            </w:r>
            <w:r w:rsidRPr="00D7511A">
              <w:rPr>
                <w:rStyle w:val="Hyperlink"/>
                <w:noProof/>
                <w:lang w:val="de-DE" w:eastAsia="de-AT"/>
              </w:rPr>
              <w:t xml:space="preserve"> von Energieversorgern und Netzdienstleistern</w:t>
            </w:r>
            <w:r>
              <w:rPr>
                <w:noProof/>
                <w:webHidden/>
              </w:rPr>
              <w:tab/>
            </w:r>
            <w:r>
              <w:rPr>
                <w:noProof/>
                <w:webHidden/>
              </w:rPr>
              <w:fldChar w:fldCharType="begin"/>
            </w:r>
            <w:r>
              <w:rPr>
                <w:noProof/>
                <w:webHidden/>
              </w:rPr>
              <w:instrText xml:space="preserve"> PAGEREF _Toc476661646 \h </w:instrText>
            </w:r>
            <w:r>
              <w:rPr>
                <w:noProof/>
                <w:webHidden/>
              </w:rPr>
            </w:r>
            <w:r>
              <w:rPr>
                <w:noProof/>
                <w:webHidden/>
              </w:rPr>
              <w:fldChar w:fldCharType="separate"/>
            </w:r>
            <w:r w:rsidR="00FA30AC">
              <w:rPr>
                <w:noProof/>
                <w:webHidden/>
              </w:rPr>
              <w:t>4</w:t>
            </w:r>
            <w:r>
              <w:rPr>
                <w:noProof/>
                <w:webHidden/>
              </w:rPr>
              <w:fldChar w:fldCharType="end"/>
            </w:r>
          </w:hyperlink>
        </w:p>
        <w:p w14:paraId="07490215" w14:textId="1FC2A743"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47" w:history="1">
            <w:r w:rsidRPr="00D7511A">
              <w:rPr>
                <w:rStyle w:val="Hyperlink"/>
                <w:noProof/>
                <w:lang w:val="de-DE" w:eastAsia="de-AT"/>
              </w:rPr>
              <w:t>2.1.3</w:t>
            </w:r>
            <w:r>
              <w:rPr>
                <w:rFonts w:asciiTheme="minorHAnsi" w:eastAsiaTheme="minorEastAsia" w:hAnsiTheme="minorHAnsi" w:cstheme="minorBidi"/>
                <w:noProof/>
                <w:sz w:val="22"/>
                <w:lang w:val="de-AT" w:eastAsia="de-AT"/>
              </w:rPr>
              <w:tab/>
            </w:r>
            <w:r w:rsidRPr="00D7511A">
              <w:rPr>
                <w:rStyle w:val="Hyperlink"/>
                <w:noProof/>
                <w:lang w:val="de-DE" w:eastAsia="de-AT"/>
              </w:rPr>
              <w:t>Anforderungsprofil „Lastenheft Österreichs Energie“</w:t>
            </w:r>
            <w:r>
              <w:rPr>
                <w:noProof/>
                <w:webHidden/>
              </w:rPr>
              <w:tab/>
            </w:r>
            <w:r>
              <w:rPr>
                <w:noProof/>
                <w:webHidden/>
              </w:rPr>
              <w:fldChar w:fldCharType="begin"/>
            </w:r>
            <w:r>
              <w:rPr>
                <w:noProof/>
                <w:webHidden/>
              </w:rPr>
              <w:instrText xml:space="preserve"> PAGEREF _Toc476661647 \h </w:instrText>
            </w:r>
            <w:r>
              <w:rPr>
                <w:noProof/>
                <w:webHidden/>
              </w:rPr>
            </w:r>
            <w:r>
              <w:rPr>
                <w:noProof/>
                <w:webHidden/>
              </w:rPr>
              <w:fldChar w:fldCharType="separate"/>
            </w:r>
            <w:r w:rsidR="00FA30AC">
              <w:rPr>
                <w:noProof/>
                <w:webHidden/>
              </w:rPr>
              <w:t>5</w:t>
            </w:r>
            <w:r>
              <w:rPr>
                <w:noProof/>
                <w:webHidden/>
              </w:rPr>
              <w:fldChar w:fldCharType="end"/>
            </w:r>
          </w:hyperlink>
        </w:p>
        <w:p w14:paraId="16E199A0" w14:textId="14B33C87"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48" w:history="1">
            <w:r w:rsidRPr="00D7511A">
              <w:rPr>
                <w:rStyle w:val="Hyperlink"/>
                <w:noProof/>
                <w:lang w:val="de-DE" w:eastAsia="de-AT"/>
              </w:rPr>
              <w:t>2.1.4</w:t>
            </w:r>
            <w:r>
              <w:rPr>
                <w:rFonts w:asciiTheme="minorHAnsi" w:eastAsiaTheme="minorEastAsia" w:hAnsiTheme="minorHAnsi" w:cstheme="minorBidi"/>
                <w:noProof/>
                <w:sz w:val="22"/>
                <w:lang w:val="de-AT" w:eastAsia="de-AT"/>
              </w:rPr>
              <w:tab/>
            </w:r>
            <w:r w:rsidRPr="00D7511A">
              <w:rPr>
                <w:rStyle w:val="Hyperlink"/>
                <w:noProof/>
                <w:lang w:val="de-AT" w:eastAsia="de-AT"/>
              </w:rPr>
              <w:t>Re</w:t>
            </w:r>
            <w:r w:rsidRPr="00D7511A">
              <w:rPr>
                <w:rStyle w:val="Hyperlink"/>
                <w:noProof/>
                <w:lang w:val="de-DE" w:eastAsia="de-AT"/>
              </w:rPr>
              <w:t>chtliche Rahmenbedingungen</w:t>
            </w:r>
            <w:r>
              <w:rPr>
                <w:noProof/>
                <w:webHidden/>
              </w:rPr>
              <w:tab/>
            </w:r>
            <w:r>
              <w:rPr>
                <w:noProof/>
                <w:webHidden/>
              </w:rPr>
              <w:fldChar w:fldCharType="begin"/>
            </w:r>
            <w:r>
              <w:rPr>
                <w:noProof/>
                <w:webHidden/>
              </w:rPr>
              <w:instrText xml:space="preserve"> PAGEREF _Toc476661648 \h </w:instrText>
            </w:r>
            <w:r>
              <w:rPr>
                <w:noProof/>
                <w:webHidden/>
              </w:rPr>
            </w:r>
            <w:r>
              <w:rPr>
                <w:noProof/>
                <w:webHidden/>
              </w:rPr>
              <w:fldChar w:fldCharType="separate"/>
            </w:r>
            <w:r w:rsidR="00FA30AC">
              <w:rPr>
                <w:noProof/>
                <w:webHidden/>
              </w:rPr>
              <w:t>6</w:t>
            </w:r>
            <w:r>
              <w:rPr>
                <w:noProof/>
                <w:webHidden/>
              </w:rPr>
              <w:fldChar w:fldCharType="end"/>
            </w:r>
          </w:hyperlink>
        </w:p>
        <w:p w14:paraId="67CF593A" w14:textId="30CA997E"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49" w:history="1">
            <w:r w:rsidRPr="00D7511A">
              <w:rPr>
                <w:rStyle w:val="Hyperlink"/>
                <w:noProof/>
                <w:lang w:val="de-AT"/>
              </w:rPr>
              <w:t>2.1.5</w:t>
            </w:r>
            <w:r>
              <w:rPr>
                <w:rFonts w:asciiTheme="minorHAnsi" w:eastAsiaTheme="minorEastAsia" w:hAnsiTheme="minorHAnsi" w:cstheme="minorBidi"/>
                <w:noProof/>
                <w:sz w:val="22"/>
                <w:lang w:val="de-AT" w:eastAsia="de-AT"/>
              </w:rPr>
              <w:tab/>
            </w:r>
            <w:r w:rsidRPr="00D7511A">
              <w:rPr>
                <w:rStyle w:val="Hyperlink"/>
                <w:noProof/>
                <w:lang w:val="de-AT"/>
              </w:rPr>
              <w:t xml:space="preserve">Anpassung </w:t>
            </w:r>
            <w:r w:rsidRPr="00D7511A">
              <w:rPr>
                <w:rStyle w:val="Hyperlink"/>
                <w:noProof/>
                <w:lang w:val="de-DE" w:eastAsia="de-AT"/>
              </w:rPr>
              <w:t>des</w:t>
            </w:r>
            <w:r w:rsidRPr="00D7511A">
              <w:rPr>
                <w:rStyle w:val="Hyperlink"/>
                <w:noProof/>
                <w:lang w:val="de-AT"/>
              </w:rPr>
              <w:t xml:space="preserve"> Datenmodells</w:t>
            </w:r>
            <w:r>
              <w:rPr>
                <w:noProof/>
                <w:webHidden/>
              </w:rPr>
              <w:tab/>
            </w:r>
            <w:r>
              <w:rPr>
                <w:noProof/>
                <w:webHidden/>
              </w:rPr>
              <w:fldChar w:fldCharType="begin"/>
            </w:r>
            <w:r>
              <w:rPr>
                <w:noProof/>
                <w:webHidden/>
              </w:rPr>
              <w:instrText xml:space="preserve"> PAGEREF _Toc476661649 \h </w:instrText>
            </w:r>
            <w:r>
              <w:rPr>
                <w:noProof/>
                <w:webHidden/>
              </w:rPr>
            </w:r>
            <w:r>
              <w:rPr>
                <w:noProof/>
                <w:webHidden/>
              </w:rPr>
              <w:fldChar w:fldCharType="separate"/>
            </w:r>
            <w:r w:rsidR="00FA30AC">
              <w:rPr>
                <w:noProof/>
                <w:webHidden/>
              </w:rPr>
              <w:t>6</w:t>
            </w:r>
            <w:r>
              <w:rPr>
                <w:noProof/>
                <w:webHidden/>
              </w:rPr>
              <w:fldChar w:fldCharType="end"/>
            </w:r>
          </w:hyperlink>
        </w:p>
        <w:p w14:paraId="189EF890" w14:textId="2FF69C70"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50" w:history="1">
            <w:r w:rsidRPr="00D7511A">
              <w:rPr>
                <w:rStyle w:val="Hyperlink"/>
                <w:noProof/>
                <w:lang w:val="de-AT"/>
              </w:rPr>
              <w:t>2.2</w:t>
            </w:r>
            <w:r>
              <w:rPr>
                <w:rFonts w:asciiTheme="minorHAnsi" w:eastAsiaTheme="minorEastAsia" w:hAnsiTheme="minorHAnsi" w:cstheme="minorBidi"/>
                <w:noProof/>
                <w:sz w:val="22"/>
                <w:lang w:val="de-AT" w:eastAsia="de-AT"/>
              </w:rPr>
              <w:tab/>
            </w:r>
            <w:r w:rsidRPr="00D7511A">
              <w:rPr>
                <w:rStyle w:val="Hyperlink"/>
                <w:noProof/>
                <w:lang w:val="de-AT"/>
              </w:rPr>
              <w:t>Rollenbasierter Zugriff</w:t>
            </w:r>
            <w:r>
              <w:rPr>
                <w:noProof/>
                <w:webHidden/>
              </w:rPr>
              <w:tab/>
            </w:r>
            <w:r>
              <w:rPr>
                <w:noProof/>
                <w:webHidden/>
              </w:rPr>
              <w:fldChar w:fldCharType="begin"/>
            </w:r>
            <w:r>
              <w:rPr>
                <w:noProof/>
                <w:webHidden/>
              </w:rPr>
              <w:instrText xml:space="preserve"> PAGEREF _Toc476661650 \h </w:instrText>
            </w:r>
            <w:r>
              <w:rPr>
                <w:noProof/>
                <w:webHidden/>
              </w:rPr>
            </w:r>
            <w:r>
              <w:rPr>
                <w:noProof/>
                <w:webHidden/>
              </w:rPr>
              <w:fldChar w:fldCharType="separate"/>
            </w:r>
            <w:r w:rsidR="00FA30AC">
              <w:rPr>
                <w:noProof/>
                <w:webHidden/>
              </w:rPr>
              <w:t>7</w:t>
            </w:r>
            <w:r>
              <w:rPr>
                <w:noProof/>
                <w:webHidden/>
              </w:rPr>
              <w:fldChar w:fldCharType="end"/>
            </w:r>
          </w:hyperlink>
        </w:p>
        <w:p w14:paraId="25B274C5" w14:textId="787E258F"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51" w:history="1">
            <w:r w:rsidRPr="00D7511A">
              <w:rPr>
                <w:rStyle w:val="Hyperlink"/>
                <w:noProof/>
                <w:lang w:val="de-AT"/>
              </w:rPr>
              <w:t>2.2.1</w:t>
            </w:r>
            <w:r>
              <w:rPr>
                <w:rFonts w:asciiTheme="minorHAnsi" w:eastAsiaTheme="minorEastAsia" w:hAnsiTheme="minorHAnsi" w:cstheme="minorBidi"/>
                <w:noProof/>
                <w:sz w:val="22"/>
                <w:lang w:val="de-AT" w:eastAsia="de-AT"/>
              </w:rPr>
              <w:tab/>
            </w:r>
            <w:r w:rsidRPr="00D7511A">
              <w:rPr>
                <w:rStyle w:val="Hyperlink"/>
                <w:noProof/>
                <w:lang w:val="de-AT"/>
              </w:rPr>
              <w:t>Rollenidentifikation</w:t>
            </w:r>
            <w:r>
              <w:rPr>
                <w:noProof/>
                <w:webHidden/>
              </w:rPr>
              <w:tab/>
            </w:r>
            <w:r>
              <w:rPr>
                <w:noProof/>
                <w:webHidden/>
              </w:rPr>
              <w:fldChar w:fldCharType="begin"/>
            </w:r>
            <w:r>
              <w:rPr>
                <w:noProof/>
                <w:webHidden/>
              </w:rPr>
              <w:instrText xml:space="preserve"> PAGEREF _Toc476661651 \h </w:instrText>
            </w:r>
            <w:r>
              <w:rPr>
                <w:noProof/>
                <w:webHidden/>
              </w:rPr>
            </w:r>
            <w:r>
              <w:rPr>
                <w:noProof/>
                <w:webHidden/>
              </w:rPr>
              <w:fldChar w:fldCharType="separate"/>
            </w:r>
            <w:r w:rsidR="00FA30AC">
              <w:rPr>
                <w:noProof/>
                <w:webHidden/>
              </w:rPr>
              <w:t>7</w:t>
            </w:r>
            <w:r>
              <w:rPr>
                <w:noProof/>
                <w:webHidden/>
              </w:rPr>
              <w:fldChar w:fldCharType="end"/>
            </w:r>
          </w:hyperlink>
        </w:p>
        <w:p w14:paraId="4A3675D8" w14:textId="668A57D9" w:rsidR="001B499E" w:rsidRDefault="001B499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1652" w:history="1">
            <w:r w:rsidRPr="00D7511A">
              <w:rPr>
                <w:rStyle w:val="Hyperlink"/>
                <w:noProof/>
                <w:lang w:val="de-DE" w:eastAsia="de-AT"/>
              </w:rPr>
              <w:t>2.2.1.1</w:t>
            </w:r>
            <w:r>
              <w:rPr>
                <w:rFonts w:asciiTheme="minorHAnsi" w:eastAsiaTheme="minorEastAsia" w:hAnsiTheme="minorHAnsi" w:cstheme="minorBidi"/>
                <w:noProof/>
                <w:sz w:val="22"/>
                <w:lang w:val="de-AT" w:eastAsia="de-AT"/>
              </w:rPr>
              <w:tab/>
            </w:r>
            <w:r w:rsidRPr="00D7511A">
              <w:rPr>
                <w:rStyle w:val="Hyperlink"/>
                <w:noProof/>
                <w:lang w:val="de-DE" w:eastAsia="de-AT"/>
              </w:rPr>
              <w:t>Messdaten aus dem Echtbetrieb</w:t>
            </w:r>
            <w:r>
              <w:rPr>
                <w:noProof/>
                <w:webHidden/>
              </w:rPr>
              <w:tab/>
            </w:r>
            <w:r>
              <w:rPr>
                <w:noProof/>
                <w:webHidden/>
              </w:rPr>
              <w:fldChar w:fldCharType="begin"/>
            </w:r>
            <w:r>
              <w:rPr>
                <w:noProof/>
                <w:webHidden/>
              </w:rPr>
              <w:instrText xml:space="preserve"> PAGEREF _Toc476661652 \h </w:instrText>
            </w:r>
            <w:r>
              <w:rPr>
                <w:noProof/>
                <w:webHidden/>
              </w:rPr>
            </w:r>
            <w:r>
              <w:rPr>
                <w:noProof/>
                <w:webHidden/>
              </w:rPr>
              <w:fldChar w:fldCharType="separate"/>
            </w:r>
            <w:r w:rsidR="00FA30AC">
              <w:rPr>
                <w:noProof/>
                <w:webHidden/>
              </w:rPr>
              <w:t>7</w:t>
            </w:r>
            <w:r>
              <w:rPr>
                <w:noProof/>
                <w:webHidden/>
              </w:rPr>
              <w:fldChar w:fldCharType="end"/>
            </w:r>
          </w:hyperlink>
        </w:p>
        <w:p w14:paraId="2653B5DD" w14:textId="493A75EF" w:rsidR="001B499E" w:rsidRDefault="001B499E">
          <w:pPr>
            <w:pStyle w:val="Verzeichnis2"/>
            <w:tabs>
              <w:tab w:val="left" w:pos="1320"/>
              <w:tab w:val="right" w:leader="dot" w:pos="8776"/>
            </w:tabs>
            <w:rPr>
              <w:rFonts w:asciiTheme="minorHAnsi" w:eastAsiaTheme="minorEastAsia" w:hAnsiTheme="minorHAnsi" w:cstheme="minorBidi"/>
              <w:noProof/>
              <w:sz w:val="22"/>
              <w:lang w:val="de-AT" w:eastAsia="de-AT"/>
            </w:rPr>
          </w:pPr>
          <w:hyperlink w:anchor="_Toc476661653" w:history="1">
            <w:r w:rsidRPr="00D7511A">
              <w:rPr>
                <w:rStyle w:val="Hyperlink"/>
                <w:noProof/>
                <w:lang w:val="de-DE" w:eastAsia="de-AT"/>
              </w:rPr>
              <w:t>2.2.1.2</w:t>
            </w:r>
            <w:r>
              <w:rPr>
                <w:rFonts w:asciiTheme="minorHAnsi" w:eastAsiaTheme="minorEastAsia" w:hAnsiTheme="minorHAnsi" w:cstheme="minorBidi"/>
                <w:noProof/>
                <w:sz w:val="22"/>
                <w:lang w:val="de-AT" w:eastAsia="de-AT"/>
              </w:rPr>
              <w:tab/>
            </w:r>
            <w:r w:rsidRPr="00D7511A">
              <w:rPr>
                <w:rStyle w:val="Hyperlink"/>
                <w:noProof/>
                <w:lang w:val="de-DE" w:eastAsia="de-AT"/>
              </w:rPr>
              <w:t>Anonymisierte Messdaten aus dem akademischen oder Forschungsbereich</w:t>
            </w:r>
            <w:r>
              <w:rPr>
                <w:noProof/>
                <w:webHidden/>
              </w:rPr>
              <w:tab/>
            </w:r>
            <w:r>
              <w:rPr>
                <w:noProof/>
                <w:webHidden/>
              </w:rPr>
              <w:fldChar w:fldCharType="begin"/>
            </w:r>
            <w:r>
              <w:rPr>
                <w:noProof/>
                <w:webHidden/>
              </w:rPr>
              <w:instrText xml:space="preserve"> PAGEREF _Toc476661653 \h </w:instrText>
            </w:r>
            <w:r>
              <w:rPr>
                <w:noProof/>
                <w:webHidden/>
              </w:rPr>
            </w:r>
            <w:r>
              <w:rPr>
                <w:noProof/>
                <w:webHidden/>
              </w:rPr>
              <w:fldChar w:fldCharType="separate"/>
            </w:r>
            <w:r w:rsidR="00FA30AC">
              <w:rPr>
                <w:noProof/>
                <w:webHidden/>
              </w:rPr>
              <w:t>8</w:t>
            </w:r>
            <w:r>
              <w:rPr>
                <w:noProof/>
                <w:webHidden/>
              </w:rPr>
              <w:fldChar w:fldCharType="end"/>
            </w:r>
          </w:hyperlink>
        </w:p>
        <w:p w14:paraId="7474A351" w14:textId="2806428B" w:rsidR="001B499E" w:rsidRDefault="001B499E">
          <w:pPr>
            <w:pStyle w:val="Verzeichnis3"/>
            <w:rPr>
              <w:rFonts w:asciiTheme="minorHAnsi" w:eastAsiaTheme="minorEastAsia" w:hAnsiTheme="minorHAnsi" w:cstheme="minorBidi"/>
              <w:noProof/>
              <w:sz w:val="22"/>
              <w:lang w:val="de-AT" w:eastAsia="de-AT"/>
            </w:rPr>
          </w:pPr>
          <w:hyperlink w:anchor="_Toc476661654" w:history="1">
            <w:r w:rsidRPr="00D7511A">
              <w:rPr>
                <w:rStyle w:val="Hyperlink"/>
                <w:noProof/>
              </w:rPr>
              <w:t>2.2.2</w:t>
            </w:r>
            <w:r>
              <w:rPr>
                <w:rFonts w:asciiTheme="minorHAnsi" w:eastAsiaTheme="minorEastAsia" w:hAnsiTheme="minorHAnsi" w:cstheme="minorBidi"/>
                <w:noProof/>
                <w:sz w:val="22"/>
                <w:lang w:val="de-AT" w:eastAsia="de-AT"/>
              </w:rPr>
              <w:tab/>
            </w:r>
            <w:r w:rsidRPr="00D7511A">
              <w:rPr>
                <w:rStyle w:val="Hyperlink"/>
                <w:noProof/>
              </w:rPr>
              <w:t>Einbeziehung zusätzlicher Domänen</w:t>
            </w:r>
            <w:r>
              <w:rPr>
                <w:noProof/>
                <w:webHidden/>
              </w:rPr>
              <w:tab/>
            </w:r>
            <w:r>
              <w:rPr>
                <w:noProof/>
                <w:webHidden/>
              </w:rPr>
              <w:fldChar w:fldCharType="begin"/>
            </w:r>
            <w:r>
              <w:rPr>
                <w:noProof/>
                <w:webHidden/>
              </w:rPr>
              <w:instrText xml:space="preserve"> PAGEREF _Toc476661654 \h </w:instrText>
            </w:r>
            <w:r>
              <w:rPr>
                <w:noProof/>
                <w:webHidden/>
              </w:rPr>
            </w:r>
            <w:r>
              <w:rPr>
                <w:noProof/>
                <w:webHidden/>
              </w:rPr>
              <w:fldChar w:fldCharType="separate"/>
            </w:r>
            <w:r w:rsidR="00FA30AC">
              <w:rPr>
                <w:noProof/>
                <w:webHidden/>
              </w:rPr>
              <w:t>8</w:t>
            </w:r>
            <w:r>
              <w:rPr>
                <w:noProof/>
                <w:webHidden/>
              </w:rPr>
              <w:fldChar w:fldCharType="end"/>
            </w:r>
          </w:hyperlink>
        </w:p>
        <w:p w14:paraId="39AA57EE" w14:textId="3C8F024A"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55" w:history="1">
            <w:r w:rsidRPr="00D7511A">
              <w:rPr>
                <w:rStyle w:val="Hyperlink"/>
                <w:noProof/>
                <w:lang w:val="de-AT"/>
              </w:rPr>
              <w:t>2.2.3</w:t>
            </w:r>
            <w:r>
              <w:rPr>
                <w:rFonts w:asciiTheme="minorHAnsi" w:eastAsiaTheme="minorEastAsia" w:hAnsiTheme="minorHAnsi" w:cstheme="minorBidi"/>
                <w:noProof/>
                <w:sz w:val="22"/>
                <w:lang w:val="de-AT" w:eastAsia="de-AT"/>
              </w:rPr>
              <w:tab/>
            </w:r>
            <w:r w:rsidRPr="00D7511A">
              <w:rPr>
                <w:rStyle w:val="Hyperlink"/>
                <w:noProof/>
                <w:lang w:val="de-AT"/>
              </w:rPr>
              <w:t>Rollendefinition</w:t>
            </w:r>
            <w:r>
              <w:rPr>
                <w:noProof/>
                <w:webHidden/>
              </w:rPr>
              <w:tab/>
            </w:r>
            <w:r>
              <w:rPr>
                <w:noProof/>
                <w:webHidden/>
              </w:rPr>
              <w:fldChar w:fldCharType="begin"/>
            </w:r>
            <w:r>
              <w:rPr>
                <w:noProof/>
                <w:webHidden/>
              </w:rPr>
              <w:instrText xml:space="preserve"> PAGEREF _Toc476661655 \h </w:instrText>
            </w:r>
            <w:r>
              <w:rPr>
                <w:noProof/>
                <w:webHidden/>
              </w:rPr>
            </w:r>
            <w:r>
              <w:rPr>
                <w:noProof/>
                <w:webHidden/>
              </w:rPr>
              <w:fldChar w:fldCharType="separate"/>
            </w:r>
            <w:r w:rsidR="00FA30AC">
              <w:rPr>
                <w:noProof/>
                <w:webHidden/>
              </w:rPr>
              <w:t>9</w:t>
            </w:r>
            <w:r>
              <w:rPr>
                <w:noProof/>
                <w:webHidden/>
              </w:rPr>
              <w:fldChar w:fldCharType="end"/>
            </w:r>
          </w:hyperlink>
        </w:p>
        <w:p w14:paraId="56FC28E4" w14:textId="1F6E2AAF"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56" w:history="1">
            <w:r w:rsidRPr="00D7511A">
              <w:rPr>
                <w:rStyle w:val="Hyperlink"/>
                <w:noProof/>
                <w:lang w:val="de-AT"/>
              </w:rPr>
              <w:t>2.2.4</w:t>
            </w:r>
            <w:r>
              <w:rPr>
                <w:rFonts w:asciiTheme="minorHAnsi" w:eastAsiaTheme="minorEastAsia" w:hAnsiTheme="minorHAnsi" w:cstheme="minorBidi"/>
                <w:noProof/>
                <w:sz w:val="22"/>
                <w:lang w:val="de-AT" w:eastAsia="de-AT"/>
              </w:rPr>
              <w:tab/>
            </w:r>
            <w:r w:rsidRPr="00D7511A">
              <w:rPr>
                <w:rStyle w:val="Hyperlink"/>
                <w:noProof/>
                <w:lang w:val="de-AT"/>
              </w:rPr>
              <w:t>Verbindung zur Rollenverwaltung</w:t>
            </w:r>
            <w:r>
              <w:rPr>
                <w:noProof/>
                <w:webHidden/>
              </w:rPr>
              <w:tab/>
            </w:r>
            <w:r>
              <w:rPr>
                <w:noProof/>
                <w:webHidden/>
              </w:rPr>
              <w:fldChar w:fldCharType="begin"/>
            </w:r>
            <w:r>
              <w:rPr>
                <w:noProof/>
                <w:webHidden/>
              </w:rPr>
              <w:instrText xml:space="preserve"> PAGEREF _Toc476661656 \h </w:instrText>
            </w:r>
            <w:r>
              <w:rPr>
                <w:noProof/>
                <w:webHidden/>
              </w:rPr>
            </w:r>
            <w:r>
              <w:rPr>
                <w:noProof/>
                <w:webHidden/>
              </w:rPr>
              <w:fldChar w:fldCharType="separate"/>
            </w:r>
            <w:r w:rsidR="00FA30AC">
              <w:rPr>
                <w:noProof/>
                <w:webHidden/>
              </w:rPr>
              <w:t>9</w:t>
            </w:r>
            <w:r>
              <w:rPr>
                <w:noProof/>
                <w:webHidden/>
              </w:rPr>
              <w:fldChar w:fldCharType="end"/>
            </w:r>
          </w:hyperlink>
        </w:p>
        <w:p w14:paraId="22B98E18" w14:textId="18D06CAA"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57" w:history="1">
            <w:r w:rsidRPr="00D7511A">
              <w:rPr>
                <w:rStyle w:val="Hyperlink"/>
                <w:noProof/>
                <w:lang w:val="de-AT"/>
              </w:rPr>
              <w:t>2.3</w:t>
            </w:r>
            <w:r>
              <w:rPr>
                <w:rFonts w:asciiTheme="minorHAnsi" w:eastAsiaTheme="minorEastAsia" w:hAnsiTheme="minorHAnsi" w:cstheme="minorBidi"/>
                <w:noProof/>
                <w:sz w:val="22"/>
                <w:lang w:val="de-AT" w:eastAsia="de-AT"/>
              </w:rPr>
              <w:tab/>
            </w:r>
            <w:r w:rsidRPr="00D7511A">
              <w:rPr>
                <w:rStyle w:val="Hyperlink"/>
                <w:noProof/>
                <w:lang w:val="de-AT"/>
              </w:rPr>
              <w:t>Datenbankanforderungen</w:t>
            </w:r>
            <w:r>
              <w:rPr>
                <w:noProof/>
                <w:webHidden/>
              </w:rPr>
              <w:tab/>
            </w:r>
            <w:r>
              <w:rPr>
                <w:noProof/>
                <w:webHidden/>
              </w:rPr>
              <w:fldChar w:fldCharType="begin"/>
            </w:r>
            <w:r>
              <w:rPr>
                <w:noProof/>
                <w:webHidden/>
              </w:rPr>
              <w:instrText xml:space="preserve"> PAGEREF _Toc476661657 \h </w:instrText>
            </w:r>
            <w:r>
              <w:rPr>
                <w:noProof/>
                <w:webHidden/>
              </w:rPr>
            </w:r>
            <w:r>
              <w:rPr>
                <w:noProof/>
                <w:webHidden/>
              </w:rPr>
              <w:fldChar w:fldCharType="separate"/>
            </w:r>
            <w:r w:rsidR="00FA30AC">
              <w:rPr>
                <w:noProof/>
                <w:webHidden/>
              </w:rPr>
              <w:t>10</w:t>
            </w:r>
            <w:r>
              <w:rPr>
                <w:noProof/>
                <w:webHidden/>
              </w:rPr>
              <w:fldChar w:fldCharType="end"/>
            </w:r>
          </w:hyperlink>
        </w:p>
        <w:p w14:paraId="438CEB56" w14:textId="126D4FB0"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58" w:history="1">
            <w:r w:rsidRPr="00D7511A">
              <w:rPr>
                <w:rStyle w:val="Hyperlink"/>
                <w:noProof/>
              </w:rPr>
              <w:t>2.3.1</w:t>
            </w:r>
            <w:r>
              <w:rPr>
                <w:rFonts w:asciiTheme="minorHAnsi" w:eastAsiaTheme="minorEastAsia" w:hAnsiTheme="minorHAnsi" w:cstheme="minorBidi"/>
                <w:noProof/>
                <w:sz w:val="22"/>
                <w:lang w:val="de-AT" w:eastAsia="de-AT"/>
              </w:rPr>
              <w:tab/>
            </w:r>
            <w:r w:rsidRPr="00D7511A">
              <w:rPr>
                <w:rStyle w:val="Hyperlink"/>
                <w:noProof/>
                <w:lang w:val="de-AT"/>
              </w:rPr>
              <w:t>Testdaten</w:t>
            </w:r>
            <w:r>
              <w:rPr>
                <w:noProof/>
                <w:webHidden/>
              </w:rPr>
              <w:tab/>
            </w:r>
            <w:r>
              <w:rPr>
                <w:noProof/>
                <w:webHidden/>
              </w:rPr>
              <w:fldChar w:fldCharType="begin"/>
            </w:r>
            <w:r>
              <w:rPr>
                <w:noProof/>
                <w:webHidden/>
              </w:rPr>
              <w:instrText xml:space="preserve"> PAGEREF _Toc476661658 \h </w:instrText>
            </w:r>
            <w:r>
              <w:rPr>
                <w:noProof/>
                <w:webHidden/>
              </w:rPr>
            </w:r>
            <w:r>
              <w:rPr>
                <w:noProof/>
                <w:webHidden/>
              </w:rPr>
              <w:fldChar w:fldCharType="separate"/>
            </w:r>
            <w:r w:rsidR="00FA30AC">
              <w:rPr>
                <w:noProof/>
                <w:webHidden/>
              </w:rPr>
              <w:t>11</w:t>
            </w:r>
            <w:r>
              <w:rPr>
                <w:noProof/>
                <w:webHidden/>
              </w:rPr>
              <w:fldChar w:fldCharType="end"/>
            </w:r>
          </w:hyperlink>
        </w:p>
        <w:p w14:paraId="102D1A10" w14:textId="615AC146"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59" w:history="1">
            <w:r w:rsidRPr="00D7511A">
              <w:rPr>
                <w:rStyle w:val="Hyperlink"/>
                <w:noProof/>
              </w:rPr>
              <w:t>2.3.2</w:t>
            </w:r>
            <w:r>
              <w:rPr>
                <w:rFonts w:asciiTheme="minorHAnsi" w:eastAsiaTheme="minorEastAsia" w:hAnsiTheme="minorHAnsi" w:cstheme="minorBidi"/>
                <w:noProof/>
                <w:sz w:val="22"/>
                <w:lang w:val="de-AT" w:eastAsia="de-AT"/>
              </w:rPr>
              <w:tab/>
            </w:r>
            <w:r w:rsidRPr="00D7511A">
              <w:rPr>
                <w:rStyle w:val="Hyperlink"/>
                <w:noProof/>
                <w:lang w:val="de-AT"/>
              </w:rPr>
              <w:t>Messung</w:t>
            </w:r>
            <w:r>
              <w:rPr>
                <w:noProof/>
                <w:webHidden/>
              </w:rPr>
              <w:tab/>
            </w:r>
            <w:r>
              <w:rPr>
                <w:noProof/>
                <w:webHidden/>
              </w:rPr>
              <w:fldChar w:fldCharType="begin"/>
            </w:r>
            <w:r>
              <w:rPr>
                <w:noProof/>
                <w:webHidden/>
              </w:rPr>
              <w:instrText xml:space="preserve"> PAGEREF _Toc476661659 \h </w:instrText>
            </w:r>
            <w:r>
              <w:rPr>
                <w:noProof/>
                <w:webHidden/>
              </w:rPr>
            </w:r>
            <w:r>
              <w:rPr>
                <w:noProof/>
                <w:webHidden/>
              </w:rPr>
              <w:fldChar w:fldCharType="separate"/>
            </w:r>
            <w:r w:rsidR="00FA30AC">
              <w:rPr>
                <w:noProof/>
                <w:webHidden/>
              </w:rPr>
              <w:t>11</w:t>
            </w:r>
            <w:r>
              <w:rPr>
                <w:noProof/>
                <w:webHidden/>
              </w:rPr>
              <w:fldChar w:fldCharType="end"/>
            </w:r>
          </w:hyperlink>
        </w:p>
        <w:p w14:paraId="2D4D86CB" w14:textId="5A961D17" w:rsidR="001B499E" w:rsidRDefault="001B499E">
          <w:pPr>
            <w:pStyle w:val="Verzeichnis2"/>
            <w:tabs>
              <w:tab w:val="left" w:pos="1100"/>
              <w:tab w:val="right" w:leader="dot" w:pos="8776"/>
            </w:tabs>
            <w:rPr>
              <w:rFonts w:asciiTheme="minorHAnsi" w:eastAsiaTheme="minorEastAsia" w:hAnsiTheme="minorHAnsi" w:cstheme="minorBidi"/>
              <w:noProof/>
              <w:sz w:val="22"/>
              <w:lang w:val="de-AT" w:eastAsia="de-AT"/>
            </w:rPr>
          </w:pPr>
          <w:hyperlink w:anchor="_Toc476661660" w:history="1">
            <w:r w:rsidRPr="00D7511A">
              <w:rPr>
                <w:rStyle w:val="Hyperlink"/>
                <w:noProof/>
                <w:lang w:val="de-AT"/>
              </w:rPr>
              <w:t>2.3.3</w:t>
            </w:r>
            <w:r>
              <w:rPr>
                <w:rFonts w:asciiTheme="minorHAnsi" w:eastAsiaTheme="minorEastAsia" w:hAnsiTheme="minorHAnsi" w:cstheme="minorBidi"/>
                <w:noProof/>
                <w:sz w:val="22"/>
                <w:lang w:val="de-AT" w:eastAsia="de-AT"/>
              </w:rPr>
              <w:tab/>
            </w:r>
            <w:r w:rsidRPr="00D7511A">
              <w:rPr>
                <w:rStyle w:val="Hyperlink"/>
                <w:noProof/>
                <w:lang w:val="de-AT"/>
              </w:rPr>
              <w:t>Erwartete Datenmengen</w:t>
            </w:r>
            <w:r>
              <w:rPr>
                <w:noProof/>
                <w:webHidden/>
              </w:rPr>
              <w:tab/>
            </w:r>
            <w:r>
              <w:rPr>
                <w:noProof/>
                <w:webHidden/>
              </w:rPr>
              <w:fldChar w:fldCharType="begin"/>
            </w:r>
            <w:r>
              <w:rPr>
                <w:noProof/>
                <w:webHidden/>
              </w:rPr>
              <w:instrText xml:space="preserve"> PAGEREF _Toc476661660 \h </w:instrText>
            </w:r>
            <w:r>
              <w:rPr>
                <w:noProof/>
                <w:webHidden/>
              </w:rPr>
            </w:r>
            <w:r>
              <w:rPr>
                <w:noProof/>
                <w:webHidden/>
              </w:rPr>
              <w:fldChar w:fldCharType="separate"/>
            </w:r>
            <w:r w:rsidR="00FA30AC">
              <w:rPr>
                <w:noProof/>
                <w:webHidden/>
              </w:rPr>
              <w:t>13</w:t>
            </w:r>
            <w:r>
              <w:rPr>
                <w:noProof/>
                <w:webHidden/>
              </w:rPr>
              <w:fldChar w:fldCharType="end"/>
            </w:r>
          </w:hyperlink>
        </w:p>
        <w:p w14:paraId="1238EF51" w14:textId="7182315A"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61" w:history="1">
            <w:r w:rsidRPr="00D7511A">
              <w:rPr>
                <w:rStyle w:val="Hyperlink"/>
                <w:noProof/>
                <w:lang w:val="de-AT"/>
              </w:rPr>
              <w:t>2.4</w:t>
            </w:r>
            <w:r>
              <w:rPr>
                <w:rFonts w:asciiTheme="minorHAnsi" w:eastAsiaTheme="minorEastAsia" w:hAnsiTheme="minorHAnsi" w:cstheme="minorBidi"/>
                <w:noProof/>
                <w:sz w:val="22"/>
                <w:lang w:val="de-AT" w:eastAsia="de-AT"/>
              </w:rPr>
              <w:tab/>
            </w:r>
            <w:r w:rsidRPr="00D7511A">
              <w:rPr>
                <w:rStyle w:val="Hyperlink"/>
                <w:noProof/>
                <w:lang w:val="de-AT"/>
              </w:rPr>
              <w:t>Schnittstellen</w:t>
            </w:r>
            <w:r>
              <w:rPr>
                <w:noProof/>
                <w:webHidden/>
              </w:rPr>
              <w:tab/>
            </w:r>
            <w:r>
              <w:rPr>
                <w:noProof/>
                <w:webHidden/>
              </w:rPr>
              <w:fldChar w:fldCharType="begin"/>
            </w:r>
            <w:r>
              <w:rPr>
                <w:noProof/>
                <w:webHidden/>
              </w:rPr>
              <w:instrText xml:space="preserve"> PAGEREF _Toc476661661 \h </w:instrText>
            </w:r>
            <w:r>
              <w:rPr>
                <w:noProof/>
                <w:webHidden/>
              </w:rPr>
            </w:r>
            <w:r>
              <w:rPr>
                <w:noProof/>
                <w:webHidden/>
              </w:rPr>
              <w:fldChar w:fldCharType="separate"/>
            </w:r>
            <w:r w:rsidR="00FA30AC">
              <w:rPr>
                <w:noProof/>
                <w:webHidden/>
              </w:rPr>
              <w:t>15</w:t>
            </w:r>
            <w:r>
              <w:rPr>
                <w:noProof/>
                <w:webHidden/>
              </w:rPr>
              <w:fldChar w:fldCharType="end"/>
            </w:r>
          </w:hyperlink>
        </w:p>
        <w:p w14:paraId="2D41BA89" w14:textId="2B4334D8"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62" w:history="1">
            <w:r w:rsidRPr="00D7511A">
              <w:rPr>
                <w:rStyle w:val="Hyperlink"/>
                <w:noProof/>
                <w:lang w:val="de-AT"/>
              </w:rPr>
              <w:t>2.5</w:t>
            </w:r>
            <w:r>
              <w:rPr>
                <w:rFonts w:asciiTheme="minorHAnsi" w:eastAsiaTheme="minorEastAsia" w:hAnsiTheme="minorHAnsi" w:cstheme="minorBidi"/>
                <w:noProof/>
                <w:sz w:val="22"/>
                <w:lang w:val="de-AT" w:eastAsia="de-AT"/>
              </w:rPr>
              <w:tab/>
            </w:r>
            <w:r w:rsidRPr="00D7511A">
              <w:rPr>
                <w:rStyle w:val="Hyperlink"/>
                <w:noProof/>
                <w:lang w:val="de-AT"/>
              </w:rPr>
              <w:t>Systemarchitektur</w:t>
            </w:r>
            <w:r>
              <w:rPr>
                <w:noProof/>
                <w:webHidden/>
              </w:rPr>
              <w:tab/>
            </w:r>
            <w:r>
              <w:rPr>
                <w:noProof/>
                <w:webHidden/>
              </w:rPr>
              <w:fldChar w:fldCharType="begin"/>
            </w:r>
            <w:r>
              <w:rPr>
                <w:noProof/>
                <w:webHidden/>
              </w:rPr>
              <w:instrText xml:space="preserve"> PAGEREF _Toc476661662 \h </w:instrText>
            </w:r>
            <w:r>
              <w:rPr>
                <w:noProof/>
                <w:webHidden/>
              </w:rPr>
            </w:r>
            <w:r>
              <w:rPr>
                <w:noProof/>
                <w:webHidden/>
              </w:rPr>
              <w:fldChar w:fldCharType="separate"/>
            </w:r>
            <w:r w:rsidR="00FA30AC">
              <w:rPr>
                <w:noProof/>
                <w:webHidden/>
              </w:rPr>
              <w:t>17</w:t>
            </w:r>
            <w:r>
              <w:rPr>
                <w:noProof/>
                <w:webHidden/>
              </w:rPr>
              <w:fldChar w:fldCharType="end"/>
            </w:r>
          </w:hyperlink>
        </w:p>
        <w:p w14:paraId="4D9DF7E1" w14:textId="0D496A90" w:rsidR="001B499E" w:rsidRDefault="001B499E">
          <w:pPr>
            <w:pStyle w:val="Verzeichnis1"/>
            <w:rPr>
              <w:rFonts w:asciiTheme="minorHAnsi" w:eastAsiaTheme="minorEastAsia" w:hAnsiTheme="minorHAnsi" w:cstheme="minorBidi"/>
              <w:noProof/>
              <w:sz w:val="22"/>
              <w:lang w:val="de-AT" w:eastAsia="de-AT"/>
            </w:rPr>
          </w:pPr>
          <w:hyperlink w:anchor="_Toc476661663" w:history="1">
            <w:r w:rsidRPr="00D7511A">
              <w:rPr>
                <w:rStyle w:val="Hyperlink"/>
                <w:noProof/>
              </w:rPr>
              <w:t>3</w:t>
            </w:r>
            <w:r>
              <w:rPr>
                <w:rFonts w:asciiTheme="minorHAnsi" w:eastAsiaTheme="minorEastAsia" w:hAnsiTheme="minorHAnsi" w:cstheme="minorBidi"/>
                <w:noProof/>
                <w:sz w:val="22"/>
                <w:lang w:val="de-AT" w:eastAsia="de-AT"/>
              </w:rPr>
              <w:tab/>
            </w:r>
            <w:r w:rsidRPr="00D7511A">
              <w:rPr>
                <w:rStyle w:val="Hyperlink"/>
                <w:noProof/>
              </w:rPr>
              <w:t>Ausblick</w:t>
            </w:r>
            <w:r>
              <w:rPr>
                <w:noProof/>
                <w:webHidden/>
              </w:rPr>
              <w:tab/>
            </w:r>
            <w:r>
              <w:rPr>
                <w:noProof/>
                <w:webHidden/>
              </w:rPr>
              <w:fldChar w:fldCharType="begin"/>
            </w:r>
            <w:r>
              <w:rPr>
                <w:noProof/>
                <w:webHidden/>
              </w:rPr>
              <w:instrText xml:space="preserve"> PAGEREF _Toc476661663 \h </w:instrText>
            </w:r>
            <w:r>
              <w:rPr>
                <w:noProof/>
                <w:webHidden/>
              </w:rPr>
            </w:r>
            <w:r>
              <w:rPr>
                <w:noProof/>
                <w:webHidden/>
              </w:rPr>
              <w:fldChar w:fldCharType="separate"/>
            </w:r>
            <w:r w:rsidR="00FA30AC">
              <w:rPr>
                <w:noProof/>
                <w:webHidden/>
              </w:rPr>
              <w:t>19</w:t>
            </w:r>
            <w:r>
              <w:rPr>
                <w:noProof/>
                <w:webHidden/>
              </w:rPr>
              <w:fldChar w:fldCharType="end"/>
            </w:r>
          </w:hyperlink>
        </w:p>
        <w:p w14:paraId="403B51F9" w14:textId="450C3C2F" w:rsidR="001B499E" w:rsidRDefault="001B499E">
          <w:pPr>
            <w:pStyle w:val="Verzeichnis2"/>
            <w:tabs>
              <w:tab w:val="left" w:pos="880"/>
              <w:tab w:val="right" w:leader="dot" w:pos="8776"/>
            </w:tabs>
            <w:rPr>
              <w:rFonts w:asciiTheme="minorHAnsi" w:eastAsiaTheme="minorEastAsia" w:hAnsiTheme="minorHAnsi" w:cstheme="minorBidi"/>
              <w:noProof/>
              <w:sz w:val="22"/>
              <w:lang w:val="de-AT" w:eastAsia="de-AT"/>
            </w:rPr>
          </w:pPr>
          <w:hyperlink w:anchor="_Toc476661664" w:history="1">
            <w:r w:rsidRPr="00D7511A">
              <w:rPr>
                <w:rStyle w:val="Hyperlink"/>
                <w:noProof/>
                <w:lang w:val="de-AT"/>
              </w:rPr>
              <w:t>3.1</w:t>
            </w:r>
            <w:r>
              <w:rPr>
                <w:rFonts w:asciiTheme="minorHAnsi" w:eastAsiaTheme="minorEastAsia" w:hAnsiTheme="minorHAnsi" w:cstheme="minorBidi"/>
                <w:noProof/>
                <w:sz w:val="22"/>
                <w:lang w:val="de-AT" w:eastAsia="de-AT"/>
              </w:rPr>
              <w:tab/>
            </w:r>
            <w:r w:rsidRPr="00D7511A">
              <w:rPr>
                <w:rStyle w:val="Hyperlink"/>
                <w:noProof/>
                <w:lang w:val="de-AT"/>
              </w:rPr>
              <w:t>Alternative Datenhaltung</w:t>
            </w:r>
            <w:r>
              <w:rPr>
                <w:noProof/>
                <w:webHidden/>
              </w:rPr>
              <w:tab/>
            </w:r>
            <w:r>
              <w:rPr>
                <w:noProof/>
                <w:webHidden/>
              </w:rPr>
              <w:fldChar w:fldCharType="begin"/>
            </w:r>
            <w:r>
              <w:rPr>
                <w:noProof/>
                <w:webHidden/>
              </w:rPr>
              <w:instrText xml:space="preserve"> PAGEREF _Toc476661664 \h </w:instrText>
            </w:r>
            <w:r>
              <w:rPr>
                <w:noProof/>
                <w:webHidden/>
              </w:rPr>
            </w:r>
            <w:r>
              <w:rPr>
                <w:noProof/>
                <w:webHidden/>
              </w:rPr>
              <w:fldChar w:fldCharType="separate"/>
            </w:r>
            <w:r w:rsidR="00FA30AC">
              <w:rPr>
                <w:noProof/>
                <w:webHidden/>
              </w:rPr>
              <w:t>19</w:t>
            </w:r>
            <w:r>
              <w:rPr>
                <w:noProof/>
                <w:webHidden/>
              </w:rPr>
              <w:fldChar w:fldCharType="end"/>
            </w:r>
          </w:hyperlink>
        </w:p>
        <w:p w14:paraId="3EC49220" w14:textId="68B5AC57" w:rsidR="001B499E" w:rsidRDefault="001B499E">
          <w:pPr>
            <w:pStyle w:val="Verzeichnis1"/>
            <w:rPr>
              <w:rFonts w:asciiTheme="minorHAnsi" w:eastAsiaTheme="minorEastAsia" w:hAnsiTheme="minorHAnsi" w:cstheme="minorBidi"/>
              <w:noProof/>
              <w:sz w:val="22"/>
              <w:lang w:val="de-AT" w:eastAsia="de-AT"/>
            </w:rPr>
          </w:pPr>
          <w:hyperlink w:anchor="_Toc476661665" w:history="1">
            <w:r w:rsidRPr="00D7511A">
              <w:rPr>
                <w:rStyle w:val="Hyperlink"/>
                <w:noProof/>
              </w:rPr>
              <w:t>Literaturverzeichnis</w:t>
            </w:r>
            <w:r>
              <w:rPr>
                <w:noProof/>
                <w:webHidden/>
              </w:rPr>
              <w:tab/>
            </w:r>
            <w:r>
              <w:rPr>
                <w:noProof/>
                <w:webHidden/>
              </w:rPr>
              <w:fldChar w:fldCharType="begin"/>
            </w:r>
            <w:r>
              <w:rPr>
                <w:noProof/>
                <w:webHidden/>
              </w:rPr>
              <w:instrText xml:space="preserve"> PAGEREF _Toc476661665 \h </w:instrText>
            </w:r>
            <w:r>
              <w:rPr>
                <w:noProof/>
                <w:webHidden/>
              </w:rPr>
            </w:r>
            <w:r>
              <w:rPr>
                <w:noProof/>
                <w:webHidden/>
              </w:rPr>
              <w:fldChar w:fldCharType="separate"/>
            </w:r>
            <w:r w:rsidR="00FA30AC">
              <w:rPr>
                <w:noProof/>
                <w:webHidden/>
              </w:rPr>
              <w:t>21</w:t>
            </w:r>
            <w:r>
              <w:rPr>
                <w:noProof/>
                <w:webHidden/>
              </w:rPr>
              <w:fldChar w:fldCharType="end"/>
            </w:r>
          </w:hyperlink>
        </w:p>
        <w:p w14:paraId="1626B935" w14:textId="7A01E591" w:rsidR="001B499E" w:rsidRDefault="001B499E">
          <w:pPr>
            <w:pStyle w:val="Verzeichnis1"/>
            <w:rPr>
              <w:rFonts w:asciiTheme="minorHAnsi" w:eastAsiaTheme="minorEastAsia" w:hAnsiTheme="minorHAnsi" w:cstheme="minorBidi"/>
              <w:noProof/>
              <w:sz w:val="22"/>
              <w:lang w:val="de-AT" w:eastAsia="de-AT"/>
            </w:rPr>
          </w:pPr>
          <w:hyperlink w:anchor="_Toc476661666" w:history="1">
            <w:r w:rsidRPr="00D7511A">
              <w:rPr>
                <w:rStyle w:val="Hyperlink"/>
                <w:noProof/>
              </w:rPr>
              <w:t>Anhang</w:t>
            </w:r>
            <w:r>
              <w:rPr>
                <w:noProof/>
                <w:webHidden/>
              </w:rPr>
              <w:tab/>
            </w:r>
            <w:r>
              <w:rPr>
                <w:noProof/>
                <w:webHidden/>
              </w:rPr>
              <w:fldChar w:fldCharType="begin"/>
            </w:r>
            <w:r>
              <w:rPr>
                <w:noProof/>
                <w:webHidden/>
              </w:rPr>
              <w:instrText xml:space="preserve"> PAGEREF _Toc476661666 \h </w:instrText>
            </w:r>
            <w:r>
              <w:rPr>
                <w:noProof/>
                <w:webHidden/>
              </w:rPr>
            </w:r>
            <w:r>
              <w:rPr>
                <w:noProof/>
                <w:webHidden/>
              </w:rPr>
              <w:fldChar w:fldCharType="separate"/>
            </w:r>
            <w:r w:rsidR="00FA30AC">
              <w:rPr>
                <w:noProof/>
                <w:webHidden/>
              </w:rPr>
              <w:t>25</w:t>
            </w:r>
            <w:r>
              <w:rPr>
                <w:noProof/>
                <w:webHidden/>
              </w:rPr>
              <w:fldChar w:fldCharType="end"/>
            </w:r>
          </w:hyperlink>
        </w:p>
        <w:p w14:paraId="669BE917" w14:textId="2A88AD67" w:rsidR="001B499E" w:rsidRDefault="001B499E">
          <w:pPr>
            <w:pStyle w:val="Verzeichnis2"/>
            <w:tabs>
              <w:tab w:val="right" w:leader="dot" w:pos="8776"/>
            </w:tabs>
            <w:rPr>
              <w:rFonts w:asciiTheme="minorHAnsi" w:eastAsiaTheme="minorEastAsia" w:hAnsiTheme="minorHAnsi" w:cstheme="minorBidi"/>
              <w:noProof/>
              <w:sz w:val="22"/>
              <w:lang w:val="de-AT" w:eastAsia="de-AT"/>
            </w:rPr>
          </w:pPr>
          <w:hyperlink w:anchor="_Toc476661667" w:history="1">
            <w:r w:rsidRPr="00D7511A">
              <w:rPr>
                <w:rStyle w:val="Hyperlink"/>
                <w:noProof/>
                <w:lang w:val="de-AT"/>
              </w:rPr>
              <w:t>SQL Messungen</w:t>
            </w:r>
            <w:r>
              <w:rPr>
                <w:noProof/>
                <w:webHidden/>
              </w:rPr>
              <w:tab/>
            </w:r>
            <w:r>
              <w:rPr>
                <w:noProof/>
                <w:webHidden/>
              </w:rPr>
              <w:fldChar w:fldCharType="begin"/>
            </w:r>
            <w:r>
              <w:rPr>
                <w:noProof/>
                <w:webHidden/>
              </w:rPr>
              <w:instrText xml:space="preserve"> PAGEREF _Toc476661667 \h </w:instrText>
            </w:r>
            <w:r>
              <w:rPr>
                <w:noProof/>
                <w:webHidden/>
              </w:rPr>
            </w:r>
            <w:r>
              <w:rPr>
                <w:noProof/>
                <w:webHidden/>
              </w:rPr>
              <w:fldChar w:fldCharType="separate"/>
            </w:r>
            <w:r w:rsidR="00FA30AC">
              <w:rPr>
                <w:noProof/>
                <w:webHidden/>
              </w:rPr>
              <w:t>25</w:t>
            </w:r>
            <w:r>
              <w:rPr>
                <w:noProof/>
                <w:webHidden/>
              </w:rPr>
              <w:fldChar w:fldCharType="end"/>
            </w:r>
          </w:hyperlink>
        </w:p>
        <w:p w14:paraId="7958814E" w14:textId="56A85E26" w:rsidR="00AA21B0" w:rsidRPr="00E266D9" w:rsidRDefault="00511204" w:rsidP="00E266D9">
          <w:pPr>
            <w:pStyle w:val="Verzeichnis1"/>
            <w:rPr>
              <w:lang w:val="de-AT"/>
            </w:rPr>
          </w:pPr>
          <w:r w:rsidRPr="006074E0">
            <w:rPr>
              <w:rStyle w:val="Hyperlink"/>
              <w:noProof/>
              <w:lang w:val="de-AT"/>
            </w:rPr>
            <w:fldChar w:fldCharType="end"/>
          </w:r>
        </w:p>
      </w:sdtContent>
    </w:sdt>
    <w:bookmarkEnd w:id="2" w:displacedByCustomXml="prev"/>
    <w:bookmarkEnd w:id="3" w:displacedByCustomXml="prev"/>
    <w:bookmarkEnd w:id="4" w:displacedByCustomXml="prev"/>
    <w:p w14:paraId="4F0CB863" w14:textId="66FF6BE7" w:rsidR="006D0CCC" w:rsidRDefault="00802DCB" w:rsidP="006D0CCC">
      <w:pPr>
        <w:pStyle w:val="berschrift1"/>
        <w:numPr>
          <w:ilvl w:val="0"/>
          <w:numId w:val="0"/>
        </w:numPr>
      </w:pPr>
      <w:r w:rsidRPr="00A3637A">
        <w:rPr>
          <w:lang w:val="en-US"/>
        </w:rPr>
        <w:br w:type="page"/>
      </w:r>
      <w:bookmarkStart w:id="5" w:name="_Toc372464445"/>
      <w:bookmarkStart w:id="6" w:name="_Toc372465719"/>
      <w:bookmarkStart w:id="7" w:name="_Toc372471263"/>
    </w:p>
    <w:p w14:paraId="0D6AA793" w14:textId="7578529F" w:rsidR="006C671C" w:rsidRPr="0013097F" w:rsidRDefault="006D0CCC" w:rsidP="006D0CCC">
      <w:pPr>
        <w:pStyle w:val="berschrift1"/>
        <w:numPr>
          <w:ilvl w:val="0"/>
          <w:numId w:val="0"/>
        </w:numPr>
      </w:pPr>
      <w:bookmarkStart w:id="8" w:name="_Toc476661636"/>
      <w:r>
        <w:lastRenderedPageBreak/>
        <w:t>Abkürzungsverzeichnis</w:t>
      </w:r>
      <w:bookmarkEnd w:id="8"/>
    </w:p>
    <w:p w14:paraId="68664305" w14:textId="6CA47A7A" w:rsidR="00A3637A" w:rsidRPr="00AE57DD" w:rsidRDefault="006E4E8D" w:rsidP="006E4E8D">
      <w:pPr>
        <w:tabs>
          <w:tab w:val="left" w:pos="2552"/>
        </w:tabs>
        <w:rPr>
          <w:lang w:val="de-AT"/>
        </w:rPr>
      </w:pPr>
      <w:r w:rsidRPr="00AE57DD">
        <w:rPr>
          <w:lang w:val="de-AT"/>
        </w:rPr>
        <w:t>AMCS</w:t>
      </w:r>
      <w:r w:rsidRPr="00AE57DD">
        <w:rPr>
          <w:lang w:val="de-AT"/>
        </w:rPr>
        <w:tab/>
      </w:r>
      <w:r w:rsidRPr="00AE57DD">
        <w:rPr>
          <w:lang w:val="de-AT"/>
        </w:rPr>
        <w:tab/>
      </w:r>
      <w:r w:rsidR="00A3637A" w:rsidRPr="00AE57DD">
        <w:rPr>
          <w:lang w:val="de-AT"/>
        </w:rPr>
        <w:t>Advanced Meter Communication System</w:t>
      </w:r>
    </w:p>
    <w:p w14:paraId="3B024803" w14:textId="72DC3A02" w:rsidR="00CF5A81" w:rsidRPr="000D1956" w:rsidRDefault="00CF5A81" w:rsidP="00A3637A">
      <w:pPr>
        <w:rPr>
          <w:lang w:val="en-US"/>
        </w:rPr>
      </w:pPr>
      <w:r>
        <w:rPr>
          <w:lang w:val="en-US"/>
        </w:rPr>
        <w:t>API</w:t>
      </w:r>
      <w:r>
        <w:rPr>
          <w:lang w:val="en-US"/>
        </w:rPr>
        <w:tab/>
      </w:r>
      <w:r>
        <w:rPr>
          <w:lang w:val="en-US"/>
        </w:rPr>
        <w:tab/>
      </w:r>
      <w:r>
        <w:rPr>
          <w:lang w:val="en-US"/>
        </w:rPr>
        <w:tab/>
      </w:r>
      <w:r>
        <w:rPr>
          <w:lang w:val="en-US"/>
        </w:rPr>
        <w:tab/>
        <w:t>Application Programming Interface</w:t>
      </w:r>
    </w:p>
    <w:p w14:paraId="3625F9A6" w14:textId="6EC21D44" w:rsidR="00A3637A" w:rsidRPr="00D76AD0" w:rsidRDefault="00A3637A" w:rsidP="00A3637A">
      <w:pPr>
        <w:rPr>
          <w:lang w:val="en-US"/>
        </w:rPr>
      </w:pPr>
      <w:r w:rsidRPr="00D76AD0">
        <w:rPr>
          <w:lang w:val="en-US"/>
        </w:rPr>
        <w:t>COSEM</w:t>
      </w:r>
      <w:r>
        <w:rPr>
          <w:lang w:val="en-US"/>
        </w:rPr>
        <w:tab/>
      </w:r>
      <w:r>
        <w:rPr>
          <w:lang w:val="en-US"/>
        </w:rPr>
        <w:tab/>
      </w:r>
      <w:r>
        <w:rPr>
          <w:lang w:val="en-US"/>
        </w:rPr>
        <w:tab/>
      </w:r>
      <w:r w:rsidRPr="00D76AD0">
        <w:rPr>
          <w:lang w:val="en-US"/>
        </w:rPr>
        <w:t>Companion Specification for Energy Metering</w:t>
      </w:r>
    </w:p>
    <w:p w14:paraId="69E71F2F" w14:textId="42C1F765" w:rsidR="00A3637A" w:rsidRPr="0013097F" w:rsidRDefault="006E4E8D" w:rsidP="006E4E8D">
      <w:pPr>
        <w:ind w:left="2835" w:hanging="2832"/>
        <w:jc w:val="left"/>
        <w:rPr>
          <w:lang w:val="de-AT"/>
        </w:rPr>
      </w:pPr>
      <w:r w:rsidRPr="00AE57DD">
        <w:rPr>
          <w:lang w:val="de-AT"/>
        </w:rPr>
        <w:t xml:space="preserve">DAVID-VO </w:t>
      </w:r>
      <w:r w:rsidRPr="00AE57DD">
        <w:rPr>
          <w:lang w:val="de-AT"/>
        </w:rPr>
        <w:tab/>
      </w:r>
      <w:r w:rsidR="00A3637A" w:rsidRPr="00AE57DD">
        <w:rPr>
          <w:lang w:val="de-AT"/>
        </w:rPr>
        <w:t>Datenformat- und Verbrauchsinformationsdarstellungs Verordnung</w:t>
      </w:r>
    </w:p>
    <w:p w14:paraId="7B45E2F0" w14:textId="77777777" w:rsidR="008B4433" w:rsidRPr="008B4433" w:rsidRDefault="008B4433" w:rsidP="008B4433">
      <w:pPr>
        <w:tabs>
          <w:tab w:val="left" w:pos="2127"/>
        </w:tabs>
        <w:jc w:val="left"/>
        <w:rPr>
          <w:lang w:val="en-US"/>
        </w:rPr>
      </w:pPr>
      <w:r w:rsidRPr="008B4433">
        <w:rPr>
          <w:lang w:val="en-US"/>
        </w:rPr>
        <w:t>DBM</w:t>
      </w:r>
      <w:r w:rsidRPr="008B4433">
        <w:rPr>
          <w:lang w:val="en-US"/>
        </w:rPr>
        <w:tab/>
      </w:r>
      <w:r w:rsidRPr="008B4433">
        <w:rPr>
          <w:lang w:val="en-US"/>
        </w:rPr>
        <w:tab/>
        <w:t>Datenbankmodell</w:t>
      </w:r>
    </w:p>
    <w:p w14:paraId="62A42BA8" w14:textId="5A21599E" w:rsidR="00A3637A" w:rsidRPr="00D76AD0" w:rsidRDefault="006628C8" w:rsidP="00A3637A">
      <w:pPr>
        <w:rPr>
          <w:lang w:val="en-US"/>
        </w:rPr>
      </w:pPr>
      <w:r>
        <w:rPr>
          <w:lang w:val="en-US"/>
        </w:rPr>
        <w:t xml:space="preserve">DLSM </w:t>
      </w:r>
      <w:r>
        <w:rPr>
          <w:lang w:val="en-US"/>
        </w:rPr>
        <w:tab/>
      </w:r>
      <w:r>
        <w:rPr>
          <w:lang w:val="en-US"/>
        </w:rPr>
        <w:tab/>
      </w:r>
      <w:r>
        <w:rPr>
          <w:lang w:val="en-US"/>
        </w:rPr>
        <w:tab/>
      </w:r>
      <w:r w:rsidR="00A3637A" w:rsidRPr="00D76AD0">
        <w:rPr>
          <w:lang w:val="en-US"/>
        </w:rPr>
        <w:t>Device Language Messaging Specification</w:t>
      </w:r>
    </w:p>
    <w:p w14:paraId="4F2BC736" w14:textId="122E21A0" w:rsidR="00A3637A" w:rsidRPr="00E868E3" w:rsidRDefault="00A3637A" w:rsidP="00A3637A">
      <w:pPr>
        <w:rPr>
          <w:lang w:val="de-AT"/>
        </w:rPr>
      </w:pPr>
      <w:r w:rsidRPr="00E868E3">
        <w:rPr>
          <w:lang w:val="de-AT"/>
        </w:rPr>
        <w:t xml:space="preserve">ETSI </w:t>
      </w:r>
      <w:r w:rsidR="006628C8" w:rsidRPr="00E868E3">
        <w:rPr>
          <w:lang w:val="de-AT"/>
        </w:rPr>
        <w:tab/>
      </w:r>
      <w:r w:rsidR="006628C8" w:rsidRPr="00E868E3">
        <w:rPr>
          <w:lang w:val="de-AT"/>
        </w:rPr>
        <w:tab/>
      </w:r>
      <w:r w:rsidR="006628C8" w:rsidRPr="00E868E3">
        <w:rPr>
          <w:lang w:val="de-AT"/>
        </w:rPr>
        <w:tab/>
      </w:r>
      <w:r w:rsidR="006628C8" w:rsidRPr="00E868E3">
        <w:rPr>
          <w:lang w:val="de-AT"/>
        </w:rPr>
        <w:tab/>
      </w:r>
      <w:r w:rsidRPr="00E868E3">
        <w:rPr>
          <w:lang w:val="de-AT"/>
        </w:rPr>
        <w:t>European Telecommunication Standards Institute</w:t>
      </w:r>
    </w:p>
    <w:p w14:paraId="0ECCB29F" w14:textId="33814FD5" w:rsidR="0074218C" w:rsidRPr="00482EA0" w:rsidRDefault="0074218C" w:rsidP="00A3637A">
      <w:pPr>
        <w:rPr>
          <w:lang w:val="de-AT"/>
        </w:rPr>
      </w:pPr>
      <w:r w:rsidRPr="00AE57DD">
        <w:rPr>
          <w:lang w:val="de-AT"/>
        </w:rPr>
        <w:t>ElWOG</w:t>
      </w:r>
      <w:r w:rsidRPr="00AE57DD">
        <w:rPr>
          <w:lang w:val="de-AT"/>
        </w:rPr>
        <w:tab/>
      </w:r>
      <w:r w:rsidRPr="00AE57DD">
        <w:rPr>
          <w:lang w:val="de-AT"/>
        </w:rPr>
        <w:tab/>
      </w:r>
      <w:r w:rsidRPr="00AE57DD">
        <w:rPr>
          <w:lang w:val="de-AT"/>
        </w:rPr>
        <w:tab/>
        <w:t>Elektrizitätsw</w:t>
      </w:r>
      <w:r w:rsidRPr="00482EA0">
        <w:rPr>
          <w:lang w:val="de-AT"/>
        </w:rPr>
        <w:t>irtschafts- und -organisationsgesetz</w:t>
      </w:r>
    </w:p>
    <w:p w14:paraId="23B1C592" w14:textId="77777777" w:rsidR="008B4433" w:rsidRDefault="008B4433" w:rsidP="008B4433">
      <w:pPr>
        <w:rPr>
          <w:lang w:val="en-US"/>
        </w:rPr>
      </w:pPr>
      <w:r w:rsidRPr="00D76AD0">
        <w:rPr>
          <w:lang w:val="en-US"/>
        </w:rPr>
        <w:t xml:space="preserve">GDPR </w:t>
      </w:r>
      <w:r>
        <w:rPr>
          <w:lang w:val="en-US"/>
        </w:rPr>
        <w:tab/>
      </w:r>
      <w:r>
        <w:rPr>
          <w:lang w:val="en-US"/>
        </w:rPr>
        <w:tab/>
      </w:r>
      <w:r>
        <w:rPr>
          <w:lang w:val="en-US"/>
        </w:rPr>
        <w:tab/>
      </w:r>
      <w:r>
        <w:rPr>
          <w:lang w:val="en-US"/>
        </w:rPr>
        <w:tab/>
      </w:r>
      <w:r w:rsidRPr="00D76AD0">
        <w:rPr>
          <w:lang w:val="en-US"/>
        </w:rPr>
        <w:t>EU General Data Protection Regulation</w:t>
      </w:r>
    </w:p>
    <w:p w14:paraId="75F526DC" w14:textId="77777777" w:rsidR="008B4433" w:rsidRPr="00A3637A" w:rsidRDefault="008B4433" w:rsidP="008B4433">
      <w:pPr>
        <w:rPr>
          <w:lang w:val="de-DE"/>
        </w:rPr>
      </w:pPr>
      <w:r w:rsidRPr="00A3637A">
        <w:rPr>
          <w:lang w:val="de-DE"/>
        </w:rPr>
        <w:t xml:space="preserve">IMA-VO </w:t>
      </w:r>
      <w:r>
        <w:rPr>
          <w:lang w:val="de-DE"/>
        </w:rPr>
        <w:tab/>
      </w:r>
      <w:r>
        <w:rPr>
          <w:lang w:val="de-DE"/>
        </w:rPr>
        <w:tab/>
      </w:r>
      <w:r>
        <w:rPr>
          <w:lang w:val="de-DE"/>
        </w:rPr>
        <w:tab/>
      </w:r>
      <w:r w:rsidRPr="00A3637A">
        <w:rPr>
          <w:lang w:val="de-DE"/>
        </w:rPr>
        <w:t>Intelligente Messgeräte-AnforderungsVO 2011</w:t>
      </w:r>
    </w:p>
    <w:p w14:paraId="5D865422" w14:textId="4FD15018" w:rsidR="00A3637A" w:rsidRDefault="00A3637A" w:rsidP="006628C8">
      <w:pPr>
        <w:ind w:left="2832" w:hanging="2832"/>
        <w:rPr>
          <w:lang w:val="de-DE"/>
        </w:rPr>
      </w:pPr>
      <w:r w:rsidRPr="00A3637A">
        <w:rPr>
          <w:lang w:val="de-DE"/>
        </w:rPr>
        <w:t xml:space="preserve">JRZ </w:t>
      </w:r>
      <w:r w:rsidR="006628C8">
        <w:rPr>
          <w:lang w:val="de-DE"/>
        </w:rPr>
        <w:tab/>
      </w:r>
      <w:r w:rsidRPr="00A3637A">
        <w:rPr>
          <w:lang w:val="de-DE"/>
        </w:rPr>
        <w:t>Josef Ressel Zentrum für Anwenderorientierte Smart Grid Privacy, Sicherheit und Steuerung</w:t>
      </w:r>
    </w:p>
    <w:p w14:paraId="2BFA97D7" w14:textId="64ED41D9" w:rsidR="007552ED" w:rsidRPr="00A3637A" w:rsidRDefault="007552ED" w:rsidP="006628C8">
      <w:pPr>
        <w:ind w:left="2832" w:hanging="2832"/>
        <w:rPr>
          <w:lang w:val="de-DE"/>
        </w:rPr>
      </w:pPr>
      <w:r>
        <w:rPr>
          <w:lang w:val="de-DE"/>
        </w:rPr>
        <w:t>JRZ-DB</w:t>
      </w:r>
      <w:r>
        <w:rPr>
          <w:lang w:val="de-DE"/>
        </w:rPr>
        <w:tab/>
        <w:t>Datenbank, die im JRZ eingesetzt wird und auf deren Basis die gemeinsame Datenplattform entwickelt wird.</w:t>
      </w:r>
    </w:p>
    <w:p w14:paraId="6BA9D1F5" w14:textId="2E7E1061" w:rsidR="00A3637A" w:rsidRPr="00367B75" w:rsidRDefault="00A3637A" w:rsidP="00A3637A">
      <w:pPr>
        <w:rPr>
          <w:lang w:val="en-US"/>
        </w:rPr>
      </w:pPr>
      <w:r w:rsidRPr="00D76AD0">
        <w:rPr>
          <w:lang w:val="en-US"/>
        </w:rPr>
        <w:t xml:space="preserve">MMS </w:t>
      </w:r>
      <w:r w:rsidR="006628C8">
        <w:rPr>
          <w:lang w:val="en-US"/>
        </w:rPr>
        <w:tab/>
      </w:r>
      <w:r w:rsidR="006628C8">
        <w:rPr>
          <w:lang w:val="en-US"/>
        </w:rPr>
        <w:tab/>
      </w:r>
      <w:r w:rsidR="006628C8">
        <w:rPr>
          <w:lang w:val="en-US"/>
        </w:rPr>
        <w:tab/>
      </w:r>
      <w:r w:rsidR="006628C8">
        <w:rPr>
          <w:lang w:val="en-US"/>
        </w:rPr>
        <w:tab/>
      </w:r>
      <w:r w:rsidRPr="00D76AD0">
        <w:rPr>
          <w:lang w:val="en-US"/>
        </w:rPr>
        <w:t>Manufacturing Messaging Specification</w:t>
      </w:r>
    </w:p>
    <w:p w14:paraId="6CE895D1" w14:textId="0C42ACC4" w:rsidR="00A3637A" w:rsidRPr="00A473BD" w:rsidRDefault="00A3637A" w:rsidP="00A3637A">
      <w:r w:rsidRPr="00A473BD">
        <w:t xml:space="preserve">OBIS </w:t>
      </w:r>
      <w:r w:rsidR="006628C8">
        <w:tab/>
      </w:r>
      <w:r w:rsidR="006628C8">
        <w:tab/>
      </w:r>
      <w:r w:rsidR="006628C8">
        <w:tab/>
      </w:r>
      <w:r w:rsidR="006628C8">
        <w:tab/>
      </w:r>
      <w:r w:rsidRPr="00A473BD">
        <w:t>Object identification system, entsprechend der EN 62056-01</w:t>
      </w:r>
    </w:p>
    <w:p w14:paraId="31C86FD5" w14:textId="60D805F1" w:rsidR="00A3637A" w:rsidRPr="00A473BD" w:rsidRDefault="000D1956" w:rsidP="00A3637A">
      <w:r>
        <w:t>OSGP</w:t>
      </w:r>
      <w:r w:rsidR="00A3637A" w:rsidRPr="00A473BD">
        <w:t xml:space="preserve"> </w:t>
      </w:r>
      <w:r w:rsidR="006628C8">
        <w:tab/>
      </w:r>
      <w:r w:rsidR="006628C8">
        <w:tab/>
      </w:r>
      <w:r w:rsidR="006628C8">
        <w:tab/>
      </w:r>
      <w:r w:rsidR="006628C8">
        <w:tab/>
      </w:r>
      <w:r w:rsidR="00A3637A" w:rsidRPr="00A473BD">
        <w:t>Open Smart Grid Protocol</w:t>
      </w:r>
    </w:p>
    <w:p w14:paraId="7177106C" w14:textId="49D10C42" w:rsidR="00A3637A" w:rsidRDefault="00A3637A" w:rsidP="00A3637A">
      <w:pPr>
        <w:rPr>
          <w:lang w:val="en-US"/>
        </w:rPr>
      </w:pPr>
      <w:r w:rsidRPr="00D76AD0">
        <w:rPr>
          <w:lang w:val="en-US"/>
        </w:rPr>
        <w:t xml:space="preserve">RBAC </w:t>
      </w:r>
      <w:r w:rsidR="006628C8">
        <w:rPr>
          <w:lang w:val="en-US"/>
        </w:rPr>
        <w:tab/>
      </w:r>
      <w:r w:rsidR="006628C8">
        <w:rPr>
          <w:lang w:val="en-US"/>
        </w:rPr>
        <w:tab/>
      </w:r>
      <w:r w:rsidR="006628C8">
        <w:rPr>
          <w:lang w:val="en-US"/>
        </w:rPr>
        <w:tab/>
      </w:r>
      <w:r w:rsidRPr="00D76AD0">
        <w:rPr>
          <w:lang w:val="en-US"/>
        </w:rPr>
        <w:t xml:space="preserve">Role Based Access Control </w:t>
      </w:r>
    </w:p>
    <w:p w14:paraId="44EB46E9" w14:textId="77777777" w:rsidR="008B4433" w:rsidRPr="008B4433" w:rsidRDefault="008B4433" w:rsidP="008B4433">
      <w:pPr>
        <w:tabs>
          <w:tab w:val="left" w:pos="2127"/>
        </w:tabs>
        <w:jc w:val="left"/>
        <w:rPr>
          <w:lang w:val="de-AT"/>
        </w:rPr>
      </w:pPr>
      <w:r w:rsidRPr="008B4433">
        <w:rPr>
          <w:lang w:val="de-AT"/>
        </w:rPr>
        <w:t>REST</w:t>
      </w:r>
      <w:r w:rsidRPr="008B4433">
        <w:rPr>
          <w:lang w:val="de-AT"/>
        </w:rPr>
        <w:tab/>
      </w:r>
      <w:r w:rsidRPr="008B4433">
        <w:rPr>
          <w:lang w:val="de-AT"/>
        </w:rPr>
        <w:tab/>
        <w:t>Representational State Transfer</w:t>
      </w:r>
    </w:p>
    <w:p w14:paraId="73D028A6" w14:textId="22F98531" w:rsidR="002A5B42" w:rsidRPr="002A5B42" w:rsidRDefault="002A5B42" w:rsidP="00A3637A">
      <w:pPr>
        <w:rPr>
          <w:lang w:val="de-AT"/>
        </w:rPr>
      </w:pPr>
      <w:r>
        <w:rPr>
          <w:rFonts w:cstheme="minorHAnsi"/>
          <w:lang w:val="de-DE"/>
        </w:rPr>
        <w:t>SmartValAPI</w:t>
      </w:r>
      <w:r>
        <w:rPr>
          <w:rFonts w:cstheme="minorHAnsi"/>
          <w:lang w:val="de-DE"/>
        </w:rPr>
        <w:tab/>
      </w:r>
      <w:r>
        <w:rPr>
          <w:rFonts w:cstheme="minorHAnsi"/>
          <w:lang w:val="de-DE"/>
        </w:rPr>
        <w:tab/>
      </w:r>
      <w:r>
        <w:rPr>
          <w:rFonts w:cstheme="minorHAnsi"/>
          <w:lang w:val="de-DE"/>
        </w:rPr>
        <w:tab/>
        <w:t>Smart Meter Data Value API, Arbeitstitel des Projektes</w:t>
      </w:r>
    </w:p>
    <w:p w14:paraId="7FBDFB76" w14:textId="57C0486E" w:rsidR="00A3637A" w:rsidRPr="00D76AD0" w:rsidRDefault="00A3637A" w:rsidP="00A3637A">
      <w:pPr>
        <w:rPr>
          <w:lang w:val="en-US"/>
        </w:rPr>
      </w:pPr>
      <w:r w:rsidRPr="00D76AD0">
        <w:rPr>
          <w:lang w:val="en-US"/>
        </w:rPr>
        <w:t xml:space="preserve">SML </w:t>
      </w:r>
      <w:r w:rsidR="006628C8">
        <w:rPr>
          <w:lang w:val="en-US"/>
        </w:rPr>
        <w:tab/>
      </w:r>
      <w:r w:rsidR="006628C8">
        <w:rPr>
          <w:lang w:val="en-US"/>
        </w:rPr>
        <w:tab/>
      </w:r>
      <w:r w:rsidR="006628C8">
        <w:rPr>
          <w:lang w:val="en-US"/>
        </w:rPr>
        <w:tab/>
      </w:r>
      <w:r w:rsidR="006628C8">
        <w:rPr>
          <w:lang w:val="en-US"/>
        </w:rPr>
        <w:tab/>
      </w:r>
      <w:r w:rsidRPr="00D76AD0">
        <w:rPr>
          <w:lang w:val="en-US"/>
        </w:rPr>
        <w:t xml:space="preserve">Smart Message Language </w:t>
      </w:r>
    </w:p>
    <w:p w14:paraId="3664E45D" w14:textId="0250F89E" w:rsidR="00A3637A" w:rsidRPr="00E31C42" w:rsidRDefault="00A3637A" w:rsidP="00A3637A">
      <w:r w:rsidRPr="00E31C42">
        <w:t xml:space="preserve">SOAP </w:t>
      </w:r>
      <w:r w:rsidR="006628C8">
        <w:tab/>
      </w:r>
      <w:r w:rsidR="006628C8">
        <w:tab/>
      </w:r>
      <w:r w:rsidR="006628C8">
        <w:tab/>
      </w:r>
      <w:r w:rsidR="006628C8">
        <w:tab/>
      </w:r>
      <w:r w:rsidRPr="00E31C42">
        <w:t>Simple Object Access Protocol</w:t>
      </w:r>
    </w:p>
    <w:p w14:paraId="462F92FB" w14:textId="7D778D55" w:rsidR="008A3EC7" w:rsidRPr="008B4433" w:rsidRDefault="008A3EC7" w:rsidP="00511204">
      <w:pPr>
        <w:tabs>
          <w:tab w:val="left" w:pos="2127"/>
        </w:tabs>
        <w:jc w:val="left"/>
        <w:rPr>
          <w:lang w:val="en-US"/>
        </w:rPr>
      </w:pPr>
      <w:r w:rsidRPr="008B4433">
        <w:rPr>
          <w:lang w:val="en-US"/>
        </w:rPr>
        <w:t>JSON</w:t>
      </w:r>
      <w:r w:rsidR="008B4433" w:rsidRPr="008B4433">
        <w:rPr>
          <w:lang w:val="en-US"/>
        </w:rPr>
        <w:tab/>
      </w:r>
      <w:r w:rsidR="008B4433" w:rsidRPr="008B4433">
        <w:rPr>
          <w:lang w:val="en-US"/>
        </w:rPr>
        <w:tab/>
        <w:t>JavaScript Object Notation</w:t>
      </w:r>
    </w:p>
    <w:p w14:paraId="07BF71C8" w14:textId="02B0FCE1" w:rsidR="00511204" w:rsidRDefault="008B4433" w:rsidP="008B4433">
      <w:pPr>
        <w:tabs>
          <w:tab w:val="left" w:pos="2127"/>
        </w:tabs>
        <w:jc w:val="left"/>
        <w:rPr>
          <w:lang w:val="en-US"/>
        </w:rPr>
      </w:pPr>
      <w:r w:rsidRPr="008B4433">
        <w:rPr>
          <w:lang w:val="en-US"/>
        </w:rPr>
        <w:t>XML</w:t>
      </w:r>
      <w:r w:rsidRPr="008B4433">
        <w:rPr>
          <w:lang w:val="en-US"/>
        </w:rPr>
        <w:tab/>
      </w:r>
      <w:r w:rsidRPr="008B4433">
        <w:rPr>
          <w:lang w:val="en-US"/>
        </w:rPr>
        <w:tab/>
        <w:t>Extensible Markup Language</w:t>
      </w:r>
    </w:p>
    <w:p w14:paraId="6728C3D9" w14:textId="77777777" w:rsidR="001A7D43" w:rsidRDefault="001A7D43" w:rsidP="001A7D43">
      <w:pPr>
        <w:pStyle w:val="berschrift1"/>
        <w:numPr>
          <w:ilvl w:val="0"/>
          <w:numId w:val="0"/>
        </w:numPr>
      </w:pPr>
      <w:r w:rsidRPr="006074E0">
        <w:br w:type="page"/>
      </w:r>
    </w:p>
    <w:p w14:paraId="1506766A" w14:textId="51133EFB" w:rsidR="00E0670D" w:rsidRDefault="00E0670D" w:rsidP="00E0670D">
      <w:pPr>
        <w:pStyle w:val="berschrift1"/>
        <w:numPr>
          <w:ilvl w:val="0"/>
          <w:numId w:val="0"/>
        </w:numPr>
      </w:pPr>
      <w:bookmarkStart w:id="9" w:name="_Toc476661637"/>
      <w:bookmarkEnd w:id="5"/>
      <w:bookmarkEnd w:id="6"/>
      <w:bookmarkEnd w:id="7"/>
      <w:r>
        <w:lastRenderedPageBreak/>
        <w:t>Abbildungsv</w:t>
      </w:r>
      <w:r>
        <w:t>erzeichnis</w:t>
      </w:r>
      <w:bookmarkEnd w:id="9"/>
    </w:p>
    <w:p w14:paraId="008C2ED3" w14:textId="5FDAD385" w:rsidR="00914900"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"Abbildung" </w:instrText>
      </w:r>
      <w:r>
        <w:rPr>
          <w:lang w:val="de-AT"/>
        </w:rPr>
        <w:fldChar w:fldCharType="separate"/>
      </w:r>
      <w:r w:rsidR="00914900" w:rsidRPr="00E71341">
        <w:rPr>
          <w:noProof/>
          <w:lang w:val="de-AT" w:eastAsia="de-AT"/>
        </w:rPr>
        <w:t>Abbildung 1: Datenmodell JRZ-DB</w:t>
      </w:r>
      <w:r w:rsidR="00914900">
        <w:rPr>
          <w:noProof/>
        </w:rPr>
        <w:tab/>
      </w:r>
      <w:r w:rsidR="00914900">
        <w:rPr>
          <w:noProof/>
        </w:rPr>
        <w:fldChar w:fldCharType="begin"/>
      </w:r>
      <w:r w:rsidR="00914900">
        <w:rPr>
          <w:noProof/>
        </w:rPr>
        <w:instrText xml:space="preserve"> PAGEREF _Toc476660831 \h </w:instrText>
      </w:r>
      <w:r w:rsidR="00914900">
        <w:rPr>
          <w:noProof/>
        </w:rPr>
      </w:r>
      <w:r w:rsidR="00914900">
        <w:rPr>
          <w:noProof/>
        </w:rPr>
        <w:fldChar w:fldCharType="separate"/>
      </w:r>
      <w:r w:rsidR="00FA30AC">
        <w:rPr>
          <w:noProof/>
        </w:rPr>
        <w:t>4</w:t>
      </w:r>
      <w:r w:rsidR="00914900">
        <w:rPr>
          <w:noProof/>
        </w:rPr>
        <w:fldChar w:fldCharType="end"/>
      </w:r>
    </w:p>
    <w:p w14:paraId="1CED061C" w14:textId="12D4911A"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eastAsia="de-AT"/>
        </w:rPr>
        <w:t>Abbildung 2: erweiterte Tabelle meter_data</w:t>
      </w:r>
      <w:r>
        <w:rPr>
          <w:noProof/>
        </w:rPr>
        <w:tab/>
      </w:r>
      <w:r>
        <w:rPr>
          <w:noProof/>
        </w:rPr>
        <w:fldChar w:fldCharType="begin"/>
      </w:r>
      <w:r>
        <w:rPr>
          <w:noProof/>
        </w:rPr>
        <w:instrText xml:space="preserve"> PAGEREF _Toc476660832 \h </w:instrText>
      </w:r>
      <w:r>
        <w:rPr>
          <w:noProof/>
        </w:rPr>
      </w:r>
      <w:r>
        <w:rPr>
          <w:noProof/>
        </w:rPr>
        <w:fldChar w:fldCharType="separate"/>
      </w:r>
      <w:r w:rsidR="00FA30AC">
        <w:rPr>
          <w:noProof/>
        </w:rPr>
        <w:t>7</w:t>
      </w:r>
      <w:r>
        <w:rPr>
          <w:noProof/>
        </w:rPr>
        <w:fldChar w:fldCharType="end"/>
      </w:r>
    </w:p>
    <w:p w14:paraId="4C100F27" w14:textId="4D6F83C5"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3: Tabelle REDD mit Testdaten</w:t>
      </w:r>
      <w:r>
        <w:rPr>
          <w:noProof/>
        </w:rPr>
        <w:tab/>
      </w:r>
      <w:r>
        <w:rPr>
          <w:noProof/>
        </w:rPr>
        <w:fldChar w:fldCharType="begin"/>
      </w:r>
      <w:r>
        <w:rPr>
          <w:noProof/>
        </w:rPr>
        <w:instrText xml:space="preserve"> PAGEREF _Toc476660833 \h </w:instrText>
      </w:r>
      <w:r>
        <w:rPr>
          <w:noProof/>
        </w:rPr>
      </w:r>
      <w:r>
        <w:rPr>
          <w:noProof/>
        </w:rPr>
        <w:fldChar w:fldCharType="separate"/>
      </w:r>
      <w:r w:rsidR="00FA30AC">
        <w:rPr>
          <w:noProof/>
        </w:rPr>
        <w:t>11</w:t>
      </w:r>
      <w:r>
        <w:rPr>
          <w:noProof/>
        </w:rPr>
        <w:fldChar w:fldCharType="end"/>
      </w:r>
    </w:p>
    <w:p w14:paraId="1F222C3D" w14:textId="1F9DD3F1"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4: Dauer Berechnung des Mittelwerts auf der MySQL Datenbank</w:t>
      </w:r>
      <w:r>
        <w:rPr>
          <w:noProof/>
        </w:rPr>
        <w:tab/>
      </w:r>
      <w:r>
        <w:rPr>
          <w:noProof/>
        </w:rPr>
        <w:fldChar w:fldCharType="begin"/>
      </w:r>
      <w:r>
        <w:rPr>
          <w:noProof/>
        </w:rPr>
        <w:instrText xml:space="preserve"> PAGEREF _Toc476660834 \h </w:instrText>
      </w:r>
      <w:r>
        <w:rPr>
          <w:noProof/>
        </w:rPr>
      </w:r>
      <w:r>
        <w:rPr>
          <w:noProof/>
        </w:rPr>
        <w:fldChar w:fldCharType="separate"/>
      </w:r>
      <w:r w:rsidR="00FA30AC">
        <w:rPr>
          <w:noProof/>
        </w:rPr>
        <w:t>12</w:t>
      </w:r>
      <w:r>
        <w:rPr>
          <w:noProof/>
        </w:rPr>
        <w:fldChar w:fldCharType="end"/>
      </w:r>
    </w:p>
    <w:p w14:paraId="7D07F2E1" w14:textId="7F9E34EB"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5: Dauer des Einfügens in die MySQL Datenbank</w:t>
      </w:r>
      <w:r>
        <w:rPr>
          <w:noProof/>
        </w:rPr>
        <w:tab/>
      </w:r>
      <w:r>
        <w:rPr>
          <w:noProof/>
        </w:rPr>
        <w:fldChar w:fldCharType="begin"/>
      </w:r>
      <w:r>
        <w:rPr>
          <w:noProof/>
        </w:rPr>
        <w:instrText xml:space="preserve"> PAGEREF _Toc476660835 \h </w:instrText>
      </w:r>
      <w:r>
        <w:rPr>
          <w:noProof/>
        </w:rPr>
      </w:r>
      <w:r>
        <w:rPr>
          <w:noProof/>
        </w:rPr>
        <w:fldChar w:fldCharType="separate"/>
      </w:r>
      <w:r w:rsidR="00FA30AC">
        <w:rPr>
          <w:noProof/>
        </w:rPr>
        <w:t>13</w:t>
      </w:r>
      <w:r>
        <w:rPr>
          <w:noProof/>
        </w:rPr>
        <w:fldChar w:fldCharType="end"/>
      </w:r>
    </w:p>
    <w:p w14:paraId="34FD8FF5" w14:textId="6EED2DD6"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r w:rsidRPr="00E71341">
        <w:rPr>
          <w:noProof/>
          <w:lang w:val="de-AT"/>
        </w:rPr>
        <w:t>Abbildung 6: Komponentenmodell</w:t>
      </w:r>
      <w:r>
        <w:rPr>
          <w:noProof/>
        </w:rPr>
        <w:tab/>
      </w:r>
      <w:r>
        <w:rPr>
          <w:noProof/>
        </w:rPr>
        <w:fldChar w:fldCharType="begin"/>
      </w:r>
      <w:r>
        <w:rPr>
          <w:noProof/>
        </w:rPr>
        <w:instrText xml:space="preserve"> PAGEREF _Toc476660836 \h </w:instrText>
      </w:r>
      <w:r>
        <w:rPr>
          <w:noProof/>
        </w:rPr>
      </w:r>
      <w:r>
        <w:rPr>
          <w:noProof/>
        </w:rPr>
        <w:fldChar w:fldCharType="separate"/>
      </w:r>
      <w:r w:rsidR="00FA30AC">
        <w:rPr>
          <w:noProof/>
        </w:rPr>
        <w:t>18</w:t>
      </w:r>
      <w:r>
        <w:rPr>
          <w:noProof/>
        </w:rPr>
        <w:fldChar w:fldCharType="end"/>
      </w:r>
    </w:p>
    <w:p w14:paraId="7F9C4F5A" w14:textId="64432FC3" w:rsidR="00F52A6E" w:rsidRPr="006074E0" w:rsidRDefault="00F52A6E" w:rsidP="00F52A6E">
      <w:pPr>
        <w:rPr>
          <w:lang w:val="de-AT"/>
        </w:rPr>
      </w:pPr>
      <w:r>
        <w:rPr>
          <w:lang w:val="de-AT"/>
        </w:rPr>
        <w:fldChar w:fldCharType="end"/>
      </w:r>
    </w:p>
    <w:p w14:paraId="1AA9B2EC" w14:textId="77777777" w:rsidR="00F52A6E" w:rsidRPr="006074E0" w:rsidRDefault="00F52A6E" w:rsidP="00F52A6E">
      <w:pPr>
        <w:rPr>
          <w:lang w:val="de-AT"/>
        </w:rPr>
      </w:pPr>
    </w:p>
    <w:p w14:paraId="3F6F88A9" w14:textId="77777777" w:rsidR="006D0CCC" w:rsidRDefault="00F52A6E" w:rsidP="006D0CCC">
      <w:pPr>
        <w:pStyle w:val="berschrift1"/>
        <w:numPr>
          <w:ilvl w:val="0"/>
          <w:numId w:val="0"/>
        </w:numPr>
      </w:pPr>
      <w:r w:rsidRPr="006074E0">
        <w:br w:type="page"/>
      </w:r>
    </w:p>
    <w:p w14:paraId="1BFB9B00" w14:textId="51BD7C43" w:rsidR="006D0CCC" w:rsidRDefault="006D0CCC" w:rsidP="006D0CCC">
      <w:pPr>
        <w:pStyle w:val="berschrift1"/>
        <w:numPr>
          <w:ilvl w:val="0"/>
          <w:numId w:val="0"/>
        </w:numPr>
      </w:pPr>
      <w:bookmarkStart w:id="10" w:name="_Toc476661638"/>
      <w:r>
        <w:lastRenderedPageBreak/>
        <w:t>Tabellenverzeichnis</w:t>
      </w:r>
      <w:bookmarkEnd w:id="10"/>
    </w:p>
    <w:p w14:paraId="4AA1CF9B" w14:textId="6FF21E62" w:rsidR="006D0CCC" w:rsidRDefault="00F52A6E">
      <w:pPr>
        <w:pStyle w:val="Abbildungsverzeichnis"/>
        <w:tabs>
          <w:tab w:val="right" w:leader="dot" w:pos="8776"/>
        </w:tabs>
        <w:rPr>
          <w:rFonts w:asciiTheme="minorHAnsi" w:eastAsiaTheme="minorEastAsia" w:hAnsiTheme="minorHAnsi" w:cstheme="minorBidi"/>
          <w:noProof/>
          <w:sz w:val="22"/>
          <w:lang w:val="de-AT" w:eastAsia="de-AT"/>
        </w:rPr>
      </w:pPr>
      <w:r>
        <w:rPr>
          <w:lang w:val="de-AT"/>
        </w:rPr>
        <w:fldChar w:fldCharType="begin"/>
      </w:r>
      <w:r>
        <w:rPr>
          <w:lang w:val="de-AT"/>
        </w:rPr>
        <w:instrText xml:space="preserve"> TOC \c "Tabelle" </w:instrText>
      </w:r>
      <w:r>
        <w:rPr>
          <w:lang w:val="de-AT"/>
        </w:rPr>
        <w:fldChar w:fldCharType="separate"/>
      </w:r>
      <w:r w:rsidR="006D0CCC" w:rsidRPr="00312E7A">
        <w:rPr>
          <w:rFonts w:ascii="CG Times (W1)" w:hAnsi="CG Times (W1)"/>
          <w:noProof/>
          <w:lang w:val="de-AT" w:eastAsia="de-AT"/>
        </w:rPr>
        <w:t>Tabelle 1: Rücklauf der Anfragen bei Energieversorgern</w:t>
      </w:r>
      <w:r w:rsidR="006D0CCC">
        <w:rPr>
          <w:noProof/>
        </w:rPr>
        <w:tab/>
      </w:r>
      <w:r w:rsidR="006D0CCC">
        <w:rPr>
          <w:noProof/>
        </w:rPr>
        <w:fldChar w:fldCharType="begin"/>
      </w:r>
      <w:r w:rsidR="006D0CCC">
        <w:rPr>
          <w:noProof/>
        </w:rPr>
        <w:instrText xml:space="preserve"> PAGEREF _Toc476661435 \h </w:instrText>
      </w:r>
      <w:r w:rsidR="006D0CCC">
        <w:rPr>
          <w:noProof/>
        </w:rPr>
      </w:r>
      <w:r w:rsidR="006D0CCC">
        <w:rPr>
          <w:noProof/>
        </w:rPr>
        <w:fldChar w:fldCharType="separate"/>
      </w:r>
      <w:r w:rsidR="00FA30AC">
        <w:rPr>
          <w:noProof/>
        </w:rPr>
        <w:t>5</w:t>
      </w:r>
      <w:r w:rsidR="006D0CCC">
        <w:rPr>
          <w:noProof/>
        </w:rPr>
        <w:fldChar w:fldCharType="end"/>
      </w:r>
    </w:p>
    <w:p w14:paraId="3CA64CFE" w14:textId="160C81D4"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2: maximale Auflösung auf Grund einer zugeteilten Rolle</w:t>
      </w:r>
      <w:r>
        <w:rPr>
          <w:noProof/>
        </w:rPr>
        <w:tab/>
      </w:r>
      <w:r>
        <w:rPr>
          <w:noProof/>
        </w:rPr>
        <w:fldChar w:fldCharType="begin"/>
      </w:r>
      <w:r>
        <w:rPr>
          <w:noProof/>
        </w:rPr>
        <w:instrText xml:space="preserve"> PAGEREF _Toc476661436 \h </w:instrText>
      </w:r>
      <w:r>
        <w:rPr>
          <w:noProof/>
        </w:rPr>
      </w:r>
      <w:r>
        <w:rPr>
          <w:noProof/>
        </w:rPr>
        <w:fldChar w:fldCharType="separate"/>
      </w:r>
      <w:r w:rsidR="00FA30AC">
        <w:rPr>
          <w:noProof/>
        </w:rPr>
        <w:t>9</w:t>
      </w:r>
      <w:r>
        <w:rPr>
          <w:noProof/>
        </w:rPr>
        <w:fldChar w:fldCharType="end"/>
      </w:r>
    </w:p>
    <w:p w14:paraId="52E48463" w14:textId="5CE0C30F"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3: Zugriff auf anonymisierte Messdaten aus Forschungsquellen</w:t>
      </w:r>
      <w:r>
        <w:rPr>
          <w:noProof/>
        </w:rPr>
        <w:tab/>
      </w:r>
      <w:r>
        <w:rPr>
          <w:noProof/>
        </w:rPr>
        <w:fldChar w:fldCharType="begin"/>
      </w:r>
      <w:r>
        <w:rPr>
          <w:noProof/>
        </w:rPr>
        <w:instrText xml:space="preserve"> PAGEREF _Toc476661437 \h </w:instrText>
      </w:r>
      <w:r>
        <w:rPr>
          <w:noProof/>
        </w:rPr>
      </w:r>
      <w:r>
        <w:rPr>
          <w:noProof/>
        </w:rPr>
        <w:fldChar w:fldCharType="separate"/>
      </w:r>
      <w:r w:rsidR="00FA30AC">
        <w:rPr>
          <w:noProof/>
        </w:rPr>
        <w:t>9</w:t>
      </w:r>
      <w:r>
        <w:rPr>
          <w:noProof/>
        </w:rPr>
        <w:fldChar w:fldCharType="end"/>
      </w:r>
    </w:p>
    <w:p w14:paraId="23B7BB2F" w14:textId="0777D006"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4: LDAP-Attribute zu Benutzer-Objekten</w:t>
      </w:r>
      <w:r>
        <w:rPr>
          <w:noProof/>
        </w:rPr>
        <w:tab/>
      </w:r>
      <w:r>
        <w:rPr>
          <w:noProof/>
        </w:rPr>
        <w:fldChar w:fldCharType="begin"/>
      </w:r>
      <w:r>
        <w:rPr>
          <w:noProof/>
        </w:rPr>
        <w:instrText xml:space="preserve"> PAGEREF _Toc476661438 \h </w:instrText>
      </w:r>
      <w:r>
        <w:rPr>
          <w:noProof/>
        </w:rPr>
      </w:r>
      <w:r>
        <w:rPr>
          <w:noProof/>
        </w:rPr>
        <w:fldChar w:fldCharType="separate"/>
      </w:r>
      <w:r w:rsidR="00FA30AC">
        <w:rPr>
          <w:noProof/>
        </w:rPr>
        <w:t>9</w:t>
      </w:r>
      <w:r>
        <w:rPr>
          <w:noProof/>
        </w:rPr>
        <w:fldChar w:fldCharType="end"/>
      </w:r>
    </w:p>
    <w:p w14:paraId="5A94BF28" w14:textId="74D96A6D"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DE"/>
        </w:rPr>
        <w:t>Tabelle 5: LDAP-Objekt für anonymisierte Messdatenquellen</w:t>
      </w:r>
      <w:r>
        <w:rPr>
          <w:noProof/>
        </w:rPr>
        <w:tab/>
      </w:r>
      <w:r>
        <w:rPr>
          <w:noProof/>
        </w:rPr>
        <w:fldChar w:fldCharType="begin"/>
      </w:r>
      <w:r>
        <w:rPr>
          <w:noProof/>
        </w:rPr>
        <w:instrText xml:space="preserve"> PAGEREF _Toc476661439 \h </w:instrText>
      </w:r>
      <w:r>
        <w:rPr>
          <w:noProof/>
        </w:rPr>
      </w:r>
      <w:r>
        <w:rPr>
          <w:noProof/>
        </w:rPr>
        <w:fldChar w:fldCharType="separate"/>
      </w:r>
      <w:r w:rsidR="00FA30AC">
        <w:rPr>
          <w:noProof/>
        </w:rPr>
        <w:t>10</w:t>
      </w:r>
      <w:r>
        <w:rPr>
          <w:noProof/>
        </w:rPr>
        <w:fldChar w:fldCharType="end"/>
      </w:r>
    </w:p>
    <w:p w14:paraId="17764D81" w14:textId="24F5016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6: Auswahlkriterien Relationale Datenbank</w:t>
      </w:r>
      <w:r>
        <w:rPr>
          <w:noProof/>
        </w:rPr>
        <w:tab/>
      </w:r>
      <w:r>
        <w:rPr>
          <w:noProof/>
        </w:rPr>
        <w:fldChar w:fldCharType="begin"/>
      </w:r>
      <w:r>
        <w:rPr>
          <w:noProof/>
        </w:rPr>
        <w:instrText xml:space="preserve"> PAGEREF _Toc476661440 \h </w:instrText>
      </w:r>
      <w:r>
        <w:rPr>
          <w:noProof/>
        </w:rPr>
      </w:r>
      <w:r>
        <w:rPr>
          <w:noProof/>
        </w:rPr>
        <w:fldChar w:fldCharType="separate"/>
      </w:r>
      <w:r w:rsidR="00FA30AC">
        <w:rPr>
          <w:noProof/>
        </w:rPr>
        <w:t>10</w:t>
      </w:r>
      <w:r>
        <w:rPr>
          <w:noProof/>
        </w:rPr>
        <w:fldChar w:fldCharType="end"/>
      </w:r>
    </w:p>
    <w:p w14:paraId="30881DE3" w14:textId="5B2EB84A" w:rsidR="006D0CCC" w:rsidRDefault="006D0CCC">
      <w:pPr>
        <w:pStyle w:val="Abbildungsverzeichnis"/>
        <w:tabs>
          <w:tab w:val="right" w:leader="dot" w:pos="8776"/>
        </w:tabs>
        <w:rPr>
          <w:rFonts w:asciiTheme="minorHAnsi" w:eastAsiaTheme="minorEastAsia" w:hAnsiTheme="minorHAnsi" w:cstheme="minorBidi"/>
          <w:noProof/>
          <w:sz w:val="22"/>
          <w:lang w:val="de-AT" w:eastAsia="de-AT"/>
        </w:rPr>
      </w:pPr>
      <w:r w:rsidRPr="00312E7A">
        <w:rPr>
          <w:noProof/>
          <w:lang w:val="de-AT"/>
        </w:rPr>
        <w:t>Tabelle 7: Erwartete Anzahl an Datensätzen</w:t>
      </w:r>
      <w:r>
        <w:rPr>
          <w:noProof/>
        </w:rPr>
        <w:tab/>
      </w:r>
      <w:r>
        <w:rPr>
          <w:noProof/>
        </w:rPr>
        <w:fldChar w:fldCharType="begin"/>
      </w:r>
      <w:r>
        <w:rPr>
          <w:noProof/>
        </w:rPr>
        <w:instrText xml:space="preserve"> PAGEREF _Toc476661441 \h </w:instrText>
      </w:r>
      <w:r>
        <w:rPr>
          <w:noProof/>
        </w:rPr>
      </w:r>
      <w:r>
        <w:rPr>
          <w:noProof/>
        </w:rPr>
        <w:fldChar w:fldCharType="separate"/>
      </w:r>
      <w:r w:rsidR="00FA30AC">
        <w:rPr>
          <w:noProof/>
        </w:rPr>
        <w:t>13</w:t>
      </w:r>
      <w:r>
        <w:rPr>
          <w:noProof/>
        </w:rPr>
        <w:fldChar w:fldCharType="end"/>
      </w:r>
    </w:p>
    <w:p w14:paraId="56953D18" w14:textId="5EA06725" w:rsidR="00511204" w:rsidRPr="006074E0" w:rsidRDefault="00F52A6E" w:rsidP="00511204">
      <w:pPr>
        <w:rPr>
          <w:lang w:val="de-AT"/>
        </w:rPr>
      </w:pPr>
      <w:r>
        <w:rPr>
          <w:lang w:val="de-AT"/>
        </w:rPr>
        <w:fldChar w:fldCharType="end"/>
      </w:r>
    </w:p>
    <w:p w14:paraId="73826B87" w14:textId="77777777" w:rsidR="009152C1" w:rsidRDefault="009152C1">
      <w:pPr>
        <w:spacing w:after="200" w:line="276" w:lineRule="auto"/>
        <w:jc w:val="left"/>
        <w:rPr>
          <w:lang w:val="de-AT"/>
        </w:rPr>
      </w:pPr>
      <w:r>
        <w:rPr>
          <w:lang w:val="de-AT"/>
        </w:rPr>
        <w:br w:type="page"/>
      </w:r>
    </w:p>
    <w:p w14:paraId="0F59D7D6" w14:textId="6BFBE359" w:rsidR="009152C1" w:rsidRDefault="006D0CCC" w:rsidP="00E0670D">
      <w:pPr>
        <w:pStyle w:val="berschrift1"/>
        <w:numPr>
          <w:ilvl w:val="0"/>
          <w:numId w:val="0"/>
        </w:numPr>
      </w:pPr>
      <w:bookmarkStart w:id="11" w:name="_Toc476661639"/>
      <w:r>
        <w:lastRenderedPageBreak/>
        <w:t>Listingv</w:t>
      </w:r>
      <w:r w:rsidR="009152C1">
        <w:t>erzeichnis</w:t>
      </w:r>
      <w:bookmarkEnd w:id="11"/>
    </w:p>
    <w:p w14:paraId="3103F266" w14:textId="61C4278E" w:rsidR="00914900" w:rsidRDefault="009152C1">
      <w:pPr>
        <w:pStyle w:val="Abbildungsverzeichnis"/>
        <w:tabs>
          <w:tab w:val="right" w:leader="dot" w:pos="8776"/>
        </w:tabs>
        <w:rPr>
          <w:rFonts w:asciiTheme="minorHAnsi" w:eastAsiaTheme="minorEastAsia" w:hAnsiTheme="minorHAnsi" w:cstheme="minorBidi"/>
          <w:noProof/>
          <w:sz w:val="22"/>
          <w:lang w:val="de-AT" w:eastAsia="de-AT"/>
        </w:rPr>
      </w:pPr>
      <w:r>
        <w:fldChar w:fldCharType="begin"/>
      </w:r>
      <w:r>
        <w:instrText xml:space="preserve"> TOC \h \z \c "Listing" </w:instrText>
      </w:r>
      <w:r>
        <w:fldChar w:fldCharType="separate"/>
      </w:r>
      <w:hyperlink r:id="rId9" w:anchor="_Toc476660817" w:history="1">
        <w:r w:rsidR="00914900" w:rsidRPr="00BB48C6">
          <w:rPr>
            <w:rStyle w:val="Hyperlink"/>
            <w:noProof/>
            <w:lang w:val="de-AT"/>
          </w:rPr>
          <w:t>Listing 1:  CSV Format der REDD Daten</w:t>
        </w:r>
        <w:r w:rsidR="00914900">
          <w:rPr>
            <w:noProof/>
            <w:webHidden/>
          </w:rPr>
          <w:tab/>
        </w:r>
        <w:r w:rsidR="00914900">
          <w:rPr>
            <w:noProof/>
            <w:webHidden/>
          </w:rPr>
          <w:fldChar w:fldCharType="begin"/>
        </w:r>
        <w:r w:rsidR="00914900">
          <w:rPr>
            <w:noProof/>
            <w:webHidden/>
          </w:rPr>
          <w:instrText xml:space="preserve"> PAGEREF _Toc476660817 \h </w:instrText>
        </w:r>
        <w:r w:rsidR="00914900">
          <w:rPr>
            <w:noProof/>
            <w:webHidden/>
          </w:rPr>
        </w:r>
        <w:r w:rsidR="00914900">
          <w:rPr>
            <w:noProof/>
            <w:webHidden/>
          </w:rPr>
          <w:fldChar w:fldCharType="separate"/>
        </w:r>
        <w:r w:rsidR="00FA30AC">
          <w:rPr>
            <w:noProof/>
            <w:webHidden/>
          </w:rPr>
          <w:t>11</w:t>
        </w:r>
        <w:r w:rsidR="00914900">
          <w:rPr>
            <w:noProof/>
            <w:webHidden/>
          </w:rPr>
          <w:fldChar w:fldCharType="end"/>
        </w:r>
      </w:hyperlink>
    </w:p>
    <w:p w14:paraId="7F770FD0" w14:textId="3439A324"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hyperlink r:id="rId10" w:anchor="_Toc476660818" w:history="1">
        <w:r w:rsidRPr="00BB48C6">
          <w:rPr>
            <w:rStyle w:val="Hyperlink"/>
            <w:noProof/>
            <w:lang w:val="de-AT"/>
          </w:rPr>
          <w:t>Listing 2: Berechnung des Durchschnittsverbrauchs pro Meter, Tag und Monat</w:t>
        </w:r>
        <w:r>
          <w:rPr>
            <w:noProof/>
            <w:webHidden/>
          </w:rPr>
          <w:tab/>
        </w:r>
        <w:r>
          <w:rPr>
            <w:noProof/>
            <w:webHidden/>
          </w:rPr>
          <w:fldChar w:fldCharType="begin"/>
        </w:r>
        <w:r>
          <w:rPr>
            <w:noProof/>
            <w:webHidden/>
          </w:rPr>
          <w:instrText xml:space="preserve"> PAGEREF _Toc476660818 \h </w:instrText>
        </w:r>
        <w:r>
          <w:rPr>
            <w:noProof/>
            <w:webHidden/>
          </w:rPr>
        </w:r>
        <w:r>
          <w:rPr>
            <w:noProof/>
            <w:webHidden/>
          </w:rPr>
          <w:fldChar w:fldCharType="separate"/>
        </w:r>
        <w:r w:rsidR="00FA30AC">
          <w:rPr>
            <w:noProof/>
            <w:webHidden/>
          </w:rPr>
          <w:t>12</w:t>
        </w:r>
        <w:r>
          <w:rPr>
            <w:noProof/>
            <w:webHidden/>
          </w:rPr>
          <w:fldChar w:fldCharType="end"/>
        </w:r>
      </w:hyperlink>
    </w:p>
    <w:p w14:paraId="15A699D3" w14:textId="50ED31EE"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hyperlink r:id="rId11" w:anchor="_Toc476660819" w:history="1">
        <w:r w:rsidRPr="00BB48C6">
          <w:rPr>
            <w:rStyle w:val="Hyperlink"/>
            <w:noProof/>
            <w:lang w:val="de-AT"/>
          </w:rPr>
          <w:t>Listing 3: Klasse für den Datenzugriff</w:t>
        </w:r>
        <w:r>
          <w:rPr>
            <w:noProof/>
            <w:webHidden/>
          </w:rPr>
          <w:tab/>
        </w:r>
        <w:r>
          <w:rPr>
            <w:noProof/>
            <w:webHidden/>
          </w:rPr>
          <w:fldChar w:fldCharType="begin"/>
        </w:r>
        <w:r>
          <w:rPr>
            <w:noProof/>
            <w:webHidden/>
          </w:rPr>
          <w:instrText xml:space="preserve"> PAGEREF _Toc476660819 \h </w:instrText>
        </w:r>
        <w:r>
          <w:rPr>
            <w:noProof/>
            <w:webHidden/>
          </w:rPr>
        </w:r>
        <w:r>
          <w:rPr>
            <w:noProof/>
            <w:webHidden/>
          </w:rPr>
          <w:fldChar w:fldCharType="separate"/>
        </w:r>
        <w:r w:rsidR="00FA30AC">
          <w:rPr>
            <w:noProof/>
            <w:webHidden/>
          </w:rPr>
          <w:t>15</w:t>
        </w:r>
        <w:r>
          <w:rPr>
            <w:noProof/>
            <w:webHidden/>
          </w:rPr>
          <w:fldChar w:fldCharType="end"/>
        </w:r>
      </w:hyperlink>
    </w:p>
    <w:p w14:paraId="3367DF7D" w14:textId="68D504D2" w:rsidR="00914900" w:rsidRDefault="00914900">
      <w:pPr>
        <w:pStyle w:val="Abbildungsverzeichnis"/>
        <w:tabs>
          <w:tab w:val="right" w:leader="dot" w:pos="8776"/>
        </w:tabs>
        <w:rPr>
          <w:rFonts w:asciiTheme="minorHAnsi" w:eastAsiaTheme="minorEastAsia" w:hAnsiTheme="minorHAnsi" w:cstheme="minorBidi"/>
          <w:noProof/>
          <w:sz w:val="22"/>
          <w:lang w:val="de-AT" w:eastAsia="de-AT"/>
        </w:rPr>
      </w:pPr>
      <w:hyperlink r:id="rId12" w:anchor="_Toc476660820" w:history="1">
        <w:r w:rsidRPr="00BB48C6">
          <w:rPr>
            <w:rStyle w:val="Hyperlink"/>
            <w:noProof/>
            <w:lang w:val="de-AT"/>
          </w:rPr>
          <w:t>Listing 4: Basisklasse um Abfragen zu definieren</w:t>
        </w:r>
        <w:r>
          <w:rPr>
            <w:noProof/>
            <w:webHidden/>
          </w:rPr>
          <w:tab/>
        </w:r>
        <w:r>
          <w:rPr>
            <w:noProof/>
            <w:webHidden/>
          </w:rPr>
          <w:fldChar w:fldCharType="begin"/>
        </w:r>
        <w:r>
          <w:rPr>
            <w:noProof/>
            <w:webHidden/>
          </w:rPr>
          <w:instrText xml:space="preserve"> PAGEREF _Toc476660820 \h </w:instrText>
        </w:r>
        <w:r>
          <w:rPr>
            <w:noProof/>
            <w:webHidden/>
          </w:rPr>
        </w:r>
        <w:r>
          <w:rPr>
            <w:noProof/>
            <w:webHidden/>
          </w:rPr>
          <w:fldChar w:fldCharType="separate"/>
        </w:r>
        <w:r w:rsidR="00FA30AC">
          <w:rPr>
            <w:noProof/>
            <w:webHidden/>
          </w:rPr>
          <w:t>16</w:t>
        </w:r>
        <w:r>
          <w:rPr>
            <w:noProof/>
            <w:webHidden/>
          </w:rPr>
          <w:fldChar w:fldCharType="end"/>
        </w:r>
      </w:hyperlink>
    </w:p>
    <w:p w14:paraId="3655A0E1" w14:textId="1C9C3E04" w:rsidR="00511204" w:rsidRPr="006074E0" w:rsidRDefault="009152C1" w:rsidP="009152C1">
      <w:pPr>
        <w:sectPr w:rsidR="00511204" w:rsidRPr="006074E0" w:rsidSect="00E266D9">
          <w:headerReference w:type="default" r:id="rId13"/>
          <w:type w:val="continuous"/>
          <w:pgSz w:w="11906" w:h="16838" w:code="9"/>
          <w:pgMar w:top="1418" w:right="1418" w:bottom="1134" w:left="1418" w:header="851" w:footer="709" w:gutter="284"/>
          <w:pgNumType w:fmt="lowerRoman" w:start="1"/>
          <w:cols w:space="708"/>
          <w:docGrid w:linePitch="360"/>
        </w:sectPr>
      </w:pPr>
      <w:r>
        <w:fldChar w:fldCharType="end"/>
      </w:r>
      <w:r w:rsidR="00511204" w:rsidRPr="006074E0">
        <w:br w:type="page"/>
      </w:r>
    </w:p>
    <w:p w14:paraId="38378C1F" w14:textId="704977E9" w:rsidR="00511204" w:rsidRPr="006074E0" w:rsidRDefault="006C671C" w:rsidP="00E0670D">
      <w:pPr>
        <w:pStyle w:val="berschrift1"/>
        <w:numPr>
          <w:ilvl w:val="0"/>
          <w:numId w:val="1"/>
        </w:numPr>
      </w:pPr>
      <w:bookmarkStart w:id="12" w:name="_Toc476661640"/>
      <w:r w:rsidRPr="006074E0">
        <w:lastRenderedPageBreak/>
        <w:t>Einleitung</w:t>
      </w:r>
      <w:bookmarkEnd w:id="12"/>
    </w:p>
    <w:p w14:paraId="5EC6B9AD" w14:textId="4A8DC63A" w:rsidR="000B3FF7" w:rsidRDefault="00E80DF8" w:rsidP="00932032">
      <w:pPr>
        <w:rPr>
          <w:lang w:val="de-DE"/>
        </w:rPr>
      </w:pPr>
      <w:bookmarkStart w:id="13" w:name="_Toc372464449"/>
      <w:bookmarkStart w:id="14" w:name="_Toc372465723"/>
      <w:bookmarkStart w:id="15" w:name="_Toc372471267"/>
      <w:bookmarkStart w:id="16" w:name="_Toc406189030"/>
      <w:r w:rsidRPr="00E80DF8">
        <w:rPr>
          <w:lang w:val="de-DE"/>
        </w:rPr>
        <w:t xml:space="preserve">Durch die Verabschiedung der Richtlinie 2009/72/EC </w:t>
      </w:r>
      <w:sdt>
        <w:sdtPr>
          <w:rPr>
            <w:lang w:val="de-DE"/>
          </w:rPr>
          <w:id w:val="-324438587"/>
          <w:citation/>
        </w:sdtPr>
        <w:sdtContent>
          <w:r w:rsidR="00082DAC">
            <w:rPr>
              <w:lang w:val="de-DE"/>
            </w:rPr>
            <w:fldChar w:fldCharType="begin"/>
          </w:r>
          <w:r w:rsidR="004E6774">
            <w:rPr>
              <w:lang w:val="de-AT"/>
            </w:rPr>
            <w:instrText xml:space="preserve">CITATION Das09 \l 3079 </w:instrText>
          </w:r>
          <w:r w:rsidR="00082DAC">
            <w:rPr>
              <w:lang w:val="de-DE"/>
            </w:rPr>
            <w:fldChar w:fldCharType="separate"/>
          </w:r>
          <w:r w:rsidR="002771C5" w:rsidRPr="002771C5">
            <w:rPr>
              <w:noProof/>
              <w:lang w:val="de-AT"/>
            </w:rPr>
            <w:t>[1]</w:t>
          </w:r>
          <w:r w:rsidR="00082DAC">
            <w:rPr>
              <w:lang w:val="de-DE"/>
            </w:rPr>
            <w:fldChar w:fldCharType="end"/>
          </w:r>
        </w:sdtContent>
      </w:sdt>
      <w:r w:rsidR="00FE1FDE">
        <w:rPr>
          <w:lang w:val="de-DE"/>
        </w:rPr>
        <w:t xml:space="preserve"> </w:t>
      </w:r>
      <w:r w:rsidRPr="00E80DF8">
        <w:rPr>
          <w:lang w:val="de-DE"/>
        </w:rPr>
        <w:t xml:space="preserve">sind die Mitgliedsstaaten der EU aufgefordert, deren Inhalte in nationales Recht umzusetzen. Thema dieser Richtlinie ist es, die vorhandenen analogen Stromzähler durch digitale Smart Meter zu ersetzen. Mit der flächendeckenden Installation stehen sowohl den Netzbetreibern als auch den Energieproduzenten und den Verbrauchern Möglichkeiten das Netz </w:t>
      </w:r>
      <w:r w:rsidR="00951F87">
        <w:rPr>
          <w:lang w:val="de-DE"/>
        </w:rPr>
        <w:t xml:space="preserve">optimal </w:t>
      </w:r>
      <w:r w:rsidR="00951F87" w:rsidRPr="00E80DF8">
        <w:rPr>
          <w:lang w:val="de-DE"/>
        </w:rPr>
        <w:t>zu nützen, Energie zu günstigen Preisen zu erwerben und Energieverschwendung zu verringern</w:t>
      </w:r>
      <w:r w:rsidR="00951F87">
        <w:rPr>
          <w:lang w:val="de-DE"/>
        </w:rPr>
        <w:t xml:space="preserve"> </w:t>
      </w:r>
      <w:sdt>
        <w:sdtPr>
          <w:rPr>
            <w:lang w:val="de-DE"/>
          </w:rPr>
          <w:id w:val="1713995200"/>
          <w:citation/>
        </w:sdtPr>
        <w:sdtContent>
          <w:r w:rsidR="00082DAC">
            <w:rPr>
              <w:lang w:val="de-DE"/>
            </w:rPr>
            <w:fldChar w:fldCharType="begin"/>
          </w:r>
          <w:r w:rsidR="004E6774">
            <w:rPr>
              <w:lang w:val="de-AT"/>
            </w:rPr>
            <w:instrText xml:space="preserve">CITATION Cra10 \l 3079 </w:instrText>
          </w:r>
          <w:r w:rsidR="00082DAC">
            <w:rPr>
              <w:lang w:val="de-DE"/>
            </w:rPr>
            <w:fldChar w:fldCharType="separate"/>
          </w:r>
          <w:r w:rsidR="002771C5" w:rsidRPr="002771C5">
            <w:rPr>
              <w:noProof/>
              <w:lang w:val="de-AT"/>
            </w:rPr>
            <w:t>[2]</w:t>
          </w:r>
          <w:r w:rsidR="00082DAC">
            <w:rPr>
              <w:lang w:val="de-DE"/>
            </w:rPr>
            <w:fldChar w:fldCharType="end"/>
          </w:r>
        </w:sdtContent>
      </w:sdt>
      <w:r w:rsidRPr="00E80DF8">
        <w:rPr>
          <w:lang w:val="de-DE"/>
        </w:rPr>
        <w:t xml:space="preserve">. Um diese Vorteile zu nützen, ist Kommunikation bezüglich des aktuellen Verbrauchs, der Netzbelastung und der im Netz vorhandenen Energie notwendig. </w:t>
      </w:r>
    </w:p>
    <w:p w14:paraId="5A0F91DC" w14:textId="08CE129E" w:rsidR="00E80DF8" w:rsidRPr="00E80DF8" w:rsidRDefault="00E80DF8" w:rsidP="00932032">
      <w:pPr>
        <w:rPr>
          <w:lang w:val="de-DE"/>
        </w:rPr>
      </w:pPr>
      <w:r w:rsidRPr="00E80DF8">
        <w:rPr>
          <w:lang w:val="de-DE"/>
        </w:rPr>
        <w:t xml:space="preserve">Über Kommunikationsprotokolle tauschen Verteilstationen, Energieeinspeiser und Smart Meter beim Endkunden Daten bezüglich des Verbrauchs aus. Der Preis für diese Vorteile ist die notwendige, zumindest teilweise Offenlegung des Energieverbrauchs des Endkunden. </w:t>
      </w:r>
    </w:p>
    <w:p w14:paraId="242D90A6" w14:textId="5E9A550E" w:rsidR="00E35863" w:rsidRPr="00E80DF8" w:rsidRDefault="00E80DF8" w:rsidP="0014164A">
      <w:r w:rsidRPr="00E80DF8">
        <w:rPr>
          <w:lang w:val="de-DE"/>
        </w:rPr>
        <w:t>Im Spannungsfeld von Schutz der Privatsphäre einerseits, und maschineller Messdatenauswertung im Rahmen des Erlaubten andererseits sollen die Ergebnisse dieses Projekts für Komfortverbesserung sorgen.</w:t>
      </w:r>
    </w:p>
    <w:p w14:paraId="6686EB1A" w14:textId="1218CA20" w:rsidR="00DA5AB8" w:rsidRPr="00E80DF8" w:rsidRDefault="00413E33" w:rsidP="00076596">
      <w:pPr>
        <w:pStyle w:val="berschrift2"/>
        <w:numPr>
          <w:ilvl w:val="1"/>
          <w:numId w:val="1"/>
        </w:numPr>
        <w:ind w:left="432" w:hanging="432"/>
        <w:rPr>
          <w:sz w:val="28"/>
          <w:szCs w:val="28"/>
          <w:lang w:val="de-AT"/>
        </w:rPr>
      </w:pPr>
      <w:bookmarkStart w:id="17" w:name="_Toc476661641"/>
      <w:r>
        <w:rPr>
          <w:sz w:val="28"/>
          <w:szCs w:val="28"/>
          <w:lang w:val="de-AT"/>
        </w:rPr>
        <w:t xml:space="preserve">Problemstellung und </w:t>
      </w:r>
      <w:r w:rsidR="00230F3D">
        <w:rPr>
          <w:sz w:val="28"/>
          <w:szCs w:val="28"/>
          <w:lang w:val="de-AT"/>
        </w:rPr>
        <w:t>Motivation</w:t>
      </w:r>
      <w:bookmarkEnd w:id="17"/>
    </w:p>
    <w:p w14:paraId="7B18AB06" w14:textId="05C6AFC1" w:rsidR="00560255" w:rsidRDefault="00D349C9" w:rsidP="005B4F45">
      <w:pPr>
        <w:rPr>
          <w:lang w:val="de-DE"/>
        </w:rPr>
      </w:pPr>
      <w:r>
        <w:rPr>
          <w:lang w:val="de-DE"/>
        </w:rPr>
        <w:t>Für die Ablage und Verwaltung von Smart Meter Messdaten setzt das JRZ eine hausintern geschriebene Datenbankapplikation (JRZ-DB)</w:t>
      </w:r>
      <w:r w:rsidR="00841ECE">
        <w:rPr>
          <w:lang w:val="de-DE"/>
        </w:rPr>
        <w:t xml:space="preserve"> ein</w:t>
      </w:r>
      <w:r>
        <w:rPr>
          <w:lang w:val="de-DE"/>
        </w:rPr>
        <w:t xml:space="preserve">. </w:t>
      </w:r>
      <w:r w:rsidR="003867C4">
        <w:rPr>
          <w:lang w:val="de-DE"/>
        </w:rPr>
        <w:t>Es bestehen bereits einige Importprogramme die Messdaten aus unterschiedlichen Formaten, zum Beispiel REDD</w:t>
      </w:r>
      <w:r w:rsidR="00426A03">
        <w:rPr>
          <w:lang w:val="de-DE"/>
        </w:rPr>
        <w:t xml:space="preserve"> </w:t>
      </w:r>
      <w:sdt>
        <w:sdtPr>
          <w:rPr>
            <w:lang w:val="de-DE"/>
          </w:rPr>
          <w:id w:val="1658106063"/>
          <w:citation/>
        </w:sdtPr>
        <w:sdtContent>
          <w:r w:rsidR="00426A03">
            <w:rPr>
              <w:lang w:val="de-DE"/>
            </w:rPr>
            <w:fldChar w:fldCharType="begin"/>
          </w:r>
          <w:r w:rsidR="00AF3B0D">
            <w:rPr>
              <w:lang w:val="de-DE"/>
            </w:rPr>
            <w:instrText xml:space="preserve">CITATION Kol11 \l 1031 </w:instrText>
          </w:r>
          <w:r w:rsidR="00426A03">
            <w:rPr>
              <w:lang w:val="de-DE"/>
            </w:rPr>
            <w:fldChar w:fldCharType="separate"/>
          </w:r>
          <w:r w:rsidR="002771C5" w:rsidRPr="002771C5">
            <w:rPr>
              <w:lang w:val="de-DE"/>
            </w:rPr>
            <w:t>[3]</w:t>
          </w:r>
          <w:r w:rsidR="00426A03">
            <w:rPr>
              <w:lang w:val="de-DE"/>
            </w:rPr>
            <w:fldChar w:fldCharType="end"/>
          </w:r>
        </w:sdtContent>
      </w:sdt>
      <w:r w:rsidR="003867C4">
        <w:rPr>
          <w:lang w:val="de-DE"/>
        </w:rPr>
        <w:t xml:space="preserve">, UK-DALE </w:t>
      </w:r>
      <w:sdt>
        <w:sdtPr>
          <w:rPr>
            <w:lang w:val="de-DE"/>
          </w:rPr>
          <w:id w:val="873116924"/>
          <w:citation/>
        </w:sdtPr>
        <w:sdtContent>
          <w:r w:rsidR="005C0C77">
            <w:rPr>
              <w:lang w:val="de-DE"/>
            </w:rPr>
            <w:fldChar w:fldCharType="begin"/>
          </w:r>
          <w:r w:rsidR="005C0C77">
            <w:rPr>
              <w:lang w:val="de-DE"/>
            </w:rPr>
            <w:instrText xml:space="preserve"> CITATION Jac14 \l 1031 </w:instrText>
          </w:r>
          <w:r w:rsidR="005C0C77">
            <w:rPr>
              <w:lang w:val="de-DE"/>
            </w:rPr>
            <w:fldChar w:fldCharType="separate"/>
          </w:r>
          <w:r w:rsidR="002771C5" w:rsidRPr="002771C5">
            <w:rPr>
              <w:lang w:val="de-DE"/>
            </w:rPr>
            <w:t>[4]</w:t>
          </w:r>
          <w:r w:rsidR="005C0C77">
            <w:rPr>
              <w:lang w:val="de-DE"/>
            </w:rPr>
            <w:fldChar w:fldCharType="end"/>
          </w:r>
        </w:sdtContent>
      </w:sdt>
      <w:r w:rsidR="003867C4">
        <w:rPr>
          <w:lang w:val="de-DE"/>
        </w:rPr>
        <w:t xml:space="preserve">, </w:t>
      </w:r>
      <w:r w:rsidR="003867C4" w:rsidRPr="004276B7">
        <w:rPr>
          <w:lang w:val="de-DE"/>
        </w:rPr>
        <w:t>ADRES</w:t>
      </w:r>
      <w:r w:rsidR="0065164F" w:rsidRPr="004276B7">
        <w:rPr>
          <w:lang w:val="de-DE"/>
        </w:rPr>
        <w:t xml:space="preserve"> </w:t>
      </w:r>
      <w:sdt>
        <w:sdtPr>
          <w:rPr>
            <w:lang w:val="de-DE"/>
          </w:rPr>
          <w:id w:val="-730843716"/>
          <w:citation/>
        </w:sdtPr>
        <w:sdtContent>
          <w:r w:rsidR="0065164F" w:rsidRPr="004276B7">
            <w:rPr>
              <w:lang w:val="de-DE"/>
            </w:rPr>
            <w:fldChar w:fldCharType="begin"/>
          </w:r>
          <w:r w:rsidR="0065164F" w:rsidRPr="004276B7">
            <w:rPr>
              <w:lang w:val="de-DE"/>
            </w:rPr>
            <w:instrText xml:space="preserve"> CITATION Alf12 \l 3079 </w:instrText>
          </w:r>
          <w:r w:rsidR="0065164F" w:rsidRPr="004276B7">
            <w:rPr>
              <w:lang w:val="de-DE"/>
            </w:rPr>
            <w:fldChar w:fldCharType="separate"/>
          </w:r>
          <w:r w:rsidR="002771C5" w:rsidRPr="004276B7">
            <w:rPr>
              <w:lang w:val="de-DE"/>
            </w:rPr>
            <w:t>[5]</w:t>
          </w:r>
          <w:r w:rsidR="0065164F" w:rsidRPr="004276B7">
            <w:rPr>
              <w:lang w:val="de-DE"/>
            </w:rPr>
            <w:fldChar w:fldCharType="end"/>
          </w:r>
        </w:sdtContent>
      </w:sdt>
      <w:r w:rsidR="003867C4" w:rsidRPr="004276B7">
        <w:rPr>
          <w:lang w:val="de-DE"/>
        </w:rPr>
        <w:t xml:space="preserve"> und GREEND</w:t>
      </w:r>
      <w:r w:rsidR="00CF5042" w:rsidRPr="004276B7">
        <w:rPr>
          <w:lang w:val="de-DE"/>
        </w:rPr>
        <w:t xml:space="preserve"> </w:t>
      </w:r>
      <w:sdt>
        <w:sdtPr>
          <w:rPr>
            <w:lang w:val="de-DE"/>
          </w:rPr>
          <w:id w:val="547578698"/>
          <w:citation/>
        </w:sdtPr>
        <w:sdtContent>
          <w:r w:rsidR="00CF5042" w:rsidRPr="004276B7">
            <w:rPr>
              <w:lang w:val="de-DE"/>
            </w:rPr>
            <w:fldChar w:fldCharType="begin"/>
          </w:r>
          <w:r w:rsidR="00CF5042" w:rsidRPr="004276B7">
            <w:rPr>
              <w:lang w:val="de-DE"/>
            </w:rPr>
            <w:instrText xml:space="preserve"> CITATION And14 \l 1031 </w:instrText>
          </w:r>
          <w:r w:rsidR="00CF5042" w:rsidRPr="004276B7">
            <w:rPr>
              <w:lang w:val="de-DE"/>
            </w:rPr>
            <w:fldChar w:fldCharType="separate"/>
          </w:r>
          <w:r w:rsidR="002771C5" w:rsidRPr="004276B7">
            <w:rPr>
              <w:lang w:val="de-DE"/>
            </w:rPr>
            <w:t>[6]</w:t>
          </w:r>
          <w:r w:rsidR="00CF5042" w:rsidRPr="004276B7">
            <w:rPr>
              <w:lang w:val="de-DE"/>
            </w:rPr>
            <w:fldChar w:fldCharType="end"/>
          </w:r>
        </w:sdtContent>
      </w:sdt>
      <w:r w:rsidR="003867C4" w:rsidRPr="004276B7">
        <w:rPr>
          <w:lang w:val="de-DE"/>
        </w:rPr>
        <w:t>, in das Datenbankformat konvertieren</w:t>
      </w:r>
      <w:r w:rsidR="000764F2" w:rsidRPr="004276B7">
        <w:rPr>
          <w:lang w:val="de-DE"/>
        </w:rPr>
        <w:t>. Hingegen existiert kein zentrales Zugriffsmodul, jede</w:t>
      </w:r>
      <w:r w:rsidR="00841ECE">
        <w:rPr>
          <w:lang w:val="de-DE"/>
        </w:rPr>
        <w:t xml:space="preserve"> Anwendung, die auf diese Daten zugreift</w:t>
      </w:r>
      <w:r w:rsidR="000764F2">
        <w:rPr>
          <w:lang w:val="de-DE"/>
        </w:rPr>
        <w:t>,</w:t>
      </w:r>
      <w:r w:rsidR="00841ECE">
        <w:rPr>
          <w:lang w:val="de-DE"/>
        </w:rPr>
        <w:t xml:space="preserve"> benötigt das Wis</w:t>
      </w:r>
      <w:r w:rsidR="000764F2">
        <w:rPr>
          <w:lang w:val="de-DE"/>
        </w:rPr>
        <w:t xml:space="preserve">sen über den Tabellenaufbau, </w:t>
      </w:r>
      <w:r w:rsidR="00841ECE">
        <w:rPr>
          <w:lang w:val="de-DE"/>
        </w:rPr>
        <w:t>die Zugriff</w:t>
      </w:r>
      <w:r w:rsidR="000764F2">
        <w:rPr>
          <w:lang w:val="de-DE"/>
        </w:rPr>
        <w:t>spfade</w:t>
      </w:r>
      <w:r w:rsidR="00841ECE">
        <w:rPr>
          <w:lang w:val="de-DE"/>
        </w:rPr>
        <w:t xml:space="preserve"> sind je nach Anforderung neu zu implementieren</w:t>
      </w:r>
      <w:r w:rsidR="003867C4">
        <w:rPr>
          <w:lang w:val="de-DE"/>
        </w:rPr>
        <w:t xml:space="preserve"> und in der Folge zu warten</w:t>
      </w:r>
      <w:r w:rsidR="00841ECE">
        <w:rPr>
          <w:lang w:val="de-DE"/>
        </w:rPr>
        <w:t xml:space="preserve">. </w:t>
      </w:r>
      <w:r w:rsidR="003867C4">
        <w:rPr>
          <w:lang w:val="de-DE"/>
        </w:rPr>
        <w:t>Nach der</w:t>
      </w:r>
      <w:r w:rsidR="00757B52">
        <w:rPr>
          <w:lang w:val="de-DE"/>
        </w:rPr>
        <w:t xml:space="preserve"> Umsetzung dieses Projekts </w:t>
      </w:r>
      <w:r w:rsidR="003867C4">
        <w:rPr>
          <w:lang w:val="de-DE"/>
        </w:rPr>
        <w:t>steht</w:t>
      </w:r>
      <w:r w:rsidR="00757B52">
        <w:rPr>
          <w:lang w:val="de-DE"/>
        </w:rPr>
        <w:t xml:space="preserve"> </w:t>
      </w:r>
      <w:r w:rsidR="003867C4">
        <w:rPr>
          <w:lang w:val="de-DE"/>
        </w:rPr>
        <w:t>existierenden</w:t>
      </w:r>
      <w:r w:rsidR="00757B52">
        <w:rPr>
          <w:lang w:val="de-DE"/>
        </w:rPr>
        <w:t xml:space="preserve"> und zukünftigen Applikationen </w:t>
      </w:r>
      <w:r w:rsidR="00560255">
        <w:rPr>
          <w:lang w:val="de-DE"/>
        </w:rPr>
        <w:t>ein</w:t>
      </w:r>
      <w:r w:rsidR="00325A51">
        <w:rPr>
          <w:lang w:val="de-DE"/>
        </w:rPr>
        <w:t xml:space="preserve"> vereinheitlichte</w:t>
      </w:r>
      <w:r w:rsidR="00560255">
        <w:rPr>
          <w:lang w:val="de-DE"/>
        </w:rPr>
        <w:t>r</w:t>
      </w:r>
      <w:r w:rsidR="00757B52">
        <w:rPr>
          <w:lang w:val="de-DE"/>
        </w:rPr>
        <w:t xml:space="preserve"> und </w:t>
      </w:r>
      <w:r w:rsidR="003867C4">
        <w:rPr>
          <w:lang w:val="de-DE"/>
        </w:rPr>
        <w:t xml:space="preserve">damit </w:t>
      </w:r>
      <w:r w:rsidR="00841ECE">
        <w:rPr>
          <w:lang w:val="de-DE"/>
        </w:rPr>
        <w:t>vereinfach</w:t>
      </w:r>
      <w:r w:rsidR="00757B52">
        <w:rPr>
          <w:lang w:val="de-DE"/>
        </w:rPr>
        <w:t>t</w:t>
      </w:r>
      <w:r w:rsidR="003867C4">
        <w:rPr>
          <w:lang w:val="de-DE"/>
        </w:rPr>
        <w:t>e</w:t>
      </w:r>
      <w:r w:rsidR="00560255">
        <w:rPr>
          <w:lang w:val="de-DE"/>
        </w:rPr>
        <w:t>r</w:t>
      </w:r>
      <w:r w:rsidR="00841ECE">
        <w:rPr>
          <w:lang w:val="de-DE"/>
        </w:rPr>
        <w:t xml:space="preserve"> </w:t>
      </w:r>
      <w:r w:rsidR="00757B52">
        <w:rPr>
          <w:lang w:val="de-DE"/>
        </w:rPr>
        <w:t>Zugriff</w:t>
      </w:r>
      <w:r w:rsidR="00841ECE">
        <w:rPr>
          <w:lang w:val="de-DE"/>
        </w:rPr>
        <w:t xml:space="preserve"> zur Verfügung</w:t>
      </w:r>
      <w:r w:rsidR="00325A51">
        <w:rPr>
          <w:lang w:val="de-DE"/>
        </w:rPr>
        <w:t>.</w:t>
      </w:r>
      <w:r w:rsidR="00F12909">
        <w:rPr>
          <w:lang w:val="de-DE"/>
        </w:rPr>
        <w:t xml:space="preserve"> </w:t>
      </w:r>
    </w:p>
    <w:p w14:paraId="5D2DDD41" w14:textId="4E473FDC" w:rsidR="005E6223" w:rsidRDefault="00560255" w:rsidP="005B4F45">
      <w:pPr>
        <w:rPr>
          <w:lang w:val="de-DE"/>
        </w:rPr>
      </w:pPr>
      <w:r>
        <w:rPr>
          <w:lang w:val="de-DE"/>
        </w:rPr>
        <w:t>Die Speicherung</w:t>
      </w:r>
      <w:r w:rsidR="00D27B23">
        <w:rPr>
          <w:lang w:val="de-DE"/>
        </w:rPr>
        <w:t xml:space="preserve"> </w:t>
      </w:r>
      <w:r w:rsidR="005E6223">
        <w:rPr>
          <w:lang w:val="de-DE"/>
        </w:rPr>
        <w:t>der</w:t>
      </w:r>
      <w:r>
        <w:rPr>
          <w:lang w:val="de-DE"/>
        </w:rPr>
        <w:t xml:space="preserve"> Messdaten aus unterschiedlichen Quellen </w:t>
      </w:r>
      <w:r w:rsidR="005E6223">
        <w:rPr>
          <w:lang w:val="de-DE"/>
        </w:rPr>
        <w:t xml:space="preserve">in einer Datenbankinstanz kann in Verbindung mit uneingeschränktem Zugriff </w:t>
      </w:r>
      <w:r>
        <w:rPr>
          <w:lang w:val="de-DE"/>
        </w:rPr>
        <w:t>date</w:t>
      </w:r>
      <w:r w:rsidR="005E6223">
        <w:rPr>
          <w:lang w:val="de-DE"/>
        </w:rPr>
        <w:t>n</w:t>
      </w:r>
      <w:r>
        <w:rPr>
          <w:lang w:val="de-DE"/>
        </w:rPr>
        <w:t>schutzrechtliche Probleme auf</w:t>
      </w:r>
      <w:r w:rsidR="005E6223">
        <w:rPr>
          <w:lang w:val="de-DE"/>
        </w:rPr>
        <w:t>werfen, andererseits ist der gleichzeitige Zugriff für vergleichende Auswertungen notwendig. Die Einbindung einer externen Komponente zur rollenbasierten Zugriffregelung löst diese Anforderung, der Zugriff auf Messdaten</w:t>
      </w:r>
      <w:r w:rsidR="00114BBB">
        <w:rPr>
          <w:lang w:val="de-DE"/>
        </w:rPr>
        <w:t xml:space="preserve"> </w:t>
      </w:r>
      <w:r w:rsidR="005E6223">
        <w:rPr>
          <w:lang w:val="de-DE"/>
        </w:rPr>
        <w:t>im Allgemeinen und auf bestimmte Auflösungen im Speziellen wird über</w:t>
      </w:r>
      <w:r w:rsidR="00841ECE">
        <w:rPr>
          <w:lang w:val="de-DE"/>
        </w:rPr>
        <w:t xml:space="preserve"> Berechtig</w:t>
      </w:r>
      <w:r w:rsidR="005E6223">
        <w:rPr>
          <w:lang w:val="de-DE"/>
        </w:rPr>
        <w:t>ungen des Benutzers gesteuert</w:t>
      </w:r>
      <w:r w:rsidR="00841ECE">
        <w:rPr>
          <w:lang w:val="de-DE"/>
        </w:rPr>
        <w:t>.</w:t>
      </w:r>
      <w:r w:rsidR="002933BE">
        <w:rPr>
          <w:lang w:val="de-DE"/>
        </w:rPr>
        <w:t xml:space="preserve"> </w:t>
      </w:r>
    </w:p>
    <w:p w14:paraId="56150DC4" w14:textId="70D54BE8" w:rsidR="00716450" w:rsidRPr="009A5670" w:rsidRDefault="009A5670" w:rsidP="00716450">
      <w:pPr>
        <w:rPr>
          <w:lang w:val="de-DE"/>
        </w:rPr>
      </w:pPr>
      <w:r w:rsidRPr="009A5670">
        <w:rPr>
          <w:lang w:val="de-DE"/>
        </w:rPr>
        <w:lastRenderedPageBreak/>
        <w:t xml:space="preserve">Dieses Projekt verfolgt </w:t>
      </w:r>
      <w:r w:rsidR="000B4782">
        <w:rPr>
          <w:lang w:val="de-DE"/>
        </w:rPr>
        <w:t>vier</w:t>
      </w:r>
      <w:r w:rsidRPr="009A5670">
        <w:rPr>
          <w:lang w:val="de-DE"/>
        </w:rPr>
        <w:t xml:space="preserve"> Hauptziele:</w:t>
      </w:r>
    </w:p>
    <w:p w14:paraId="41C723A0" w14:textId="21A0AC6D" w:rsidR="007552ED" w:rsidRPr="00716450" w:rsidRDefault="007552ED" w:rsidP="00BB51A1">
      <w:pPr>
        <w:pStyle w:val="Listenabsatz"/>
        <w:ind w:left="426" w:hanging="426"/>
        <w:jc w:val="both"/>
      </w:pPr>
      <w:r w:rsidRPr="00716450">
        <w:t xml:space="preserve">Schaffung einer </w:t>
      </w:r>
      <w:r w:rsidR="00A40486" w:rsidRPr="00716450">
        <w:t xml:space="preserve">erweiterbaren </w:t>
      </w:r>
      <w:r w:rsidRPr="00716450">
        <w:t>Programmierschnittstelle (SmartValAPI), die ein</w:t>
      </w:r>
      <w:r w:rsidR="00F66F02" w:rsidRPr="00716450">
        <w:t>en geregelten</w:t>
      </w:r>
      <w:r w:rsidRPr="00716450">
        <w:t xml:space="preserve"> Zugriff auf S</w:t>
      </w:r>
      <w:r w:rsidR="00E40DFF" w:rsidRPr="00716450">
        <w:t>martmeterdaten ermöglicht</w:t>
      </w:r>
    </w:p>
    <w:p w14:paraId="2F7116F6" w14:textId="662C55C5" w:rsidR="007552ED" w:rsidRPr="00716450" w:rsidRDefault="007552ED" w:rsidP="00BB51A1">
      <w:pPr>
        <w:pStyle w:val="Listenabsatz"/>
        <w:ind w:left="426" w:hanging="426"/>
        <w:jc w:val="both"/>
      </w:pPr>
      <w:r w:rsidRPr="00716450">
        <w:t>Einbindung und gegebenenfalls Erweiterung der im JRZ eingesetzten Datenbank (JRZ-DB</w:t>
      </w:r>
      <w:r w:rsidR="009141D6" w:rsidRPr="00716450">
        <w:t xml:space="preserve">, Details siehe Abschnitt </w:t>
      </w:r>
      <w:r w:rsidR="00F66F02" w:rsidRPr="00716450">
        <w:t>Anforderungen an das ER-Modell</w:t>
      </w:r>
      <w:r w:rsidRPr="00716450">
        <w:t xml:space="preserve">) als einheitliche Datenplattform </w:t>
      </w:r>
      <w:r w:rsidR="00E40DFF" w:rsidRPr="00716450">
        <w:t>für</w:t>
      </w:r>
      <w:r w:rsidRPr="00716450">
        <w:t xml:space="preserve"> bereits ex</w:t>
      </w:r>
      <w:r w:rsidR="00E40DFF" w:rsidRPr="00716450">
        <w:t>istierende</w:t>
      </w:r>
      <w:r w:rsidRPr="00716450">
        <w:t xml:space="preserve"> Anwendungen</w:t>
      </w:r>
    </w:p>
    <w:p w14:paraId="5F1B4A04" w14:textId="37369A81" w:rsidR="000B4782" w:rsidRPr="00716450" w:rsidRDefault="000B4782" w:rsidP="00716450">
      <w:pPr>
        <w:pStyle w:val="Listenabsatz"/>
        <w:ind w:left="426" w:hanging="426"/>
      </w:pPr>
      <w:r w:rsidRPr="00716450">
        <w:t>Evaluierung alternativer D</w:t>
      </w:r>
      <w:r w:rsidR="004658DB" w:rsidRPr="00716450">
        <w:t>atenbanksysteme zur Ablage der Messdaten</w:t>
      </w:r>
      <w:r w:rsidRPr="00716450">
        <w:t xml:space="preserve"> </w:t>
      </w:r>
    </w:p>
    <w:p w14:paraId="48C76879" w14:textId="444A5EE5" w:rsidR="009A5670" w:rsidRPr="00716450" w:rsidRDefault="007552ED" w:rsidP="00716450">
      <w:pPr>
        <w:pStyle w:val="Listenabsatz"/>
        <w:ind w:left="426" w:hanging="426"/>
      </w:pPr>
      <w:r w:rsidRPr="00716450">
        <w:t>Einbindung einer rol</w:t>
      </w:r>
      <w:r w:rsidR="004658DB" w:rsidRPr="00716450">
        <w:t>lenbasierten Zugriffsverwaltung</w:t>
      </w:r>
    </w:p>
    <w:p w14:paraId="27CDCF87" w14:textId="271F7CA0" w:rsidR="00703096" w:rsidRPr="009A5670" w:rsidRDefault="004658DB" w:rsidP="0014164A">
      <w:pPr>
        <w:rPr>
          <w:rFonts w:cstheme="minorHAnsi"/>
          <w:lang w:val="de-DE"/>
        </w:rPr>
      </w:pPr>
      <w:r>
        <w:rPr>
          <w:lang w:val="de-DE"/>
        </w:rPr>
        <w:t>Nach</w:t>
      </w:r>
      <w:r w:rsidR="009A5670" w:rsidRPr="009A5670">
        <w:rPr>
          <w:lang w:val="de-DE"/>
        </w:rPr>
        <w:t xml:space="preserve"> der </w:t>
      </w:r>
      <w:r>
        <w:rPr>
          <w:lang w:val="de-DE"/>
        </w:rPr>
        <w:t xml:space="preserve">erfolgreichen </w:t>
      </w:r>
      <w:r w:rsidR="009A5670" w:rsidRPr="009A5670">
        <w:rPr>
          <w:lang w:val="de-DE"/>
        </w:rPr>
        <w:t xml:space="preserve">Umsetzung des Projektes </w:t>
      </w:r>
      <w:r>
        <w:rPr>
          <w:lang w:val="de-DE"/>
        </w:rPr>
        <w:t xml:space="preserve">steht der </w:t>
      </w:r>
      <w:r w:rsidR="00FE631C">
        <w:rPr>
          <w:lang w:val="de-DE"/>
        </w:rPr>
        <w:t>Zugriff auf alle</w:t>
      </w:r>
      <w:r w:rsidR="009A5670" w:rsidRPr="009A5670">
        <w:rPr>
          <w:lang w:val="de-DE"/>
        </w:rPr>
        <w:t xml:space="preserve"> </w:t>
      </w:r>
      <w:r w:rsidR="00BA4027">
        <w:rPr>
          <w:lang w:val="de-DE"/>
        </w:rPr>
        <w:t xml:space="preserve">gespeicherten </w:t>
      </w:r>
      <w:r w:rsidR="009A5670" w:rsidRPr="009A5670">
        <w:rPr>
          <w:lang w:val="de-DE"/>
        </w:rPr>
        <w:t>Messdaten</w:t>
      </w:r>
      <w:r w:rsidR="00610AAF">
        <w:rPr>
          <w:lang w:val="de-DE"/>
        </w:rPr>
        <w:t>, den Berechtigungen entsprechend,</w:t>
      </w:r>
      <w:r>
        <w:rPr>
          <w:lang w:val="de-DE"/>
        </w:rPr>
        <w:t xml:space="preserve"> </w:t>
      </w:r>
      <w:r w:rsidR="00FE631C">
        <w:rPr>
          <w:lang w:val="de-DE"/>
        </w:rPr>
        <w:t xml:space="preserve">für </w:t>
      </w:r>
      <w:r w:rsidR="00FE631C" w:rsidRPr="009A5670">
        <w:rPr>
          <w:lang w:val="de-DE"/>
        </w:rPr>
        <w:t>programmtechnische Auswertung</w:t>
      </w:r>
      <w:r w:rsidR="00FE631C">
        <w:rPr>
          <w:lang w:val="de-DE"/>
        </w:rPr>
        <w:t xml:space="preserve">en </w:t>
      </w:r>
      <w:r w:rsidR="00BA4027">
        <w:rPr>
          <w:lang w:val="de-DE"/>
        </w:rPr>
        <w:t xml:space="preserve">in </w:t>
      </w:r>
      <w:r w:rsidR="00E40DFF">
        <w:rPr>
          <w:lang w:val="de-DE"/>
        </w:rPr>
        <w:t>ver</w:t>
      </w:r>
      <w:r w:rsidR="00BA4027">
        <w:rPr>
          <w:lang w:val="de-DE"/>
        </w:rPr>
        <w:t>einheitlich</w:t>
      </w:r>
      <w:r w:rsidR="00FE631C">
        <w:rPr>
          <w:lang w:val="de-DE"/>
        </w:rPr>
        <w:t>t</w:t>
      </w:r>
      <w:r w:rsidR="00BA4027">
        <w:rPr>
          <w:lang w:val="de-DE"/>
        </w:rPr>
        <w:t xml:space="preserve">er Form </w:t>
      </w:r>
      <w:r>
        <w:rPr>
          <w:lang w:val="de-DE"/>
        </w:rPr>
        <w:t>zur Verfügung.</w:t>
      </w:r>
      <w:r w:rsidR="00E40DFF">
        <w:rPr>
          <w:lang w:val="de-DE"/>
        </w:rPr>
        <w:t xml:space="preserve"> </w:t>
      </w:r>
    </w:p>
    <w:p w14:paraId="52EF5989" w14:textId="26468CE0" w:rsidR="009A5670" w:rsidRPr="006074E0" w:rsidRDefault="00F66F02" w:rsidP="00076596">
      <w:pPr>
        <w:pStyle w:val="berschrift2"/>
        <w:numPr>
          <w:ilvl w:val="1"/>
          <w:numId w:val="1"/>
        </w:numPr>
        <w:ind w:left="432" w:hanging="432"/>
        <w:rPr>
          <w:sz w:val="28"/>
          <w:szCs w:val="28"/>
          <w:lang w:val="de-AT"/>
        </w:rPr>
      </w:pPr>
      <w:r>
        <w:rPr>
          <w:sz w:val="28"/>
          <w:szCs w:val="28"/>
          <w:lang w:val="de-AT"/>
        </w:rPr>
        <w:t xml:space="preserve"> </w:t>
      </w:r>
      <w:bookmarkStart w:id="18" w:name="_Toc476661642"/>
      <w:r w:rsidR="008E2DB4">
        <w:rPr>
          <w:sz w:val="28"/>
          <w:szCs w:val="28"/>
          <w:lang w:val="de-AT"/>
        </w:rPr>
        <w:t>Umgebung</w:t>
      </w:r>
      <w:bookmarkEnd w:id="18"/>
    </w:p>
    <w:p w14:paraId="6A50101F" w14:textId="2A1577FE" w:rsidR="00522AAA" w:rsidRPr="00522AAA" w:rsidRDefault="00522AAA" w:rsidP="005B4F45">
      <w:pPr>
        <w:rPr>
          <w:lang w:val="de-DE"/>
        </w:rPr>
      </w:pPr>
      <w:r w:rsidRPr="00522AAA">
        <w:rPr>
          <w:lang w:val="de-DE"/>
        </w:rPr>
        <w:t xml:space="preserve">Die Umsetzung des Projektes erfolgt unter zu Hilfenahme von bereits im Umfeld des Josef Ressel Zentrums für Anwenderorientierte Smart Grid Privacy, Sicherheit und Steuerung </w:t>
      </w:r>
      <w:r w:rsidR="004658DB">
        <w:rPr>
          <w:lang w:val="de-DE"/>
        </w:rPr>
        <w:t>an d</w:t>
      </w:r>
      <w:r w:rsidR="004658DB" w:rsidRPr="00522AAA">
        <w:rPr>
          <w:lang w:val="de-DE"/>
        </w:rPr>
        <w:t xml:space="preserve">er Fachhochschule Salzburg </w:t>
      </w:r>
      <w:r w:rsidRPr="00522AAA">
        <w:rPr>
          <w:lang w:val="de-DE"/>
        </w:rPr>
        <w:t>durchgeführten Projekte. Im Detail sind dies:</w:t>
      </w:r>
    </w:p>
    <w:p w14:paraId="1DBBC73E" w14:textId="1533DDD0" w:rsidR="008C7DF0" w:rsidRPr="005B4F45" w:rsidRDefault="00522AAA" w:rsidP="00BB51A1">
      <w:pPr>
        <w:pStyle w:val="Listenabsatz"/>
        <w:ind w:left="426" w:hanging="426"/>
        <w:jc w:val="both"/>
      </w:pPr>
      <w:r w:rsidRPr="005B4F45">
        <w:t xml:space="preserve">Datenmodell: </w:t>
      </w:r>
      <w:r w:rsidR="002A5B42" w:rsidRPr="005B4F45">
        <w:t>d</w:t>
      </w:r>
      <w:r w:rsidR="009710AB" w:rsidRPr="005B4F45">
        <w:t>ie</w:t>
      </w:r>
      <w:r w:rsidR="002A5B42" w:rsidRPr="005B4F45">
        <w:t xml:space="preserve"> JRZ-DB</w:t>
      </w:r>
      <w:r w:rsidR="00C975F6" w:rsidRPr="005B4F45">
        <w:t xml:space="preserve"> stellt die Ausgangsbasis für mögliche, notwendige Erweiterungen dar und </w:t>
      </w:r>
      <w:r w:rsidRPr="005B4F45">
        <w:t xml:space="preserve">wird </w:t>
      </w:r>
      <w:r w:rsidR="009710AB" w:rsidRPr="005B4F45">
        <w:t xml:space="preserve">auf </w:t>
      </w:r>
      <w:r w:rsidRPr="005B4F45">
        <w:t>d</w:t>
      </w:r>
      <w:r w:rsidR="009710AB" w:rsidRPr="005B4F45">
        <w:t>eren</w:t>
      </w:r>
      <w:r w:rsidRPr="005B4F45">
        <w:t xml:space="preserve"> Eignung für </w:t>
      </w:r>
      <w:r w:rsidR="00E40DFF" w:rsidRPr="005B4F45">
        <w:t>die zu erwartenden</w:t>
      </w:r>
      <w:r w:rsidRPr="005B4F45">
        <w:t xml:space="preserve"> </w:t>
      </w:r>
      <w:r w:rsidR="00EE0BC7" w:rsidRPr="005B4F45">
        <w:t>Messdatenm</w:t>
      </w:r>
      <w:r w:rsidRPr="005B4F45">
        <w:t>engen evaluiert</w:t>
      </w:r>
      <w:r w:rsidR="009710AB" w:rsidRPr="005B4F45">
        <w:t>.</w:t>
      </w:r>
      <w:r w:rsidRPr="005B4F45">
        <w:t xml:space="preserve"> </w:t>
      </w:r>
    </w:p>
    <w:p w14:paraId="0FE3B3BF" w14:textId="1E3F70F7" w:rsidR="00522AAA" w:rsidRPr="005B4F45" w:rsidRDefault="00522AAA" w:rsidP="00BB51A1">
      <w:pPr>
        <w:pStyle w:val="Listenabsatz"/>
        <w:ind w:left="426" w:hanging="426"/>
        <w:jc w:val="both"/>
      </w:pPr>
      <w:r w:rsidRPr="005B4F45">
        <w:t>Importmodule</w:t>
      </w:r>
      <w:r w:rsidR="009710AB" w:rsidRPr="005B4F45">
        <w:t xml:space="preserve"> </w:t>
      </w:r>
      <w:sdt>
        <w:sdtPr>
          <w:id w:val="-1702078391"/>
          <w:citation/>
        </w:sdtPr>
        <w:sdtContent>
          <w:r w:rsidR="0007221B" w:rsidRPr="005B4F45">
            <w:fldChar w:fldCharType="begin"/>
          </w:r>
          <w:r w:rsidR="00180741" w:rsidRPr="005B4F45">
            <w:instrText xml:space="preserve">CITATION Car17 \l 3079 </w:instrText>
          </w:r>
          <w:r w:rsidR="0007221B" w:rsidRPr="005B4F45">
            <w:fldChar w:fldCharType="separate"/>
          </w:r>
          <w:r w:rsidR="002771C5" w:rsidRPr="002771C5">
            <w:rPr>
              <w:noProof/>
            </w:rPr>
            <w:t>[7]</w:t>
          </w:r>
          <w:r w:rsidR="0007221B" w:rsidRPr="005B4F45">
            <w:fldChar w:fldCharType="end"/>
          </w:r>
        </w:sdtContent>
      </w:sdt>
      <w:r w:rsidR="00E23742" w:rsidRPr="005B4F45">
        <w:t>,</w:t>
      </w:r>
      <w:r w:rsidR="0007221B" w:rsidRPr="005B4F45">
        <w:t xml:space="preserve"> </w:t>
      </w:r>
      <w:r w:rsidR="00146125" w:rsidRPr="005B4F45">
        <w:t>um</w:t>
      </w:r>
      <w:r w:rsidR="009710AB" w:rsidRPr="005B4F45">
        <w:t xml:space="preserve"> Messdaten</w:t>
      </w:r>
      <w:r w:rsidR="005C70C8" w:rsidRPr="005B4F45">
        <w:t xml:space="preserve"> in der Datenbank abzulegen. Dieses </w:t>
      </w:r>
      <w:r w:rsidRPr="005B4F45">
        <w:t xml:space="preserve">Programmpaket </w:t>
      </w:r>
      <w:r w:rsidR="005C70C8" w:rsidRPr="005B4F45">
        <w:t>ermöglicht es, Messwerte, die in den Formaten ADRES, GREEND, REDD und UK-DALE vorliegen zu importieren</w:t>
      </w:r>
      <w:r w:rsidRPr="005B4F45">
        <w:t xml:space="preserve">.  </w:t>
      </w:r>
    </w:p>
    <w:p w14:paraId="2D736960" w14:textId="2D914C4D" w:rsidR="00522AAA" w:rsidRPr="008C7DF0" w:rsidRDefault="00082DAC" w:rsidP="00BB51A1">
      <w:pPr>
        <w:pStyle w:val="Listenabsatz"/>
        <w:ind w:left="426" w:hanging="426"/>
        <w:jc w:val="both"/>
      </w:pPr>
      <w:r w:rsidRPr="005B4F45">
        <w:t>OpenTC</w:t>
      </w:r>
      <w:r w:rsidR="0007221B" w:rsidRPr="005B4F45">
        <w:t xml:space="preserve"> </w:t>
      </w:r>
      <w:sdt>
        <w:sdtPr>
          <w:id w:val="-506597844"/>
          <w:citation/>
        </w:sdtPr>
        <w:sdtContent>
          <w:r w:rsidR="00E107BC" w:rsidRPr="005B4F45">
            <w:fldChar w:fldCharType="begin"/>
          </w:r>
          <w:r w:rsidR="004E6774" w:rsidRPr="005B4F45">
            <w:instrText xml:space="preserve">CITATION Wol16 \l 3079 </w:instrText>
          </w:r>
          <w:r w:rsidR="00E107BC" w:rsidRPr="005B4F45">
            <w:fldChar w:fldCharType="separate"/>
          </w:r>
          <w:r w:rsidR="002771C5" w:rsidRPr="002771C5">
            <w:rPr>
              <w:noProof/>
            </w:rPr>
            <w:t>[8]</w:t>
          </w:r>
          <w:r w:rsidR="00E107BC" w:rsidRPr="005B4F45">
            <w:fldChar w:fldCharType="end"/>
          </w:r>
        </w:sdtContent>
      </w:sdt>
      <w:r w:rsidR="009266AA" w:rsidRPr="005B4F45">
        <w:t xml:space="preserve"> </w:t>
      </w:r>
      <w:r w:rsidR="00077870" w:rsidRPr="005B4F45">
        <w:t>stellt eine rollenbasierte Authentifizierung und Autorisierung zur Verfügung</w:t>
      </w:r>
      <w:r w:rsidR="00AA11D7" w:rsidRPr="005B4F45">
        <w:t>,</w:t>
      </w:r>
      <w:r w:rsidR="00522AAA" w:rsidRPr="005B4F45">
        <w:t xml:space="preserve"> über </w:t>
      </w:r>
      <w:r w:rsidR="00077870" w:rsidRPr="005B4F45">
        <w:t>die der</w:t>
      </w:r>
      <w:r w:rsidR="00522AAA" w:rsidRPr="005B4F45">
        <w:t xml:space="preserve"> Zugriffsschutz realisiert wird</w:t>
      </w:r>
      <w:r w:rsidR="00AA11D7" w:rsidRPr="005B4F45">
        <w:t>, die Rollenverwaltung erfolgt über ein beliebiges LDAP-Administr</w:t>
      </w:r>
      <w:r w:rsidR="002E1F82" w:rsidRPr="005B4F45">
        <w:t>ationswerkzeug</w:t>
      </w:r>
      <w:r w:rsidR="00522AAA" w:rsidRPr="005B4F45">
        <w:t>.</w:t>
      </w:r>
    </w:p>
    <w:p w14:paraId="341042D9" w14:textId="62A5ED73" w:rsidR="00610897" w:rsidRPr="00715D5B" w:rsidRDefault="00522AAA" w:rsidP="005B4F45">
      <w:pPr>
        <w:rPr>
          <w:lang w:val="de-DE"/>
        </w:rPr>
      </w:pPr>
      <w:r w:rsidRPr="00522AAA">
        <w:rPr>
          <w:lang w:val="de-DE"/>
        </w:rPr>
        <w:t xml:space="preserve">Weitere verwendete Softwarepakete werden im Abschnitt Systemarchitektur </w:t>
      </w:r>
      <w:r w:rsidR="002E1F82">
        <w:rPr>
          <w:lang w:val="de-DE"/>
        </w:rPr>
        <w:t>angeführt</w:t>
      </w:r>
      <w:r w:rsidRPr="00522AAA">
        <w:rPr>
          <w:lang w:val="de-DE"/>
        </w:rPr>
        <w:t>.</w:t>
      </w:r>
    </w:p>
    <w:p w14:paraId="0F6EAE37" w14:textId="30AD19C3" w:rsidR="006C671C" w:rsidRDefault="006C671C" w:rsidP="006C671C">
      <w:pPr>
        <w:spacing w:after="0"/>
        <w:ind w:left="432"/>
        <w:jc w:val="left"/>
        <w:rPr>
          <w:lang w:val="de-AT"/>
        </w:rPr>
      </w:pPr>
    </w:p>
    <w:p w14:paraId="79557EC4" w14:textId="51702A8C" w:rsidR="007B1474" w:rsidRDefault="007B1474">
      <w:pPr>
        <w:spacing w:after="200" w:line="276" w:lineRule="auto"/>
        <w:jc w:val="left"/>
        <w:rPr>
          <w:lang w:val="de-AT"/>
        </w:rPr>
      </w:pPr>
      <w:r>
        <w:rPr>
          <w:lang w:val="de-AT"/>
        </w:rPr>
        <w:br w:type="page"/>
      </w:r>
    </w:p>
    <w:p w14:paraId="194A8EAB" w14:textId="77777777" w:rsidR="007B1474" w:rsidRDefault="007B1474" w:rsidP="00E0670D">
      <w:pPr>
        <w:pStyle w:val="berschrift1"/>
        <w:numPr>
          <w:ilvl w:val="0"/>
          <w:numId w:val="1"/>
        </w:numPr>
        <w:sectPr w:rsidR="007B1474" w:rsidSect="005B4F45">
          <w:headerReference w:type="default" r:id="rId14"/>
          <w:pgSz w:w="11906" w:h="16838" w:code="9"/>
          <w:pgMar w:top="1418" w:right="1418" w:bottom="1134" w:left="1418" w:header="851" w:footer="709" w:gutter="284"/>
          <w:pgNumType w:start="1"/>
          <w:cols w:space="708"/>
          <w:docGrid w:linePitch="360"/>
        </w:sectPr>
      </w:pPr>
    </w:p>
    <w:p w14:paraId="05EC7275" w14:textId="002151C4" w:rsidR="00053A1B" w:rsidRDefault="00053A1B" w:rsidP="00E0670D">
      <w:pPr>
        <w:pStyle w:val="berschrift1"/>
        <w:numPr>
          <w:ilvl w:val="0"/>
          <w:numId w:val="1"/>
        </w:numPr>
      </w:pPr>
      <w:bookmarkStart w:id="19" w:name="_Toc476661643"/>
      <w:r w:rsidRPr="00053A1B">
        <w:lastRenderedPageBreak/>
        <w:t>Anforderung</w:t>
      </w:r>
      <w:r w:rsidR="005B40A2">
        <w:t>sanalyse</w:t>
      </w:r>
      <w:bookmarkEnd w:id="19"/>
      <w:r w:rsidRPr="00053A1B">
        <w:t xml:space="preserve"> </w:t>
      </w:r>
    </w:p>
    <w:p w14:paraId="6E9D4930" w14:textId="440BD9A7" w:rsidR="00D7630C" w:rsidRPr="00185B8F" w:rsidRDefault="004A4DBE" w:rsidP="00185B8F">
      <w:pPr>
        <w:rPr>
          <w:lang w:val="de-AT"/>
        </w:rPr>
      </w:pPr>
      <w:r>
        <w:rPr>
          <w:lang w:val="de-AT"/>
        </w:rPr>
        <w:t>Aus dem Projektauftrag</w:t>
      </w:r>
      <w:r w:rsidR="00F71FAF">
        <w:rPr>
          <w:lang w:val="de-AT"/>
        </w:rPr>
        <w:t xml:space="preserve"> können Anforderungen abgeleitet werden, die Details dieser Anforderungen und den Weg zur jeweiligen Entscheidungsfindung beleuchtet dieser Abschnitt.</w:t>
      </w:r>
    </w:p>
    <w:p w14:paraId="35206FB2" w14:textId="1DEAD07D" w:rsidR="00053A1B" w:rsidRPr="00053A1B" w:rsidRDefault="00053A1B" w:rsidP="00AD7845">
      <w:pPr>
        <w:pStyle w:val="berschrift2"/>
        <w:numPr>
          <w:ilvl w:val="1"/>
          <w:numId w:val="1"/>
        </w:numPr>
        <w:ind w:left="432" w:hanging="432"/>
        <w:rPr>
          <w:sz w:val="28"/>
          <w:szCs w:val="28"/>
          <w:lang w:val="de-AT"/>
        </w:rPr>
      </w:pPr>
      <w:bookmarkStart w:id="20" w:name="_Toc476661644"/>
      <w:r>
        <w:rPr>
          <w:sz w:val="28"/>
          <w:szCs w:val="28"/>
          <w:lang w:val="de-AT"/>
        </w:rPr>
        <w:t>Datenmodell</w:t>
      </w:r>
      <w:bookmarkEnd w:id="20"/>
    </w:p>
    <w:p w14:paraId="6E432E64" w14:textId="4168BB83" w:rsidR="005D681B" w:rsidRPr="004838F6" w:rsidRDefault="00B35379" w:rsidP="00AD7845">
      <w:pPr>
        <w:rPr>
          <w:lang w:val="de-DE" w:eastAsia="de-AT"/>
        </w:rPr>
      </w:pPr>
      <w:r w:rsidRPr="004838F6">
        <w:rPr>
          <w:lang w:val="de-DE" w:eastAsia="de-AT"/>
        </w:rPr>
        <w:t xml:space="preserve">Ausgangsbasis für die Anforderungen ist die bereits eingesetzte JRZ-DB, analysiert wird die Eignung für die Datenhaltung. Anforderungen von Energieversorgern und Netzdienstleistern fließen in die Untersuchung </w:t>
      </w:r>
      <w:r w:rsidR="004838F6" w:rsidRPr="004838F6">
        <w:rPr>
          <w:lang w:val="de-DE" w:eastAsia="de-AT"/>
        </w:rPr>
        <w:t xml:space="preserve">mit </w:t>
      </w:r>
      <w:r w:rsidRPr="004838F6">
        <w:rPr>
          <w:lang w:val="de-DE" w:eastAsia="de-AT"/>
        </w:rPr>
        <w:t xml:space="preserve">ein. Nicht zuletzt wird die Kompatibilität zu existierenden Anwendungen erhalten. </w:t>
      </w:r>
    </w:p>
    <w:p w14:paraId="213609F7" w14:textId="05F50DA3" w:rsidR="00B35379" w:rsidRDefault="00B35379" w:rsidP="0050578D">
      <w:pPr>
        <w:pStyle w:val="berschrift2"/>
        <w:numPr>
          <w:ilvl w:val="2"/>
          <w:numId w:val="1"/>
        </w:numPr>
        <w:rPr>
          <w:lang w:eastAsia="de-AT"/>
        </w:rPr>
      </w:pPr>
      <w:bookmarkStart w:id="21" w:name="_Ref476487623"/>
      <w:bookmarkStart w:id="22" w:name="_Toc476661645"/>
      <w:r>
        <w:rPr>
          <w:lang w:eastAsia="de-AT"/>
        </w:rPr>
        <w:t xml:space="preserve">Analyse </w:t>
      </w:r>
      <w:r w:rsidRPr="0050578D">
        <w:rPr>
          <w:sz w:val="28"/>
          <w:szCs w:val="28"/>
          <w:lang w:val="de-AT"/>
        </w:rPr>
        <w:t>der</w:t>
      </w:r>
      <w:r>
        <w:rPr>
          <w:lang w:eastAsia="de-AT"/>
        </w:rPr>
        <w:t xml:space="preserve"> JRZ-DB</w:t>
      </w:r>
      <w:bookmarkEnd w:id="21"/>
      <w:bookmarkEnd w:id="22"/>
    </w:p>
    <w:p w14:paraId="60562361" w14:textId="77777777" w:rsidR="00B64C82" w:rsidRDefault="0074218C" w:rsidP="00B64C82">
      <w:pPr>
        <w:rPr>
          <w:lang w:val="de-DE"/>
        </w:rPr>
      </w:pPr>
      <w:r>
        <w:rPr>
          <w:lang w:val="de-AT"/>
        </w:rPr>
        <w:t xml:space="preserve">Die Tabellenwelt </w:t>
      </w:r>
      <w:r>
        <w:rPr>
          <w:lang w:val="de-DE"/>
        </w:rPr>
        <w:t xml:space="preserve">der JRZ-DB kann in zwei Gruppen eingeteilt werden: einerseits Stammdaten, wie zum Beispiel meter_management, meter_type oder customer_data und anderseits Bewegungsdaten: meter_data. Letztere Tabelle ist über einen Fremdschlüssel mit meter_management verbunden. </w:t>
      </w:r>
      <w:r w:rsidR="00B64C82">
        <w:rPr>
          <w:lang w:val="de-DE"/>
        </w:rPr>
        <w:t xml:space="preserve">Die Welt der Stammdaten wird ohne Änderungen übernommen. </w:t>
      </w:r>
    </w:p>
    <w:p w14:paraId="3F48FBF8" w14:textId="6C3C9EDA" w:rsidR="00B64C82" w:rsidRPr="00B64C82" w:rsidRDefault="00B64C82" w:rsidP="00B64C82">
      <w:pPr>
        <w:rPr>
          <w:lang w:val="de-DE"/>
        </w:rPr>
      </w:pPr>
      <w:r>
        <w:rPr>
          <w:lang w:val="de-DE"/>
        </w:rPr>
        <w:t xml:space="preserve">Alle Messdaten, die von einem Smart Meter zu einem Zeitpunkt ausgelesen werden, speichert die </w:t>
      </w:r>
      <w:r w:rsidR="00AE57DD">
        <w:rPr>
          <w:lang w:val="de-DE"/>
        </w:rPr>
        <w:t>J</w:t>
      </w:r>
      <w:r>
        <w:rPr>
          <w:lang w:val="de-DE"/>
        </w:rPr>
        <w:t xml:space="preserve">RZ-DB </w:t>
      </w:r>
      <w:r w:rsidRPr="00F409D9">
        <w:rPr>
          <w:lang w:val="de-AT"/>
        </w:rPr>
        <w:t xml:space="preserve">als Tupel in </w:t>
      </w:r>
      <w:r>
        <w:rPr>
          <w:lang w:val="de-AT"/>
        </w:rPr>
        <w:t>der Tabelle meter_data.</w:t>
      </w:r>
      <w:r w:rsidRPr="00F409D9">
        <w:rPr>
          <w:lang w:val="de-AT"/>
        </w:rPr>
        <w:t xml:space="preserve"> Abgelegt</w:t>
      </w:r>
      <w:r>
        <w:rPr>
          <w:lang w:val="de-AT"/>
        </w:rPr>
        <w:t>.</w:t>
      </w:r>
      <w:r w:rsidRPr="00F409D9">
        <w:rPr>
          <w:lang w:val="de-AT"/>
        </w:rPr>
        <w:t xml:space="preserve"> </w:t>
      </w:r>
      <w:r>
        <w:rPr>
          <w:lang w:val="de-AT"/>
        </w:rPr>
        <w:t xml:space="preserve">Nicht jedes Smart Meter stellt alle Werte zur Verfügung, in der JRZ-DB werden nicht vorhandene </w:t>
      </w:r>
      <w:r w:rsidR="00EF79BF">
        <w:rPr>
          <w:lang w:val="de-AT"/>
        </w:rPr>
        <w:t>al</w:t>
      </w:r>
      <w:r>
        <w:rPr>
          <w:lang w:val="de-AT"/>
        </w:rPr>
        <w:t>s NULL-Wert gekennzeichnet. J</w:t>
      </w:r>
      <w:r w:rsidRPr="00F409D9">
        <w:rPr>
          <w:lang w:val="de-AT"/>
        </w:rPr>
        <w:t xml:space="preserve">e Messzeitpunkt </w:t>
      </w:r>
      <w:r>
        <w:rPr>
          <w:lang w:val="de-AT"/>
        </w:rPr>
        <w:t>können</w:t>
      </w:r>
      <w:r w:rsidRPr="00F409D9">
        <w:rPr>
          <w:lang w:val="de-AT"/>
        </w:rPr>
        <w:t xml:space="preserve"> folgende Werte</w:t>
      </w:r>
      <w:r>
        <w:rPr>
          <w:lang w:val="de-AT"/>
        </w:rPr>
        <w:t xml:space="preserve"> abgelegt werden.</w:t>
      </w:r>
    </w:p>
    <w:p w14:paraId="30C48328" w14:textId="77777777" w:rsidR="00BB51A1" w:rsidRDefault="00B64C82" w:rsidP="00436785">
      <w:pPr>
        <w:pStyle w:val="Listenabsatz"/>
        <w:ind w:left="426" w:hanging="426"/>
      </w:pPr>
      <w:r w:rsidRPr="00451D22">
        <w:t xml:space="preserve">Nutzdaten (Momentanwerte): </w:t>
      </w:r>
    </w:p>
    <w:p w14:paraId="6DF738DA" w14:textId="48AD05CE" w:rsidR="00B64C82" w:rsidRPr="00436785" w:rsidRDefault="00B64C82" w:rsidP="00BB51A1">
      <w:pPr>
        <w:pStyle w:val="Listenabsatz"/>
        <w:numPr>
          <w:ilvl w:val="0"/>
          <w:numId w:val="0"/>
        </w:numPr>
        <w:ind w:left="426"/>
        <w:jc w:val="both"/>
      </w:pPr>
      <w:r w:rsidRPr="00451D22">
        <w:t>je Phase</w:t>
      </w:r>
      <w:r w:rsidR="004A7D55">
        <w:t>,</w:t>
      </w:r>
      <w:r w:rsidRPr="00451D22">
        <w:t xml:space="preserve"> aktuelle Leis</w:t>
      </w:r>
      <w:r w:rsidR="004A7D55">
        <w:t>tung (power_p1, power_p2, power_p3), aktueller Stromverbrauch (work _p1, work _p2, work_p3),</w:t>
      </w:r>
      <w:r w:rsidR="00436785">
        <w:t xml:space="preserve"> </w:t>
      </w:r>
      <w:r w:rsidRPr="00436785">
        <w:rPr>
          <w:rFonts w:ascii="CG Times (W1)" w:hAnsi="CG Times (W1)"/>
          <w:lang w:eastAsia="de-AT"/>
        </w:rPr>
        <w:t xml:space="preserve">4 </w:t>
      </w:r>
      <w:r w:rsidR="004A7D55" w:rsidRPr="00436785">
        <w:rPr>
          <w:rFonts w:ascii="CG Times (W1)" w:hAnsi="CG Times (W1)"/>
          <w:lang w:eastAsia="de-AT"/>
        </w:rPr>
        <w:t xml:space="preserve">freie </w:t>
      </w:r>
      <w:r w:rsidRPr="00436785">
        <w:rPr>
          <w:rFonts w:ascii="CG Times (W1)" w:hAnsi="CG Times (W1)"/>
          <w:lang w:eastAsia="de-AT"/>
        </w:rPr>
        <w:t>Werte (count_register1 – count_register4)</w:t>
      </w:r>
      <w:r w:rsidR="004A7D55" w:rsidRPr="00436785">
        <w:rPr>
          <w:rFonts w:ascii="CG Times (W1)" w:hAnsi="CG Times (W1)"/>
          <w:lang w:eastAsia="de-AT"/>
        </w:rPr>
        <w:t>,</w:t>
      </w:r>
      <w:r w:rsidRPr="00436785">
        <w:rPr>
          <w:rFonts w:ascii="CG Times (W1)" w:hAnsi="CG Times (W1)"/>
          <w:lang w:eastAsia="de-AT"/>
        </w:rPr>
        <w:t xml:space="preserve"> die abhängig vom </w:t>
      </w:r>
      <w:r w:rsidR="004A7D55" w:rsidRPr="00436785">
        <w:rPr>
          <w:rFonts w:ascii="CG Times (W1)" w:hAnsi="CG Times (W1)"/>
          <w:lang w:eastAsia="de-AT"/>
        </w:rPr>
        <w:t xml:space="preserve">Typ des </w:t>
      </w:r>
      <w:r w:rsidRPr="00436785">
        <w:rPr>
          <w:rFonts w:ascii="CG Times (W1)" w:hAnsi="CG Times (W1)"/>
          <w:lang w:eastAsia="de-AT"/>
        </w:rPr>
        <w:t xml:space="preserve">Smart Meter (meter_type) belegt werden, </w:t>
      </w:r>
      <w:r w:rsidRPr="00436785">
        <w:rPr>
          <w:rFonts w:ascii="CG Times (W1)" w:hAnsi="CG Times (W1)"/>
          <w:lang w:eastAsia="de-AT"/>
        </w:rPr>
        <w:br/>
        <w:t>Gesamtwert</w:t>
      </w:r>
      <w:r w:rsidR="004A7D55" w:rsidRPr="00436785">
        <w:rPr>
          <w:rFonts w:ascii="CG Times (W1)" w:hAnsi="CG Times (W1)"/>
          <w:lang w:eastAsia="de-AT"/>
        </w:rPr>
        <w:t>e für Spannung (voltage) und Frequenz (frequency),</w:t>
      </w:r>
      <w:r w:rsidR="004A7D55" w:rsidRPr="00436785">
        <w:rPr>
          <w:rFonts w:ascii="CG Times (W1)" w:hAnsi="CG Times (W1)"/>
          <w:lang w:eastAsia="de-AT"/>
        </w:rPr>
        <w:br/>
        <w:t>kumulierter Verbrauch (count_total).</w:t>
      </w:r>
    </w:p>
    <w:p w14:paraId="01D88833" w14:textId="77777777" w:rsidR="00BB51A1" w:rsidRDefault="00B64C82" w:rsidP="00BB51A1">
      <w:pPr>
        <w:pStyle w:val="Listenabsatz"/>
        <w:numPr>
          <w:ilvl w:val="0"/>
          <w:numId w:val="25"/>
        </w:numPr>
      </w:pPr>
      <w:r w:rsidRPr="00436785">
        <w:t>Verwaltungsdaten (zur Identifikation):</w:t>
      </w:r>
    </w:p>
    <w:p w14:paraId="404CE248" w14:textId="46C800EE" w:rsidR="00B64C82" w:rsidRPr="00436785" w:rsidRDefault="004A7D55" w:rsidP="00BB51A1">
      <w:pPr>
        <w:pStyle w:val="Listenabsatz"/>
        <w:numPr>
          <w:ilvl w:val="0"/>
          <w:numId w:val="0"/>
        </w:numPr>
        <w:ind w:left="360"/>
        <w:jc w:val="both"/>
      </w:pPr>
      <w:r w:rsidRPr="00436785">
        <w:t>Identifikationsnummer des Smart Meter (</w:t>
      </w:r>
      <w:r w:rsidR="00B64C82" w:rsidRPr="00436785">
        <w:t>meter_id</w:t>
      </w:r>
      <w:r w:rsidRPr="00436785">
        <w:t xml:space="preserve">), </w:t>
      </w:r>
      <w:r w:rsidR="00B64C82" w:rsidRPr="00436785">
        <w:t>Fremdschlüssel zu meter_management,</w:t>
      </w:r>
      <w:r w:rsidR="00BB51A1">
        <w:t xml:space="preserve"> </w:t>
      </w:r>
      <w:r w:rsidR="00B64C82" w:rsidRPr="00436785">
        <w:t>eindeutiger Schlüssel des Messdaten-Tupels</w:t>
      </w:r>
      <w:r w:rsidRPr="00436785">
        <w:t xml:space="preserve"> (data_id)</w:t>
      </w:r>
      <w:r w:rsidR="00B64C82" w:rsidRPr="00436785">
        <w:t>,</w:t>
      </w:r>
      <w:r w:rsidR="00B64C82" w:rsidRPr="00436785">
        <w:br/>
        <w:t>Erstellungszeitpunkt zu dem die Nutzdaten aufgezeichnet werden</w:t>
      </w:r>
      <w:r w:rsidRPr="00436785">
        <w:t xml:space="preserve"> (timestamp)</w:t>
      </w:r>
      <w:r w:rsidR="00B64C82" w:rsidRPr="00436785">
        <w:t>.</w:t>
      </w:r>
    </w:p>
    <w:p w14:paraId="1BB3C367" w14:textId="601F97D3" w:rsidR="004838F6" w:rsidRDefault="0074218C" w:rsidP="00436785">
      <w:pPr>
        <w:rPr>
          <w:color w:val="FF0000"/>
          <w:lang w:val="de-AT" w:eastAsia="de-AT"/>
        </w:rPr>
      </w:pPr>
      <w:r>
        <w:rPr>
          <w:lang w:val="de-DE" w:eastAsia="de-AT"/>
        </w:rPr>
        <w:t xml:space="preserve">Das bestehende Modell der JRZ-DB </w:t>
      </w:r>
      <w:r w:rsidR="004838F6" w:rsidRPr="004838F6">
        <w:rPr>
          <w:lang w:val="de-DE" w:eastAsia="de-AT"/>
        </w:rPr>
        <w:t xml:space="preserve">gibt </w:t>
      </w:r>
      <w:r w:rsidR="00486803">
        <w:rPr>
          <w:lang w:val="de-DE" w:eastAsia="de-AT"/>
        </w:rPr>
        <w:fldChar w:fldCharType="begin"/>
      </w:r>
      <w:r w:rsidR="00486803">
        <w:rPr>
          <w:lang w:val="de-DE" w:eastAsia="de-AT"/>
        </w:rPr>
        <w:instrText xml:space="preserve"> REF _Ref476168190 \h </w:instrText>
      </w:r>
      <w:r w:rsidR="00486803">
        <w:rPr>
          <w:lang w:val="de-DE" w:eastAsia="de-AT"/>
        </w:rPr>
      </w:r>
      <w:r w:rsidR="00486803">
        <w:rPr>
          <w:lang w:val="de-DE" w:eastAsia="de-AT"/>
        </w:rPr>
        <w:fldChar w:fldCharType="separate"/>
      </w:r>
      <w:r w:rsidR="00FA30AC">
        <w:rPr>
          <w:lang w:val="de-AT" w:eastAsia="de-AT"/>
        </w:rPr>
        <w:t xml:space="preserve">Abbildung </w:t>
      </w:r>
      <w:r w:rsidR="00FA30AC">
        <w:rPr>
          <w:noProof/>
          <w:lang w:val="de-AT" w:eastAsia="de-AT"/>
        </w:rPr>
        <w:t>1</w:t>
      </w:r>
      <w:r w:rsidR="00486803">
        <w:rPr>
          <w:lang w:val="de-DE" w:eastAsia="de-AT"/>
        </w:rPr>
        <w:fldChar w:fldCharType="end"/>
      </w:r>
      <w:r>
        <w:rPr>
          <w:lang w:val="de-DE" w:eastAsia="de-AT"/>
        </w:rPr>
        <w:t xml:space="preserve"> wieder</w:t>
      </w:r>
      <w:r w:rsidR="004838F6" w:rsidRPr="004838F6">
        <w:rPr>
          <w:lang w:val="de-DE" w:eastAsia="de-AT"/>
        </w:rPr>
        <w:t>.</w:t>
      </w:r>
    </w:p>
    <w:p w14:paraId="3B1611B8" w14:textId="770606D8" w:rsidR="00E868E3" w:rsidRDefault="00666F21" w:rsidP="004838F6">
      <w:pPr>
        <w:rPr>
          <w:rFonts w:ascii="CG Times (W1)" w:hAnsi="CG Times (W1)"/>
          <w:lang w:val="de-DE" w:eastAsia="de-AT"/>
        </w:rPr>
      </w:pPr>
      <w:r>
        <w:rPr>
          <w:rFonts w:ascii="CG Times (W1)" w:hAnsi="CG Times (W1)"/>
          <w:lang w:val="de-DE" w:eastAsia="de-AT"/>
        </w:rPr>
        <w:object w:dxaOrig="10104" w:dyaOrig="7140" w14:anchorId="268DF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45pt;height:276.3pt" o:ole="">
            <v:imagedata r:id="rId15" o:title="" cropbottom="14857f" cropright="3353f"/>
          </v:shape>
          <o:OLEObject Type="Embed" ProgID="AcroExch.Document.DC" ShapeID="_x0000_i1025" DrawAspect="Content" ObjectID="_1550403589" r:id="rId16"/>
        </w:object>
      </w:r>
    </w:p>
    <w:p w14:paraId="1D876D78" w14:textId="134545F7" w:rsidR="00CB0C6F" w:rsidRDefault="00CB0C6F" w:rsidP="00D64481">
      <w:pPr>
        <w:jc w:val="center"/>
        <w:rPr>
          <w:lang w:val="de-AT" w:eastAsia="de-AT"/>
        </w:rPr>
      </w:pPr>
      <w:bookmarkStart w:id="23" w:name="_Ref476168190"/>
      <w:bookmarkStart w:id="24" w:name="_Ref476168056"/>
      <w:bookmarkStart w:id="25" w:name="_Toc476660831"/>
      <w:r>
        <w:rPr>
          <w:lang w:val="de-AT" w:eastAsia="de-AT"/>
        </w:rPr>
        <w:t xml:space="preserve">Abbildung </w:t>
      </w:r>
      <w:r w:rsidR="00486803">
        <w:rPr>
          <w:lang w:val="de-AT" w:eastAsia="de-AT"/>
        </w:rPr>
        <w:fldChar w:fldCharType="begin"/>
      </w:r>
      <w:r w:rsidR="00486803">
        <w:rPr>
          <w:lang w:val="de-AT" w:eastAsia="de-AT"/>
        </w:rPr>
        <w:instrText xml:space="preserve"> SEQ Abbildung \* ARABIC </w:instrText>
      </w:r>
      <w:r w:rsidR="00486803">
        <w:rPr>
          <w:lang w:val="de-AT" w:eastAsia="de-AT"/>
        </w:rPr>
        <w:fldChar w:fldCharType="separate"/>
      </w:r>
      <w:r w:rsidR="00FA30AC">
        <w:rPr>
          <w:noProof/>
          <w:lang w:val="de-AT" w:eastAsia="de-AT"/>
        </w:rPr>
        <w:t>1</w:t>
      </w:r>
      <w:r w:rsidR="00486803">
        <w:rPr>
          <w:lang w:val="de-AT" w:eastAsia="de-AT"/>
        </w:rPr>
        <w:fldChar w:fldCharType="end"/>
      </w:r>
      <w:bookmarkEnd w:id="23"/>
      <w:r>
        <w:rPr>
          <w:lang w:val="de-AT" w:eastAsia="de-AT"/>
        </w:rPr>
        <w:t xml:space="preserve">: </w:t>
      </w:r>
      <w:r w:rsidRPr="00CB0C6F">
        <w:rPr>
          <w:lang w:val="de-AT" w:eastAsia="de-AT"/>
        </w:rPr>
        <w:t>Datenmodell JRZ-DB</w:t>
      </w:r>
      <w:bookmarkEnd w:id="24"/>
      <w:bookmarkEnd w:id="25"/>
    </w:p>
    <w:p w14:paraId="0726E439" w14:textId="080686F3" w:rsidR="004838F6" w:rsidRDefault="004838F6" w:rsidP="004838F6">
      <w:pPr>
        <w:pStyle w:val="berschrift2"/>
        <w:numPr>
          <w:ilvl w:val="2"/>
          <w:numId w:val="1"/>
        </w:numPr>
        <w:rPr>
          <w:lang w:val="de-DE" w:eastAsia="de-AT"/>
        </w:rPr>
      </w:pPr>
      <w:bookmarkStart w:id="26" w:name="_Toc476661646"/>
      <w:r w:rsidRPr="004838F6">
        <w:rPr>
          <w:lang w:val="de-AT" w:eastAsia="de-AT"/>
        </w:rPr>
        <w:t>Anforderungen</w:t>
      </w:r>
      <w:r>
        <w:rPr>
          <w:lang w:val="de-DE" w:eastAsia="de-AT"/>
        </w:rPr>
        <w:t xml:space="preserve"> von Energieversorgern und Netzdienstleistern</w:t>
      </w:r>
      <w:bookmarkEnd w:id="26"/>
    </w:p>
    <w:p w14:paraId="6100DFFC" w14:textId="2336BF48" w:rsidR="007908B0" w:rsidRDefault="007908B0" w:rsidP="00436785">
      <w:pPr>
        <w:rPr>
          <w:lang w:eastAsia="de-AT"/>
        </w:rPr>
      </w:pPr>
      <w:r>
        <w:rPr>
          <w:lang w:eastAsia="de-AT"/>
        </w:rPr>
        <w:t>Neben den Anforderungen des JRZ</w:t>
      </w:r>
      <w:r w:rsidR="00480E7F">
        <w:rPr>
          <w:lang w:eastAsia="de-AT"/>
        </w:rPr>
        <w:t>,</w:t>
      </w:r>
      <w:r>
        <w:rPr>
          <w:lang w:eastAsia="de-AT"/>
        </w:rPr>
        <w:t xml:space="preserve"> als Auftraggeber</w:t>
      </w:r>
      <w:r w:rsidR="00480E7F">
        <w:rPr>
          <w:lang w:eastAsia="de-AT"/>
        </w:rPr>
        <w:t>,</w:t>
      </w:r>
      <w:r>
        <w:rPr>
          <w:lang w:eastAsia="de-AT"/>
        </w:rPr>
        <w:t xml:space="preserve"> werden die </w:t>
      </w:r>
      <w:r w:rsidRPr="007908B0">
        <w:rPr>
          <w:lang w:eastAsia="de-AT"/>
        </w:rPr>
        <w:t>möglichen Bedürfnisse von Energieversorgern und Netzbetreibern</w:t>
      </w:r>
      <w:r>
        <w:rPr>
          <w:lang w:eastAsia="de-AT"/>
        </w:rPr>
        <w:t xml:space="preserve"> ermittelt, dazu wurde ein Fragenkatalog erstellt und an </w:t>
      </w:r>
      <w:r w:rsidR="00480E7F">
        <w:rPr>
          <w:lang w:eastAsia="de-AT"/>
        </w:rPr>
        <w:t xml:space="preserve">folgende 10 in diesem Feld tätigen Unternehmen übermittelt: </w:t>
      </w:r>
      <w:r>
        <w:rPr>
          <w:lang w:eastAsia="de-AT"/>
        </w:rPr>
        <w:t>Ebner Strom GmbH, Energie AG</w:t>
      </w:r>
      <w:r w:rsidRPr="00451D22">
        <w:rPr>
          <w:lang w:eastAsia="de-AT"/>
        </w:rPr>
        <w:t>, Energie Steiermark, EVN AG und Netz Niederösterreich GmbH, Linz AG, Salzburg Netz GmbH, TINETZ – Tiroler Netze GmbH, Vorarlberger Ener</w:t>
      </w:r>
      <w:r>
        <w:rPr>
          <w:lang w:eastAsia="de-AT"/>
        </w:rPr>
        <w:t xml:space="preserve">gienetze GmbH und Wien Energie. </w:t>
      </w:r>
      <w:r w:rsidR="008E74E4">
        <w:rPr>
          <w:lang w:eastAsia="de-AT"/>
        </w:rPr>
        <w:t>Diese</w:t>
      </w:r>
      <w:r>
        <w:rPr>
          <w:lang w:eastAsia="de-AT"/>
        </w:rPr>
        <w:t xml:space="preserve"> Fragen wurden gestellt: </w:t>
      </w:r>
    </w:p>
    <w:p w14:paraId="3BDD8546"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Messwerte, abgesehen von Spannung, Strom und Wirkleistung, jeweils phasengetrennt sind für Sie als Energieversorger/Netzbetreiber von Bedeutung?</w:t>
      </w:r>
    </w:p>
    <w:p w14:paraId="3C4EB322"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In welcher Granularität (einzelne Smart Meter/Gruppen zB Trafostation) sollen diese Messdaten zur Verfügung stehen?</w:t>
      </w:r>
    </w:p>
    <w:p w14:paraId="323AFDFD"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Mit welcher/n Abtastrate/en soll/en diese Messwerte zur Verfügung stehen?</w:t>
      </w:r>
    </w:p>
    <w:p w14:paraId="1C2E9633" w14:textId="77777777" w:rsidR="0048100F" w:rsidRPr="00436785" w:rsidRDefault="0048100F" w:rsidP="00BB51A1">
      <w:pPr>
        <w:pStyle w:val="Listenabsatz"/>
        <w:ind w:left="426" w:hanging="426"/>
        <w:jc w:val="both"/>
        <w:rPr>
          <w:rFonts w:ascii="CG Times (W1)" w:hAnsi="CG Times (W1)"/>
          <w:lang w:eastAsia="de-AT"/>
        </w:rPr>
      </w:pPr>
      <w:r w:rsidRPr="00436785">
        <w:rPr>
          <w:rFonts w:ascii="CG Times (W1)" w:hAnsi="CG Times (W1)"/>
          <w:lang w:eastAsia="de-AT"/>
        </w:rPr>
        <w:t>Welche Werte, auf Basis der in der JRZ-DB sind verzichtbar?</w:t>
      </w:r>
    </w:p>
    <w:p w14:paraId="4244DA59" w14:textId="77777777" w:rsidR="0048100F" w:rsidRPr="00436785" w:rsidRDefault="0048100F" w:rsidP="00436785">
      <w:pPr>
        <w:pStyle w:val="Listenabsatz"/>
        <w:ind w:left="426" w:hanging="426"/>
        <w:rPr>
          <w:rFonts w:ascii="CG Times (W1)" w:hAnsi="CG Times (W1)"/>
          <w:lang w:eastAsia="de-AT"/>
        </w:rPr>
      </w:pPr>
      <w:r w:rsidRPr="00436785">
        <w:rPr>
          <w:rFonts w:ascii="CG Times (W1)" w:hAnsi="CG Times (W1)"/>
          <w:lang w:eastAsia="de-AT"/>
        </w:rPr>
        <w:t>Weitere freie Hinweise.</w:t>
      </w:r>
    </w:p>
    <w:p w14:paraId="6EAD440D" w14:textId="3EAC595E" w:rsidR="00480E7F" w:rsidRDefault="0048100F" w:rsidP="00436785">
      <w:pPr>
        <w:rPr>
          <w:rFonts w:ascii="CG Times (W1)" w:hAnsi="CG Times (W1)"/>
          <w:lang w:val="de-AT" w:eastAsia="de-AT"/>
        </w:rPr>
      </w:pPr>
      <w:r>
        <w:rPr>
          <w:rFonts w:ascii="CG Times (W1)" w:hAnsi="CG Times (W1)"/>
          <w:lang w:val="de-AT" w:eastAsia="de-AT"/>
        </w:rPr>
        <w:t>Das Ergebnis</w:t>
      </w:r>
      <w:r w:rsidR="0094701A">
        <w:rPr>
          <w:rFonts w:ascii="CG Times (W1)" w:hAnsi="CG Times (W1)"/>
          <w:lang w:val="de-AT" w:eastAsia="de-AT"/>
        </w:rPr>
        <w:t xml:space="preserve"> zeigt </w:t>
      </w:r>
      <w:r w:rsidR="0094701A">
        <w:rPr>
          <w:rFonts w:ascii="CG Times (W1)" w:hAnsi="CG Times (W1)"/>
          <w:lang w:val="de-AT" w:eastAsia="de-AT"/>
        </w:rPr>
        <w:fldChar w:fldCharType="begin"/>
      </w:r>
      <w:r w:rsidR="0094701A">
        <w:rPr>
          <w:rFonts w:ascii="CG Times (W1)" w:hAnsi="CG Times (W1)"/>
          <w:lang w:val="de-AT" w:eastAsia="de-AT"/>
        </w:rPr>
        <w:instrText xml:space="preserve"> REF _Ref476164940 \h </w:instrText>
      </w:r>
      <w:r w:rsidR="0094701A">
        <w:rPr>
          <w:rFonts w:ascii="CG Times (W1)" w:hAnsi="CG Times (W1)"/>
          <w:lang w:val="de-AT" w:eastAsia="de-AT"/>
        </w:rPr>
      </w:r>
      <w:r w:rsidR="0094701A">
        <w:rPr>
          <w:rFonts w:ascii="CG Times (W1)" w:hAnsi="CG Times (W1)"/>
          <w:lang w:val="de-AT" w:eastAsia="de-AT"/>
        </w:rPr>
        <w:fldChar w:fldCharType="separate"/>
      </w:r>
      <w:r w:rsidR="00FA30AC">
        <w:rPr>
          <w:rFonts w:ascii="CG Times (W1)" w:hAnsi="CG Times (W1)"/>
          <w:lang w:val="de-AT" w:eastAsia="de-AT"/>
        </w:rPr>
        <w:t xml:space="preserve">Tabelle </w:t>
      </w:r>
      <w:r w:rsidR="00FA30AC">
        <w:rPr>
          <w:rFonts w:ascii="CG Times (W1)" w:hAnsi="CG Times (W1)"/>
          <w:noProof/>
          <w:lang w:val="de-AT" w:eastAsia="de-AT"/>
        </w:rPr>
        <w:t>1</w:t>
      </w:r>
      <w:r w:rsidR="0094701A">
        <w:rPr>
          <w:rFonts w:ascii="CG Times (W1)" w:hAnsi="CG Times (W1)"/>
          <w:lang w:val="de-AT" w:eastAsia="de-AT"/>
        </w:rPr>
        <w:fldChar w:fldCharType="end"/>
      </w:r>
      <w:r>
        <w:rPr>
          <w:rFonts w:ascii="CG Times (W1)" w:hAnsi="CG Times (W1)"/>
          <w:lang w:val="de-AT" w:eastAsia="de-AT"/>
        </w:rPr>
        <w:t xml:space="preserve">, auf Grund der Forderung </w:t>
      </w:r>
      <w:r w:rsidR="00872E57">
        <w:rPr>
          <w:rFonts w:ascii="CG Times (W1)" w:hAnsi="CG Times (W1)"/>
          <w:lang w:val="de-AT" w:eastAsia="de-AT"/>
        </w:rPr>
        <w:t>einiger Betriebe</w:t>
      </w:r>
      <w:r w:rsidR="00480E7F">
        <w:rPr>
          <w:rFonts w:ascii="CG Times (W1)" w:hAnsi="CG Times (W1)"/>
          <w:lang w:val="de-AT" w:eastAsia="de-AT"/>
        </w:rPr>
        <w:t>, in anony</w:t>
      </w:r>
      <w:r w:rsidR="00CB0C6F">
        <w:rPr>
          <w:rFonts w:ascii="CG Times (W1)" w:hAnsi="CG Times (W1)"/>
          <w:lang w:val="de-AT" w:eastAsia="de-AT"/>
        </w:rPr>
        <w:t>misierter Form zusammengefasst.</w:t>
      </w:r>
    </w:p>
    <w:p w14:paraId="639EBF9F" w14:textId="77777777" w:rsidR="0051398E" w:rsidRPr="00436785" w:rsidRDefault="0051398E" w:rsidP="00436785">
      <w:pPr>
        <w:rPr>
          <w:rFonts w:ascii="CG Times (W1)" w:hAnsi="CG Times (W1)"/>
          <w:lang w:val="de-AT" w:eastAsia="de-AT"/>
        </w:rPr>
      </w:pPr>
    </w:p>
    <w:tbl>
      <w:tblPr>
        <w:tblStyle w:val="Tabellenraster"/>
        <w:tblW w:w="7764" w:type="dxa"/>
        <w:tblInd w:w="595" w:type="dxa"/>
        <w:tblLook w:val="04A0" w:firstRow="1" w:lastRow="0" w:firstColumn="1" w:lastColumn="0" w:noHBand="0" w:noVBand="1"/>
      </w:tblPr>
      <w:tblGrid>
        <w:gridCol w:w="6630"/>
        <w:gridCol w:w="1134"/>
      </w:tblGrid>
      <w:tr w:rsidR="00872E57" w14:paraId="1A2EEDF4" w14:textId="77777777" w:rsidTr="00DE53CA">
        <w:tc>
          <w:tcPr>
            <w:tcW w:w="7764" w:type="dxa"/>
            <w:gridSpan w:val="2"/>
          </w:tcPr>
          <w:p w14:paraId="44C6D039" w14:textId="60DCAECC" w:rsidR="00872E57" w:rsidRPr="00B26BDF" w:rsidRDefault="00872E57" w:rsidP="00B26BDF">
            <w:pPr>
              <w:spacing w:line="240" w:lineRule="auto"/>
              <w:jc w:val="center"/>
              <w:rPr>
                <w:rFonts w:ascii="CG Times (W1)" w:hAnsi="CG Times (W1)"/>
                <w:b/>
                <w:lang w:val="de-AT" w:eastAsia="de-AT"/>
              </w:rPr>
            </w:pPr>
            <w:r w:rsidRPr="00B26BDF">
              <w:rPr>
                <w:rFonts w:ascii="CG Times (W1)" w:hAnsi="CG Times (W1)"/>
                <w:b/>
                <w:lang w:val="de-AT" w:eastAsia="de-AT"/>
              </w:rPr>
              <w:lastRenderedPageBreak/>
              <w:t>Zusätzliche Messwerte</w:t>
            </w:r>
          </w:p>
        </w:tc>
      </w:tr>
      <w:tr w:rsidR="00F3401D" w14:paraId="55DD55A8" w14:textId="77777777" w:rsidTr="00DE53CA">
        <w:tc>
          <w:tcPr>
            <w:tcW w:w="6630" w:type="dxa"/>
          </w:tcPr>
          <w:p w14:paraId="2B809C59" w14:textId="01D8F49B" w:rsidR="00F3401D" w:rsidRDefault="00F3401D" w:rsidP="00B26BDF">
            <w:pPr>
              <w:spacing w:line="240" w:lineRule="auto"/>
              <w:rPr>
                <w:rFonts w:ascii="CG Times (W1)" w:hAnsi="CG Times (W1)"/>
                <w:lang w:val="de-AT" w:eastAsia="de-AT"/>
              </w:rPr>
            </w:pPr>
            <w:r>
              <w:rPr>
                <w:rFonts w:ascii="CG Times (W1)" w:hAnsi="CG Times (W1)"/>
                <w:lang w:val="de-AT" w:eastAsia="de-AT"/>
              </w:rPr>
              <w:t>zusätzliche Werte (</w:t>
            </w:r>
            <w:r w:rsidR="00B06B5E">
              <w:rPr>
                <w:rFonts w:ascii="CG Times (W1)" w:hAnsi="CG Times (W1)"/>
                <w:lang w:val="de-AT" w:eastAsia="de-AT"/>
              </w:rPr>
              <w:t>Phasenlage</w:t>
            </w:r>
            <w:r>
              <w:rPr>
                <w:rFonts w:ascii="CG Times (W1)" w:hAnsi="CG Times (W1)"/>
                <w:lang w:val="de-AT" w:eastAsia="de-AT"/>
              </w:rPr>
              <w:t>)</w:t>
            </w:r>
          </w:p>
        </w:tc>
        <w:tc>
          <w:tcPr>
            <w:tcW w:w="1134" w:type="dxa"/>
          </w:tcPr>
          <w:p w14:paraId="7FFADC2B" w14:textId="1EB728B8"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2C49667" w14:textId="77777777" w:rsidTr="00DE53CA">
        <w:tc>
          <w:tcPr>
            <w:tcW w:w="6630" w:type="dxa"/>
          </w:tcPr>
          <w:p w14:paraId="272BE793" w14:textId="629B99B7" w:rsidR="00F3401D" w:rsidRDefault="00F3401D" w:rsidP="00B26BDF">
            <w:pPr>
              <w:spacing w:line="240" w:lineRule="auto"/>
              <w:rPr>
                <w:rFonts w:ascii="CG Times (W1)" w:hAnsi="CG Times (W1)"/>
                <w:lang w:val="de-AT" w:eastAsia="de-AT"/>
              </w:rPr>
            </w:pPr>
            <w:r>
              <w:rPr>
                <w:rFonts w:ascii="CG Times (W1)" w:hAnsi="CG Times (W1)"/>
                <w:lang w:val="de-AT" w:eastAsia="de-AT"/>
              </w:rPr>
              <w:t>Kein Interesse an Erweiterung bzw. Verweis auf das ElWOG</w:t>
            </w:r>
            <w:r w:rsidR="00961BA0">
              <w:rPr>
                <w:rFonts w:ascii="CG Times (W1)" w:hAnsi="CG Times (W1)"/>
                <w:lang w:val="de-AT" w:eastAsia="de-AT"/>
              </w:rPr>
              <w:t xml:space="preserve"> </w:t>
            </w:r>
            <w:sdt>
              <w:sdtPr>
                <w:rPr>
                  <w:rFonts w:ascii="CG Times (W1)" w:hAnsi="CG Times (W1)"/>
                  <w:lang w:val="de-AT" w:eastAsia="de-AT"/>
                </w:rPr>
                <w:id w:val="1969244586"/>
                <w:citation/>
              </w:sdtPr>
              <w:sdtContent>
                <w:r w:rsidR="00961BA0">
                  <w:rPr>
                    <w:rFonts w:ascii="CG Times (W1)" w:hAnsi="CG Times (W1)"/>
                    <w:lang w:val="de-AT" w:eastAsia="de-AT"/>
                  </w:rPr>
                  <w:fldChar w:fldCharType="begin"/>
                </w:r>
                <w:r w:rsidR="00961BA0">
                  <w:rPr>
                    <w:rFonts w:ascii="CG Times (W1)" w:hAnsi="CG Times (W1)"/>
                    <w:lang w:val="de-AT" w:eastAsia="de-AT"/>
                  </w:rPr>
                  <w:instrText xml:space="preserve"> CITATION Ele17 \l 3079 </w:instrText>
                </w:r>
                <w:r w:rsidR="00961BA0">
                  <w:rPr>
                    <w:rFonts w:ascii="CG Times (W1)" w:hAnsi="CG Times (W1)"/>
                    <w:lang w:val="de-AT" w:eastAsia="de-AT"/>
                  </w:rPr>
                  <w:fldChar w:fldCharType="separate"/>
                </w:r>
                <w:r w:rsidR="002771C5" w:rsidRPr="002771C5">
                  <w:rPr>
                    <w:rFonts w:ascii="CG Times (W1)" w:hAnsi="CG Times (W1)"/>
                    <w:noProof/>
                    <w:lang w:val="de-AT" w:eastAsia="de-AT"/>
                  </w:rPr>
                  <w:t>[9]</w:t>
                </w:r>
                <w:r w:rsidR="00961BA0">
                  <w:rPr>
                    <w:rFonts w:ascii="CG Times (W1)" w:hAnsi="CG Times (W1)"/>
                    <w:lang w:val="de-AT" w:eastAsia="de-AT"/>
                  </w:rPr>
                  <w:fldChar w:fldCharType="end"/>
                </w:r>
              </w:sdtContent>
            </w:sdt>
          </w:p>
        </w:tc>
        <w:tc>
          <w:tcPr>
            <w:tcW w:w="1134" w:type="dxa"/>
          </w:tcPr>
          <w:p w14:paraId="5A5FA833" w14:textId="2234DC3B" w:rsidR="00F3401D"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F3401D" w14:paraId="2AF86089" w14:textId="77777777" w:rsidTr="00DE53CA">
        <w:tc>
          <w:tcPr>
            <w:tcW w:w="6630" w:type="dxa"/>
          </w:tcPr>
          <w:p w14:paraId="53AABC67" w14:textId="5F4FC1CD" w:rsidR="00F3401D" w:rsidRDefault="00F3401D" w:rsidP="00B26BDF">
            <w:pPr>
              <w:spacing w:line="240" w:lineRule="auto"/>
              <w:rPr>
                <w:rFonts w:ascii="CG Times (W1)" w:hAnsi="CG Times (W1)"/>
                <w:lang w:val="de-AT" w:eastAsia="de-AT"/>
              </w:rPr>
            </w:pPr>
            <w:r>
              <w:rPr>
                <w:rFonts w:ascii="CG Times (W1)" w:hAnsi="CG Times (W1)"/>
                <w:lang w:val="de-AT" w:eastAsia="de-AT"/>
              </w:rPr>
              <w:t xml:space="preserve">Keine </w:t>
            </w:r>
            <w:r w:rsidR="00872E57">
              <w:rPr>
                <w:rFonts w:ascii="CG Times (W1)" w:hAnsi="CG Times (W1)"/>
                <w:lang w:val="de-AT" w:eastAsia="de-AT"/>
              </w:rPr>
              <w:t>Auskunft</w:t>
            </w:r>
          </w:p>
        </w:tc>
        <w:tc>
          <w:tcPr>
            <w:tcW w:w="1134" w:type="dxa"/>
          </w:tcPr>
          <w:p w14:paraId="580AA212" w14:textId="35108B6A" w:rsidR="00F3401D"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A8C291E" w14:textId="77777777" w:rsidTr="00DE53CA">
        <w:tc>
          <w:tcPr>
            <w:tcW w:w="7764" w:type="dxa"/>
            <w:gridSpan w:val="2"/>
          </w:tcPr>
          <w:p w14:paraId="7B9BFED5" w14:textId="2A9EB870"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Granularität</w:t>
            </w:r>
          </w:p>
        </w:tc>
      </w:tr>
      <w:tr w:rsidR="00480E7F" w14:paraId="7664AF46" w14:textId="77777777" w:rsidTr="00DE53CA">
        <w:tc>
          <w:tcPr>
            <w:tcW w:w="6630" w:type="dxa"/>
          </w:tcPr>
          <w:p w14:paraId="1514CCCA" w14:textId="628E9CD7" w:rsidR="00480E7F" w:rsidRDefault="00872E57" w:rsidP="00B26BDF">
            <w:pPr>
              <w:spacing w:line="240" w:lineRule="auto"/>
              <w:rPr>
                <w:rFonts w:ascii="CG Times (W1)" w:hAnsi="CG Times (W1)"/>
                <w:lang w:val="de-AT" w:eastAsia="de-AT"/>
              </w:rPr>
            </w:pPr>
            <w:r>
              <w:rPr>
                <w:rFonts w:ascii="CG Times (W1)" w:hAnsi="CG Times (W1)"/>
                <w:lang w:val="de-AT" w:eastAsia="de-AT"/>
              </w:rPr>
              <w:t>Gruppierung</w:t>
            </w:r>
          </w:p>
        </w:tc>
        <w:tc>
          <w:tcPr>
            <w:tcW w:w="1134" w:type="dxa"/>
          </w:tcPr>
          <w:p w14:paraId="5A0113E2" w14:textId="52F5B60A" w:rsidR="00480E7F" w:rsidRDefault="00872E57" w:rsidP="00B26BDF">
            <w:pPr>
              <w:spacing w:line="240" w:lineRule="auto"/>
              <w:rPr>
                <w:rFonts w:ascii="CG Times (W1)" w:hAnsi="CG Times (W1)"/>
                <w:lang w:val="de-AT" w:eastAsia="de-AT"/>
              </w:rPr>
            </w:pPr>
            <w:r>
              <w:rPr>
                <w:rFonts w:ascii="CG Times (W1)" w:hAnsi="CG Times (W1)"/>
                <w:lang w:val="de-AT" w:eastAsia="de-AT"/>
              </w:rPr>
              <w:t>1</w:t>
            </w:r>
          </w:p>
        </w:tc>
      </w:tr>
      <w:tr w:rsidR="00480E7F" w14:paraId="5DEFEA82" w14:textId="77777777" w:rsidTr="00DE53CA">
        <w:tc>
          <w:tcPr>
            <w:tcW w:w="6630" w:type="dxa"/>
          </w:tcPr>
          <w:p w14:paraId="0FA4F908" w14:textId="7ECC6E0D" w:rsidR="00480E7F"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46F27143" w14:textId="487D7F2F" w:rsidR="00480E7F" w:rsidRDefault="00872E57" w:rsidP="00B26BDF">
            <w:pPr>
              <w:spacing w:line="240" w:lineRule="auto"/>
              <w:rPr>
                <w:rFonts w:ascii="CG Times (W1)" w:hAnsi="CG Times (W1)"/>
                <w:lang w:val="de-AT" w:eastAsia="de-AT"/>
              </w:rPr>
            </w:pPr>
            <w:r>
              <w:rPr>
                <w:rFonts w:ascii="CG Times (W1)" w:hAnsi="CG Times (W1)"/>
                <w:lang w:val="de-AT" w:eastAsia="de-AT"/>
              </w:rPr>
              <w:t>9</w:t>
            </w:r>
          </w:p>
        </w:tc>
      </w:tr>
      <w:tr w:rsidR="00872E57" w14:paraId="44FDB582" w14:textId="77777777" w:rsidTr="00DE53CA">
        <w:tc>
          <w:tcPr>
            <w:tcW w:w="7764" w:type="dxa"/>
            <w:gridSpan w:val="2"/>
          </w:tcPr>
          <w:p w14:paraId="22CD9C9B" w14:textId="74EDD60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Auflösung</w:t>
            </w:r>
          </w:p>
        </w:tc>
      </w:tr>
      <w:tr w:rsidR="00872E57" w14:paraId="5223BC78" w14:textId="77777777" w:rsidTr="00DE53CA">
        <w:tc>
          <w:tcPr>
            <w:tcW w:w="6630" w:type="dxa"/>
          </w:tcPr>
          <w:p w14:paraId="78BEF25F" w14:textId="77B38343" w:rsidR="00872E57" w:rsidRDefault="00872E57" w:rsidP="00B26BDF">
            <w:pPr>
              <w:spacing w:line="240" w:lineRule="auto"/>
              <w:rPr>
                <w:rFonts w:ascii="CG Times (W1)" w:hAnsi="CG Times (W1)"/>
                <w:lang w:val="de-AT" w:eastAsia="de-AT"/>
              </w:rPr>
            </w:pPr>
            <w:r>
              <w:rPr>
                <w:rFonts w:ascii="CG Times (W1)" w:hAnsi="CG Times (W1)"/>
                <w:lang w:val="de-AT" w:eastAsia="de-AT"/>
              </w:rPr>
              <w:t>Messwerte in der vorliegenden, dem ElWOG</w:t>
            </w:r>
            <w:r w:rsidR="0074218C">
              <w:rPr>
                <w:rFonts w:ascii="CG Times (W1)" w:hAnsi="CG Times (W1)"/>
                <w:lang w:val="de-AT" w:eastAsia="de-AT"/>
              </w:rPr>
              <w:t xml:space="preserve"> </w:t>
            </w:r>
            <w:sdt>
              <w:sdtPr>
                <w:rPr>
                  <w:rFonts w:ascii="CG Times (W1)" w:hAnsi="CG Times (W1)"/>
                  <w:lang w:val="de-AT" w:eastAsia="de-AT"/>
                </w:rPr>
                <w:id w:val="2075768061"/>
                <w:citation/>
              </w:sdtPr>
              <w:sdtContent>
                <w:r w:rsidR="0074218C">
                  <w:rPr>
                    <w:rFonts w:ascii="CG Times (W1)" w:hAnsi="CG Times (W1)"/>
                    <w:lang w:val="de-AT" w:eastAsia="de-AT"/>
                  </w:rPr>
                  <w:fldChar w:fldCharType="begin"/>
                </w:r>
                <w:r w:rsidR="0074218C">
                  <w:rPr>
                    <w:rFonts w:ascii="CG Times (W1)" w:hAnsi="CG Times (W1)"/>
                    <w:lang w:val="de-AT" w:eastAsia="de-AT"/>
                  </w:rPr>
                  <w:instrText xml:space="preserve"> CITATION Ele17 \l 3079 </w:instrText>
                </w:r>
                <w:r w:rsidR="0074218C">
                  <w:rPr>
                    <w:rFonts w:ascii="CG Times (W1)" w:hAnsi="CG Times (W1)"/>
                    <w:lang w:val="de-AT" w:eastAsia="de-AT"/>
                  </w:rPr>
                  <w:fldChar w:fldCharType="separate"/>
                </w:r>
                <w:r w:rsidR="002771C5" w:rsidRPr="002771C5">
                  <w:rPr>
                    <w:rFonts w:ascii="CG Times (W1)" w:hAnsi="CG Times (W1)"/>
                    <w:noProof/>
                    <w:lang w:val="de-AT" w:eastAsia="de-AT"/>
                  </w:rPr>
                  <w:t>[9]</w:t>
                </w:r>
                <w:r w:rsidR="0074218C">
                  <w:rPr>
                    <w:rFonts w:ascii="CG Times (W1)" w:hAnsi="CG Times (W1)"/>
                    <w:lang w:val="de-AT" w:eastAsia="de-AT"/>
                  </w:rPr>
                  <w:fldChar w:fldCharType="end"/>
                </w:r>
              </w:sdtContent>
            </w:sdt>
            <w:r>
              <w:rPr>
                <w:rFonts w:ascii="CG Times (W1)" w:hAnsi="CG Times (W1)"/>
                <w:lang w:val="de-AT" w:eastAsia="de-AT"/>
              </w:rPr>
              <w:t xml:space="preserve"> entsprechenden</w:t>
            </w:r>
            <w:r w:rsidR="0094701A">
              <w:rPr>
                <w:rFonts w:ascii="CG Times (W1)" w:hAnsi="CG Times (W1)"/>
                <w:lang w:val="de-AT" w:eastAsia="de-AT"/>
              </w:rPr>
              <w:t>,</w:t>
            </w:r>
            <w:r>
              <w:rPr>
                <w:rFonts w:ascii="CG Times (W1)" w:hAnsi="CG Times (W1)"/>
                <w:lang w:val="de-AT" w:eastAsia="de-AT"/>
              </w:rPr>
              <w:t xml:space="preserve"> Auflösung sind ausreichend</w:t>
            </w:r>
          </w:p>
        </w:tc>
        <w:tc>
          <w:tcPr>
            <w:tcW w:w="1134" w:type="dxa"/>
          </w:tcPr>
          <w:p w14:paraId="50651D59" w14:textId="027CF725" w:rsidR="00872E57" w:rsidRDefault="00872E57" w:rsidP="00B26BDF">
            <w:pPr>
              <w:spacing w:line="240" w:lineRule="auto"/>
              <w:rPr>
                <w:rFonts w:ascii="CG Times (W1)" w:hAnsi="CG Times (W1)"/>
                <w:lang w:val="de-AT" w:eastAsia="de-AT"/>
              </w:rPr>
            </w:pPr>
            <w:r>
              <w:rPr>
                <w:rFonts w:ascii="CG Times (W1)" w:hAnsi="CG Times (W1)"/>
                <w:lang w:val="de-AT" w:eastAsia="de-AT"/>
              </w:rPr>
              <w:t>4</w:t>
            </w:r>
          </w:p>
        </w:tc>
      </w:tr>
      <w:tr w:rsidR="00872E57" w14:paraId="19EC0262" w14:textId="77777777" w:rsidTr="00DE53CA">
        <w:tc>
          <w:tcPr>
            <w:tcW w:w="6630" w:type="dxa"/>
          </w:tcPr>
          <w:p w14:paraId="400218F7" w14:textId="019DE609"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w:t>
            </w:r>
          </w:p>
        </w:tc>
        <w:tc>
          <w:tcPr>
            <w:tcW w:w="1134" w:type="dxa"/>
          </w:tcPr>
          <w:p w14:paraId="2B849F9D" w14:textId="0CEEB827" w:rsidR="00872E57" w:rsidRDefault="00872E57" w:rsidP="00B26BDF">
            <w:pPr>
              <w:spacing w:line="240" w:lineRule="auto"/>
              <w:rPr>
                <w:rFonts w:ascii="CG Times (W1)" w:hAnsi="CG Times (W1)"/>
                <w:lang w:val="de-AT" w:eastAsia="de-AT"/>
              </w:rPr>
            </w:pPr>
            <w:r>
              <w:rPr>
                <w:rFonts w:ascii="CG Times (W1)" w:hAnsi="CG Times (W1)"/>
                <w:lang w:val="de-AT" w:eastAsia="de-AT"/>
              </w:rPr>
              <w:t>6</w:t>
            </w:r>
          </w:p>
        </w:tc>
      </w:tr>
      <w:tr w:rsidR="00872E57" w14:paraId="25357AB8" w14:textId="77777777" w:rsidTr="00DE53CA">
        <w:tc>
          <w:tcPr>
            <w:tcW w:w="7764" w:type="dxa"/>
            <w:gridSpan w:val="2"/>
          </w:tcPr>
          <w:p w14:paraId="49217FED" w14:textId="6B003968" w:rsidR="00872E57" w:rsidRPr="00872E57" w:rsidRDefault="00872E57" w:rsidP="00B26BDF">
            <w:pPr>
              <w:spacing w:line="240" w:lineRule="auto"/>
              <w:jc w:val="center"/>
              <w:rPr>
                <w:rFonts w:ascii="CG Times (W1)" w:hAnsi="CG Times (W1)"/>
                <w:b/>
                <w:lang w:val="de-AT" w:eastAsia="de-AT"/>
              </w:rPr>
            </w:pPr>
            <w:r w:rsidRPr="00872E57">
              <w:rPr>
                <w:rFonts w:ascii="CG Times (W1)" w:hAnsi="CG Times (W1)"/>
                <w:b/>
                <w:lang w:val="de-AT" w:eastAsia="de-AT"/>
              </w:rPr>
              <w:t>Verzichtbare Werte</w:t>
            </w:r>
          </w:p>
        </w:tc>
      </w:tr>
      <w:tr w:rsidR="00872E57" w14:paraId="18474A9F" w14:textId="77777777" w:rsidTr="00DE53CA">
        <w:tc>
          <w:tcPr>
            <w:tcW w:w="6630" w:type="dxa"/>
          </w:tcPr>
          <w:p w14:paraId="6E0ED3B0" w14:textId="5249567A" w:rsidR="00872E57" w:rsidRDefault="00872E57" w:rsidP="00B26BDF">
            <w:pPr>
              <w:spacing w:line="240" w:lineRule="auto"/>
              <w:rPr>
                <w:rFonts w:ascii="CG Times (W1)" w:hAnsi="CG Times (W1)"/>
                <w:lang w:val="de-AT" w:eastAsia="de-AT"/>
              </w:rPr>
            </w:pPr>
            <w:r>
              <w:rPr>
                <w:rFonts w:ascii="CG Times (W1)" w:hAnsi="CG Times (W1)"/>
                <w:lang w:val="de-AT" w:eastAsia="de-AT"/>
              </w:rPr>
              <w:t>Netzfrequenz</w:t>
            </w:r>
          </w:p>
        </w:tc>
        <w:tc>
          <w:tcPr>
            <w:tcW w:w="1134" w:type="dxa"/>
          </w:tcPr>
          <w:p w14:paraId="49DC020B" w14:textId="044217D6" w:rsidR="00872E57" w:rsidRDefault="00872E57" w:rsidP="00B26BDF">
            <w:pPr>
              <w:spacing w:line="240" w:lineRule="auto"/>
              <w:rPr>
                <w:rFonts w:ascii="CG Times (W1)" w:hAnsi="CG Times (W1)"/>
                <w:lang w:val="de-AT" w:eastAsia="de-AT"/>
              </w:rPr>
            </w:pPr>
            <w:r>
              <w:rPr>
                <w:rFonts w:ascii="CG Times (W1)" w:hAnsi="CG Times (W1)"/>
                <w:lang w:val="de-AT" w:eastAsia="de-AT"/>
              </w:rPr>
              <w:t>2</w:t>
            </w:r>
          </w:p>
        </w:tc>
      </w:tr>
      <w:tr w:rsidR="00872E57" w14:paraId="302BBC74" w14:textId="77777777" w:rsidTr="00DE53CA">
        <w:tc>
          <w:tcPr>
            <w:tcW w:w="6630" w:type="dxa"/>
          </w:tcPr>
          <w:p w14:paraId="5627F2E5" w14:textId="0E3ADDDF" w:rsidR="00872E57" w:rsidRDefault="00872E57" w:rsidP="00B26BDF">
            <w:pPr>
              <w:spacing w:line="240" w:lineRule="auto"/>
              <w:rPr>
                <w:rFonts w:ascii="CG Times (W1)" w:hAnsi="CG Times (W1)"/>
                <w:lang w:val="de-AT" w:eastAsia="de-AT"/>
              </w:rPr>
            </w:pPr>
            <w:r>
              <w:rPr>
                <w:rFonts w:ascii="CG Times (W1)" w:hAnsi="CG Times (W1)"/>
                <w:lang w:val="de-AT" w:eastAsia="de-AT"/>
              </w:rPr>
              <w:t>Keiner der Werte soll weggelassen werden</w:t>
            </w:r>
          </w:p>
        </w:tc>
        <w:tc>
          <w:tcPr>
            <w:tcW w:w="1134" w:type="dxa"/>
          </w:tcPr>
          <w:p w14:paraId="559E2CDB" w14:textId="70D299B2" w:rsidR="00872E57" w:rsidRDefault="00872E57" w:rsidP="00B26BDF">
            <w:pPr>
              <w:spacing w:line="240" w:lineRule="auto"/>
              <w:rPr>
                <w:rFonts w:ascii="CG Times (W1)" w:hAnsi="CG Times (W1)"/>
                <w:lang w:val="de-AT" w:eastAsia="de-AT"/>
              </w:rPr>
            </w:pPr>
            <w:r>
              <w:rPr>
                <w:rFonts w:ascii="CG Times (W1)" w:hAnsi="CG Times (W1)"/>
                <w:lang w:val="de-AT" w:eastAsia="de-AT"/>
              </w:rPr>
              <w:t>5</w:t>
            </w:r>
          </w:p>
        </w:tc>
      </w:tr>
      <w:tr w:rsidR="00872E57" w14:paraId="0AE8BA35" w14:textId="77777777" w:rsidTr="00DE53CA">
        <w:tc>
          <w:tcPr>
            <w:tcW w:w="6630" w:type="dxa"/>
          </w:tcPr>
          <w:p w14:paraId="02067B73" w14:textId="77777777" w:rsidR="00872E57" w:rsidRDefault="00872E57" w:rsidP="00B26BDF">
            <w:pPr>
              <w:spacing w:line="240" w:lineRule="auto"/>
              <w:rPr>
                <w:rFonts w:ascii="CG Times (W1)" w:hAnsi="CG Times (W1)"/>
                <w:lang w:val="de-AT" w:eastAsia="de-AT"/>
              </w:rPr>
            </w:pPr>
            <w:r>
              <w:rPr>
                <w:rFonts w:ascii="CG Times (W1)" w:hAnsi="CG Times (W1)"/>
                <w:lang w:val="de-AT" w:eastAsia="de-AT"/>
              </w:rPr>
              <w:t>Keine Auskunft bzw. keine Antwort</w:t>
            </w:r>
          </w:p>
        </w:tc>
        <w:tc>
          <w:tcPr>
            <w:tcW w:w="1134" w:type="dxa"/>
          </w:tcPr>
          <w:p w14:paraId="4DBA9B68" w14:textId="7009A35B" w:rsidR="00872E57" w:rsidRDefault="00872E57" w:rsidP="00B26BDF">
            <w:pPr>
              <w:spacing w:line="240" w:lineRule="auto"/>
              <w:rPr>
                <w:rFonts w:ascii="CG Times (W1)" w:hAnsi="CG Times (W1)"/>
                <w:lang w:val="de-AT" w:eastAsia="de-AT"/>
              </w:rPr>
            </w:pPr>
            <w:r>
              <w:rPr>
                <w:rFonts w:ascii="CG Times (W1)" w:hAnsi="CG Times (W1)"/>
                <w:lang w:val="de-AT" w:eastAsia="de-AT"/>
              </w:rPr>
              <w:t>3</w:t>
            </w:r>
          </w:p>
        </w:tc>
      </w:tr>
      <w:tr w:rsidR="00151A69" w14:paraId="1AEE8FD8" w14:textId="77777777" w:rsidTr="00A463B6">
        <w:tc>
          <w:tcPr>
            <w:tcW w:w="7764" w:type="dxa"/>
            <w:gridSpan w:val="2"/>
          </w:tcPr>
          <w:p w14:paraId="6B43966C" w14:textId="61BACE6E" w:rsidR="00151A69" w:rsidRDefault="00151A69" w:rsidP="00151A69">
            <w:pPr>
              <w:spacing w:line="240" w:lineRule="auto"/>
              <w:jc w:val="center"/>
              <w:rPr>
                <w:rFonts w:ascii="CG Times (W1)" w:hAnsi="CG Times (W1)"/>
                <w:lang w:val="de-AT" w:eastAsia="de-AT"/>
              </w:rPr>
            </w:pPr>
            <w:r>
              <w:rPr>
                <w:rFonts w:ascii="CG Times (W1)" w:hAnsi="CG Times (W1)"/>
                <w:b/>
                <w:lang w:val="de-AT" w:eastAsia="de-AT"/>
              </w:rPr>
              <w:t>Weitere Hinweise</w:t>
            </w:r>
          </w:p>
        </w:tc>
      </w:tr>
      <w:tr w:rsidR="00151A69" w14:paraId="34CB97BE" w14:textId="77777777" w:rsidTr="00DE53CA">
        <w:tc>
          <w:tcPr>
            <w:tcW w:w="6630" w:type="dxa"/>
          </w:tcPr>
          <w:p w14:paraId="249B2D16" w14:textId="382FDB20" w:rsidR="00151A69" w:rsidRPr="00151A69" w:rsidRDefault="00151A69" w:rsidP="00B26BDF">
            <w:pPr>
              <w:spacing w:line="240" w:lineRule="auto"/>
              <w:rPr>
                <w:rFonts w:ascii="CG Times (W1)" w:hAnsi="CG Times (W1)"/>
                <w:lang w:val="de-AT" w:eastAsia="de-AT"/>
              </w:rPr>
            </w:pPr>
            <w:r>
              <w:rPr>
                <w:rFonts w:ascii="CG Times (W1)" w:hAnsi="CG Times (W1)"/>
                <w:lang w:val="de-AT" w:eastAsia="de-AT"/>
              </w:rPr>
              <w:t>Datenschutzkritische Anwendung</w:t>
            </w:r>
          </w:p>
        </w:tc>
        <w:tc>
          <w:tcPr>
            <w:tcW w:w="1134" w:type="dxa"/>
          </w:tcPr>
          <w:p w14:paraId="701D72D7" w14:textId="716C82D1" w:rsidR="00151A69" w:rsidRDefault="00151A69" w:rsidP="00B26BDF">
            <w:pPr>
              <w:spacing w:line="240" w:lineRule="auto"/>
              <w:rPr>
                <w:rFonts w:ascii="CG Times (W1)" w:hAnsi="CG Times (W1)"/>
                <w:lang w:val="de-AT" w:eastAsia="de-AT"/>
              </w:rPr>
            </w:pPr>
            <w:r>
              <w:rPr>
                <w:rFonts w:ascii="CG Times (W1)" w:hAnsi="CG Times (W1)"/>
                <w:lang w:val="de-AT" w:eastAsia="de-AT"/>
              </w:rPr>
              <w:t>3</w:t>
            </w:r>
          </w:p>
        </w:tc>
      </w:tr>
      <w:tr w:rsidR="00151A69" w14:paraId="64ABEDE0" w14:textId="77777777" w:rsidTr="00DE53CA">
        <w:tc>
          <w:tcPr>
            <w:tcW w:w="6630" w:type="dxa"/>
          </w:tcPr>
          <w:p w14:paraId="5D61D91A" w14:textId="017A8E32" w:rsidR="00151A69" w:rsidRDefault="00151A69" w:rsidP="00B26BDF">
            <w:pPr>
              <w:spacing w:line="240" w:lineRule="auto"/>
              <w:rPr>
                <w:rFonts w:ascii="CG Times (W1)" w:hAnsi="CG Times (W1)"/>
                <w:lang w:val="de-AT" w:eastAsia="de-AT"/>
              </w:rPr>
            </w:pPr>
            <w:r>
              <w:rPr>
                <w:rFonts w:ascii="CG Times (W1)" w:hAnsi="CG Times (W1)"/>
                <w:lang w:val="de-AT" w:eastAsia="de-AT"/>
              </w:rPr>
              <w:t>Verweis auf ElWOG, daher gilt „interessant“ nicht</w:t>
            </w:r>
          </w:p>
        </w:tc>
        <w:tc>
          <w:tcPr>
            <w:tcW w:w="1134" w:type="dxa"/>
          </w:tcPr>
          <w:p w14:paraId="0DD2A260" w14:textId="399FFA67" w:rsidR="00151A69" w:rsidRDefault="00151A69" w:rsidP="00B26BDF">
            <w:pPr>
              <w:spacing w:line="240" w:lineRule="auto"/>
              <w:rPr>
                <w:rFonts w:ascii="CG Times (W1)" w:hAnsi="CG Times (W1)"/>
                <w:lang w:val="de-AT" w:eastAsia="de-AT"/>
              </w:rPr>
            </w:pPr>
            <w:r>
              <w:rPr>
                <w:rFonts w:ascii="CG Times (W1)" w:hAnsi="CG Times (W1)"/>
                <w:lang w:val="de-AT" w:eastAsia="de-AT"/>
              </w:rPr>
              <w:t>1</w:t>
            </w:r>
          </w:p>
        </w:tc>
      </w:tr>
    </w:tbl>
    <w:p w14:paraId="533DFB1A" w14:textId="6CACCD19" w:rsidR="00480E7F" w:rsidRDefault="00872E57" w:rsidP="00BE0A5C">
      <w:pPr>
        <w:jc w:val="center"/>
        <w:rPr>
          <w:rFonts w:ascii="CG Times (W1)" w:hAnsi="CG Times (W1)"/>
          <w:lang w:val="de-AT" w:eastAsia="de-AT"/>
        </w:rPr>
      </w:pPr>
      <w:bookmarkStart w:id="27" w:name="_Ref476164940"/>
      <w:bookmarkStart w:id="28" w:name="_Ref476164837"/>
      <w:bookmarkStart w:id="29" w:name="_Ref476164852"/>
      <w:bookmarkStart w:id="30" w:name="_Ref476164882"/>
      <w:bookmarkStart w:id="31" w:name="_Toc476661435"/>
      <w:r>
        <w:rPr>
          <w:rFonts w:ascii="CG Times (W1)" w:hAnsi="CG Times (W1)"/>
          <w:lang w:val="de-AT" w:eastAsia="de-AT"/>
        </w:rPr>
        <w:t xml:space="preserve">Tabelle </w:t>
      </w:r>
      <w:r w:rsidR="003F6974">
        <w:rPr>
          <w:rFonts w:ascii="CG Times (W1)" w:hAnsi="CG Times (W1)"/>
          <w:lang w:val="de-AT" w:eastAsia="de-AT"/>
        </w:rPr>
        <w:fldChar w:fldCharType="begin"/>
      </w:r>
      <w:r w:rsidR="003F6974">
        <w:rPr>
          <w:rFonts w:ascii="CG Times (W1)" w:hAnsi="CG Times (W1)"/>
          <w:lang w:val="de-AT" w:eastAsia="de-AT"/>
        </w:rPr>
        <w:instrText xml:space="preserve"> SEQ Tabelle \* ARABIC  \* MERGEFORMAT </w:instrText>
      </w:r>
      <w:r w:rsidR="003F6974">
        <w:rPr>
          <w:rFonts w:ascii="CG Times (W1)" w:hAnsi="CG Times (W1)"/>
          <w:lang w:val="de-AT" w:eastAsia="de-AT"/>
        </w:rPr>
        <w:fldChar w:fldCharType="separate"/>
      </w:r>
      <w:r w:rsidR="00FA30AC">
        <w:rPr>
          <w:rFonts w:ascii="CG Times (W1)" w:hAnsi="CG Times (W1)"/>
          <w:noProof/>
          <w:lang w:val="de-AT" w:eastAsia="de-AT"/>
        </w:rPr>
        <w:t>1</w:t>
      </w:r>
      <w:r w:rsidR="003F6974">
        <w:rPr>
          <w:rFonts w:ascii="CG Times (W1)" w:hAnsi="CG Times (W1)"/>
          <w:lang w:val="de-AT" w:eastAsia="de-AT"/>
        </w:rPr>
        <w:fldChar w:fldCharType="end"/>
      </w:r>
      <w:bookmarkEnd w:id="27"/>
      <w:r w:rsidR="003F6974">
        <w:rPr>
          <w:rFonts w:ascii="CG Times (W1)" w:hAnsi="CG Times (W1)"/>
          <w:lang w:val="de-AT" w:eastAsia="de-AT"/>
        </w:rPr>
        <w:t xml:space="preserve">: </w:t>
      </w:r>
      <w:bookmarkStart w:id="32" w:name="_Ref476164860"/>
      <w:r w:rsidR="003F6974">
        <w:rPr>
          <w:rFonts w:ascii="CG Times (W1)" w:hAnsi="CG Times (W1)"/>
          <w:lang w:val="de-AT" w:eastAsia="de-AT"/>
        </w:rPr>
        <w:t>Rücklauf der Anfragen bei Energieversorgern</w:t>
      </w:r>
      <w:bookmarkEnd w:id="28"/>
      <w:bookmarkEnd w:id="29"/>
      <w:bookmarkEnd w:id="30"/>
      <w:bookmarkEnd w:id="31"/>
      <w:bookmarkEnd w:id="32"/>
    </w:p>
    <w:p w14:paraId="554BF2C6" w14:textId="6116DBF0" w:rsidR="00486803" w:rsidRPr="00486803" w:rsidRDefault="00486803" w:rsidP="00486803">
      <w:pPr>
        <w:pStyle w:val="berschrift2"/>
        <w:numPr>
          <w:ilvl w:val="2"/>
          <w:numId w:val="1"/>
        </w:numPr>
        <w:rPr>
          <w:lang w:val="de-DE" w:eastAsia="de-AT"/>
        </w:rPr>
      </w:pPr>
      <w:bookmarkStart w:id="33" w:name="_Toc476661647"/>
      <w:r w:rsidRPr="00486803">
        <w:rPr>
          <w:lang w:val="de-DE" w:eastAsia="de-AT"/>
        </w:rPr>
        <w:t>Anforderungsprofil „Lastenheft Österreichs Energie“</w:t>
      </w:r>
      <w:bookmarkEnd w:id="33"/>
    </w:p>
    <w:p w14:paraId="1CC0D8A5" w14:textId="7E65ED96" w:rsidR="000F69F0" w:rsidRDefault="000F69F0" w:rsidP="00BE0A5C">
      <w:pPr>
        <w:rPr>
          <w:rFonts w:ascii="CG Times (W1)" w:hAnsi="CG Times (W1)"/>
          <w:lang w:val="de-DE" w:eastAsia="de-AT"/>
        </w:rPr>
      </w:pPr>
      <w:r>
        <w:rPr>
          <w:rFonts w:ascii="CG Times (W1)" w:hAnsi="CG Times (W1)"/>
          <w:lang w:val="de-AT" w:eastAsia="de-AT"/>
        </w:rPr>
        <w:t xml:space="preserve">Österreichs Energie, als Interessensgemeinschaft der österreichischen Netzbetreiber und einem Großteil der österreichischen Energieversorger, fasst im Zuge des Vergabeverfahrens der Smart Meter Einführung die zu erfüllenden Anwendungsfälle in </w:t>
      </w:r>
      <w:sdt>
        <w:sdtPr>
          <w:rPr>
            <w:lang w:val="de-DE" w:eastAsia="de-AT"/>
          </w:rPr>
          <w:id w:val="1978104395"/>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Oes15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[10]</w:t>
          </w:r>
          <w:r w:rsidRPr="000F69F0">
            <w:rPr>
              <w:rFonts w:ascii="CG Times (W1)" w:hAnsi="CG Times (W1)"/>
              <w:lang w:val="de-DE" w:eastAsia="de-AT"/>
            </w:rPr>
            <w:fldChar w:fldCharType="end"/>
          </w:r>
        </w:sdtContent>
      </w:sdt>
      <w:r w:rsidRPr="000F69F0">
        <w:rPr>
          <w:rFonts w:ascii="CG Times (W1)" w:hAnsi="CG Times (W1)"/>
          <w:lang w:val="de-DE" w:eastAsia="de-AT"/>
        </w:rPr>
        <w:t xml:space="preserve"> und </w:t>
      </w:r>
      <w:r>
        <w:rPr>
          <w:rFonts w:ascii="CG Times (W1)" w:hAnsi="CG Times (W1)"/>
          <w:lang w:val="de-DE" w:eastAsia="de-AT"/>
        </w:rPr>
        <w:t>de</w:t>
      </w:r>
      <w:r w:rsidR="00F04CD5">
        <w:rPr>
          <w:rFonts w:ascii="CG Times (W1)" w:hAnsi="CG Times (W1)"/>
          <w:lang w:val="de-DE" w:eastAsia="de-AT"/>
        </w:rPr>
        <w:t>r</w:t>
      </w:r>
      <w:r>
        <w:rPr>
          <w:rFonts w:ascii="CG Times (W1)" w:hAnsi="CG Times (W1)"/>
          <w:lang w:val="de-DE" w:eastAsia="de-AT"/>
        </w:rPr>
        <w:t xml:space="preserve"> </w:t>
      </w:r>
      <w:r w:rsidR="00F56586">
        <w:rPr>
          <w:rFonts w:ascii="CG Times (W1)" w:hAnsi="CG Times (W1)"/>
          <w:lang w:val="de-DE" w:eastAsia="de-AT"/>
        </w:rPr>
        <w:t xml:space="preserve">Arbeitsunterlage zur Erstellung eines </w:t>
      </w:r>
      <w:r>
        <w:rPr>
          <w:rFonts w:ascii="CG Times (W1)" w:hAnsi="CG Times (W1)"/>
          <w:lang w:val="de-DE" w:eastAsia="de-AT"/>
        </w:rPr>
        <w:t>Lastenheft</w:t>
      </w:r>
      <w:r w:rsidR="00F56586">
        <w:rPr>
          <w:rFonts w:ascii="CG Times (W1)" w:hAnsi="CG Times (W1)"/>
          <w:lang w:val="de-DE" w:eastAsia="de-AT"/>
        </w:rPr>
        <w:t>es</w:t>
      </w:r>
      <w:r>
        <w:rPr>
          <w:rFonts w:ascii="CG Times (W1)" w:hAnsi="CG Times (W1)"/>
          <w:lang w:val="de-DE" w:eastAsia="de-AT"/>
        </w:rPr>
        <w:t xml:space="preserve"> in</w:t>
      </w:r>
      <w:r w:rsidRPr="000F69F0">
        <w:rPr>
          <w:rFonts w:ascii="CG Times (W1)" w:hAnsi="CG Times (W1)"/>
          <w:lang w:val="de-DE" w:eastAsia="de-AT"/>
        </w:rPr>
        <w:t xml:space="preserve"> </w:t>
      </w:r>
      <w:sdt>
        <w:sdtPr>
          <w:rPr>
            <w:lang w:val="de-DE" w:eastAsia="de-AT"/>
          </w:rPr>
          <w:id w:val="927234227"/>
          <w:citation/>
        </w:sdtPr>
        <w:sdtContent>
          <w:r w:rsidRPr="000F69F0">
            <w:rPr>
              <w:rFonts w:ascii="CG Times (W1)" w:hAnsi="CG Times (W1)"/>
              <w:lang w:val="de-DE" w:eastAsia="de-AT"/>
            </w:rPr>
            <w:fldChar w:fldCharType="begin"/>
          </w:r>
          <w:r w:rsidRPr="000F69F0">
            <w:rPr>
              <w:rFonts w:ascii="CG Times (W1)" w:hAnsi="CG Times (W1)"/>
              <w:lang w:val="de-AT" w:eastAsia="de-AT"/>
            </w:rPr>
            <w:instrText xml:space="preserve">CITATION Oes13 \l 3079 </w:instrText>
          </w:r>
          <w:r w:rsidRPr="000F69F0">
            <w:rPr>
              <w:rFonts w:ascii="CG Times (W1)" w:hAnsi="CG Times (W1)"/>
              <w:lang w:val="de-DE" w:eastAsia="de-AT"/>
            </w:rPr>
            <w:fldChar w:fldCharType="separate"/>
          </w:r>
          <w:r w:rsidR="002771C5" w:rsidRPr="002771C5">
            <w:rPr>
              <w:rFonts w:ascii="CG Times (W1)" w:hAnsi="CG Times (W1)"/>
              <w:noProof/>
              <w:lang w:val="de-AT" w:eastAsia="de-AT"/>
            </w:rPr>
            <w:t>[11]</w:t>
          </w:r>
          <w:r w:rsidRPr="000F69F0">
            <w:rPr>
              <w:rFonts w:ascii="CG Times (W1)" w:hAnsi="CG Times (W1)"/>
              <w:lang w:val="de-DE" w:eastAsia="de-AT"/>
            </w:rPr>
            <w:fldChar w:fldCharType="end"/>
          </w:r>
        </w:sdtContent>
      </w:sdt>
      <w:r w:rsidRPr="000F69F0">
        <w:rPr>
          <w:rFonts w:ascii="CG Times (W1)" w:hAnsi="CG Times (W1)"/>
          <w:lang w:val="de-DE" w:eastAsia="de-AT"/>
        </w:rPr>
        <w:t xml:space="preserve"> </w:t>
      </w:r>
      <w:r>
        <w:rPr>
          <w:rFonts w:ascii="CG Times (W1)" w:hAnsi="CG Times (W1)"/>
          <w:lang w:val="de-DE" w:eastAsia="de-AT"/>
        </w:rPr>
        <w:t>zusammen. Diese</w:t>
      </w:r>
      <w:r w:rsidR="00F56586">
        <w:rPr>
          <w:rFonts w:ascii="CG Times (W1)" w:hAnsi="CG Times (W1)"/>
          <w:lang w:val="de-DE" w:eastAsia="de-AT"/>
        </w:rPr>
        <w:t xml:space="preserve"> Anwendungsfälle</w:t>
      </w:r>
      <w:r>
        <w:rPr>
          <w:rFonts w:ascii="CG Times (W1)" w:hAnsi="CG Times (W1)"/>
          <w:lang w:val="de-DE" w:eastAsia="de-AT"/>
        </w:rPr>
        <w:t xml:space="preserve"> beschreiben vor allem die</w:t>
      </w:r>
      <w:r w:rsidRPr="000F69F0">
        <w:rPr>
          <w:rFonts w:ascii="CG Times (W1)" w:hAnsi="CG Times (W1)"/>
          <w:lang w:val="de-DE" w:eastAsia="de-AT"/>
        </w:rPr>
        <w:t xml:space="preserve"> </w:t>
      </w:r>
      <w:r>
        <w:rPr>
          <w:rFonts w:ascii="CG Times (W1)" w:hAnsi="CG Times (W1)"/>
          <w:lang w:val="de-DE" w:eastAsia="de-AT"/>
        </w:rPr>
        <w:t>Anforderungen</w:t>
      </w:r>
      <w:r w:rsidRPr="000F69F0">
        <w:rPr>
          <w:rFonts w:ascii="CG Times (W1)" w:hAnsi="CG Times (W1)"/>
          <w:lang w:val="de-DE" w:eastAsia="de-AT"/>
        </w:rPr>
        <w:t xml:space="preserve"> </w:t>
      </w:r>
      <w:r w:rsidR="00F56586">
        <w:rPr>
          <w:rFonts w:ascii="CG Times (W1)" w:hAnsi="CG Times (W1)"/>
          <w:lang w:val="de-DE" w:eastAsia="de-AT"/>
        </w:rPr>
        <w:t>an die Fernsteuerung</w:t>
      </w:r>
      <w:r w:rsidRPr="000F69F0">
        <w:rPr>
          <w:rFonts w:ascii="CG Times (W1)" w:hAnsi="CG Times (W1)"/>
          <w:lang w:val="de-DE" w:eastAsia="de-AT"/>
        </w:rPr>
        <w:t xml:space="preserve"> </w:t>
      </w:r>
      <w:r>
        <w:rPr>
          <w:rFonts w:ascii="CG Times (W1)" w:hAnsi="CG Times (W1)"/>
          <w:lang w:val="de-DE" w:eastAsia="de-AT"/>
        </w:rPr>
        <w:t>von</w:t>
      </w:r>
      <w:r w:rsidRPr="000F69F0">
        <w:rPr>
          <w:rFonts w:ascii="CG Times (W1)" w:hAnsi="CG Times (W1)"/>
          <w:lang w:val="de-DE" w:eastAsia="de-AT"/>
        </w:rPr>
        <w:t xml:space="preserve"> </w:t>
      </w:r>
      <w:r w:rsidR="00F56586">
        <w:rPr>
          <w:rFonts w:ascii="CG Times (W1)" w:hAnsi="CG Times (W1)"/>
          <w:lang w:val="de-DE" w:eastAsia="de-AT"/>
        </w:rPr>
        <w:t xml:space="preserve">bereits beim Kunden installierten </w:t>
      </w:r>
      <w:r w:rsidRPr="000F69F0">
        <w:rPr>
          <w:rFonts w:ascii="CG Times (W1)" w:hAnsi="CG Times (W1)"/>
          <w:lang w:val="de-DE" w:eastAsia="de-AT"/>
        </w:rPr>
        <w:t xml:space="preserve">Smart Meter </w:t>
      </w:r>
      <w:r>
        <w:rPr>
          <w:rFonts w:ascii="CG Times (W1)" w:hAnsi="CG Times (W1)"/>
          <w:lang w:val="de-DE" w:eastAsia="de-AT"/>
        </w:rPr>
        <w:t>Geräten</w:t>
      </w:r>
      <w:r w:rsidRPr="000F69F0">
        <w:rPr>
          <w:rFonts w:ascii="CG Times (W1)" w:hAnsi="CG Times (W1)"/>
          <w:lang w:val="de-DE" w:eastAsia="de-AT"/>
        </w:rPr>
        <w:t xml:space="preserve"> und nur am Rande mit der inhaltlichen Bedeut</w:t>
      </w:r>
      <w:r>
        <w:rPr>
          <w:rFonts w:ascii="CG Times (W1)" w:hAnsi="CG Times (W1)"/>
          <w:lang w:val="de-DE" w:eastAsia="de-AT"/>
        </w:rPr>
        <w:t>ung der übertragenen Messdaten.</w:t>
      </w:r>
      <w:r w:rsidR="00F56586">
        <w:rPr>
          <w:rFonts w:ascii="CG Times (W1)" w:hAnsi="CG Times (W1)"/>
          <w:lang w:val="de-DE" w:eastAsia="de-AT"/>
        </w:rPr>
        <w:t xml:space="preserve"> </w:t>
      </w:r>
      <w:r w:rsidRPr="000F69F0">
        <w:rPr>
          <w:rFonts w:ascii="CG Times (W1)" w:hAnsi="CG Times (W1)"/>
          <w:lang w:val="de-DE" w:eastAsia="de-AT"/>
        </w:rPr>
        <w:t xml:space="preserve">Neben den, in </w:t>
      </w:r>
      <w:r w:rsidR="00F56586">
        <w:rPr>
          <w:rFonts w:ascii="CG Times (W1)" w:hAnsi="CG Times (W1)"/>
          <w:lang w:val="de-DE" w:eastAsia="de-AT"/>
        </w:rPr>
        <w:t xml:space="preserve">der JRZ-DB in </w:t>
      </w:r>
      <w:r w:rsidRPr="00F56586">
        <w:rPr>
          <w:rFonts w:ascii="CG Times (W1)" w:hAnsi="CG Times (W1)"/>
          <w:i/>
          <w:lang w:val="de-DE" w:eastAsia="de-AT"/>
        </w:rPr>
        <w:t>meter_data</w:t>
      </w:r>
      <w:r w:rsidRPr="000F69F0">
        <w:rPr>
          <w:rFonts w:ascii="CG Times (W1)" w:hAnsi="CG Times (W1)"/>
          <w:lang w:val="de-DE" w:eastAsia="de-AT"/>
        </w:rPr>
        <w:t xml:space="preserve"> bereits </w:t>
      </w:r>
      <w:r w:rsidR="00F56586">
        <w:rPr>
          <w:rFonts w:ascii="CG Times (W1)" w:hAnsi="CG Times (W1)"/>
          <w:lang w:val="de-DE" w:eastAsia="de-AT"/>
        </w:rPr>
        <w:t>vorhandenen</w:t>
      </w:r>
      <w:r w:rsidRPr="000F69F0">
        <w:rPr>
          <w:rFonts w:ascii="CG Times (W1)" w:hAnsi="CG Times (W1)"/>
          <w:lang w:val="de-DE" w:eastAsia="de-AT"/>
        </w:rPr>
        <w:t xml:space="preserve"> Datenfeldern, bietet das Lastenheft optional die Möglichkeit der Auslesung der</w:t>
      </w:r>
      <w:r w:rsidR="00F56586">
        <w:rPr>
          <w:rFonts w:ascii="CG Times (W1)" w:hAnsi="CG Times (W1)"/>
          <w:lang w:val="de-DE" w:eastAsia="de-AT"/>
        </w:rPr>
        <w:t xml:space="preserve"> Blindleistung</w:t>
      </w:r>
      <w:r>
        <w:rPr>
          <w:rFonts w:ascii="CG Times (W1)" w:hAnsi="CG Times (W1)"/>
          <w:lang w:val="de-DE" w:eastAsia="de-AT"/>
        </w:rPr>
        <w:t>.</w:t>
      </w:r>
      <w:r w:rsidRPr="000F69F0">
        <w:rPr>
          <w:rFonts w:ascii="CG Times (W1)" w:hAnsi="CG Times (W1)"/>
          <w:lang w:val="de-DE" w:eastAsia="de-AT"/>
        </w:rPr>
        <w:t xml:space="preserve"> </w:t>
      </w:r>
    </w:p>
    <w:p w14:paraId="2758829D" w14:textId="360D6124" w:rsidR="0051398E" w:rsidRDefault="0051398E" w:rsidP="00BE0A5C">
      <w:pPr>
        <w:rPr>
          <w:rFonts w:ascii="CG Times (W1)" w:hAnsi="CG Times (W1)"/>
          <w:lang w:val="de-DE" w:eastAsia="de-AT"/>
        </w:rPr>
      </w:pPr>
    </w:p>
    <w:p w14:paraId="3A5466B7" w14:textId="77777777" w:rsidR="0051398E" w:rsidRPr="00BE0A5C" w:rsidRDefault="0051398E" w:rsidP="00BE0A5C">
      <w:pPr>
        <w:rPr>
          <w:rFonts w:ascii="CG Times (W1)" w:hAnsi="CG Times (W1)"/>
          <w:lang w:val="de-AT" w:eastAsia="de-AT"/>
        </w:rPr>
      </w:pPr>
    </w:p>
    <w:p w14:paraId="21296E4E" w14:textId="1511398C" w:rsidR="004838F6" w:rsidRDefault="004838F6" w:rsidP="004838F6">
      <w:pPr>
        <w:pStyle w:val="berschrift2"/>
        <w:numPr>
          <w:ilvl w:val="2"/>
          <w:numId w:val="1"/>
        </w:numPr>
        <w:rPr>
          <w:lang w:val="de-DE" w:eastAsia="de-AT"/>
        </w:rPr>
      </w:pPr>
      <w:bookmarkStart w:id="34" w:name="_Toc476661648"/>
      <w:r w:rsidRPr="0048100F">
        <w:rPr>
          <w:lang w:val="de-AT" w:eastAsia="de-AT"/>
        </w:rPr>
        <w:lastRenderedPageBreak/>
        <w:t>Re</w:t>
      </w:r>
      <w:r w:rsidR="000F69F0">
        <w:rPr>
          <w:lang w:val="de-DE" w:eastAsia="de-AT"/>
        </w:rPr>
        <w:t>chtliche</w:t>
      </w:r>
      <w:r>
        <w:rPr>
          <w:lang w:val="de-DE" w:eastAsia="de-AT"/>
        </w:rPr>
        <w:t xml:space="preserve"> Rahmenbedingungen</w:t>
      </w:r>
      <w:bookmarkEnd w:id="34"/>
    </w:p>
    <w:p w14:paraId="1E58200F" w14:textId="75264B3D" w:rsidR="00961BA0" w:rsidRPr="00961BA0" w:rsidRDefault="00961BA0" w:rsidP="00961BA0">
      <w:pPr>
        <w:spacing w:after="160" w:line="259" w:lineRule="auto"/>
        <w:jc w:val="left"/>
        <w:rPr>
          <w:rFonts w:ascii="CG Times (W1)" w:hAnsi="CG Times (W1)"/>
          <w:lang w:val="de-AT" w:eastAsia="de-AT"/>
        </w:rPr>
      </w:pPr>
      <w:r>
        <w:rPr>
          <w:rFonts w:ascii="CG Times (W1)" w:hAnsi="CG Times (W1)"/>
          <w:lang w:val="de-AT" w:eastAsia="de-AT"/>
        </w:rPr>
        <w:t>D</w:t>
      </w:r>
      <w:r w:rsidRPr="00961BA0">
        <w:rPr>
          <w:rFonts w:ascii="CG Times (W1)" w:hAnsi="CG Times (W1)"/>
          <w:lang w:val="de-AT" w:eastAsia="de-AT"/>
        </w:rPr>
        <w:t>ie Erfassung, Übertragung und Speicherung von Smart Meter Messdaten wird in vier Richtlinien geregelt:</w:t>
      </w:r>
    </w:p>
    <w:p w14:paraId="35D29E9D" w14:textId="0401A65D" w:rsidR="00961BA0" w:rsidRPr="00961BA0" w:rsidRDefault="00961BA0" w:rsidP="00436785">
      <w:pPr>
        <w:pStyle w:val="Listenabsatz"/>
        <w:ind w:left="426" w:hanging="426"/>
        <w:rPr>
          <w:rFonts w:ascii="CG Times (W1)" w:hAnsi="CG Times (W1)"/>
          <w:lang w:eastAsia="de-AT"/>
        </w:rPr>
      </w:pPr>
      <w:r w:rsidRPr="00961BA0">
        <w:rPr>
          <w:rFonts w:ascii="CG Times (W1)" w:hAnsi="CG Times (W1)"/>
          <w:lang w:eastAsia="de-AT"/>
        </w:rPr>
        <w:t>ElWOG</w:t>
      </w:r>
      <w:r>
        <w:rPr>
          <w:rFonts w:ascii="CG Times (W1)" w:hAnsi="CG Times (W1)"/>
          <w:lang w:eastAsia="de-AT"/>
        </w:rPr>
        <w:t xml:space="preserve"> </w:t>
      </w:r>
      <w:sdt>
        <w:sdtPr>
          <w:rPr>
            <w:rFonts w:ascii="CG Times (W1)" w:hAnsi="CG Times (W1)"/>
            <w:lang w:eastAsia="de-AT"/>
          </w:rPr>
          <w:id w:val="1217002363"/>
          <w:citation/>
        </w:sdtPr>
        <w:sdtContent>
          <w:r w:rsidR="0074218C">
            <w:rPr>
              <w:rFonts w:ascii="CG Times (W1)" w:hAnsi="CG Times (W1)"/>
              <w:lang w:eastAsia="de-AT"/>
            </w:rPr>
            <w:fldChar w:fldCharType="begin"/>
          </w:r>
          <w:r w:rsidR="0074218C" w:rsidRPr="00436785">
            <w:rPr>
              <w:rFonts w:ascii="CG Times (W1)" w:hAnsi="CG Times (W1)"/>
              <w:lang w:eastAsia="de-AT"/>
            </w:rPr>
            <w:instrText xml:space="preserve"> CITATION Ele17 \l 3079 </w:instrText>
          </w:r>
          <w:r w:rsidR="0074218C">
            <w:rPr>
              <w:rFonts w:ascii="CG Times (W1)" w:hAnsi="CG Times (W1)"/>
              <w:lang w:eastAsia="de-AT"/>
            </w:rPr>
            <w:fldChar w:fldCharType="separate"/>
          </w:r>
          <w:r w:rsidR="002771C5" w:rsidRPr="002771C5">
            <w:rPr>
              <w:rFonts w:ascii="CG Times (W1)" w:hAnsi="CG Times (W1)"/>
              <w:noProof/>
              <w:lang w:eastAsia="de-AT"/>
            </w:rPr>
            <w:t>[9]</w:t>
          </w:r>
          <w:r w:rsidR="0074218C">
            <w:rPr>
              <w:rFonts w:ascii="CG Times (W1)" w:hAnsi="CG Times (W1)"/>
              <w:lang w:eastAsia="de-AT"/>
            </w:rPr>
            <w:fldChar w:fldCharType="end"/>
          </w:r>
        </w:sdtContent>
      </w:sdt>
    </w:p>
    <w:p w14:paraId="6C1BCB98" w14:textId="1DD6565C"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GDPR</w:t>
      </w:r>
      <w:r w:rsidR="0023397B" w:rsidRPr="00436785">
        <w:rPr>
          <w:rFonts w:ascii="CG Times (W1)" w:hAnsi="CG Times (W1)"/>
          <w:lang w:eastAsia="de-AT"/>
        </w:rPr>
        <w:t xml:space="preserve"> </w:t>
      </w:r>
      <w:sdt>
        <w:sdtPr>
          <w:rPr>
            <w:rFonts w:ascii="CG Times (W1)" w:hAnsi="CG Times (W1)"/>
            <w:lang w:eastAsia="de-AT"/>
          </w:rPr>
          <w:id w:val="-1454549197"/>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Das15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[12]</w:t>
          </w:r>
          <w:r w:rsidR="005709FC" w:rsidRPr="00436785">
            <w:rPr>
              <w:rFonts w:ascii="CG Times (W1)" w:hAnsi="CG Times (W1)"/>
              <w:lang w:eastAsia="de-AT"/>
            </w:rPr>
            <w:fldChar w:fldCharType="end"/>
          </w:r>
        </w:sdtContent>
      </w:sdt>
      <w:r w:rsidR="0074218C" w:rsidRPr="00436785">
        <w:rPr>
          <w:rFonts w:ascii="CG Times (W1)" w:hAnsi="CG Times (W1)"/>
          <w:lang w:eastAsia="de-AT"/>
        </w:rPr>
        <w:t xml:space="preserve"> </w:t>
      </w:r>
    </w:p>
    <w:p w14:paraId="015E68E7" w14:textId="0E14172D"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IMA-VO</w:t>
      </w:r>
      <w:r w:rsidR="005709FC" w:rsidRPr="00436785">
        <w:rPr>
          <w:rFonts w:ascii="CG Times (W1)" w:hAnsi="CG Times (W1)"/>
          <w:lang w:eastAsia="de-AT"/>
        </w:rPr>
        <w:t xml:space="preserve"> </w:t>
      </w:r>
      <w:sdt>
        <w:sdtPr>
          <w:rPr>
            <w:rFonts w:ascii="CG Times (W1)" w:hAnsi="CG Times (W1)"/>
            <w:lang w:eastAsia="de-AT"/>
          </w:rPr>
          <w:id w:val="-1522473181"/>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Int11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[13]</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1DEB21F0" w14:textId="649D020A" w:rsidR="00961BA0" w:rsidRPr="00436785" w:rsidRDefault="00961BA0" w:rsidP="00436785">
      <w:pPr>
        <w:pStyle w:val="Listenabsatz"/>
        <w:ind w:left="426" w:hanging="426"/>
        <w:rPr>
          <w:rFonts w:ascii="CG Times (W1)" w:hAnsi="CG Times (W1)"/>
          <w:lang w:eastAsia="de-AT"/>
        </w:rPr>
      </w:pPr>
      <w:r w:rsidRPr="00436785">
        <w:rPr>
          <w:rFonts w:ascii="CG Times (W1)" w:hAnsi="CG Times (W1)"/>
          <w:lang w:eastAsia="de-AT"/>
        </w:rPr>
        <w:t>DAVID-VO</w:t>
      </w:r>
      <w:r w:rsidR="005709FC" w:rsidRPr="00436785">
        <w:rPr>
          <w:rFonts w:ascii="CG Times (W1)" w:hAnsi="CG Times (W1)"/>
          <w:lang w:eastAsia="de-AT"/>
        </w:rPr>
        <w:t xml:space="preserve"> </w:t>
      </w:r>
      <w:sdt>
        <w:sdtPr>
          <w:rPr>
            <w:rFonts w:ascii="CG Times (W1)" w:hAnsi="CG Times (W1)"/>
            <w:lang w:eastAsia="de-AT"/>
          </w:rPr>
          <w:id w:val="-318971140"/>
          <w:citation/>
        </w:sdtPr>
        <w:sdtContent>
          <w:r w:rsidR="005709FC" w:rsidRPr="00436785">
            <w:rPr>
              <w:rFonts w:ascii="CG Times (W1)" w:hAnsi="CG Times (W1)"/>
              <w:lang w:eastAsia="de-AT"/>
            </w:rPr>
            <w:fldChar w:fldCharType="begin"/>
          </w:r>
          <w:r w:rsidR="005709FC" w:rsidRPr="00436785">
            <w:rPr>
              <w:rFonts w:ascii="CG Times (W1)" w:hAnsi="CG Times (W1)"/>
              <w:lang w:eastAsia="de-AT"/>
            </w:rPr>
            <w:instrText xml:space="preserve"> CITATION Dat12 \l 3079 </w:instrText>
          </w:r>
          <w:r w:rsidR="005709FC" w:rsidRPr="00436785">
            <w:rPr>
              <w:rFonts w:ascii="CG Times (W1)" w:hAnsi="CG Times (W1)"/>
              <w:lang w:eastAsia="de-AT"/>
            </w:rPr>
            <w:fldChar w:fldCharType="separate"/>
          </w:r>
          <w:r w:rsidR="002771C5" w:rsidRPr="002771C5">
            <w:rPr>
              <w:rFonts w:ascii="CG Times (W1)" w:hAnsi="CG Times (W1)"/>
              <w:noProof/>
              <w:lang w:eastAsia="de-AT"/>
            </w:rPr>
            <w:t>[14]</w:t>
          </w:r>
          <w:r w:rsidR="005709FC" w:rsidRPr="00436785">
            <w:rPr>
              <w:rFonts w:ascii="CG Times (W1)" w:hAnsi="CG Times (W1)"/>
              <w:lang w:eastAsia="de-AT"/>
            </w:rPr>
            <w:fldChar w:fldCharType="end"/>
          </w:r>
        </w:sdtContent>
      </w:sdt>
      <w:r w:rsidR="00151A69" w:rsidRPr="00436785">
        <w:rPr>
          <w:rFonts w:ascii="CG Times (W1)" w:hAnsi="CG Times (W1)"/>
          <w:lang w:eastAsia="de-AT"/>
        </w:rPr>
        <w:t xml:space="preserve"> </w:t>
      </w:r>
    </w:p>
    <w:p w14:paraId="001438CC" w14:textId="2194CC83" w:rsidR="00325A51" w:rsidRDefault="00961BA0" w:rsidP="00053A1B">
      <w:pPr>
        <w:rPr>
          <w:lang w:val="de-AT"/>
        </w:rPr>
      </w:pPr>
      <w:r w:rsidRPr="00961BA0">
        <w:rPr>
          <w:rFonts w:ascii="CG Times (W1)" w:hAnsi="CG Times (W1)"/>
          <w:lang w:val="de-AT" w:eastAsia="de-AT"/>
        </w:rPr>
        <w:t xml:space="preserve">Geregelt werden einerseits Mindestanforderungen an Smart Meter, andererseits die Inhalte und die Frequenzen, mit denen die Werte ausgelesen werden dürfen. </w:t>
      </w:r>
      <w:r w:rsidR="00985B25">
        <w:rPr>
          <w:rFonts w:ascii="CG Times (W1)" w:hAnsi="CG Times (W1)"/>
          <w:lang w:val="de-AT" w:eastAsia="de-AT"/>
        </w:rPr>
        <w:t>Nach</w:t>
      </w:r>
      <w:r w:rsidRPr="00961BA0">
        <w:rPr>
          <w:rFonts w:ascii="CG Times (W1)" w:hAnsi="CG Times (W1)"/>
          <w:lang w:val="de-AT" w:eastAsia="de-AT"/>
        </w:rPr>
        <w:t xml:space="preserve"> §84 </w:t>
      </w:r>
      <w:r w:rsidR="0009761D" w:rsidRPr="00961BA0">
        <w:rPr>
          <w:rFonts w:ascii="CG Times (W1)" w:hAnsi="CG Times (W1)"/>
          <w:lang w:val="de-AT" w:eastAsia="de-AT"/>
        </w:rPr>
        <w:t xml:space="preserve">ElWOG </w:t>
      </w:r>
      <w:r w:rsidR="00985B25">
        <w:rPr>
          <w:rFonts w:ascii="CG Times (W1)" w:hAnsi="CG Times (W1)"/>
          <w:lang w:val="de-AT" w:eastAsia="de-AT"/>
        </w:rPr>
        <w:t xml:space="preserve">müssen </w:t>
      </w:r>
      <w:r w:rsidRPr="00961BA0">
        <w:rPr>
          <w:rFonts w:ascii="CG Times (W1)" w:hAnsi="CG Times (W1)"/>
          <w:lang w:val="de-AT" w:eastAsia="de-AT"/>
        </w:rPr>
        <w:t xml:space="preserve">dem Verbraucher die Daten bezüglich des „Verbrauchs der über ein intelligentes Messgerät gemessen wird“ zeitnah zur Verfügung zu </w:t>
      </w:r>
      <w:r w:rsidR="00985B25">
        <w:rPr>
          <w:rFonts w:ascii="CG Times (W1)" w:hAnsi="CG Times (W1)"/>
          <w:lang w:val="de-AT" w:eastAsia="de-AT"/>
        </w:rPr>
        <w:t>ge</w:t>
      </w:r>
      <w:r w:rsidRPr="00961BA0">
        <w:rPr>
          <w:rFonts w:ascii="CG Times (W1)" w:hAnsi="CG Times (W1)"/>
          <w:lang w:val="de-AT" w:eastAsia="de-AT"/>
        </w:rPr>
        <w:t>stell</w:t>
      </w:r>
      <w:r w:rsidR="00985B25">
        <w:rPr>
          <w:rFonts w:ascii="CG Times (W1)" w:hAnsi="CG Times (W1)"/>
          <w:lang w:val="de-AT" w:eastAsia="de-AT"/>
        </w:rPr>
        <w:t>t werden</w:t>
      </w:r>
      <w:r w:rsidRPr="00961BA0">
        <w:rPr>
          <w:rFonts w:ascii="CG Times (W1)" w:hAnsi="CG Times (W1)"/>
          <w:lang w:val="de-AT" w:eastAsia="de-AT"/>
        </w:rPr>
        <w:t>. Es erfolgt keine genauere Definition, welche Daten d</w:t>
      </w:r>
      <w:r w:rsidR="00FA0D43">
        <w:rPr>
          <w:rFonts w:ascii="CG Times (W1)" w:hAnsi="CG Times (W1)"/>
          <w:lang w:val="de-AT" w:eastAsia="de-AT"/>
        </w:rPr>
        <w:t>ie</w:t>
      </w:r>
      <w:r w:rsidRPr="00961BA0">
        <w:rPr>
          <w:rFonts w:ascii="CG Times (W1)" w:hAnsi="CG Times (W1)"/>
          <w:lang w:val="de-AT" w:eastAsia="de-AT"/>
        </w:rPr>
        <w:t xml:space="preserve">s im Detail sind, lediglich die Frequenzen, mit denen ausgelesen wird, </w:t>
      </w:r>
      <w:r w:rsidR="00985B25">
        <w:rPr>
          <w:rFonts w:ascii="CG Times (W1)" w:hAnsi="CG Times (W1)"/>
          <w:lang w:val="de-AT" w:eastAsia="de-AT"/>
        </w:rPr>
        <w:t>sind</w:t>
      </w:r>
      <w:r w:rsidRPr="00961BA0">
        <w:rPr>
          <w:rFonts w:ascii="CG Times (W1)" w:hAnsi="CG Times (W1)"/>
          <w:lang w:val="de-AT" w:eastAsia="de-AT"/>
        </w:rPr>
        <w:t xml:space="preserve"> festgeleg</w:t>
      </w:r>
      <w:r w:rsidR="00985B25">
        <w:rPr>
          <w:rFonts w:ascii="CG Times (W1)" w:hAnsi="CG Times (W1)"/>
          <w:lang w:val="de-AT" w:eastAsia="de-AT"/>
        </w:rPr>
        <w:t>t. Details dazu</w:t>
      </w:r>
      <w:r w:rsidR="00D342CB">
        <w:rPr>
          <w:rFonts w:ascii="CG Times (W1)" w:hAnsi="CG Times (W1)"/>
          <w:lang w:val="de-AT" w:eastAsia="de-AT"/>
        </w:rPr>
        <w:t xml:space="preserve">, </w:t>
      </w:r>
      <w:r w:rsidR="00985B25">
        <w:rPr>
          <w:rFonts w:ascii="CG Times (W1)" w:hAnsi="CG Times (W1)"/>
          <w:lang w:val="de-AT" w:eastAsia="de-AT"/>
        </w:rPr>
        <w:t>finden sich im Abschnitt</w:t>
      </w:r>
      <w:r w:rsidRPr="00961BA0">
        <w:rPr>
          <w:rFonts w:ascii="CG Times (W1)" w:hAnsi="CG Times (W1)"/>
          <w:lang w:val="de-AT" w:eastAsia="de-AT"/>
        </w:rPr>
        <w:t xml:space="preserve"> </w:t>
      </w:r>
      <w:r w:rsidR="004F0908">
        <w:rPr>
          <w:rFonts w:ascii="CG Times (W1)" w:hAnsi="CG Times (W1)"/>
          <w:lang w:val="de-AT" w:eastAsia="de-AT"/>
        </w:rPr>
        <w:fldChar w:fldCharType="begin"/>
      </w:r>
      <w:r w:rsidR="004F0908">
        <w:rPr>
          <w:rFonts w:ascii="CG Times (W1)" w:hAnsi="CG Times (W1)"/>
          <w:lang w:val="de-AT" w:eastAsia="de-AT"/>
        </w:rPr>
        <w:instrText xml:space="preserve"> REF _Ref476173121 \h </w:instrText>
      </w:r>
      <w:r w:rsidR="004F0908">
        <w:rPr>
          <w:rFonts w:ascii="CG Times (W1)" w:hAnsi="CG Times (W1)"/>
          <w:lang w:val="de-AT" w:eastAsia="de-AT"/>
        </w:rPr>
      </w:r>
      <w:r w:rsidR="004F0908">
        <w:rPr>
          <w:rFonts w:ascii="CG Times (W1)" w:hAnsi="CG Times (W1)"/>
          <w:lang w:val="de-AT" w:eastAsia="de-AT"/>
        </w:rPr>
        <w:fldChar w:fldCharType="separate"/>
      </w:r>
      <w:r w:rsidR="00FA30AC">
        <w:rPr>
          <w:lang w:val="de-AT"/>
        </w:rPr>
        <w:t>Rollenidentifikation</w:t>
      </w:r>
      <w:r w:rsidR="004F0908">
        <w:rPr>
          <w:rFonts w:ascii="CG Times (W1)" w:hAnsi="CG Times (W1)"/>
          <w:lang w:val="de-AT" w:eastAsia="de-AT"/>
        </w:rPr>
        <w:fldChar w:fldCharType="end"/>
      </w:r>
      <w:r w:rsidRPr="00961BA0">
        <w:rPr>
          <w:rFonts w:ascii="CG Times (W1)" w:hAnsi="CG Times (W1)"/>
          <w:lang w:val="de-AT" w:eastAsia="de-AT"/>
        </w:rPr>
        <w:t xml:space="preserve">. Bezüglich der auslesbaren Daten legt </w:t>
      </w:r>
      <w:r w:rsidR="002F116C">
        <w:rPr>
          <w:rFonts w:ascii="CG Times (W1)" w:hAnsi="CG Times (W1)"/>
          <w:lang w:val="de-AT" w:eastAsia="de-AT"/>
        </w:rPr>
        <w:t xml:space="preserve">das Lastenheft von Österreichs Energie </w:t>
      </w:r>
      <w:sdt>
        <w:sdtPr>
          <w:rPr>
            <w:rFonts w:ascii="CG Times (W1)" w:hAnsi="CG Times (W1)"/>
            <w:lang w:val="de-AT" w:eastAsia="de-AT"/>
          </w:rPr>
          <w:id w:val="956139861"/>
          <w:citation/>
        </w:sdtPr>
        <w:sdtContent>
          <w:r w:rsidR="002F116C">
            <w:rPr>
              <w:rFonts w:ascii="CG Times (W1)" w:hAnsi="CG Times (W1)"/>
              <w:lang w:val="de-AT" w:eastAsia="de-AT"/>
            </w:rPr>
            <w:fldChar w:fldCharType="begin"/>
          </w:r>
          <w:r w:rsidR="002F116C">
            <w:rPr>
              <w:rFonts w:ascii="CG Times (W1)" w:hAnsi="CG Times (W1)"/>
              <w:lang w:val="de-AT" w:eastAsia="de-AT"/>
            </w:rPr>
            <w:instrText xml:space="preserve"> CITATION Oes13 \l 3079 </w:instrText>
          </w:r>
          <w:r w:rsidR="002F116C">
            <w:rPr>
              <w:rFonts w:ascii="CG Times (W1)" w:hAnsi="CG Times (W1)"/>
              <w:lang w:val="de-AT" w:eastAsia="de-AT"/>
            </w:rPr>
            <w:fldChar w:fldCharType="separate"/>
          </w:r>
          <w:r w:rsidR="002771C5" w:rsidRPr="002771C5">
            <w:rPr>
              <w:rFonts w:ascii="CG Times (W1)" w:hAnsi="CG Times (W1)"/>
              <w:noProof/>
              <w:lang w:val="de-AT" w:eastAsia="de-AT"/>
            </w:rPr>
            <w:t>[11]</w:t>
          </w:r>
          <w:r w:rsidR="002F116C">
            <w:rPr>
              <w:rFonts w:ascii="CG Times (W1)" w:hAnsi="CG Times (W1)"/>
              <w:lang w:val="de-AT" w:eastAsia="de-AT"/>
            </w:rPr>
            <w:fldChar w:fldCharType="end"/>
          </w:r>
        </w:sdtContent>
      </w:sdt>
      <w:r w:rsidRPr="00961BA0">
        <w:rPr>
          <w:rFonts w:ascii="CG Times (W1)" w:hAnsi="CG Times (W1)"/>
          <w:lang w:val="de-AT" w:eastAsia="de-AT"/>
        </w:rPr>
        <w:t xml:space="preserve"> jene </w:t>
      </w:r>
      <w:r w:rsidR="002F116C">
        <w:rPr>
          <w:rFonts w:ascii="CG Times (W1)" w:hAnsi="CG Times (W1)"/>
          <w:lang w:val="de-AT" w:eastAsia="de-AT"/>
        </w:rPr>
        <w:t>Messwerte</w:t>
      </w:r>
      <w:r w:rsidRPr="00961BA0">
        <w:rPr>
          <w:rFonts w:ascii="CG Times (W1)" w:hAnsi="CG Times (W1)"/>
          <w:lang w:val="de-AT" w:eastAsia="de-AT"/>
        </w:rPr>
        <w:t xml:space="preserve"> fest, die von einem Smartmeter übertragen werden müssen. Die IMA-VO </w:t>
      </w:r>
      <w:r w:rsidR="006E5F75">
        <w:rPr>
          <w:rFonts w:ascii="CG Times (W1)" w:hAnsi="CG Times (W1)"/>
          <w:lang w:val="de-AT" w:eastAsia="de-AT"/>
        </w:rPr>
        <w:t>befasst</w:t>
      </w:r>
      <w:r w:rsidRPr="00961BA0">
        <w:rPr>
          <w:rFonts w:ascii="CG Times (W1)" w:hAnsi="CG Times (W1)"/>
          <w:lang w:val="de-AT" w:eastAsia="de-AT"/>
        </w:rPr>
        <w:t xml:space="preserve"> sich mit der Einführung der der intelligenten Zähler</w:t>
      </w:r>
      <w:r w:rsidR="00D342CB">
        <w:rPr>
          <w:rFonts w:ascii="CG Times (W1)" w:hAnsi="CG Times (W1)"/>
          <w:lang w:val="de-AT" w:eastAsia="de-AT"/>
        </w:rPr>
        <w:t>.</w:t>
      </w:r>
      <w:r w:rsidR="006E5F75">
        <w:rPr>
          <w:rFonts w:ascii="CG Times (W1)" w:hAnsi="CG Times (W1)"/>
          <w:lang w:val="de-AT" w:eastAsia="de-AT"/>
        </w:rPr>
        <w:t xml:space="preserve"> die GDPR </w:t>
      </w:r>
      <w:r w:rsidR="00D342CB">
        <w:rPr>
          <w:rFonts w:ascii="CG Times (W1)" w:hAnsi="CG Times (W1)"/>
          <w:lang w:val="de-AT" w:eastAsia="de-AT"/>
        </w:rPr>
        <w:t>regelt die kontrollierte Löschung nach der Verarbeitung von Messdaten als Form der personenbezogenen Daten.</w:t>
      </w:r>
      <w:r w:rsidRPr="00961BA0">
        <w:rPr>
          <w:rFonts w:ascii="CG Times (W1)" w:hAnsi="CG Times (W1)"/>
          <w:lang w:val="de-AT" w:eastAsia="de-AT"/>
        </w:rPr>
        <w:t xml:space="preserve"> </w:t>
      </w:r>
      <w:r w:rsidR="00D342CB">
        <w:rPr>
          <w:rFonts w:ascii="CG Times (W1)" w:hAnsi="CG Times (W1)"/>
          <w:lang w:val="de-AT" w:eastAsia="de-AT"/>
        </w:rPr>
        <w:t xml:space="preserve">Beide haben daher keinen Einfluss auf das Datenmodell. Die Weitergabe der erfassten Daten an berechtigte Dritte wird von der </w:t>
      </w:r>
      <w:r w:rsidR="00D342CB" w:rsidRPr="00961BA0">
        <w:rPr>
          <w:rFonts w:ascii="CG Times (W1)" w:hAnsi="CG Times (W1)"/>
          <w:lang w:val="de-AT" w:eastAsia="de-AT"/>
        </w:rPr>
        <w:t>DAVID-VO</w:t>
      </w:r>
      <w:r w:rsidR="00D342CB">
        <w:rPr>
          <w:rFonts w:ascii="CG Times (W1)" w:hAnsi="CG Times (W1)"/>
          <w:lang w:val="de-AT" w:eastAsia="de-AT"/>
        </w:rPr>
        <w:t xml:space="preserve"> geregelt</w:t>
      </w:r>
      <w:r w:rsidR="000A0817">
        <w:rPr>
          <w:rFonts w:ascii="CG Times (W1)" w:hAnsi="CG Times (W1)"/>
          <w:lang w:val="de-AT" w:eastAsia="de-AT"/>
        </w:rPr>
        <w:t>. D</w:t>
      </w:r>
      <w:r w:rsidR="00D342CB">
        <w:rPr>
          <w:rFonts w:ascii="CG Times (W1)" w:hAnsi="CG Times (W1)"/>
          <w:lang w:val="de-AT" w:eastAsia="de-AT"/>
        </w:rPr>
        <w:t>iese Verordnung hat keinen Einfluss auf das Datenmodell, wohl aber auf die maximale Frequenz</w:t>
      </w:r>
      <w:r w:rsidR="000A0817">
        <w:rPr>
          <w:rFonts w:ascii="CG Times (W1)" w:hAnsi="CG Times (W1)"/>
          <w:lang w:val="de-AT" w:eastAsia="de-AT"/>
        </w:rPr>
        <w:t>,</w:t>
      </w:r>
      <w:r w:rsidR="00D342CB">
        <w:rPr>
          <w:rFonts w:ascii="CG Times (W1)" w:hAnsi="CG Times (W1)"/>
          <w:lang w:val="de-AT" w:eastAsia="de-AT"/>
        </w:rPr>
        <w:t xml:space="preserve"> mit der Messdaten ausgelesen werden können. Die Details dazu werden daher im Abschnitt </w:t>
      </w:r>
      <w:r w:rsidR="00D342CB">
        <w:rPr>
          <w:rFonts w:ascii="CG Times (W1)" w:hAnsi="CG Times (W1)"/>
          <w:lang w:val="de-AT" w:eastAsia="de-AT"/>
        </w:rPr>
        <w:fldChar w:fldCharType="begin"/>
      </w:r>
      <w:r w:rsidR="00D342CB">
        <w:rPr>
          <w:rFonts w:ascii="CG Times (W1)" w:hAnsi="CG Times (W1)"/>
          <w:lang w:val="de-AT" w:eastAsia="de-AT"/>
        </w:rPr>
        <w:instrText xml:space="preserve"> REF _Ref476173121 \h </w:instrText>
      </w:r>
      <w:r w:rsidR="00D342CB">
        <w:rPr>
          <w:rFonts w:ascii="CG Times (W1)" w:hAnsi="CG Times (W1)"/>
          <w:lang w:val="de-AT" w:eastAsia="de-AT"/>
        </w:rPr>
      </w:r>
      <w:r w:rsidR="00D342CB">
        <w:rPr>
          <w:rFonts w:ascii="CG Times (W1)" w:hAnsi="CG Times (W1)"/>
          <w:lang w:val="de-AT" w:eastAsia="de-AT"/>
        </w:rPr>
        <w:fldChar w:fldCharType="separate"/>
      </w:r>
      <w:r w:rsidR="00FA30AC">
        <w:rPr>
          <w:lang w:val="de-AT"/>
        </w:rPr>
        <w:t>Rollenidentifikation</w:t>
      </w:r>
      <w:r w:rsidR="00D342CB">
        <w:rPr>
          <w:rFonts w:ascii="CG Times (W1)" w:hAnsi="CG Times (W1)"/>
          <w:lang w:val="de-AT" w:eastAsia="de-AT"/>
        </w:rPr>
        <w:fldChar w:fldCharType="end"/>
      </w:r>
      <w:r w:rsidR="00D342CB">
        <w:rPr>
          <w:rFonts w:ascii="CG Times (W1)" w:hAnsi="CG Times (W1)"/>
          <w:lang w:val="de-AT" w:eastAsia="de-AT"/>
        </w:rPr>
        <w:t xml:space="preserve"> angeführt.</w:t>
      </w:r>
    </w:p>
    <w:p w14:paraId="105C4E29" w14:textId="5520AB37" w:rsidR="000F69F0" w:rsidRDefault="000F69F0" w:rsidP="000F69F0">
      <w:pPr>
        <w:pStyle w:val="berschrift2"/>
        <w:numPr>
          <w:ilvl w:val="2"/>
          <w:numId w:val="1"/>
        </w:numPr>
        <w:rPr>
          <w:lang w:val="de-AT"/>
        </w:rPr>
      </w:pPr>
      <w:bookmarkStart w:id="35" w:name="_Toc476661649"/>
      <w:r>
        <w:rPr>
          <w:lang w:val="de-AT"/>
        </w:rPr>
        <w:t xml:space="preserve">Anpassung </w:t>
      </w:r>
      <w:r w:rsidRPr="000F69F0">
        <w:rPr>
          <w:lang w:val="de-DE" w:eastAsia="de-AT"/>
        </w:rPr>
        <w:t>des</w:t>
      </w:r>
      <w:r>
        <w:rPr>
          <w:lang w:val="de-AT"/>
        </w:rPr>
        <w:t xml:space="preserve"> Datenmodells</w:t>
      </w:r>
      <w:bookmarkEnd w:id="35"/>
    </w:p>
    <w:p w14:paraId="385275D0" w14:textId="5CA95CD2" w:rsidR="008229B2" w:rsidRPr="009251CA" w:rsidRDefault="00151A69" w:rsidP="00436785">
      <w:pPr>
        <w:rPr>
          <w:lang w:val="de-DE" w:eastAsia="de-AT"/>
        </w:rPr>
      </w:pPr>
      <w:r>
        <w:rPr>
          <w:lang w:val="de-DE" w:eastAsia="de-AT"/>
        </w:rPr>
        <w:t>Auf Grund der Rückmeldungen der Energiedienstleister kommt es, in Übereinstimmung mit den Usec</w:t>
      </w:r>
      <w:r w:rsidR="008229B2">
        <w:rPr>
          <w:lang w:val="de-DE" w:eastAsia="de-AT"/>
        </w:rPr>
        <w:t xml:space="preserve">ases von Österreichs Energie zur Erweiterung von meter_data. </w:t>
      </w:r>
    </w:p>
    <w:p w14:paraId="0DED9C79" w14:textId="180BCD09" w:rsidR="008229B2" w:rsidRDefault="000F69F0" w:rsidP="008229B2">
      <w:pPr>
        <w:jc w:val="left"/>
        <w:rPr>
          <w:rFonts w:ascii="CG Times (W1)" w:hAnsi="CG Times (W1)"/>
          <w:lang w:val="de-DE" w:eastAsia="de-AT"/>
        </w:rPr>
      </w:pPr>
      <w:r w:rsidRPr="0009761D">
        <w:rPr>
          <w:rFonts w:ascii="CG Times (W1)" w:hAnsi="CG Times (W1)"/>
          <w:lang w:val="de-DE" w:eastAsia="de-AT"/>
        </w:rPr>
        <w:t xml:space="preserve">Weitere Datenfelder, wie sie zum Beispiel das ETSI in der Definition des OSGP </w:t>
      </w:r>
      <w:sdt>
        <w:sdtPr>
          <w:rPr>
            <w:lang w:val="de-DE" w:eastAsia="de-AT"/>
          </w:rPr>
          <w:id w:val="2001768700"/>
          <w:citation/>
        </w:sdtPr>
        <w:sdtContent>
          <w:r w:rsidRPr="0009761D">
            <w:rPr>
              <w:rFonts w:ascii="CG Times (W1)" w:hAnsi="CG Times (W1)"/>
              <w:lang w:val="de-DE" w:eastAsia="de-AT"/>
            </w:rPr>
            <w:fldChar w:fldCharType="begin"/>
          </w:r>
          <w:r w:rsidRPr="0009761D">
            <w:rPr>
              <w:rFonts w:ascii="CG Times (W1)" w:hAnsi="CG Times (W1)"/>
              <w:lang w:val="de-AT" w:eastAsia="de-AT"/>
            </w:rPr>
            <w:instrText xml:space="preserve">CITATION ETS12 \l 3079 </w:instrText>
          </w:r>
          <w:r w:rsidRPr="0009761D">
            <w:rPr>
              <w:rFonts w:ascii="CG Times (W1)" w:hAnsi="CG Times (W1)"/>
              <w:lang w:val="de-DE" w:eastAsia="de-AT"/>
            </w:rPr>
            <w:fldChar w:fldCharType="separate"/>
          </w:r>
          <w:r w:rsidR="002771C5" w:rsidRPr="002771C5">
            <w:rPr>
              <w:rFonts w:ascii="CG Times (W1)" w:hAnsi="CG Times (W1)"/>
              <w:noProof/>
              <w:lang w:val="de-AT" w:eastAsia="de-AT"/>
            </w:rPr>
            <w:t>[15]</w:t>
          </w:r>
          <w:r w:rsidRPr="0009761D">
            <w:rPr>
              <w:rFonts w:ascii="CG Times (W1)" w:hAnsi="CG Times (W1)"/>
              <w:lang w:val="de-DE" w:eastAsia="de-AT"/>
            </w:rPr>
            <w:fldChar w:fldCharType="end"/>
          </w:r>
        </w:sdtContent>
      </w:sdt>
      <w:r w:rsidRPr="0009761D">
        <w:rPr>
          <w:rFonts w:ascii="CG Times (W1)" w:hAnsi="CG Times (W1)"/>
          <w:lang w:val="de-DE" w:eastAsia="de-AT"/>
        </w:rPr>
        <w:t xml:space="preserve"> vorschlägt, werden nicht in die Menge der gespeicherten Daten aufgenommen, da diese weder von den Energieversorgern </w:t>
      </w:r>
      <w:r w:rsidR="0002607E">
        <w:rPr>
          <w:rFonts w:ascii="CG Times (W1)" w:hAnsi="CG Times (W1)"/>
          <w:lang w:val="de-DE" w:eastAsia="de-AT"/>
        </w:rPr>
        <w:t xml:space="preserve">in den Rückmeldungen </w:t>
      </w:r>
      <w:r w:rsidRPr="0009761D">
        <w:rPr>
          <w:rFonts w:ascii="CG Times (W1)" w:hAnsi="CG Times (W1)"/>
          <w:lang w:val="de-DE" w:eastAsia="de-AT"/>
        </w:rPr>
        <w:t>noch von den Netzbetreibern</w:t>
      </w:r>
      <w:r w:rsidR="0002607E">
        <w:rPr>
          <w:rFonts w:ascii="CG Times (W1)" w:hAnsi="CG Times (W1)"/>
          <w:lang w:val="de-DE" w:eastAsia="de-AT"/>
        </w:rPr>
        <w:t xml:space="preserve"> im Lastenheft </w:t>
      </w:r>
      <w:r w:rsidRPr="0009761D">
        <w:rPr>
          <w:rFonts w:ascii="CG Times (W1)" w:hAnsi="CG Times (W1)"/>
          <w:lang w:val="de-DE" w:eastAsia="de-AT"/>
        </w:rPr>
        <w:t>gewünscht werden.</w:t>
      </w:r>
      <w:r w:rsidR="00F56586" w:rsidRPr="0009761D">
        <w:rPr>
          <w:rFonts w:ascii="CG Times (W1)" w:hAnsi="CG Times (W1)"/>
          <w:lang w:val="de-DE" w:eastAsia="de-AT"/>
        </w:rPr>
        <w:t xml:space="preserve"> </w:t>
      </w:r>
      <w:r w:rsidR="00923290">
        <w:rPr>
          <w:rFonts w:ascii="CG Times (W1)" w:hAnsi="CG Times (W1)"/>
          <w:lang w:val="de-DE" w:eastAsia="de-AT"/>
        </w:rPr>
        <w:fldChar w:fldCharType="begin"/>
      </w:r>
      <w:r w:rsidR="00923290">
        <w:rPr>
          <w:rFonts w:ascii="CG Times (W1)" w:hAnsi="CG Times (W1)"/>
          <w:lang w:val="de-DE" w:eastAsia="de-AT"/>
        </w:rPr>
        <w:instrText xml:space="preserve"> REF _Ref476343930 \h </w:instrText>
      </w:r>
      <w:r w:rsidR="00923290">
        <w:rPr>
          <w:rFonts w:ascii="CG Times (W1)" w:hAnsi="CG Times (W1)"/>
          <w:lang w:val="de-DE" w:eastAsia="de-AT"/>
        </w:rPr>
      </w:r>
      <w:r w:rsidR="00923290">
        <w:rPr>
          <w:rFonts w:ascii="CG Times (W1)" w:hAnsi="CG Times (W1)"/>
          <w:lang w:val="de-DE" w:eastAsia="de-AT"/>
        </w:rPr>
        <w:fldChar w:fldCharType="separate"/>
      </w:r>
      <w:r w:rsidR="00FA30AC">
        <w:rPr>
          <w:lang w:val="de-AT" w:eastAsia="de-AT"/>
        </w:rPr>
        <w:t xml:space="preserve">Abbildung </w:t>
      </w:r>
      <w:r w:rsidR="00FA30AC">
        <w:rPr>
          <w:noProof/>
          <w:lang w:val="de-AT" w:eastAsia="de-AT"/>
        </w:rPr>
        <w:t>2</w:t>
      </w:r>
      <w:r w:rsidR="00923290">
        <w:rPr>
          <w:rFonts w:ascii="CG Times (W1)" w:hAnsi="CG Times (W1)"/>
          <w:lang w:val="de-DE" w:eastAsia="de-AT"/>
        </w:rPr>
        <w:fldChar w:fldCharType="end"/>
      </w:r>
      <w:r w:rsidR="00923290">
        <w:rPr>
          <w:rFonts w:ascii="CG Times (W1)" w:hAnsi="CG Times (W1)"/>
          <w:lang w:val="de-DE" w:eastAsia="de-AT"/>
        </w:rPr>
        <w:t xml:space="preserve"> </w:t>
      </w:r>
      <w:r w:rsidR="008229B2">
        <w:rPr>
          <w:rFonts w:ascii="CG Times (W1)" w:hAnsi="CG Times (W1)"/>
          <w:lang w:val="de-DE" w:eastAsia="de-AT"/>
        </w:rPr>
        <w:t>zeigt die erweiterte Tabelle meter_data.</w:t>
      </w:r>
    </w:p>
    <w:p w14:paraId="31668A26" w14:textId="2D1D3378" w:rsidR="0002607E" w:rsidRDefault="00151A69" w:rsidP="008229B2">
      <w:pPr>
        <w:jc w:val="left"/>
        <w:rPr>
          <w:rFonts w:ascii="CG Times (W1)" w:hAnsi="CG Times (W1)"/>
          <w:lang w:val="de-DE" w:eastAsia="de-AT"/>
        </w:rPr>
      </w:pPr>
      <w:r>
        <w:rPr>
          <w:rFonts w:ascii="CG Times (W1)" w:hAnsi="CG Times (W1)"/>
          <w:lang w:val="de-DE" w:eastAsia="de-AT"/>
        </w:rPr>
        <w:t>Um die Vorgabe der Kompatibilität zu erfüllen werden keine Felder aus der Tabelle meter_data entfernt, auch wenn zum Beispiel auf die Netzfrequenz aus Sicht der Netzbetr</w:t>
      </w:r>
      <w:r w:rsidR="004276B7">
        <w:rPr>
          <w:rFonts w:ascii="CG Times (W1)" w:hAnsi="CG Times (W1)"/>
          <w:lang w:val="de-DE" w:eastAsia="de-AT"/>
        </w:rPr>
        <w:t>eiber verzichtet werden könnte.</w:t>
      </w:r>
    </w:p>
    <w:p w14:paraId="56D4D49B" w14:textId="1CE57D07" w:rsidR="00C033DD" w:rsidRDefault="004276B7" w:rsidP="00C033DD">
      <w:pPr>
        <w:jc w:val="center"/>
        <w:rPr>
          <w:lang w:val="de-AT" w:eastAsia="de-AT"/>
        </w:rPr>
      </w:pPr>
      <w:bookmarkStart w:id="36" w:name="_Ref476343930"/>
      <w:bookmarkStart w:id="37" w:name="_Toc476660832"/>
      <w:r>
        <w:rPr>
          <w:rFonts w:ascii="CG Times (W1)" w:hAnsi="CG Times (W1)"/>
          <w:noProof/>
        </w:rPr>
        <w:lastRenderedPageBreak/>
        <w:object w:dxaOrig="0" w:dyaOrig="0" w14:anchorId="214C9A04">
          <v:shape id="_x0000_s1029" type="#_x0000_t75" style="position:absolute;left:0;text-align:left;margin-left:0;margin-top:7.7pt;width:90.95pt;height:209.05pt;z-index:251676672;mso-position-horizontal:center;mso-position-horizontal-relative:margin;mso-position-vertical-relative:text">
            <v:imagedata r:id="rId17" o:title=""/>
            <w10:wrap type="topAndBottom" anchorx="margin"/>
          </v:shape>
          <o:OLEObject Type="Embed" ProgID="AcroExch.Document.DC" ShapeID="_x0000_s1029" DrawAspect="Content" ObjectID="_1550403591" r:id="rId18"/>
        </w:object>
      </w:r>
      <w:r w:rsidR="0002607E">
        <w:rPr>
          <w:lang w:val="de-AT" w:eastAsia="de-AT"/>
        </w:rPr>
        <w:t xml:space="preserve">Abbildung </w:t>
      </w:r>
      <w:r w:rsidR="0002607E">
        <w:rPr>
          <w:lang w:val="de-AT" w:eastAsia="de-AT"/>
        </w:rPr>
        <w:fldChar w:fldCharType="begin"/>
      </w:r>
      <w:r w:rsidR="0002607E">
        <w:rPr>
          <w:lang w:val="de-AT" w:eastAsia="de-AT"/>
        </w:rPr>
        <w:instrText xml:space="preserve"> SEQ Abbildung \* ARABIC </w:instrText>
      </w:r>
      <w:r w:rsidR="0002607E">
        <w:rPr>
          <w:lang w:val="de-AT" w:eastAsia="de-AT"/>
        </w:rPr>
        <w:fldChar w:fldCharType="separate"/>
      </w:r>
      <w:r w:rsidR="00FA30AC">
        <w:rPr>
          <w:noProof/>
          <w:lang w:val="de-AT" w:eastAsia="de-AT"/>
        </w:rPr>
        <w:t>2</w:t>
      </w:r>
      <w:r w:rsidR="0002607E">
        <w:rPr>
          <w:lang w:val="de-AT" w:eastAsia="de-AT"/>
        </w:rPr>
        <w:fldChar w:fldCharType="end"/>
      </w:r>
      <w:bookmarkEnd w:id="36"/>
      <w:r w:rsidR="0002607E">
        <w:rPr>
          <w:lang w:val="de-AT" w:eastAsia="de-AT"/>
        </w:rPr>
        <w:t xml:space="preserve">: </w:t>
      </w:r>
      <w:r w:rsidR="00763723">
        <w:rPr>
          <w:lang w:val="de-AT" w:eastAsia="de-AT"/>
        </w:rPr>
        <w:t>erweiterte Tabelle meter_data</w:t>
      </w:r>
      <w:bookmarkEnd w:id="37"/>
    </w:p>
    <w:p w14:paraId="2CB32BC4" w14:textId="1572FC55" w:rsidR="00185B8F" w:rsidRDefault="00185B8F" w:rsidP="00436785">
      <w:pPr>
        <w:pStyle w:val="berschrift2"/>
        <w:numPr>
          <w:ilvl w:val="1"/>
          <w:numId w:val="1"/>
        </w:numPr>
        <w:ind w:left="432" w:hanging="432"/>
        <w:rPr>
          <w:sz w:val="28"/>
          <w:szCs w:val="28"/>
          <w:lang w:val="de-AT"/>
        </w:rPr>
      </w:pPr>
      <w:bookmarkStart w:id="38" w:name="_Toc476661650"/>
      <w:r>
        <w:rPr>
          <w:sz w:val="28"/>
          <w:szCs w:val="28"/>
          <w:lang w:val="de-AT"/>
        </w:rPr>
        <w:t>Rollenbasierter Zugriff</w:t>
      </w:r>
      <w:bookmarkEnd w:id="38"/>
    </w:p>
    <w:p w14:paraId="4AA57AF0" w14:textId="66B19317" w:rsidR="00A139BB" w:rsidRDefault="00DA6DBB" w:rsidP="00185B8F">
      <w:pPr>
        <w:rPr>
          <w:lang w:val="de-AT"/>
        </w:rPr>
      </w:pPr>
      <w:r w:rsidRPr="00436785">
        <w:rPr>
          <w:lang w:val="de-DE" w:eastAsia="de-AT"/>
        </w:rPr>
        <w:t>Werden</w:t>
      </w:r>
      <w:r w:rsidR="00A139BB" w:rsidRPr="00436785">
        <w:rPr>
          <w:lang w:val="de-DE" w:eastAsia="de-AT"/>
        </w:rPr>
        <w:t xml:space="preserve"> Messdaten aus unterschiedlichsten Quellen in einer </w:t>
      </w:r>
      <w:r w:rsidR="00EE1B11" w:rsidRPr="00436785">
        <w:rPr>
          <w:lang w:val="de-DE" w:eastAsia="de-AT"/>
        </w:rPr>
        <w:t xml:space="preserve">gemeinsamen </w:t>
      </w:r>
      <w:r w:rsidR="00A139BB" w:rsidRPr="00436785">
        <w:rPr>
          <w:lang w:val="de-DE" w:eastAsia="de-AT"/>
        </w:rPr>
        <w:t xml:space="preserve">Datenbank </w:t>
      </w:r>
      <w:r w:rsidRPr="00436785">
        <w:rPr>
          <w:lang w:val="de-DE" w:eastAsia="de-AT"/>
        </w:rPr>
        <w:t>abgelegt,</w:t>
      </w:r>
      <w:r w:rsidR="00A139BB" w:rsidRPr="00436785">
        <w:rPr>
          <w:lang w:val="de-DE" w:eastAsia="de-AT"/>
        </w:rPr>
        <w:t xml:space="preserve"> darf der Zugriff</w:t>
      </w:r>
      <w:r w:rsidR="00CD081A" w:rsidRPr="00436785">
        <w:rPr>
          <w:lang w:val="de-DE" w:eastAsia="de-AT"/>
        </w:rPr>
        <w:t xml:space="preserve"> darauf</w:t>
      </w:r>
      <w:r w:rsidR="00A139BB" w:rsidRPr="00436785">
        <w:rPr>
          <w:lang w:val="de-DE" w:eastAsia="de-AT"/>
        </w:rPr>
        <w:t xml:space="preserve"> nur jenen Benutzern gewährt werden, die dazu berechtigt sind. </w:t>
      </w:r>
      <w:r w:rsidR="00EE1B11" w:rsidRPr="00436785">
        <w:rPr>
          <w:lang w:val="de-DE" w:eastAsia="de-AT"/>
        </w:rPr>
        <w:t xml:space="preserve">Neben der Verhinderung von nicht autorisierten Zugriffen auf fremde Messdaten muss eine weitere Anforderung erfüllt werden: die Wartung des Zugriffs über Rollen. </w:t>
      </w:r>
      <w:r w:rsidR="005D50FF" w:rsidRPr="00436785">
        <w:rPr>
          <w:lang w:val="de-DE" w:eastAsia="de-AT"/>
        </w:rPr>
        <w:t xml:space="preserve">Bei einem rollenbasierten Zugriffsmodell werden einzelne Berechtigungen an Rollen </w:t>
      </w:r>
      <w:r w:rsidR="00407A53" w:rsidRPr="00436785">
        <w:rPr>
          <w:lang w:val="de-DE" w:eastAsia="de-AT"/>
        </w:rPr>
        <w:t xml:space="preserve">zugeteilt und nicht an Benutzer </w:t>
      </w:r>
      <w:r w:rsidR="005D50FF" w:rsidRPr="00436785">
        <w:rPr>
          <w:lang w:val="de-DE" w:eastAsia="de-AT"/>
        </w:rPr>
        <w:t xml:space="preserve">vergeben. </w:t>
      </w:r>
      <w:r w:rsidR="00011E88" w:rsidRPr="00436785">
        <w:rPr>
          <w:lang w:val="de-DE" w:eastAsia="de-AT"/>
        </w:rPr>
        <w:t>Das vereinfac</w:t>
      </w:r>
      <w:r w:rsidR="00407A53" w:rsidRPr="00436785">
        <w:rPr>
          <w:lang w:val="de-DE" w:eastAsia="de-AT"/>
        </w:rPr>
        <w:t xml:space="preserve">ht die Administration und ermöglicht eine flexible Anpassung der Berechtigungen </w:t>
      </w:r>
      <w:sdt>
        <w:sdtPr>
          <w:rPr>
            <w:lang w:val="de-DE" w:eastAsia="de-AT"/>
          </w:rPr>
          <w:id w:val="-416101066"/>
          <w:citation/>
        </w:sdtPr>
        <w:sdtContent>
          <w:r w:rsidR="00407A53" w:rsidRPr="00436785">
            <w:rPr>
              <w:lang w:val="de-DE" w:eastAsia="de-AT"/>
            </w:rPr>
            <w:fldChar w:fldCharType="begin"/>
          </w:r>
          <w:r w:rsidR="00407A53" w:rsidRPr="00436785">
            <w:rPr>
              <w:lang w:val="de-DE" w:eastAsia="de-AT"/>
            </w:rPr>
            <w:instrText xml:space="preserve"> CITATION Fer95 \l 3079 </w:instrText>
          </w:r>
          <w:r w:rsidR="00407A53" w:rsidRPr="00436785">
            <w:rPr>
              <w:lang w:val="de-DE" w:eastAsia="de-AT"/>
            </w:rPr>
            <w:fldChar w:fldCharType="separate"/>
          </w:r>
          <w:r w:rsidR="002771C5" w:rsidRPr="002771C5">
            <w:rPr>
              <w:noProof/>
              <w:lang w:val="de-DE" w:eastAsia="de-AT"/>
            </w:rPr>
            <w:t>[16]</w:t>
          </w:r>
          <w:r w:rsidR="00407A53" w:rsidRPr="00436785">
            <w:rPr>
              <w:lang w:val="de-DE" w:eastAsia="de-AT"/>
            </w:rPr>
            <w:fldChar w:fldCharType="end"/>
          </w:r>
        </w:sdtContent>
      </w:sdt>
      <w:r w:rsidR="00407A53" w:rsidRPr="00436785">
        <w:rPr>
          <w:lang w:val="de-DE" w:eastAsia="de-AT"/>
        </w:rPr>
        <w:t xml:space="preserve">. </w:t>
      </w:r>
      <w:r w:rsidR="00011E88" w:rsidRPr="00436785">
        <w:rPr>
          <w:lang w:val="de-DE" w:eastAsia="de-AT"/>
        </w:rPr>
        <w:t xml:space="preserve"> </w:t>
      </w:r>
    </w:p>
    <w:p w14:paraId="28AF7EC4" w14:textId="484A82AC" w:rsidR="00D51B96" w:rsidRDefault="00D51B96" w:rsidP="00D51B96">
      <w:pPr>
        <w:pStyle w:val="berschrift2"/>
        <w:numPr>
          <w:ilvl w:val="2"/>
          <w:numId w:val="1"/>
        </w:numPr>
        <w:rPr>
          <w:lang w:val="de-AT"/>
        </w:rPr>
      </w:pPr>
      <w:bookmarkStart w:id="39" w:name="_Ref476173121"/>
      <w:bookmarkStart w:id="40" w:name="_Toc476661651"/>
      <w:r>
        <w:rPr>
          <w:lang w:val="de-AT"/>
        </w:rPr>
        <w:t>Rollenidentifikation</w:t>
      </w:r>
      <w:bookmarkEnd w:id="39"/>
      <w:bookmarkEnd w:id="40"/>
    </w:p>
    <w:p w14:paraId="6D83E316" w14:textId="14D967B4" w:rsidR="00BE332A" w:rsidRPr="00BE332A" w:rsidRDefault="00407A53" w:rsidP="00BE332A">
      <w:pPr>
        <w:rPr>
          <w:lang w:val="de-AT"/>
        </w:rPr>
      </w:pPr>
      <w:r>
        <w:rPr>
          <w:lang w:val="de-AT"/>
        </w:rPr>
        <w:t xml:space="preserve">Die </w:t>
      </w:r>
      <w:r w:rsidR="00BE332A">
        <w:rPr>
          <w:lang w:val="de-AT"/>
        </w:rPr>
        <w:t xml:space="preserve">Messdatenquellen </w:t>
      </w:r>
      <w:r>
        <w:rPr>
          <w:lang w:val="de-AT"/>
        </w:rPr>
        <w:t>können auf Grund der Analyse in zwei Gruppen</w:t>
      </w:r>
      <w:r w:rsidR="00BE332A">
        <w:rPr>
          <w:lang w:val="de-AT"/>
        </w:rPr>
        <w:t>, die unterschiedliche Anforderungen an das Zugriffsystem stellen</w:t>
      </w:r>
      <w:r>
        <w:rPr>
          <w:lang w:val="de-AT"/>
        </w:rPr>
        <w:t>, eingeteilt werden</w:t>
      </w:r>
      <w:r w:rsidR="00BE332A">
        <w:rPr>
          <w:lang w:val="de-AT"/>
        </w:rPr>
        <w:t>.</w:t>
      </w:r>
    </w:p>
    <w:p w14:paraId="7CFEE9D9" w14:textId="2B7D2E87" w:rsidR="00646C5A" w:rsidRPr="00646C5A" w:rsidRDefault="00646C5A" w:rsidP="00D51B96">
      <w:pPr>
        <w:pStyle w:val="berschrift2"/>
        <w:numPr>
          <w:ilvl w:val="3"/>
          <w:numId w:val="1"/>
        </w:numPr>
        <w:rPr>
          <w:lang w:val="de-DE" w:eastAsia="de-AT"/>
        </w:rPr>
      </w:pPr>
      <w:bookmarkStart w:id="41" w:name="_Ref476264100"/>
      <w:bookmarkStart w:id="42" w:name="_Toc476661652"/>
      <w:r w:rsidRPr="00646C5A">
        <w:rPr>
          <w:lang w:val="de-DE" w:eastAsia="de-AT"/>
        </w:rPr>
        <w:t>Messdaten aus dem Echtbetrieb</w:t>
      </w:r>
      <w:bookmarkEnd w:id="41"/>
      <w:bookmarkEnd w:id="42"/>
    </w:p>
    <w:p w14:paraId="161E19BB" w14:textId="43F22B75" w:rsidR="001C25BB" w:rsidRPr="00832B39" w:rsidRDefault="00646C5A" w:rsidP="00832B39">
      <w:pPr>
        <w:rPr>
          <w:lang w:val="de-AT"/>
        </w:rPr>
      </w:pPr>
      <w:r>
        <w:rPr>
          <w:lang w:val="de-AT"/>
        </w:rPr>
        <w:t xml:space="preserve">Für </w:t>
      </w:r>
      <w:r w:rsidR="005105E3">
        <w:rPr>
          <w:lang w:val="de-AT"/>
        </w:rPr>
        <w:t xml:space="preserve">die Erfassung und damit einhergehend dem Zugriff </w:t>
      </w:r>
      <w:r>
        <w:rPr>
          <w:lang w:val="de-AT"/>
        </w:rPr>
        <w:t xml:space="preserve">auf Messdaten aus dem Echtbetrieb gelten im Wesentlichen zwei Verordnungen: das ElWOG </w:t>
      </w:r>
      <w:sdt>
        <w:sdtPr>
          <w:rPr>
            <w:lang w:val="de-AT"/>
          </w:rPr>
          <w:id w:val="-1877535136"/>
          <w:citation/>
        </w:sdtPr>
        <w:sdtContent>
          <w:r>
            <w:rPr>
              <w:lang w:val="de-AT"/>
            </w:rPr>
            <w:fldChar w:fldCharType="begin"/>
          </w:r>
          <w:r>
            <w:rPr>
              <w:lang w:val="de-AT"/>
            </w:rPr>
            <w:instrText xml:space="preserve"> CITATION Ele17 \l 3079 </w:instrText>
          </w:r>
          <w:r>
            <w:rPr>
              <w:lang w:val="de-AT"/>
            </w:rPr>
            <w:fldChar w:fldCharType="separate"/>
          </w:r>
          <w:r w:rsidR="002771C5" w:rsidRPr="002771C5">
            <w:rPr>
              <w:noProof/>
              <w:lang w:val="de-AT"/>
            </w:rPr>
            <w:t>[9]</w:t>
          </w:r>
          <w:r>
            <w:rPr>
              <w:lang w:val="de-AT"/>
            </w:rPr>
            <w:fldChar w:fldCharType="end"/>
          </w:r>
        </w:sdtContent>
      </w:sdt>
      <w:r>
        <w:rPr>
          <w:lang w:val="de-AT"/>
        </w:rPr>
        <w:t xml:space="preserve"> und die DAVID-VO </w:t>
      </w:r>
      <w:sdt>
        <w:sdtPr>
          <w:rPr>
            <w:lang w:val="de-AT"/>
          </w:rPr>
          <w:id w:val="-1219739982"/>
          <w:citation/>
        </w:sdtPr>
        <w:sdtContent>
          <w:r>
            <w:rPr>
              <w:lang w:val="de-AT"/>
            </w:rPr>
            <w:fldChar w:fldCharType="begin"/>
          </w:r>
          <w:r>
            <w:rPr>
              <w:lang w:val="de-AT"/>
            </w:rPr>
            <w:instrText xml:space="preserve"> CITATION Dat12 \l 3079 </w:instrText>
          </w:r>
          <w:r>
            <w:rPr>
              <w:lang w:val="de-AT"/>
            </w:rPr>
            <w:fldChar w:fldCharType="separate"/>
          </w:r>
          <w:r w:rsidR="002771C5" w:rsidRPr="002771C5">
            <w:rPr>
              <w:noProof/>
              <w:lang w:val="de-AT"/>
            </w:rPr>
            <w:t>[14]</w:t>
          </w:r>
          <w:r>
            <w:rPr>
              <w:lang w:val="de-AT"/>
            </w:rPr>
            <w:fldChar w:fldCharType="end"/>
          </w:r>
        </w:sdtContent>
      </w:sdt>
      <w:r>
        <w:rPr>
          <w:lang w:val="de-AT"/>
        </w:rPr>
        <w:t xml:space="preserve">. </w:t>
      </w:r>
      <w:r w:rsidR="00B52EAF" w:rsidRPr="00832B39">
        <w:rPr>
          <w:lang w:val="de-AT"/>
        </w:rPr>
        <w:t xml:space="preserve">Das ElWOG legt in §84 die Rahmenbedingungen für die Erfassung von Messdaten zum Zwecke der Verrechnung, der Kundeninformation, der Energieeffizienz, der Energiestatistik und der Aufrechterhaltung eines sicheren und effizienten Netzbetriebes fest. Abs. (1) legt Periode der Erfassung auf </w:t>
      </w:r>
      <w:r w:rsidR="009F7FA7" w:rsidRPr="00832B39">
        <w:rPr>
          <w:lang w:val="de-AT"/>
        </w:rPr>
        <w:t>15 Minuten</w:t>
      </w:r>
      <w:r w:rsidR="00B52EAF" w:rsidRPr="00832B39">
        <w:rPr>
          <w:lang w:val="de-AT"/>
        </w:rPr>
        <w:t xml:space="preserve"> fest.</w:t>
      </w:r>
      <w:r w:rsidR="009F7FA7" w:rsidRPr="00832B39">
        <w:rPr>
          <w:lang w:val="de-AT"/>
        </w:rPr>
        <w:t xml:space="preserve"> </w:t>
      </w:r>
      <w:r w:rsidR="001C25BB" w:rsidRPr="00832B39">
        <w:rPr>
          <w:lang w:val="de-AT"/>
        </w:rPr>
        <w:t xml:space="preserve">Die Weitergabe der Viertelstundenwerte ist nur bei ausdrücklicher Zustimmung des Endverbrauchers möglich (Abs. (2)), in begründeten lokalen Einzelfällen, zur Aufrechterhaltung eines sicheren Netzbetriebes, ist die Weitergabe </w:t>
      </w:r>
      <w:r w:rsidR="001C25BB" w:rsidRPr="00832B39">
        <w:rPr>
          <w:lang w:val="de-AT"/>
        </w:rPr>
        <w:lastRenderedPageBreak/>
        <w:t xml:space="preserve">von Viertelstundenwerten ohne ausdrückliche Erlaubnis möglich. Ohne Zustimmung zur Weitergabe steht </w:t>
      </w:r>
      <w:r w:rsidR="005105E3">
        <w:rPr>
          <w:lang w:val="de-AT"/>
        </w:rPr>
        <w:t>ein</w:t>
      </w:r>
      <w:r w:rsidR="001C25BB" w:rsidRPr="00832B39">
        <w:rPr>
          <w:lang w:val="de-AT"/>
        </w:rPr>
        <w:t xml:space="preserve"> Messwert </w:t>
      </w:r>
      <w:r w:rsidR="005105E3">
        <w:rPr>
          <w:lang w:val="de-AT"/>
        </w:rPr>
        <w:t>je</w:t>
      </w:r>
      <w:r w:rsidR="001C25BB" w:rsidRPr="00832B39">
        <w:rPr>
          <w:lang w:val="de-AT"/>
        </w:rPr>
        <w:t xml:space="preserve"> 24 Stunden zur Verfügung. </w:t>
      </w:r>
    </w:p>
    <w:p w14:paraId="51A00B76" w14:textId="143BB155" w:rsidR="001C25BB" w:rsidRPr="00832B39" w:rsidRDefault="001C25BB" w:rsidP="00832B39">
      <w:pPr>
        <w:rPr>
          <w:lang w:val="de-AT"/>
        </w:rPr>
      </w:pPr>
      <w:r w:rsidRPr="00832B39">
        <w:rPr>
          <w:lang w:val="de-AT"/>
        </w:rPr>
        <w:t>Die DAVID-VO §4 regelt die Übertragung der Messdaten und in der Folge die Bereitstellung für den Kunden über eine Website. Auf Kundenwunsch wird hier die kleinstmögliche Auflösung dargestellt, ohne diese Zustimmung wird ein Wert je 24 Stunden dargestellt.</w:t>
      </w:r>
      <w:r w:rsidR="00D51B96">
        <w:rPr>
          <w:lang w:val="de-AT"/>
        </w:rPr>
        <w:t xml:space="preserve"> Die Weitergabe erfolgt </w:t>
      </w:r>
      <w:r w:rsidR="00D51B96" w:rsidRPr="00832B39">
        <w:rPr>
          <w:lang w:val="de-AT"/>
        </w:rPr>
        <w:t xml:space="preserve">an den Energielieferanten </w:t>
      </w:r>
      <w:r w:rsidR="00D51B96">
        <w:rPr>
          <w:lang w:val="de-AT"/>
        </w:rPr>
        <w:t>und optional an einen berechtigten Energieberater.</w:t>
      </w:r>
    </w:p>
    <w:p w14:paraId="628CBBBB" w14:textId="32E655DE" w:rsidR="00B52EAF" w:rsidRPr="00832B39" w:rsidRDefault="005105E3" w:rsidP="00185B8F">
      <w:pPr>
        <w:rPr>
          <w:lang w:val="de-AT"/>
        </w:rPr>
      </w:pPr>
      <w:r>
        <w:rPr>
          <w:lang w:val="de-AT"/>
        </w:rPr>
        <w:t>Messdaten</w:t>
      </w:r>
      <w:r w:rsidR="003145E7">
        <w:rPr>
          <w:lang w:val="de-AT"/>
        </w:rPr>
        <w:t xml:space="preserve"> werden in Verbindung mit Kundendaten nach </w:t>
      </w:r>
      <w:sdt>
        <w:sdtPr>
          <w:rPr>
            <w:lang w:val="de-AT"/>
          </w:rPr>
          <w:id w:val="-363138672"/>
          <w:citation/>
        </w:sdtPr>
        <w:sdtContent>
          <w:r w:rsidR="003145E7">
            <w:rPr>
              <w:lang w:val="de-AT"/>
            </w:rPr>
            <w:fldChar w:fldCharType="begin"/>
          </w:r>
          <w:r w:rsidR="003145E7">
            <w:rPr>
              <w:lang w:val="de-AT"/>
            </w:rPr>
            <w:instrText xml:space="preserve"> CITATION Ges \l 3079 </w:instrText>
          </w:r>
          <w:r w:rsidR="003145E7">
            <w:rPr>
              <w:lang w:val="de-AT"/>
            </w:rPr>
            <w:fldChar w:fldCharType="separate"/>
          </w:r>
          <w:r w:rsidR="002771C5" w:rsidRPr="002771C5">
            <w:rPr>
              <w:noProof/>
              <w:lang w:val="de-AT"/>
            </w:rPr>
            <w:t>[17]</w:t>
          </w:r>
          <w:r w:rsidR="003145E7">
            <w:rPr>
              <w:lang w:val="de-AT"/>
            </w:rPr>
            <w:fldChar w:fldCharType="end"/>
          </w:r>
        </w:sdtContent>
      </w:sdt>
      <w:r w:rsidR="003145E7">
        <w:rPr>
          <w:lang w:val="de-AT"/>
        </w:rPr>
        <w:t xml:space="preserve"> zu </w:t>
      </w:r>
      <w:r>
        <w:rPr>
          <w:lang w:val="de-AT"/>
        </w:rPr>
        <w:t>eine</w:t>
      </w:r>
      <w:r w:rsidR="003145E7">
        <w:rPr>
          <w:lang w:val="de-AT"/>
        </w:rPr>
        <w:t>r</w:t>
      </w:r>
      <w:r>
        <w:rPr>
          <w:lang w:val="de-AT"/>
        </w:rPr>
        <w:t xml:space="preserve"> Auspräg</w:t>
      </w:r>
      <w:r w:rsidR="003145E7">
        <w:rPr>
          <w:lang w:val="de-AT"/>
        </w:rPr>
        <w:t xml:space="preserve">ung von personenbezogenen Daten. Es ist daher der </w:t>
      </w:r>
      <w:r>
        <w:rPr>
          <w:lang w:val="de-AT"/>
        </w:rPr>
        <w:t xml:space="preserve">Artikel 17 der GDPR </w:t>
      </w:r>
      <w:sdt>
        <w:sdtPr>
          <w:rPr>
            <w:lang w:val="de-AT"/>
          </w:rPr>
          <w:id w:val="-856189486"/>
          <w:citation/>
        </w:sdtPr>
        <w:sdtContent>
          <w:r>
            <w:rPr>
              <w:lang w:val="de-AT"/>
            </w:rPr>
            <w:fldChar w:fldCharType="begin"/>
          </w:r>
          <w:r>
            <w:rPr>
              <w:lang w:val="de-AT"/>
            </w:rPr>
            <w:instrText xml:space="preserve"> CITATION Das15 \l 3079 </w:instrText>
          </w:r>
          <w:r>
            <w:rPr>
              <w:lang w:val="de-AT"/>
            </w:rPr>
            <w:fldChar w:fldCharType="separate"/>
          </w:r>
          <w:r w:rsidR="002771C5" w:rsidRPr="002771C5">
            <w:rPr>
              <w:noProof/>
              <w:lang w:val="de-AT"/>
            </w:rPr>
            <w:t>[12]</w:t>
          </w:r>
          <w:r>
            <w:rPr>
              <w:lang w:val="de-AT"/>
            </w:rPr>
            <w:fldChar w:fldCharType="end"/>
          </w:r>
        </w:sdtContent>
      </w:sdt>
      <w:r w:rsidR="003145E7">
        <w:rPr>
          <w:lang w:val="de-AT"/>
        </w:rPr>
        <w:t xml:space="preserve"> anzuwenden</w:t>
      </w:r>
      <w:r w:rsidR="00EB716E">
        <w:rPr>
          <w:lang w:val="de-AT"/>
        </w:rPr>
        <w:t xml:space="preserve">. Es wird </w:t>
      </w:r>
      <w:r w:rsidR="00407A53">
        <w:rPr>
          <w:lang w:val="de-AT"/>
        </w:rPr>
        <w:t>darin ausgesagt, dass Daten, welche</w:t>
      </w:r>
      <w:r w:rsidR="00EB716E">
        <w:rPr>
          <w:lang w:val="de-AT"/>
        </w:rPr>
        <w:t xml:space="preserve"> f</w:t>
      </w:r>
      <w:r w:rsidR="00EB716E" w:rsidRPr="00EB716E">
        <w:rPr>
          <w:lang w:val="de-AT"/>
        </w:rPr>
        <w:t>ür die Zwecke, für die sie erhoben</w:t>
      </w:r>
      <w:r w:rsidR="00407A53">
        <w:rPr>
          <w:lang w:val="de-AT"/>
        </w:rPr>
        <w:t xml:space="preserve"> wurden</w:t>
      </w:r>
      <w:r w:rsidR="00EB716E">
        <w:rPr>
          <w:lang w:val="de-AT"/>
        </w:rPr>
        <w:t>, nicht mehr benötigt werden</w:t>
      </w:r>
      <w:r w:rsidR="00407A53">
        <w:rPr>
          <w:lang w:val="de-AT"/>
        </w:rPr>
        <w:t>,</w:t>
      </w:r>
      <w:r w:rsidR="00EB716E">
        <w:rPr>
          <w:lang w:val="de-AT"/>
        </w:rPr>
        <w:t xml:space="preserve"> zu löschen sind. Da </w:t>
      </w:r>
      <w:r w:rsidR="00F6360F">
        <w:rPr>
          <w:lang w:val="de-AT"/>
        </w:rPr>
        <w:t xml:space="preserve">einerseits der Datenimport keinen Teil dieses Projektes darstellt und andererseits davon ausgegangen wird, dass zur Verfügung gestellte Messdaten anonymisiert wurden, finden die beiden Regelwerke keine Anwendung. </w:t>
      </w:r>
      <w:r w:rsidR="0095153C">
        <w:rPr>
          <w:lang w:val="de-AT"/>
        </w:rPr>
        <w:t>Es wird daher im Zuge dieses Projektes in der Folge nicht weiter auf die Löschung von Messdaten eingegangen.</w:t>
      </w:r>
    </w:p>
    <w:p w14:paraId="1E8E6CA5" w14:textId="68D6AF9C" w:rsidR="00646C5A" w:rsidRPr="00646C5A" w:rsidRDefault="00646C5A" w:rsidP="00D51B96">
      <w:pPr>
        <w:pStyle w:val="berschrift2"/>
        <w:numPr>
          <w:ilvl w:val="3"/>
          <w:numId w:val="1"/>
        </w:numPr>
        <w:rPr>
          <w:lang w:val="de-DE" w:eastAsia="de-AT"/>
        </w:rPr>
      </w:pPr>
      <w:bookmarkStart w:id="43" w:name="_Ref476264124"/>
      <w:bookmarkStart w:id="44" w:name="_Toc476661653"/>
      <w:r w:rsidRPr="00646C5A">
        <w:rPr>
          <w:lang w:val="de-DE" w:eastAsia="de-AT"/>
        </w:rPr>
        <w:t>Anonymisierte Messdaten aus de</w:t>
      </w:r>
      <w:r w:rsidR="003440BB">
        <w:rPr>
          <w:lang w:val="de-DE" w:eastAsia="de-AT"/>
        </w:rPr>
        <w:t>m akademischen oder Forschungsb</w:t>
      </w:r>
      <w:r w:rsidRPr="00646C5A">
        <w:rPr>
          <w:lang w:val="de-DE" w:eastAsia="de-AT"/>
        </w:rPr>
        <w:t>ereich</w:t>
      </w:r>
      <w:bookmarkEnd w:id="43"/>
      <w:bookmarkEnd w:id="44"/>
    </w:p>
    <w:p w14:paraId="56CE23AA" w14:textId="119FCB6E" w:rsidR="001B1E85" w:rsidRDefault="00751AD9" w:rsidP="00185B8F">
      <w:pPr>
        <w:rPr>
          <w:rFonts w:ascii="LMRoman12-Regular" w:eastAsiaTheme="minorHAnsi" w:hAnsi="LMRoman12-Regular" w:cs="LMRoman12-Regular"/>
          <w:szCs w:val="24"/>
          <w:lang w:val="de-AT"/>
        </w:rPr>
      </w:pPr>
      <w:r>
        <w:rPr>
          <w:lang w:val="de-AT"/>
        </w:rPr>
        <w:t>Bezüglich der anonymisierten Messwerte gelten die</w:t>
      </w:r>
      <w:r w:rsidR="0008234B">
        <w:rPr>
          <w:lang w:val="de-AT"/>
        </w:rPr>
        <w:t>se</w:t>
      </w:r>
      <w:r>
        <w:rPr>
          <w:lang w:val="de-AT"/>
        </w:rPr>
        <w:t xml:space="preserve"> re</w:t>
      </w:r>
      <w:r w:rsidR="00FB060C">
        <w:rPr>
          <w:lang w:val="de-AT"/>
        </w:rPr>
        <w:t>chtlichen Einschränkungen nicht.</w:t>
      </w:r>
      <w:r>
        <w:rPr>
          <w:lang w:val="de-AT"/>
        </w:rPr>
        <w:t xml:space="preserve"> </w:t>
      </w:r>
      <w:r w:rsidR="00FB060C">
        <w:rPr>
          <w:lang w:val="de-AT"/>
        </w:rPr>
        <w:t>E</w:t>
      </w:r>
      <w:r>
        <w:rPr>
          <w:lang w:val="de-AT"/>
        </w:rPr>
        <w:t xml:space="preserve">ine Beschränkung des Zugriffs auf Daten aus Quellen wie zum Beispiel </w:t>
      </w:r>
      <w:r w:rsidRPr="00436785">
        <w:rPr>
          <w:lang w:val="de-AT"/>
        </w:rPr>
        <w:t xml:space="preserve">REDD, UK-DALE, ADRES oder GREEND </w:t>
      </w:r>
      <w:r w:rsidR="00FB060C" w:rsidRPr="00436785">
        <w:rPr>
          <w:lang w:val="de-AT"/>
        </w:rPr>
        <w:t xml:space="preserve">ist aus diesem Blickwinkel </w:t>
      </w:r>
      <w:r w:rsidRPr="00436785">
        <w:rPr>
          <w:lang w:val="de-AT"/>
        </w:rPr>
        <w:t>nicht notwendig. Manche der anonymisierten</w:t>
      </w:r>
      <w:r w:rsidR="00FB060C" w:rsidRPr="00436785">
        <w:rPr>
          <w:lang w:val="de-AT"/>
        </w:rPr>
        <w:t xml:space="preserve"> Datensätze, beispielsweise REDD, stehen nur mit Benutzername/Passwort-Zugriff zur Verfügung, sie werden daher auch nicht jedem Benutzer des API zugänglich gemacht. </w:t>
      </w:r>
      <w:r w:rsidR="00D51B96" w:rsidRPr="00436785">
        <w:rPr>
          <w:lang w:val="de-AT"/>
        </w:rPr>
        <w:t>Gekennzeichnet werden Messwerte aus anonymisierten Quellen über ein LDAP-Attribut</w:t>
      </w:r>
      <w:r w:rsidR="00954C3C" w:rsidRPr="00436785">
        <w:rPr>
          <w:lang w:val="de-AT"/>
        </w:rPr>
        <w:t>, Details dazu folgen</w:t>
      </w:r>
      <w:r w:rsidR="0008234B" w:rsidRPr="00436785">
        <w:rPr>
          <w:lang w:val="de-AT"/>
        </w:rPr>
        <w:t xml:space="preserve"> im Abschnitt </w:t>
      </w:r>
      <w:r w:rsidR="0008234B" w:rsidRPr="00436785">
        <w:rPr>
          <w:lang w:val="de-AT"/>
        </w:rPr>
        <w:fldChar w:fldCharType="begin"/>
      </w:r>
      <w:r w:rsidR="0008234B" w:rsidRPr="00436785">
        <w:rPr>
          <w:lang w:val="de-AT"/>
        </w:rPr>
        <w:instrText xml:space="preserve"> REF  _Ref476427810 \w </w:instrText>
      </w:r>
      <w:r w:rsidR="00705004" w:rsidRPr="00436785">
        <w:rPr>
          <w:lang w:val="de-AT"/>
        </w:rPr>
        <w:instrText xml:space="preserve"> \* MERGEFORMAT </w:instrText>
      </w:r>
      <w:r w:rsidR="0008234B" w:rsidRPr="00436785">
        <w:rPr>
          <w:lang w:val="de-AT"/>
        </w:rPr>
        <w:fldChar w:fldCharType="separate"/>
      </w:r>
      <w:r w:rsidR="00FA30AC">
        <w:rPr>
          <w:lang w:val="de-AT"/>
        </w:rPr>
        <w:t>2.2.4</w:t>
      </w:r>
      <w:r w:rsidR="0008234B" w:rsidRPr="00436785">
        <w:rPr>
          <w:lang w:val="de-AT"/>
        </w:rPr>
        <w:fldChar w:fldCharType="end"/>
      </w:r>
      <w:r w:rsidR="0008234B" w:rsidRPr="00436785">
        <w:rPr>
          <w:lang w:val="de-AT"/>
        </w:rPr>
        <w:t xml:space="preserve"> </w:t>
      </w:r>
      <w:r w:rsidR="00D51B96" w:rsidRPr="00436785">
        <w:rPr>
          <w:lang w:val="de-AT"/>
        </w:rPr>
        <w:t>.</w:t>
      </w:r>
    </w:p>
    <w:p w14:paraId="1CEA398F" w14:textId="00FC70EB" w:rsidR="001B1E85" w:rsidRPr="00F409D9" w:rsidRDefault="001B1E85" w:rsidP="00E0670D">
      <w:pPr>
        <w:pStyle w:val="berschrift3"/>
        <w:numPr>
          <w:ilvl w:val="2"/>
          <w:numId w:val="1"/>
        </w:numPr>
      </w:pPr>
      <w:bookmarkStart w:id="45" w:name="_Toc476661654"/>
      <w:r w:rsidRPr="00F409D9">
        <w:t>Einbeziehung zusätzlicher Domänen</w:t>
      </w:r>
      <w:bookmarkEnd w:id="45"/>
    </w:p>
    <w:p w14:paraId="0A46C702" w14:textId="66FE6952" w:rsidR="001B1E85" w:rsidRPr="001B1E85" w:rsidRDefault="001B1E85" w:rsidP="00185B8F">
      <w:pPr>
        <w:rPr>
          <w:rFonts w:ascii="LMRoman12-Regular" w:eastAsiaTheme="minorHAnsi" w:hAnsi="LMRoman12-Regular" w:cs="LMRoman12-Regular"/>
          <w:szCs w:val="24"/>
          <w:lang w:val="de-DE"/>
        </w:rPr>
      </w:pPr>
      <w:r w:rsidRPr="00436785">
        <w:rPr>
          <w:lang w:val="de-AT"/>
        </w:rPr>
        <w:t xml:space="preserve">Aktuell wurde die die Richtlinie 2006/3 2/EG in Österreich für die Datenerfassung und Kommunikation von Messgeräten für elektrische Energie umgesetzt, derzeit gibt es in Österreich keine äquivalenten Grundlagen für Gas, Wärme und Wasser. Technisch ist eine Erweiterung um jene Felder, die nach der rechtlichen Festlegung erfasst werden sollen, problemlos möglich, daher wird ein Einsatz in weiteren im Zuge der Umsetzung dieses Projekts nicht weiter in Betracht gezogen. </w:t>
      </w:r>
    </w:p>
    <w:p w14:paraId="59F9C7FD" w14:textId="77777777" w:rsidR="00D51B96" w:rsidRPr="00B31974" w:rsidRDefault="00D51B96" w:rsidP="00D51B96">
      <w:pPr>
        <w:pStyle w:val="berschrift2"/>
        <w:numPr>
          <w:ilvl w:val="2"/>
          <w:numId w:val="1"/>
        </w:numPr>
        <w:rPr>
          <w:lang w:val="de-AT"/>
        </w:rPr>
      </w:pPr>
      <w:bookmarkStart w:id="46" w:name="_Toc476661655"/>
      <w:r w:rsidRPr="00B31974">
        <w:rPr>
          <w:lang w:val="de-AT"/>
        </w:rPr>
        <w:lastRenderedPageBreak/>
        <w:t>Rollendefinition</w:t>
      </w:r>
      <w:bookmarkEnd w:id="46"/>
    </w:p>
    <w:p w14:paraId="3BC5A829" w14:textId="522AC775" w:rsidR="00D51B96" w:rsidRDefault="00D51B96" w:rsidP="00185B8F">
      <w:pPr>
        <w:rPr>
          <w:rFonts w:ascii="LMRoman12-Regular" w:eastAsiaTheme="minorHAnsi" w:hAnsi="LMRoman12-Regular" w:cs="LMRoman12-Regular"/>
          <w:szCs w:val="24"/>
          <w:lang w:val="de-AT"/>
        </w:rPr>
      </w:pPr>
      <w:r>
        <w:rPr>
          <w:rFonts w:ascii="LMRoman12-Regular" w:eastAsiaTheme="minorHAnsi" w:hAnsi="LMRoman12-Regular" w:cs="LMRoman12-Regular"/>
          <w:szCs w:val="24"/>
          <w:lang w:val="de-AT"/>
        </w:rPr>
        <w:t xml:space="preserve">Aus den in den Abschnitten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_Ref476264100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sidR="00FA30AC">
        <w:rPr>
          <w:rFonts w:ascii="LMRoman12-Regular" w:eastAsiaTheme="minorHAnsi" w:hAnsi="LMRoman12-Regular" w:cs="LMRoman12-Regular"/>
          <w:szCs w:val="24"/>
          <w:lang w:val="de-AT"/>
        </w:rPr>
        <w:t>2.2.1.1</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und </w:t>
      </w:r>
      <w:r>
        <w:rPr>
          <w:rFonts w:ascii="LMRoman12-Regular" w:eastAsiaTheme="minorHAnsi" w:hAnsi="LMRoman12-Regular" w:cs="LMRoman12-Regular"/>
          <w:szCs w:val="24"/>
          <w:lang w:val="de-AT"/>
        </w:rPr>
        <w:fldChar w:fldCharType="begin"/>
      </w:r>
      <w:r>
        <w:rPr>
          <w:rFonts w:ascii="LMRoman12-Regular" w:eastAsiaTheme="minorHAnsi" w:hAnsi="LMRoman12-Regular" w:cs="LMRoman12-Regular"/>
          <w:szCs w:val="24"/>
          <w:lang w:val="de-AT"/>
        </w:rPr>
        <w:instrText xml:space="preserve"> REF _Ref476264124 \r \h </w:instrText>
      </w:r>
      <w:r>
        <w:rPr>
          <w:rFonts w:ascii="LMRoman12-Regular" w:eastAsiaTheme="minorHAnsi" w:hAnsi="LMRoman12-Regular" w:cs="LMRoman12-Regular"/>
          <w:szCs w:val="24"/>
          <w:lang w:val="de-AT"/>
        </w:rPr>
      </w:r>
      <w:r>
        <w:rPr>
          <w:rFonts w:ascii="LMRoman12-Regular" w:eastAsiaTheme="minorHAnsi" w:hAnsi="LMRoman12-Regular" w:cs="LMRoman12-Regular"/>
          <w:szCs w:val="24"/>
          <w:lang w:val="de-AT"/>
        </w:rPr>
        <w:fldChar w:fldCharType="separate"/>
      </w:r>
      <w:r w:rsidR="00FA30AC">
        <w:rPr>
          <w:rFonts w:ascii="LMRoman12-Regular" w:eastAsiaTheme="minorHAnsi" w:hAnsi="LMRoman12-Regular" w:cs="LMRoman12-Regular"/>
          <w:szCs w:val="24"/>
          <w:lang w:val="de-AT"/>
        </w:rPr>
        <w:t>2.2.1.2</w:t>
      </w:r>
      <w:r>
        <w:rPr>
          <w:rFonts w:ascii="LMRoman12-Regular" w:eastAsiaTheme="minorHAnsi" w:hAnsi="LMRoman12-Regular" w:cs="LMRoman12-Regular"/>
          <w:szCs w:val="24"/>
          <w:lang w:val="de-AT"/>
        </w:rPr>
        <w:fldChar w:fldCharType="end"/>
      </w:r>
      <w:r>
        <w:rPr>
          <w:rFonts w:ascii="LMRoman12-Regular" w:eastAsiaTheme="minorHAnsi" w:hAnsi="LMRoman12-Regular" w:cs="LMRoman12-Regular"/>
          <w:szCs w:val="24"/>
          <w:lang w:val="de-AT"/>
        </w:rPr>
        <w:t xml:space="preserve"> angestellten Überlegungen werden folgende Rollen mit den ihnen zugeordneten Auflösungen abgeleitet:</w:t>
      </w:r>
    </w:p>
    <w:p w14:paraId="561E6EB6" w14:textId="77777777" w:rsidR="00E847C8" w:rsidRDefault="00E847C8" w:rsidP="00185B8F">
      <w:pPr>
        <w:rPr>
          <w:rFonts w:ascii="LMRoman12-Regular" w:eastAsiaTheme="minorHAnsi" w:hAnsi="LMRoman12-Regular" w:cs="LMRoman12-Regular"/>
          <w:szCs w:val="24"/>
          <w:lang w:val="de-AT"/>
        </w:rPr>
      </w:pPr>
    </w:p>
    <w:tbl>
      <w:tblPr>
        <w:tblStyle w:val="Tabellenraster"/>
        <w:tblW w:w="8784" w:type="dxa"/>
        <w:tblLook w:val="04A0" w:firstRow="1" w:lastRow="0" w:firstColumn="1" w:lastColumn="0" w:noHBand="0" w:noVBand="1"/>
      </w:tblPr>
      <w:tblGrid>
        <w:gridCol w:w="4531"/>
        <w:gridCol w:w="4253"/>
      </w:tblGrid>
      <w:tr w:rsidR="00A81470" w14:paraId="15BAAE09" w14:textId="77777777" w:rsidTr="00A81470">
        <w:trPr>
          <w:trHeight w:val="534"/>
        </w:trPr>
        <w:tc>
          <w:tcPr>
            <w:tcW w:w="4531" w:type="dxa"/>
          </w:tcPr>
          <w:p w14:paraId="54659BFF" w14:textId="0C3C42F9" w:rsidR="00A81470" w:rsidRPr="00D51B96" w:rsidRDefault="00A81470" w:rsidP="00D51B96">
            <w:pPr>
              <w:jc w:val="center"/>
              <w:rPr>
                <w:b/>
                <w:lang w:val="de-AT"/>
              </w:rPr>
            </w:pPr>
            <w:r w:rsidRPr="00D51B96">
              <w:rPr>
                <w:b/>
                <w:lang w:val="de-AT"/>
              </w:rPr>
              <w:t>Rolle</w:t>
            </w:r>
          </w:p>
        </w:tc>
        <w:tc>
          <w:tcPr>
            <w:tcW w:w="4253" w:type="dxa"/>
          </w:tcPr>
          <w:p w14:paraId="591E73C8" w14:textId="6FA8DA82" w:rsidR="00A81470" w:rsidRPr="00D51B96" w:rsidRDefault="00A81470" w:rsidP="00D51B96">
            <w:pPr>
              <w:jc w:val="center"/>
              <w:rPr>
                <w:b/>
                <w:lang w:val="de-AT"/>
              </w:rPr>
            </w:pPr>
            <w:r>
              <w:rPr>
                <w:b/>
                <w:lang w:val="de-AT"/>
              </w:rPr>
              <w:t>maximale Auflösung</w:t>
            </w:r>
          </w:p>
        </w:tc>
      </w:tr>
      <w:tr w:rsidR="00A81470" w14:paraId="43F56D85" w14:textId="77777777" w:rsidTr="00A81470">
        <w:trPr>
          <w:trHeight w:val="534"/>
        </w:trPr>
        <w:tc>
          <w:tcPr>
            <w:tcW w:w="4531" w:type="dxa"/>
          </w:tcPr>
          <w:p w14:paraId="35B34FEF" w14:textId="2D1EA8E0" w:rsidR="00A81470" w:rsidRDefault="00A81470" w:rsidP="00A81470">
            <w:pPr>
              <w:jc w:val="center"/>
              <w:rPr>
                <w:lang w:val="de-AT"/>
              </w:rPr>
            </w:pPr>
            <w:r>
              <w:rPr>
                <w:lang w:val="de-AT"/>
              </w:rPr>
              <w:t>Smart Meter Besitzer</w:t>
            </w:r>
          </w:p>
        </w:tc>
        <w:tc>
          <w:tcPr>
            <w:tcW w:w="4253" w:type="dxa"/>
          </w:tcPr>
          <w:p w14:paraId="3B0E62AA" w14:textId="2E16C8A6" w:rsidR="00A81470" w:rsidRDefault="00A81470" w:rsidP="00A81470">
            <w:pPr>
              <w:jc w:val="center"/>
              <w:rPr>
                <w:lang w:val="de-AT"/>
              </w:rPr>
            </w:pPr>
            <w:r>
              <w:rPr>
                <w:lang w:val="de-AT"/>
              </w:rPr>
              <w:t>15-Minuten</w:t>
            </w:r>
          </w:p>
        </w:tc>
      </w:tr>
      <w:tr w:rsidR="00A81470" w14:paraId="13F039C0" w14:textId="77777777" w:rsidTr="00A81470">
        <w:trPr>
          <w:trHeight w:val="534"/>
        </w:trPr>
        <w:tc>
          <w:tcPr>
            <w:tcW w:w="4531" w:type="dxa"/>
          </w:tcPr>
          <w:p w14:paraId="68153B78" w14:textId="086B60ED" w:rsidR="00A81470" w:rsidRDefault="00A81470" w:rsidP="00A81470">
            <w:pPr>
              <w:jc w:val="center"/>
              <w:rPr>
                <w:lang w:val="de-AT"/>
              </w:rPr>
            </w:pPr>
            <w:r>
              <w:rPr>
                <w:lang w:val="de-AT"/>
              </w:rPr>
              <w:t>Netzbetreiber, Energieversorger</w:t>
            </w:r>
          </w:p>
        </w:tc>
        <w:tc>
          <w:tcPr>
            <w:tcW w:w="4253" w:type="dxa"/>
          </w:tcPr>
          <w:p w14:paraId="11976794" w14:textId="4162BA52" w:rsidR="00A81470" w:rsidRDefault="00A81470" w:rsidP="00A81470">
            <w:pPr>
              <w:jc w:val="center"/>
              <w:rPr>
                <w:lang w:val="de-AT"/>
              </w:rPr>
            </w:pPr>
            <w:r>
              <w:rPr>
                <w:lang w:val="de-AT"/>
              </w:rPr>
              <w:t>24-Stunden</w:t>
            </w:r>
          </w:p>
        </w:tc>
      </w:tr>
      <w:tr w:rsidR="00A81470" w14:paraId="340D2B80" w14:textId="77777777" w:rsidTr="00A81470">
        <w:trPr>
          <w:trHeight w:val="534"/>
        </w:trPr>
        <w:tc>
          <w:tcPr>
            <w:tcW w:w="4531" w:type="dxa"/>
          </w:tcPr>
          <w:p w14:paraId="2807F31C" w14:textId="1AF3201C" w:rsidR="00A81470" w:rsidRDefault="00A81470" w:rsidP="00A81470">
            <w:pPr>
              <w:jc w:val="center"/>
              <w:rPr>
                <w:lang w:val="de-AT"/>
              </w:rPr>
            </w:pPr>
            <w:r>
              <w:rPr>
                <w:lang w:val="de-AT"/>
              </w:rPr>
              <w:t>Energieberater</w:t>
            </w:r>
          </w:p>
        </w:tc>
        <w:tc>
          <w:tcPr>
            <w:tcW w:w="4253" w:type="dxa"/>
          </w:tcPr>
          <w:p w14:paraId="540638C9" w14:textId="433A9D2A" w:rsidR="00A81470" w:rsidRDefault="00A81470" w:rsidP="00A81470">
            <w:pPr>
              <w:jc w:val="center"/>
              <w:rPr>
                <w:lang w:val="de-AT"/>
              </w:rPr>
            </w:pPr>
            <w:r>
              <w:rPr>
                <w:lang w:val="de-AT"/>
              </w:rPr>
              <w:t>15-Minuten</w:t>
            </w:r>
          </w:p>
        </w:tc>
      </w:tr>
    </w:tbl>
    <w:p w14:paraId="0ECB4A71" w14:textId="29AFD223" w:rsidR="00CF68AC" w:rsidRPr="00D87DD8" w:rsidRDefault="00CF68AC" w:rsidP="00CF68AC">
      <w:pPr>
        <w:pStyle w:val="Beschriftung"/>
        <w:jc w:val="center"/>
        <w:rPr>
          <w:i w:val="0"/>
          <w:iCs w:val="0"/>
          <w:color w:val="auto"/>
          <w:sz w:val="24"/>
          <w:szCs w:val="22"/>
          <w:lang w:val="de-DE"/>
        </w:rPr>
      </w:pPr>
      <w:bookmarkStart w:id="47" w:name="_Ref476352655"/>
      <w:bookmarkStart w:id="48" w:name="_Toc476661436"/>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2</w:t>
      </w:r>
      <w:r>
        <w:rPr>
          <w:i w:val="0"/>
          <w:iCs w:val="0"/>
          <w:color w:val="auto"/>
          <w:sz w:val="24"/>
          <w:szCs w:val="22"/>
          <w:lang w:val="de-DE"/>
        </w:rPr>
        <w:fldChar w:fldCharType="end"/>
      </w:r>
      <w:bookmarkEnd w:id="47"/>
      <w:r w:rsidRPr="00D87DD8">
        <w:rPr>
          <w:i w:val="0"/>
          <w:iCs w:val="0"/>
          <w:color w:val="auto"/>
          <w:sz w:val="24"/>
          <w:szCs w:val="22"/>
          <w:lang w:val="de-DE"/>
        </w:rPr>
        <w:t xml:space="preserve">: </w:t>
      </w:r>
      <w:r>
        <w:rPr>
          <w:i w:val="0"/>
          <w:iCs w:val="0"/>
          <w:color w:val="auto"/>
          <w:sz w:val="24"/>
          <w:szCs w:val="22"/>
          <w:lang w:val="de-DE"/>
        </w:rPr>
        <w:t>maximale Auflösung auf Grund einer zugeteilten Rolle</w:t>
      </w:r>
      <w:bookmarkEnd w:id="48"/>
    </w:p>
    <w:p w14:paraId="3903A0E0" w14:textId="77777777" w:rsidR="00CF68AC" w:rsidRPr="00EA08DC" w:rsidRDefault="00CF68AC" w:rsidP="00185B8F">
      <w:pPr>
        <w:rPr>
          <w:lang w:val="de-AT"/>
        </w:rPr>
      </w:pPr>
    </w:p>
    <w:tbl>
      <w:tblPr>
        <w:tblStyle w:val="Tabellenraster"/>
        <w:tblW w:w="8784" w:type="dxa"/>
        <w:tblLook w:val="04A0" w:firstRow="1" w:lastRow="0" w:firstColumn="1" w:lastColumn="0" w:noHBand="0" w:noVBand="1"/>
      </w:tblPr>
      <w:tblGrid>
        <w:gridCol w:w="4531"/>
        <w:gridCol w:w="4253"/>
      </w:tblGrid>
      <w:tr w:rsidR="00A81470" w:rsidRPr="00D51B96" w14:paraId="57584BF1" w14:textId="77777777" w:rsidTr="00C5347F">
        <w:trPr>
          <w:trHeight w:val="534"/>
        </w:trPr>
        <w:tc>
          <w:tcPr>
            <w:tcW w:w="4531" w:type="dxa"/>
          </w:tcPr>
          <w:p w14:paraId="25F82997" w14:textId="77777777" w:rsidR="00A81470" w:rsidRPr="00D51B96" w:rsidRDefault="00A81470" w:rsidP="00C5347F">
            <w:pPr>
              <w:jc w:val="center"/>
              <w:rPr>
                <w:b/>
                <w:lang w:val="de-AT"/>
              </w:rPr>
            </w:pPr>
            <w:r w:rsidRPr="00D51B96">
              <w:rPr>
                <w:b/>
                <w:lang w:val="de-AT"/>
              </w:rPr>
              <w:t>Rolle</w:t>
            </w:r>
          </w:p>
        </w:tc>
        <w:tc>
          <w:tcPr>
            <w:tcW w:w="4253" w:type="dxa"/>
          </w:tcPr>
          <w:p w14:paraId="3C60598D" w14:textId="0D977ADB" w:rsidR="00A81470" w:rsidRPr="00D51B96" w:rsidRDefault="00A81470" w:rsidP="00C5347F">
            <w:pPr>
              <w:jc w:val="center"/>
              <w:rPr>
                <w:b/>
                <w:lang w:val="de-AT"/>
              </w:rPr>
            </w:pPr>
            <w:r>
              <w:rPr>
                <w:b/>
                <w:lang w:val="de-AT"/>
              </w:rPr>
              <w:t>Zugriff</w:t>
            </w:r>
          </w:p>
        </w:tc>
      </w:tr>
      <w:tr w:rsidR="00A81470" w14:paraId="113E10EA" w14:textId="77777777" w:rsidTr="00C5347F">
        <w:trPr>
          <w:trHeight w:val="534"/>
        </w:trPr>
        <w:tc>
          <w:tcPr>
            <w:tcW w:w="4531" w:type="dxa"/>
          </w:tcPr>
          <w:p w14:paraId="71662E98" w14:textId="4B2E2043" w:rsidR="00A81470" w:rsidRDefault="00A81470" w:rsidP="00C5347F">
            <w:pPr>
              <w:jc w:val="center"/>
              <w:rPr>
                <w:lang w:val="de-AT"/>
              </w:rPr>
            </w:pPr>
            <w:r>
              <w:rPr>
                <w:lang w:val="de-AT"/>
              </w:rPr>
              <w:t>Akademischer oder Forschungsbenutzer</w:t>
            </w:r>
          </w:p>
        </w:tc>
        <w:tc>
          <w:tcPr>
            <w:tcW w:w="4253" w:type="dxa"/>
          </w:tcPr>
          <w:p w14:paraId="78167972" w14:textId="4A5C9551" w:rsidR="00A81470" w:rsidRDefault="00CF68AC" w:rsidP="00CF68AC">
            <w:pPr>
              <w:tabs>
                <w:tab w:val="center" w:pos="2018"/>
                <w:tab w:val="left" w:pos="3101"/>
              </w:tabs>
              <w:jc w:val="left"/>
              <w:rPr>
                <w:lang w:val="de-AT"/>
              </w:rPr>
            </w:pPr>
            <w:r>
              <w:rPr>
                <w:lang w:val="de-AT"/>
              </w:rPr>
              <w:tab/>
            </w:r>
            <w:r w:rsidR="00C5347F">
              <w:rPr>
                <w:lang w:val="de-AT"/>
              </w:rPr>
              <w:t>Höchste vorhandene Auflösung</w:t>
            </w:r>
            <w:r>
              <w:rPr>
                <w:lang w:val="de-AT"/>
              </w:rPr>
              <w:tab/>
            </w:r>
          </w:p>
        </w:tc>
      </w:tr>
    </w:tbl>
    <w:p w14:paraId="180C5215" w14:textId="6A13A950" w:rsidR="00CF68AC" w:rsidRDefault="00CF68AC" w:rsidP="00CF68AC">
      <w:pPr>
        <w:pStyle w:val="Beschriftung"/>
        <w:jc w:val="center"/>
        <w:rPr>
          <w:i w:val="0"/>
          <w:iCs w:val="0"/>
          <w:color w:val="auto"/>
          <w:sz w:val="24"/>
          <w:szCs w:val="22"/>
          <w:lang w:val="de-DE"/>
        </w:rPr>
      </w:pPr>
      <w:bookmarkStart w:id="49" w:name="_Ref476352659"/>
      <w:bookmarkStart w:id="50" w:name="_Toc476661437"/>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3</w:t>
      </w:r>
      <w:r>
        <w:rPr>
          <w:i w:val="0"/>
          <w:iCs w:val="0"/>
          <w:color w:val="auto"/>
          <w:sz w:val="24"/>
          <w:szCs w:val="22"/>
          <w:lang w:val="de-DE"/>
        </w:rPr>
        <w:fldChar w:fldCharType="end"/>
      </w:r>
      <w:bookmarkEnd w:id="49"/>
      <w:r>
        <w:rPr>
          <w:i w:val="0"/>
          <w:iCs w:val="0"/>
          <w:color w:val="auto"/>
          <w:sz w:val="24"/>
          <w:szCs w:val="22"/>
          <w:lang w:val="de-DE"/>
        </w:rPr>
        <w:t>: Zugriff auf anonymisierte Messdaten aus Forschungsquellen</w:t>
      </w:r>
      <w:bookmarkEnd w:id="50"/>
      <w:r>
        <w:rPr>
          <w:i w:val="0"/>
          <w:iCs w:val="0"/>
          <w:color w:val="auto"/>
          <w:sz w:val="24"/>
          <w:szCs w:val="22"/>
          <w:lang w:val="de-DE"/>
        </w:rPr>
        <w:t xml:space="preserve"> </w:t>
      </w:r>
    </w:p>
    <w:p w14:paraId="512B9662" w14:textId="77777777" w:rsidR="00436785" w:rsidRDefault="00436785" w:rsidP="00CF68AC">
      <w:pPr>
        <w:rPr>
          <w:lang w:val="de-AT"/>
        </w:rPr>
      </w:pPr>
    </w:p>
    <w:p w14:paraId="3DFA3584" w14:textId="20C4738B" w:rsidR="00EA08DC" w:rsidRPr="00CF68AC" w:rsidRDefault="00CF68AC" w:rsidP="00CF68AC">
      <w:pPr>
        <w:rPr>
          <w:lang w:val="de-AT"/>
        </w:rPr>
      </w:pPr>
      <w:r w:rsidRPr="00CF68AC">
        <w:rPr>
          <w:lang w:val="de-AT"/>
        </w:rPr>
        <w:t xml:space="preserve">In </w:t>
      </w:r>
      <w:r w:rsidRPr="00CF68AC">
        <w:rPr>
          <w:lang w:val="de-AT"/>
        </w:rPr>
        <w:fldChar w:fldCharType="begin"/>
      </w:r>
      <w:r w:rsidRPr="00CF68AC">
        <w:rPr>
          <w:lang w:val="de-AT"/>
        </w:rPr>
        <w:instrText xml:space="preserve"> REF _Ref476352655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2</w:t>
      </w:r>
      <w:r w:rsidRPr="00CF68AC">
        <w:rPr>
          <w:lang w:val="de-AT"/>
        </w:rPr>
        <w:fldChar w:fldCharType="end"/>
      </w:r>
      <w:r>
        <w:rPr>
          <w:lang w:val="de-AT"/>
        </w:rPr>
        <w:t xml:space="preserve"> und </w:t>
      </w:r>
      <w:r w:rsidRPr="00CF68AC">
        <w:rPr>
          <w:lang w:val="de-AT"/>
        </w:rPr>
        <w:fldChar w:fldCharType="begin"/>
      </w:r>
      <w:r w:rsidRPr="00CF68AC">
        <w:rPr>
          <w:lang w:val="de-AT"/>
        </w:rPr>
        <w:instrText xml:space="preserve"> REF _Ref476352659 \h </w:instrText>
      </w:r>
      <w:r>
        <w:rPr>
          <w:lang w:val="de-AT"/>
        </w:rPr>
        <w:instrText xml:space="preserve"> \* MERGEFORMAT </w:instrText>
      </w:r>
      <w:r w:rsidRPr="00CF68AC">
        <w:rPr>
          <w:lang w:val="de-AT"/>
        </w:rPr>
      </w:r>
      <w:r w:rsidRPr="00CF68AC">
        <w:rPr>
          <w:lang w:val="de-AT"/>
        </w:rPr>
        <w:fldChar w:fldCharType="separate"/>
      </w:r>
      <w:r w:rsidR="00FA30AC" w:rsidRPr="00FA30AC">
        <w:rPr>
          <w:lang w:val="de-AT"/>
        </w:rPr>
        <w:t>Tabelle 3</w:t>
      </w:r>
      <w:r w:rsidRPr="00CF68AC">
        <w:rPr>
          <w:lang w:val="de-AT"/>
        </w:rPr>
        <w:fldChar w:fldCharType="end"/>
      </w:r>
      <w:r>
        <w:rPr>
          <w:lang w:val="de-AT"/>
        </w:rPr>
        <w:t xml:space="preserve"> werden die Zugriffsberechtigungen mit den dafür notwendigen Rollen in Verbindung gebracht und dargestellt. Anzumerken ist, dass für einen Zugriff auf nicht anonymisierte Daten nicht nur die jeweilige Rolle vonnöten ist</w:t>
      </w:r>
      <w:r w:rsidR="0057084A">
        <w:rPr>
          <w:lang w:val="de-AT"/>
        </w:rPr>
        <w:t>.</w:t>
      </w:r>
      <w:r>
        <w:rPr>
          <w:lang w:val="de-AT"/>
        </w:rPr>
        <w:t xml:space="preserve"> </w:t>
      </w:r>
      <w:r w:rsidR="0057084A">
        <w:rPr>
          <w:lang w:val="de-AT"/>
        </w:rPr>
        <w:t>Z</w:t>
      </w:r>
      <w:r w:rsidR="00673B88">
        <w:rPr>
          <w:lang w:val="de-AT"/>
        </w:rPr>
        <w:t>usätzlich</w:t>
      </w:r>
      <w:r w:rsidR="0057084A">
        <w:rPr>
          <w:lang w:val="de-AT"/>
        </w:rPr>
        <w:t xml:space="preserve"> wird </w:t>
      </w:r>
      <w:r>
        <w:rPr>
          <w:lang w:val="de-AT"/>
        </w:rPr>
        <w:t>ein</w:t>
      </w:r>
      <w:r w:rsidR="00673B88">
        <w:rPr>
          <w:lang w:val="de-AT"/>
        </w:rPr>
        <w:t>e</w:t>
      </w:r>
      <w:r>
        <w:rPr>
          <w:lang w:val="de-AT"/>
        </w:rPr>
        <w:t xml:space="preserve"> </w:t>
      </w:r>
      <w:r w:rsidR="00673B88">
        <w:rPr>
          <w:lang w:val="de-AT"/>
        </w:rPr>
        <w:t>Zuordnung zwischen Benutzer und Smart Meter</w:t>
      </w:r>
      <w:r w:rsidR="0057084A">
        <w:rPr>
          <w:lang w:val="de-AT"/>
        </w:rPr>
        <w:t xml:space="preserve"> hergestellt</w:t>
      </w:r>
      <w:r w:rsidR="00673B88">
        <w:rPr>
          <w:lang w:val="de-AT"/>
        </w:rPr>
        <w:t>.</w:t>
      </w:r>
      <w:r w:rsidR="0057084A">
        <w:rPr>
          <w:lang w:val="de-AT"/>
        </w:rPr>
        <w:t xml:space="preserve"> Diese</w:t>
      </w:r>
      <w:r w:rsidR="00673B88">
        <w:rPr>
          <w:lang w:val="de-AT"/>
        </w:rPr>
        <w:t xml:space="preserve"> grundlegende Berechtigung wird </w:t>
      </w:r>
      <w:r w:rsidR="0057084A">
        <w:rPr>
          <w:lang w:val="de-AT"/>
        </w:rPr>
        <w:t>in der Implementierung als Attribut zum Benutzer abgelegt.</w:t>
      </w:r>
    </w:p>
    <w:p w14:paraId="0F180D20" w14:textId="354B61F2" w:rsidR="00B31974" w:rsidRPr="0008234B" w:rsidRDefault="003145E7" w:rsidP="0008234B">
      <w:pPr>
        <w:pStyle w:val="berschrift2"/>
        <w:numPr>
          <w:ilvl w:val="2"/>
          <w:numId w:val="1"/>
        </w:numPr>
        <w:rPr>
          <w:lang w:val="de-AT"/>
        </w:rPr>
      </w:pPr>
      <w:bookmarkStart w:id="51" w:name="_Ref476427810"/>
      <w:bookmarkStart w:id="52" w:name="_Toc476661656"/>
      <w:r w:rsidRPr="0008234B">
        <w:rPr>
          <w:lang w:val="de-AT"/>
        </w:rPr>
        <w:t>Verbindung zur Rollen</w:t>
      </w:r>
      <w:bookmarkEnd w:id="51"/>
      <w:r w:rsidR="003301EB">
        <w:rPr>
          <w:lang w:val="de-AT"/>
        </w:rPr>
        <w:t>verwaltung</w:t>
      </w:r>
      <w:bookmarkEnd w:id="52"/>
    </w:p>
    <w:p w14:paraId="093443C6" w14:textId="16D9F681" w:rsidR="00436785" w:rsidRDefault="00E74AF6" w:rsidP="00185B8F">
      <w:pPr>
        <w:rPr>
          <w:lang w:val="de-DE"/>
        </w:rPr>
      </w:pPr>
      <w:r>
        <w:rPr>
          <w:lang w:val="de-DE"/>
        </w:rPr>
        <w:t xml:space="preserve">Für die Administration der Zugriffsberechtigungen wird die </w:t>
      </w:r>
      <w:r w:rsidRPr="00BD4325">
        <w:rPr>
          <w:lang w:val="de-DE"/>
        </w:rPr>
        <w:t>Komponente O</w:t>
      </w:r>
      <w:r w:rsidR="008B4433" w:rsidRPr="00BD4325">
        <w:rPr>
          <w:lang w:val="de-DE"/>
        </w:rPr>
        <w:t>pen</w:t>
      </w:r>
      <w:r w:rsidRPr="00BD4325">
        <w:rPr>
          <w:lang w:val="de-DE"/>
        </w:rPr>
        <w:t>-TC</w:t>
      </w:r>
      <w:r w:rsidR="003301EB" w:rsidRPr="00BD4325">
        <w:rPr>
          <w:lang w:val="de-DE"/>
        </w:rPr>
        <w:t xml:space="preserve"> </w:t>
      </w:r>
      <w:sdt>
        <w:sdtPr>
          <w:rPr>
            <w:lang w:val="de-DE"/>
          </w:rPr>
          <w:id w:val="-985460609"/>
          <w:citation/>
        </w:sdtPr>
        <w:sdtContent>
          <w:r w:rsidR="003301EB" w:rsidRPr="00BD4325">
            <w:rPr>
              <w:lang w:val="de-DE"/>
            </w:rPr>
            <w:fldChar w:fldCharType="begin"/>
          </w:r>
          <w:r w:rsidR="003301EB" w:rsidRPr="00BD4325">
            <w:rPr>
              <w:lang w:val="de-AT"/>
            </w:rPr>
            <w:instrText xml:space="preserve"> CITATION Wol16 \l 3079 </w:instrText>
          </w:r>
          <w:r w:rsidR="003301EB" w:rsidRPr="00BD4325">
            <w:rPr>
              <w:lang w:val="de-DE"/>
            </w:rPr>
            <w:fldChar w:fldCharType="separate"/>
          </w:r>
          <w:r w:rsidR="002771C5" w:rsidRPr="002771C5">
            <w:rPr>
              <w:noProof/>
              <w:lang w:val="de-AT"/>
            </w:rPr>
            <w:t>[8]</w:t>
          </w:r>
          <w:r w:rsidR="003301EB" w:rsidRPr="00BD4325">
            <w:rPr>
              <w:lang w:val="de-DE"/>
            </w:rPr>
            <w:fldChar w:fldCharType="end"/>
          </w:r>
        </w:sdtContent>
      </w:sdt>
      <w:r w:rsidR="003301EB">
        <w:rPr>
          <w:lang w:val="de-DE"/>
        </w:rPr>
        <w:t xml:space="preserve">  </w:t>
      </w:r>
      <w:r>
        <w:rPr>
          <w:lang w:val="de-DE"/>
        </w:rPr>
        <w:t>eingesetzt.</w:t>
      </w:r>
      <w:r w:rsidR="003301EB">
        <w:rPr>
          <w:lang w:val="de-DE"/>
        </w:rPr>
        <w:t xml:space="preserve"> </w:t>
      </w:r>
      <w:r>
        <w:rPr>
          <w:lang w:val="de-DE"/>
        </w:rPr>
        <w:t xml:space="preserve"> </w:t>
      </w:r>
      <w:r w:rsidR="008F3EAD">
        <w:rPr>
          <w:lang w:val="de-DE"/>
        </w:rPr>
        <w:t xml:space="preserve">Alle rollenrelevanten Attribute werden hier abgelegt. </w:t>
      </w:r>
      <w:r w:rsidR="00792BE4">
        <w:rPr>
          <w:lang w:val="de-DE"/>
        </w:rPr>
        <w:t xml:space="preserve">Eine Übersicht der dieser Attribute </w:t>
      </w:r>
      <w:r w:rsidR="00C52AAE">
        <w:rPr>
          <w:lang w:val="de-DE"/>
        </w:rPr>
        <w:t xml:space="preserve">zeigt </w:t>
      </w:r>
      <w:r w:rsidR="00C52AAE">
        <w:rPr>
          <w:lang w:val="de-DE"/>
        </w:rPr>
        <w:fldChar w:fldCharType="begin"/>
      </w:r>
      <w:r w:rsidR="00C52AAE">
        <w:rPr>
          <w:lang w:val="de-DE"/>
        </w:rPr>
        <w:instrText xml:space="preserve"> REF _Ref476432341 \h  \* MERGEFORMAT </w:instrText>
      </w:r>
      <w:r w:rsidR="00C52AAE">
        <w:rPr>
          <w:lang w:val="de-DE"/>
        </w:rPr>
      </w:r>
      <w:r w:rsidR="00C52AAE">
        <w:rPr>
          <w:lang w:val="de-DE"/>
        </w:rPr>
        <w:fldChar w:fldCharType="separate"/>
      </w:r>
      <w:r w:rsidR="00FA30AC" w:rsidRPr="00FA30AC">
        <w:rPr>
          <w:lang w:val="de-DE"/>
        </w:rPr>
        <w:t>Tabelle 4</w:t>
      </w:r>
      <w:r w:rsidR="00C52AAE">
        <w:rPr>
          <w:lang w:val="de-DE"/>
        </w:rPr>
        <w:fldChar w:fldCharType="end"/>
      </w:r>
      <w:r w:rsidR="00C52AAE" w:rsidRPr="00C52AAE">
        <w:rPr>
          <w:lang w:val="de-DE"/>
        </w:rPr>
        <w:t>.</w:t>
      </w:r>
      <w:r w:rsidR="00A15AEB">
        <w:rPr>
          <w:lang w:val="de-DE"/>
        </w:rPr>
        <w:t xml:space="preserve"> </w:t>
      </w:r>
    </w:p>
    <w:tbl>
      <w:tblPr>
        <w:tblStyle w:val="Tabellenraster"/>
        <w:tblW w:w="0" w:type="auto"/>
        <w:tblInd w:w="1555" w:type="dxa"/>
        <w:tblLook w:val="04A0" w:firstRow="1" w:lastRow="0" w:firstColumn="1" w:lastColumn="0" w:noHBand="0" w:noVBand="1"/>
      </w:tblPr>
      <w:tblGrid>
        <w:gridCol w:w="2835"/>
        <w:gridCol w:w="2835"/>
      </w:tblGrid>
      <w:tr w:rsidR="0036080D" w14:paraId="0D81C637" w14:textId="77777777" w:rsidTr="0036080D">
        <w:tc>
          <w:tcPr>
            <w:tcW w:w="2835" w:type="dxa"/>
          </w:tcPr>
          <w:p w14:paraId="46CFC087" w14:textId="5AAAF226" w:rsidR="0036080D" w:rsidRPr="0036080D" w:rsidRDefault="0036080D" w:rsidP="0036080D">
            <w:pPr>
              <w:jc w:val="center"/>
              <w:rPr>
                <w:b/>
                <w:lang w:val="de-DE"/>
              </w:rPr>
            </w:pPr>
            <w:r w:rsidRPr="0036080D">
              <w:rPr>
                <w:b/>
                <w:lang w:val="de-DE"/>
              </w:rPr>
              <w:t>Attribut</w:t>
            </w:r>
          </w:p>
        </w:tc>
        <w:tc>
          <w:tcPr>
            <w:tcW w:w="2835" w:type="dxa"/>
          </w:tcPr>
          <w:p w14:paraId="75A31C4E" w14:textId="46E54822" w:rsidR="0036080D" w:rsidRPr="0036080D" w:rsidRDefault="0036080D" w:rsidP="0036080D">
            <w:pPr>
              <w:jc w:val="center"/>
              <w:rPr>
                <w:b/>
                <w:lang w:val="de-DE"/>
              </w:rPr>
            </w:pPr>
            <w:r>
              <w:rPr>
                <w:b/>
                <w:lang w:val="de-DE"/>
              </w:rPr>
              <w:t xml:space="preserve">Mögliche </w:t>
            </w:r>
            <w:r w:rsidRPr="0036080D">
              <w:rPr>
                <w:b/>
                <w:lang w:val="de-DE"/>
              </w:rPr>
              <w:t>Wert</w:t>
            </w:r>
            <w:r>
              <w:rPr>
                <w:b/>
                <w:lang w:val="de-DE"/>
              </w:rPr>
              <w:t>e</w:t>
            </w:r>
          </w:p>
        </w:tc>
      </w:tr>
      <w:tr w:rsidR="0036080D" w14:paraId="2F9E33AE" w14:textId="77777777" w:rsidTr="0036080D">
        <w:tc>
          <w:tcPr>
            <w:tcW w:w="2835" w:type="dxa"/>
          </w:tcPr>
          <w:p w14:paraId="168D705B" w14:textId="7EE83299" w:rsidR="0036080D" w:rsidRDefault="0036080D" w:rsidP="00C52AAE">
            <w:pPr>
              <w:jc w:val="center"/>
              <w:rPr>
                <w:lang w:val="de-DE"/>
              </w:rPr>
            </w:pPr>
            <w:r>
              <w:rPr>
                <w:lang w:val="de-DE"/>
              </w:rPr>
              <w:t>Rolle</w:t>
            </w:r>
          </w:p>
        </w:tc>
        <w:tc>
          <w:tcPr>
            <w:tcW w:w="2835" w:type="dxa"/>
          </w:tcPr>
          <w:p w14:paraId="469DD26B" w14:textId="64E7DC86" w:rsidR="0036080D" w:rsidRDefault="0036080D" w:rsidP="00C52AAE">
            <w:pPr>
              <w:jc w:val="center"/>
              <w:rPr>
                <w:lang w:val="de-DE"/>
              </w:rPr>
            </w:pPr>
            <w:r>
              <w:rPr>
                <w:lang w:val="de-DE"/>
              </w:rPr>
              <w:t xml:space="preserve">Besitzer, Energieversorger, </w:t>
            </w:r>
            <w:r w:rsidR="00C52AAE">
              <w:rPr>
                <w:lang w:val="de-DE"/>
              </w:rPr>
              <w:t>Energieberater, Forscher</w:t>
            </w:r>
          </w:p>
        </w:tc>
      </w:tr>
      <w:tr w:rsidR="00A15AEB" w14:paraId="6A51EAA6" w14:textId="77777777" w:rsidTr="0036080D">
        <w:tc>
          <w:tcPr>
            <w:tcW w:w="2835" w:type="dxa"/>
          </w:tcPr>
          <w:p w14:paraId="2B315246" w14:textId="72D6C3B5" w:rsidR="00A15AEB" w:rsidRDefault="00A15AEB" w:rsidP="00C52AAE">
            <w:pPr>
              <w:jc w:val="center"/>
              <w:rPr>
                <w:lang w:val="de-DE"/>
              </w:rPr>
            </w:pPr>
            <w:r>
              <w:rPr>
                <w:lang w:val="de-DE"/>
              </w:rPr>
              <w:t>Kunde</w:t>
            </w:r>
          </w:p>
        </w:tc>
        <w:tc>
          <w:tcPr>
            <w:tcW w:w="2835" w:type="dxa"/>
          </w:tcPr>
          <w:p w14:paraId="1E2E1E6C" w14:textId="2744F41C" w:rsidR="00A15AEB" w:rsidRDefault="00DA06D6" w:rsidP="00C52AAE">
            <w:pPr>
              <w:jc w:val="center"/>
              <w:rPr>
                <w:noProof/>
                <w:lang w:val="de-DE"/>
              </w:rPr>
            </w:pPr>
            <w:r>
              <w:rPr>
                <w:noProof/>
                <w:lang w:val="de-DE"/>
              </w:rPr>
              <w:t>c</w:t>
            </w:r>
            <w:r w:rsidR="00A15AEB">
              <w:rPr>
                <w:noProof/>
                <w:lang w:val="de-DE"/>
              </w:rPr>
              <w:t>ustomer_id</w:t>
            </w:r>
          </w:p>
        </w:tc>
      </w:tr>
    </w:tbl>
    <w:p w14:paraId="6E7527B2" w14:textId="15D4AFB9" w:rsidR="00415E35" w:rsidRPr="00A77D6D" w:rsidRDefault="0036080D" w:rsidP="00A77D6D">
      <w:pPr>
        <w:pStyle w:val="Beschriftung"/>
        <w:jc w:val="center"/>
        <w:rPr>
          <w:i w:val="0"/>
          <w:iCs w:val="0"/>
          <w:color w:val="auto"/>
          <w:sz w:val="24"/>
          <w:szCs w:val="22"/>
          <w:lang w:val="de-DE"/>
        </w:rPr>
      </w:pPr>
      <w:bookmarkStart w:id="53" w:name="_Ref476432341"/>
      <w:bookmarkStart w:id="54" w:name="_Ref476432327"/>
      <w:bookmarkStart w:id="55" w:name="_Toc476661438"/>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4</w:t>
      </w:r>
      <w:r>
        <w:rPr>
          <w:i w:val="0"/>
          <w:iCs w:val="0"/>
          <w:color w:val="auto"/>
          <w:sz w:val="24"/>
          <w:szCs w:val="22"/>
          <w:lang w:val="de-DE"/>
        </w:rPr>
        <w:fldChar w:fldCharType="end"/>
      </w:r>
      <w:bookmarkEnd w:id="53"/>
      <w:r>
        <w:rPr>
          <w:i w:val="0"/>
          <w:iCs w:val="0"/>
          <w:color w:val="auto"/>
          <w:sz w:val="24"/>
          <w:szCs w:val="22"/>
          <w:lang w:val="de-DE"/>
        </w:rPr>
        <w:t xml:space="preserve">: </w:t>
      </w:r>
      <w:bookmarkStart w:id="56" w:name="_Ref476432332"/>
      <w:r>
        <w:rPr>
          <w:i w:val="0"/>
          <w:iCs w:val="0"/>
          <w:color w:val="auto"/>
          <w:sz w:val="24"/>
          <w:szCs w:val="22"/>
          <w:lang w:val="de-DE"/>
        </w:rPr>
        <w:t>LDAP-Attribute zu Benutzer-Objekten</w:t>
      </w:r>
      <w:bookmarkEnd w:id="54"/>
      <w:bookmarkEnd w:id="55"/>
      <w:bookmarkEnd w:id="56"/>
      <w:r>
        <w:rPr>
          <w:i w:val="0"/>
          <w:iCs w:val="0"/>
          <w:color w:val="auto"/>
          <w:sz w:val="24"/>
          <w:szCs w:val="22"/>
          <w:lang w:val="de-DE"/>
        </w:rPr>
        <w:t xml:space="preserve"> </w:t>
      </w:r>
    </w:p>
    <w:p w14:paraId="3E153EDD" w14:textId="009C9CC0" w:rsidR="00436785" w:rsidRPr="00A15AEB" w:rsidRDefault="00415E35" w:rsidP="00A15AEB">
      <w:pPr>
        <w:rPr>
          <w:lang w:val="de-DE"/>
        </w:rPr>
      </w:pPr>
      <w:r>
        <w:rPr>
          <w:lang w:val="de-DE"/>
        </w:rPr>
        <w:lastRenderedPageBreak/>
        <w:t xml:space="preserve">Um im bestehenden Datenmodell keine Erweiterungen bezüglich des Zugriff machen zu müssen, werden Smart Meter, die Messdaten aus akademischen oder Forschungsquellen enthalten werden mit der objectClass </w:t>
      </w:r>
      <w:r w:rsidRPr="00A15AEB">
        <w:rPr>
          <w:lang w:val="de-DE"/>
        </w:rPr>
        <w:t>Computer</w:t>
      </w:r>
      <w:r>
        <w:rPr>
          <w:lang w:val="de-DE"/>
        </w:rPr>
        <w:t xml:space="preserve"> abgelegt, das identifizierende Attribut verweist, wie in </w:t>
      </w:r>
      <w:r>
        <w:rPr>
          <w:lang w:val="de-DE"/>
        </w:rPr>
        <w:fldChar w:fldCharType="begin"/>
      </w:r>
      <w:r>
        <w:rPr>
          <w:lang w:val="de-DE"/>
        </w:rPr>
        <w:instrText xml:space="preserve"> REF _Ref476434772 \h  \* MERGEFORMAT </w:instrText>
      </w:r>
      <w:r>
        <w:rPr>
          <w:lang w:val="de-DE"/>
        </w:rPr>
      </w:r>
      <w:r>
        <w:rPr>
          <w:lang w:val="de-DE"/>
        </w:rPr>
        <w:fldChar w:fldCharType="separate"/>
      </w:r>
      <w:r w:rsidR="00FA30AC" w:rsidRPr="00FA30AC">
        <w:rPr>
          <w:lang w:val="de-DE"/>
        </w:rPr>
        <w:t>Tabelle 5</w:t>
      </w:r>
      <w:r>
        <w:rPr>
          <w:lang w:val="de-DE"/>
        </w:rPr>
        <w:fldChar w:fldCharType="end"/>
      </w:r>
      <w:r>
        <w:rPr>
          <w:lang w:val="de-DE"/>
        </w:rPr>
        <w:t xml:space="preserve"> zu sehen, auf die meter_id.</w:t>
      </w:r>
    </w:p>
    <w:tbl>
      <w:tblPr>
        <w:tblStyle w:val="Tabellenraster"/>
        <w:tblW w:w="0" w:type="auto"/>
        <w:tblInd w:w="1555" w:type="dxa"/>
        <w:tblLook w:val="04A0" w:firstRow="1" w:lastRow="0" w:firstColumn="1" w:lastColumn="0" w:noHBand="0" w:noVBand="1"/>
      </w:tblPr>
      <w:tblGrid>
        <w:gridCol w:w="2835"/>
        <w:gridCol w:w="3022"/>
      </w:tblGrid>
      <w:tr w:rsidR="00A15AEB" w:rsidRPr="0036080D" w14:paraId="3F2D5CCC" w14:textId="77777777" w:rsidTr="00A15AEB">
        <w:tc>
          <w:tcPr>
            <w:tcW w:w="2835" w:type="dxa"/>
          </w:tcPr>
          <w:p w14:paraId="5682D44C" w14:textId="77777777" w:rsidR="00A15AEB" w:rsidRPr="0036080D" w:rsidRDefault="00A15AEB" w:rsidP="0039016C">
            <w:pPr>
              <w:jc w:val="center"/>
              <w:rPr>
                <w:b/>
                <w:lang w:val="de-DE"/>
              </w:rPr>
            </w:pPr>
            <w:r w:rsidRPr="0036080D">
              <w:rPr>
                <w:b/>
                <w:lang w:val="de-DE"/>
              </w:rPr>
              <w:t>Attribut</w:t>
            </w:r>
          </w:p>
        </w:tc>
        <w:tc>
          <w:tcPr>
            <w:tcW w:w="2835" w:type="dxa"/>
          </w:tcPr>
          <w:p w14:paraId="74175BE5" w14:textId="77777777" w:rsidR="00A15AEB" w:rsidRPr="0036080D" w:rsidRDefault="00A15AEB" w:rsidP="0039016C">
            <w:pPr>
              <w:jc w:val="center"/>
              <w:rPr>
                <w:b/>
                <w:lang w:val="de-DE"/>
              </w:rPr>
            </w:pPr>
            <w:r>
              <w:rPr>
                <w:b/>
                <w:lang w:val="de-DE"/>
              </w:rPr>
              <w:t xml:space="preserve">Mögliche </w:t>
            </w:r>
            <w:r w:rsidRPr="0036080D">
              <w:rPr>
                <w:b/>
                <w:lang w:val="de-DE"/>
              </w:rPr>
              <w:t>Wert</w:t>
            </w:r>
            <w:r>
              <w:rPr>
                <w:b/>
                <w:lang w:val="de-DE"/>
              </w:rPr>
              <w:t>e</w:t>
            </w:r>
          </w:p>
        </w:tc>
      </w:tr>
      <w:tr w:rsidR="00A15AEB" w14:paraId="4217EDF2" w14:textId="77777777" w:rsidTr="00A15AEB">
        <w:tc>
          <w:tcPr>
            <w:tcW w:w="2835" w:type="dxa"/>
          </w:tcPr>
          <w:p w14:paraId="1E4577B6" w14:textId="224AC836" w:rsidR="00A15AEB" w:rsidRDefault="00A15AEB" w:rsidP="00EA076A">
            <w:pPr>
              <w:jc w:val="center"/>
              <w:rPr>
                <w:noProof/>
                <w:lang w:val="de-DE"/>
              </w:rPr>
            </w:pPr>
            <w:r>
              <w:rPr>
                <w:noProof/>
                <w:lang w:val="de-DE"/>
              </w:rPr>
              <w:t>cn</w:t>
            </w:r>
          </w:p>
        </w:tc>
        <w:tc>
          <w:tcPr>
            <w:tcW w:w="2835" w:type="dxa"/>
          </w:tcPr>
          <w:p w14:paraId="6A0E4FCA" w14:textId="3DFCC970" w:rsidR="00A15AEB" w:rsidRDefault="009D7365" w:rsidP="00EA076A">
            <w:pPr>
              <w:jc w:val="center"/>
              <w:rPr>
                <w:noProof/>
                <w:lang w:val="de-DE"/>
              </w:rPr>
            </w:pPr>
            <w:r>
              <w:rPr>
                <w:noProof/>
                <w:lang w:val="de-DE"/>
              </w:rPr>
              <w:t>meter_management.</w:t>
            </w:r>
            <w:r w:rsidR="00A15AEB">
              <w:rPr>
                <w:noProof/>
                <w:lang w:val="de-DE"/>
              </w:rPr>
              <w:t>meter_id</w:t>
            </w:r>
          </w:p>
        </w:tc>
      </w:tr>
      <w:tr w:rsidR="00A15AEB" w14:paraId="1E81EEA7" w14:textId="77777777" w:rsidTr="00A15AEB">
        <w:tc>
          <w:tcPr>
            <w:tcW w:w="2835" w:type="dxa"/>
          </w:tcPr>
          <w:p w14:paraId="41B0C163" w14:textId="5B4A1E57" w:rsidR="00A15AEB" w:rsidRDefault="00EA076A" w:rsidP="00EA076A">
            <w:pPr>
              <w:jc w:val="center"/>
              <w:rPr>
                <w:noProof/>
                <w:lang w:val="de-DE"/>
              </w:rPr>
            </w:pPr>
            <w:r>
              <w:rPr>
                <w:noProof/>
                <w:lang w:val="de-DE"/>
              </w:rPr>
              <w:t>MeterType</w:t>
            </w:r>
          </w:p>
        </w:tc>
        <w:tc>
          <w:tcPr>
            <w:tcW w:w="2835" w:type="dxa"/>
          </w:tcPr>
          <w:p w14:paraId="34F7B906" w14:textId="4FB47D57" w:rsidR="00A15AEB" w:rsidRDefault="00EA076A" w:rsidP="00EA076A">
            <w:pPr>
              <w:jc w:val="center"/>
              <w:rPr>
                <w:noProof/>
                <w:lang w:val="de-DE"/>
              </w:rPr>
            </w:pPr>
            <w:r>
              <w:rPr>
                <w:noProof/>
                <w:lang w:val="de-DE"/>
              </w:rPr>
              <w:t>open</w:t>
            </w:r>
          </w:p>
        </w:tc>
      </w:tr>
    </w:tbl>
    <w:p w14:paraId="72527369" w14:textId="14A2C464" w:rsidR="00A15AEB" w:rsidRPr="00D1150C" w:rsidRDefault="00A15AEB" w:rsidP="00D1150C">
      <w:pPr>
        <w:pStyle w:val="Beschriftung"/>
        <w:jc w:val="center"/>
        <w:rPr>
          <w:i w:val="0"/>
          <w:iCs w:val="0"/>
          <w:color w:val="auto"/>
          <w:sz w:val="24"/>
          <w:szCs w:val="22"/>
          <w:lang w:val="de-DE"/>
        </w:rPr>
      </w:pPr>
      <w:bookmarkStart w:id="57" w:name="_Ref476434772"/>
      <w:bookmarkStart w:id="58" w:name="_Toc476661439"/>
      <w:r w:rsidRPr="00D87DD8">
        <w:rPr>
          <w:i w:val="0"/>
          <w:iCs w:val="0"/>
          <w:color w:val="auto"/>
          <w:sz w:val="24"/>
          <w:szCs w:val="22"/>
          <w:lang w:val="de-DE"/>
        </w:rPr>
        <w:t xml:space="preserve">Tabelle </w:t>
      </w:r>
      <w:r>
        <w:rPr>
          <w:i w:val="0"/>
          <w:iCs w:val="0"/>
          <w:color w:val="auto"/>
          <w:sz w:val="24"/>
          <w:szCs w:val="22"/>
          <w:lang w:val="de-DE"/>
        </w:rPr>
        <w:fldChar w:fldCharType="begin"/>
      </w:r>
      <w:r>
        <w:rPr>
          <w:i w:val="0"/>
          <w:iCs w:val="0"/>
          <w:color w:val="auto"/>
          <w:sz w:val="24"/>
          <w:szCs w:val="22"/>
          <w:lang w:val="de-DE"/>
        </w:rPr>
        <w:instrText xml:space="preserve"> SEQ Tabelle \* ARABIC </w:instrText>
      </w:r>
      <w:r>
        <w:rPr>
          <w:i w:val="0"/>
          <w:iCs w:val="0"/>
          <w:color w:val="auto"/>
          <w:sz w:val="24"/>
          <w:szCs w:val="22"/>
          <w:lang w:val="de-DE"/>
        </w:rPr>
        <w:fldChar w:fldCharType="separate"/>
      </w:r>
      <w:r w:rsidR="00FA30AC">
        <w:rPr>
          <w:i w:val="0"/>
          <w:iCs w:val="0"/>
          <w:noProof/>
          <w:color w:val="auto"/>
          <w:sz w:val="24"/>
          <w:szCs w:val="22"/>
          <w:lang w:val="de-DE"/>
        </w:rPr>
        <w:t>5</w:t>
      </w:r>
      <w:r>
        <w:rPr>
          <w:i w:val="0"/>
          <w:iCs w:val="0"/>
          <w:color w:val="auto"/>
          <w:sz w:val="24"/>
          <w:szCs w:val="22"/>
          <w:lang w:val="de-DE"/>
        </w:rPr>
        <w:fldChar w:fldCharType="end"/>
      </w:r>
      <w:bookmarkEnd w:id="57"/>
      <w:r>
        <w:rPr>
          <w:i w:val="0"/>
          <w:iCs w:val="0"/>
          <w:color w:val="auto"/>
          <w:sz w:val="24"/>
          <w:szCs w:val="22"/>
          <w:lang w:val="de-DE"/>
        </w:rPr>
        <w:t>: LDAP-Objekt für anonymisierte Messdatenquellen</w:t>
      </w:r>
      <w:bookmarkEnd w:id="58"/>
    </w:p>
    <w:p w14:paraId="08A9E612" w14:textId="5D5B3222" w:rsidR="00705004" w:rsidRPr="00705004" w:rsidRDefault="00705004" w:rsidP="00436785">
      <w:pPr>
        <w:pStyle w:val="berschrift2"/>
        <w:numPr>
          <w:ilvl w:val="1"/>
          <w:numId w:val="1"/>
        </w:numPr>
        <w:ind w:left="432" w:hanging="432"/>
        <w:rPr>
          <w:sz w:val="28"/>
          <w:szCs w:val="28"/>
          <w:lang w:val="de-AT"/>
        </w:rPr>
      </w:pPr>
      <w:bookmarkStart w:id="59" w:name="_Toc476661657"/>
      <w:r w:rsidRPr="00436785">
        <w:rPr>
          <w:sz w:val="28"/>
          <w:szCs w:val="28"/>
          <w:lang w:val="de-AT"/>
        </w:rPr>
        <w:t>Datenbankanforderungen</w:t>
      </w:r>
      <w:bookmarkEnd w:id="59"/>
    </w:p>
    <w:p w14:paraId="78EBF583" w14:textId="77777777" w:rsidR="00705004" w:rsidRPr="00705004" w:rsidRDefault="00705004" w:rsidP="00705004">
      <w:pPr>
        <w:rPr>
          <w:lang w:val="de-AT"/>
        </w:rPr>
      </w:pPr>
      <w:r w:rsidRPr="00705004">
        <w:rPr>
          <w:lang w:val="de-AT"/>
        </w:rPr>
        <w:t xml:space="preserve">Ziel des Projekts bezüglich der verwendeten Datenbank sind die Weiterverwendung des bestehenden Datenmodells und die Recherche nach möglichen Alternativen. </w:t>
      </w:r>
    </w:p>
    <w:p w14:paraId="736ACB91" w14:textId="725E0461" w:rsidR="00436785" w:rsidRDefault="00705004" w:rsidP="00705004">
      <w:r w:rsidRPr="00705004">
        <w:rPr>
          <w:lang w:val="de-AT"/>
        </w:rPr>
        <w:t xml:space="preserve">Für die Weiterverwendung des bestehenden Modells spricht, dass es bereits mehrere </w:t>
      </w:r>
      <w:r w:rsidR="00EA08DC">
        <w:rPr>
          <w:lang w:val="de-AT"/>
        </w:rPr>
        <w:t>Komponenten</w:t>
      </w:r>
      <w:r w:rsidR="008B4433">
        <w:rPr>
          <w:lang w:val="de-AT"/>
        </w:rPr>
        <w:t xml:space="preserve"> </w:t>
      </w:r>
      <w:r w:rsidRPr="00705004">
        <w:rPr>
          <w:lang w:val="de-AT"/>
        </w:rPr>
        <w:t>gib</w:t>
      </w:r>
      <w:r w:rsidR="00A33547">
        <w:rPr>
          <w:lang w:val="de-AT"/>
        </w:rPr>
        <w:t xml:space="preserve">t, die dieses System verwenden </w:t>
      </w:r>
      <w:sdt>
        <w:sdtPr>
          <w:rPr>
            <w:lang w:val="de-AT"/>
          </w:rPr>
          <w:id w:val="180480369"/>
          <w:citation/>
        </w:sdtPr>
        <w:sdtContent>
          <w:r w:rsidR="00A33547">
            <w:rPr>
              <w:lang w:val="de-AT"/>
            </w:rPr>
            <w:fldChar w:fldCharType="begin"/>
          </w:r>
          <w:r w:rsidR="00A33547">
            <w:rPr>
              <w:lang w:val="de-DE"/>
            </w:rPr>
            <w:instrText xml:space="preserve"> CITATION Car17 \l 1031 </w:instrText>
          </w:r>
          <w:r w:rsidR="00A33547">
            <w:rPr>
              <w:lang w:val="de-AT"/>
            </w:rPr>
            <w:fldChar w:fldCharType="separate"/>
          </w:r>
          <w:r w:rsidR="002771C5" w:rsidRPr="002771C5">
            <w:rPr>
              <w:noProof/>
              <w:lang w:val="de-DE"/>
            </w:rPr>
            <w:t>[7]</w:t>
          </w:r>
          <w:r w:rsidR="00A33547">
            <w:rPr>
              <w:lang w:val="de-AT"/>
            </w:rPr>
            <w:fldChar w:fldCharType="end"/>
          </w:r>
        </w:sdtContent>
      </w:sdt>
      <w:r w:rsidRPr="00705004">
        <w:rPr>
          <w:lang w:val="de-AT"/>
        </w:rPr>
        <w:t>,</w:t>
      </w:r>
      <w:r w:rsidR="008B4433">
        <w:rPr>
          <w:lang w:val="de-AT"/>
        </w:rPr>
        <w:t xml:space="preserve"> </w:t>
      </w:r>
      <w:sdt>
        <w:sdtPr>
          <w:rPr>
            <w:lang w:val="de-AT"/>
          </w:rPr>
          <w:id w:val="46886505"/>
          <w:citation/>
        </w:sdtPr>
        <w:sdtContent>
          <w:r w:rsidR="008B4433">
            <w:rPr>
              <w:lang w:val="de-AT"/>
            </w:rPr>
            <w:fldChar w:fldCharType="begin"/>
          </w:r>
          <w:r w:rsidR="008B4433">
            <w:rPr>
              <w:lang w:val="de-AT"/>
            </w:rPr>
            <w:instrText xml:space="preserve"> CITATION Ung16 \l 3079 </w:instrText>
          </w:r>
          <w:r w:rsidR="008B4433">
            <w:rPr>
              <w:lang w:val="de-AT"/>
            </w:rPr>
            <w:fldChar w:fldCharType="separate"/>
          </w:r>
          <w:r w:rsidR="002771C5" w:rsidRPr="002771C5">
            <w:rPr>
              <w:noProof/>
              <w:lang w:val="de-AT"/>
            </w:rPr>
            <w:t>[18]</w:t>
          </w:r>
          <w:r w:rsidR="008B4433">
            <w:rPr>
              <w:lang w:val="de-AT"/>
            </w:rPr>
            <w:fldChar w:fldCharType="end"/>
          </w:r>
        </w:sdtContent>
      </w:sdt>
      <w:r w:rsidRPr="00705004">
        <w:rPr>
          <w:lang w:val="de-AT"/>
        </w:rPr>
        <w:t>. Für die Ablösung des bestehenden Modells spricht eine eventuell bessere Performance alternativer Datenbanken bei großen Datenmengen.</w:t>
      </w:r>
      <w:r w:rsidR="00D1150C">
        <w:rPr>
          <w:lang w:val="de-AT"/>
        </w:rPr>
        <w:t xml:space="preserve"> </w:t>
      </w:r>
      <w:r w:rsidRPr="00705004">
        <w:rPr>
          <w:lang w:val="de-AT"/>
        </w:rPr>
        <w:t xml:space="preserve">Da die Weiterverwendung gewünscht wird, werden zuerst Performancemessungen auf einem Relationalen Datenbanksystem durchgeführt. </w:t>
      </w:r>
      <w:r>
        <w:t>Ist die Performance ausreichend, wird diese Datenbank verwendet.</w:t>
      </w:r>
    </w:p>
    <w:tbl>
      <w:tblPr>
        <w:tblStyle w:val="Tabellenraster"/>
        <w:tblW w:w="0" w:type="auto"/>
        <w:jc w:val="center"/>
        <w:tblLook w:val="04A0" w:firstRow="1" w:lastRow="0" w:firstColumn="1" w:lastColumn="0" w:noHBand="0" w:noVBand="1"/>
      </w:tblPr>
      <w:tblGrid>
        <w:gridCol w:w="1842"/>
        <w:gridCol w:w="1842"/>
        <w:gridCol w:w="2236"/>
        <w:gridCol w:w="1449"/>
      </w:tblGrid>
      <w:tr w:rsidR="00705004" w14:paraId="299E7603" w14:textId="77777777" w:rsidTr="00BB46F2">
        <w:trPr>
          <w:jc w:val="center"/>
        </w:trPr>
        <w:tc>
          <w:tcPr>
            <w:tcW w:w="1842" w:type="dxa"/>
          </w:tcPr>
          <w:p w14:paraId="1AB4237A" w14:textId="77777777" w:rsidR="00705004" w:rsidRPr="00436785" w:rsidRDefault="00705004" w:rsidP="00BB46F2">
            <w:pPr>
              <w:rPr>
                <w:b/>
                <w:lang w:val="de-DE"/>
              </w:rPr>
            </w:pPr>
            <w:r w:rsidRPr="00436785">
              <w:rPr>
                <w:b/>
                <w:lang w:val="de-DE"/>
              </w:rPr>
              <w:t>Name</w:t>
            </w:r>
          </w:p>
        </w:tc>
        <w:tc>
          <w:tcPr>
            <w:tcW w:w="1842" w:type="dxa"/>
          </w:tcPr>
          <w:p w14:paraId="0BC1C921" w14:textId="77777777" w:rsidR="00705004" w:rsidRPr="00436785" w:rsidRDefault="00705004" w:rsidP="00BB46F2">
            <w:pPr>
              <w:rPr>
                <w:b/>
                <w:lang w:val="de-DE"/>
              </w:rPr>
            </w:pPr>
            <w:r w:rsidRPr="00436785">
              <w:rPr>
                <w:b/>
                <w:lang w:val="de-DE"/>
              </w:rPr>
              <w:t>Eigene Vorkenntnisse</w:t>
            </w:r>
          </w:p>
        </w:tc>
        <w:tc>
          <w:tcPr>
            <w:tcW w:w="2236" w:type="dxa"/>
          </w:tcPr>
          <w:p w14:paraId="244DA73E" w14:textId="77777777" w:rsidR="00705004" w:rsidRPr="00436785" w:rsidRDefault="00705004" w:rsidP="00BB46F2">
            <w:pPr>
              <w:rPr>
                <w:b/>
                <w:lang w:val="de-DE"/>
              </w:rPr>
            </w:pPr>
            <w:r w:rsidRPr="00436785">
              <w:rPr>
                <w:b/>
                <w:lang w:val="de-DE"/>
              </w:rPr>
              <w:t xml:space="preserve">Popularität </w:t>
            </w:r>
          </w:p>
        </w:tc>
        <w:tc>
          <w:tcPr>
            <w:tcW w:w="1449" w:type="dxa"/>
          </w:tcPr>
          <w:p w14:paraId="5215CE76" w14:textId="77777777" w:rsidR="00705004" w:rsidRPr="00436785" w:rsidRDefault="00705004" w:rsidP="00BB46F2">
            <w:pPr>
              <w:rPr>
                <w:b/>
                <w:lang w:val="de-DE"/>
              </w:rPr>
            </w:pPr>
            <w:r w:rsidRPr="00436785">
              <w:rPr>
                <w:b/>
                <w:lang w:val="de-DE"/>
              </w:rPr>
              <w:t>Open Source (Kostenlos)</w:t>
            </w:r>
          </w:p>
        </w:tc>
      </w:tr>
      <w:tr w:rsidR="00705004" w14:paraId="7AC7D69F" w14:textId="77777777" w:rsidTr="00BB46F2">
        <w:trPr>
          <w:jc w:val="center"/>
        </w:trPr>
        <w:tc>
          <w:tcPr>
            <w:tcW w:w="1842" w:type="dxa"/>
          </w:tcPr>
          <w:p w14:paraId="3F220F35" w14:textId="77777777" w:rsidR="00705004" w:rsidRDefault="00705004" w:rsidP="00BB46F2">
            <w:r>
              <w:t>MySQL</w:t>
            </w:r>
          </w:p>
        </w:tc>
        <w:tc>
          <w:tcPr>
            <w:tcW w:w="1842" w:type="dxa"/>
          </w:tcPr>
          <w:p w14:paraId="18AE2DFC" w14:textId="77777777" w:rsidR="00705004" w:rsidRDefault="00705004" w:rsidP="00BB46F2">
            <w:r>
              <w:t>3</w:t>
            </w:r>
          </w:p>
        </w:tc>
        <w:tc>
          <w:tcPr>
            <w:tcW w:w="2236" w:type="dxa"/>
          </w:tcPr>
          <w:p w14:paraId="6D26EC31" w14:textId="77777777" w:rsidR="00705004" w:rsidRDefault="00705004" w:rsidP="00BB46F2">
            <w:r>
              <w:t>3</w:t>
            </w:r>
          </w:p>
        </w:tc>
        <w:tc>
          <w:tcPr>
            <w:tcW w:w="1449" w:type="dxa"/>
          </w:tcPr>
          <w:p w14:paraId="0940173B" w14:textId="77777777" w:rsidR="00705004" w:rsidRDefault="00705004" w:rsidP="00BB46F2">
            <w:r>
              <w:t>1</w:t>
            </w:r>
          </w:p>
        </w:tc>
      </w:tr>
      <w:tr w:rsidR="00705004" w14:paraId="17BC3935" w14:textId="77777777" w:rsidTr="00BB46F2">
        <w:trPr>
          <w:jc w:val="center"/>
        </w:trPr>
        <w:tc>
          <w:tcPr>
            <w:tcW w:w="1842" w:type="dxa"/>
          </w:tcPr>
          <w:p w14:paraId="5F8187B2" w14:textId="77777777" w:rsidR="00705004" w:rsidRDefault="00705004" w:rsidP="00BB46F2">
            <w:r>
              <w:t>PostreSQL</w:t>
            </w:r>
          </w:p>
        </w:tc>
        <w:tc>
          <w:tcPr>
            <w:tcW w:w="1842" w:type="dxa"/>
          </w:tcPr>
          <w:p w14:paraId="073FB446" w14:textId="77777777" w:rsidR="00705004" w:rsidRDefault="00705004" w:rsidP="00BB46F2">
            <w:r>
              <w:t>1</w:t>
            </w:r>
          </w:p>
        </w:tc>
        <w:tc>
          <w:tcPr>
            <w:tcW w:w="2236" w:type="dxa"/>
          </w:tcPr>
          <w:p w14:paraId="31F39787" w14:textId="77777777" w:rsidR="00705004" w:rsidRDefault="00705004" w:rsidP="00BB46F2">
            <w:r>
              <w:t>2</w:t>
            </w:r>
          </w:p>
        </w:tc>
        <w:tc>
          <w:tcPr>
            <w:tcW w:w="1449" w:type="dxa"/>
          </w:tcPr>
          <w:p w14:paraId="6908F56D" w14:textId="77777777" w:rsidR="00705004" w:rsidRDefault="00705004" w:rsidP="00BB46F2">
            <w:r>
              <w:t>1</w:t>
            </w:r>
          </w:p>
        </w:tc>
      </w:tr>
      <w:tr w:rsidR="00705004" w14:paraId="7D03A0BE" w14:textId="77777777" w:rsidTr="00BB46F2">
        <w:trPr>
          <w:jc w:val="center"/>
        </w:trPr>
        <w:tc>
          <w:tcPr>
            <w:tcW w:w="1842" w:type="dxa"/>
          </w:tcPr>
          <w:p w14:paraId="2AEB5B3B" w14:textId="77777777" w:rsidR="00705004" w:rsidRDefault="00705004" w:rsidP="00BB46F2">
            <w:r>
              <w:t>MariaDB</w:t>
            </w:r>
          </w:p>
        </w:tc>
        <w:tc>
          <w:tcPr>
            <w:tcW w:w="1842" w:type="dxa"/>
          </w:tcPr>
          <w:p w14:paraId="2217AA05" w14:textId="77777777" w:rsidR="00705004" w:rsidRDefault="00705004" w:rsidP="00BB46F2">
            <w:r>
              <w:t>0</w:t>
            </w:r>
          </w:p>
        </w:tc>
        <w:tc>
          <w:tcPr>
            <w:tcW w:w="2236" w:type="dxa"/>
          </w:tcPr>
          <w:p w14:paraId="00E25584" w14:textId="77777777" w:rsidR="00705004" w:rsidRDefault="00705004" w:rsidP="00BB46F2">
            <w:r>
              <w:t>1</w:t>
            </w:r>
          </w:p>
        </w:tc>
        <w:tc>
          <w:tcPr>
            <w:tcW w:w="1449" w:type="dxa"/>
          </w:tcPr>
          <w:p w14:paraId="05F75850" w14:textId="77777777" w:rsidR="00705004" w:rsidRDefault="00705004" w:rsidP="00BB46F2">
            <w:r>
              <w:t>1</w:t>
            </w:r>
          </w:p>
        </w:tc>
      </w:tr>
    </w:tbl>
    <w:p w14:paraId="0F3AA0C1" w14:textId="0C5EA4AB" w:rsidR="00705004" w:rsidRPr="00705004" w:rsidRDefault="00705004" w:rsidP="00705004">
      <w:pPr>
        <w:jc w:val="center"/>
        <w:rPr>
          <w:lang w:val="de-AT"/>
        </w:rPr>
      </w:pPr>
      <w:bookmarkStart w:id="60" w:name="_Ref476490624"/>
      <w:bookmarkStart w:id="61" w:name="_Ref476490591"/>
      <w:bookmarkStart w:id="62" w:name="_Toc476661440"/>
      <w:r w:rsidRPr="00705004">
        <w:rPr>
          <w:lang w:val="de-AT"/>
        </w:rPr>
        <w:t xml:space="preserve">Tabelle </w:t>
      </w:r>
      <w:r w:rsidRPr="00705004">
        <w:rPr>
          <w:lang w:val="de-AT"/>
        </w:rPr>
        <w:fldChar w:fldCharType="begin"/>
      </w:r>
      <w:r w:rsidRPr="00705004">
        <w:rPr>
          <w:lang w:val="de-AT"/>
        </w:rPr>
        <w:instrText xml:space="preserve"> SEQ Tabelle \* ARABIC </w:instrText>
      </w:r>
      <w:r w:rsidRPr="00705004">
        <w:rPr>
          <w:lang w:val="de-AT"/>
        </w:rPr>
        <w:fldChar w:fldCharType="separate"/>
      </w:r>
      <w:r w:rsidR="00FA30AC">
        <w:rPr>
          <w:noProof/>
          <w:lang w:val="de-AT"/>
        </w:rPr>
        <w:t>6</w:t>
      </w:r>
      <w:r w:rsidRPr="00705004">
        <w:rPr>
          <w:lang w:val="de-AT"/>
        </w:rPr>
        <w:fldChar w:fldCharType="end"/>
      </w:r>
      <w:bookmarkEnd w:id="60"/>
      <w:r w:rsidRPr="00705004">
        <w:rPr>
          <w:lang w:val="de-AT"/>
        </w:rPr>
        <w:t>: Auswahlkriterien Relationale Datenbank</w:t>
      </w:r>
      <w:bookmarkEnd w:id="61"/>
      <w:bookmarkEnd w:id="62"/>
    </w:p>
    <w:p w14:paraId="5735CCC6" w14:textId="4E492521" w:rsidR="00705004" w:rsidRPr="00705004" w:rsidRDefault="00705004" w:rsidP="00705004">
      <w:pPr>
        <w:rPr>
          <w:lang w:val="de-AT"/>
        </w:rPr>
      </w:pPr>
      <w:r w:rsidRPr="00705004">
        <w:rPr>
          <w:lang w:val="de-AT"/>
        </w:rPr>
        <w:t xml:space="preserve">Für die Auswahl der Datenbank wurden die Vorkenntnisse und freie Verfügbarkeit als Kriterien definiert. Da die Erfahrung mit Datenbanken in der Projektgruppe allgemein eher gering ist, ist die erwartete Unterstützung aus der Community ein weiteres Kriterium. Dafür wurde die Anzahl der Fragen innerhalb einer Woche auf Stack Overflow verwendet. Nach den Kriterien aus </w:t>
      </w:r>
      <w:r>
        <w:rPr>
          <w:lang w:val="de-AT"/>
        </w:rPr>
        <w:fldChar w:fldCharType="begin"/>
      </w:r>
      <w:r>
        <w:rPr>
          <w:lang w:val="de-AT"/>
        </w:rPr>
        <w:instrText xml:space="preserve"> REF _Ref476490624 \h </w:instrText>
      </w:r>
      <w:r>
        <w:rPr>
          <w:lang w:val="de-AT"/>
        </w:rPr>
      </w:r>
      <w:r>
        <w:rPr>
          <w:lang w:val="de-AT"/>
        </w:rPr>
        <w:fldChar w:fldCharType="separate"/>
      </w:r>
      <w:r w:rsidR="00FA30AC" w:rsidRPr="00705004">
        <w:rPr>
          <w:lang w:val="de-AT"/>
        </w:rPr>
        <w:t xml:space="preserve">Tabelle </w:t>
      </w:r>
      <w:r w:rsidR="00FA30AC">
        <w:rPr>
          <w:noProof/>
          <w:lang w:val="de-AT"/>
        </w:rPr>
        <w:t>6</w:t>
      </w:r>
      <w:r>
        <w:rPr>
          <w:lang w:val="de-AT"/>
        </w:rPr>
        <w:fldChar w:fldCharType="end"/>
      </w:r>
      <w:r w:rsidRPr="00705004">
        <w:rPr>
          <w:lang w:val="de-AT"/>
        </w:rPr>
        <w:t xml:space="preserve"> ist die Wahl auf MySQL gefallen.</w:t>
      </w:r>
    </w:p>
    <w:p w14:paraId="6063C91B" w14:textId="750B6B9D" w:rsidR="0014164A" w:rsidRPr="00705004" w:rsidRDefault="00705004" w:rsidP="00705004">
      <w:pPr>
        <w:rPr>
          <w:lang w:val="de-AT"/>
        </w:rPr>
      </w:pPr>
      <w:r w:rsidRPr="00705004">
        <w:rPr>
          <w:lang w:val="de-AT"/>
        </w:rPr>
        <w:lastRenderedPageBreak/>
        <w:t>Zum Zeitpunkt der Messung sind wir von ungefähr 250.000.000 Datensätzen innerhalb eines Jahres ausgegangen. Das ergibt sich aus 500.000 Smartmetern der Salzburg AG (1 Wert pro Tag) und ungefähr 60.000.000 Messwerten aus den REDD Daten.</w:t>
      </w:r>
    </w:p>
    <w:p w14:paraId="328C4231" w14:textId="77777777" w:rsidR="00705004" w:rsidRPr="00705004" w:rsidRDefault="00705004" w:rsidP="00705004">
      <w:pPr>
        <w:pStyle w:val="berschrift2"/>
        <w:numPr>
          <w:ilvl w:val="2"/>
          <w:numId w:val="1"/>
        </w:numPr>
      </w:pPr>
      <w:bookmarkStart w:id="63" w:name="_Toc476661658"/>
      <w:r w:rsidRPr="00705004">
        <w:rPr>
          <w:lang w:val="de-AT"/>
        </w:rPr>
        <w:t>Testdaten</w:t>
      </w:r>
      <w:bookmarkEnd w:id="63"/>
    </w:p>
    <w:p w14:paraId="49D4153C" w14:textId="7E00952E" w:rsidR="00705004" w:rsidRDefault="0014164A" w:rsidP="00705004">
      <w:pPr>
        <w:rPr>
          <w:lang w:val="de-AT"/>
        </w:rPr>
      </w:pPr>
      <w:r>
        <w:rPr>
          <w:noProof/>
          <w:lang w:val="de-AT" w:eastAsia="de-AT"/>
        </w:rPr>
        <mc:AlternateContent>
          <mc:Choice Requires="wps">
            <w:drawing>
              <wp:anchor distT="0" distB="0" distL="114300" distR="114300" simplePos="0" relativeHeight="251662336" behindDoc="0" locked="0" layoutInCell="1" allowOverlap="1" wp14:anchorId="1CFB3760" wp14:editId="44EBCE02">
                <wp:simplePos x="0" y="0"/>
                <wp:positionH relativeFrom="page">
                  <wp:align>center</wp:align>
                </wp:positionH>
                <wp:positionV relativeFrom="paragraph">
                  <wp:posOffset>1713808</wp:posOffset>
                </wp:positionV>
                <wp:extent cx="2286000" cy="331470"/>
                <wp:effectExtent l="0" t="0" r="19050" b="11430"/>
                <wp:wrapTopAndBottom/>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31470"/>
                        </a:xfrm>
                        <a:prstGeom prst="rect">
                          <a:avLst/>
                        </a:prstGeom>
                        <a:solidFill>
                          <a:srgbClr val="FFFFFF"/>
                        </a:solidFill>
                        <a:ln w="9525">
                          <a:solidFill>
                            <a:srgbClr val="000000"/>
                          </a:solidFill>
                          <a:miter lim="800000"/>
                          <a:headEnd/>
                          <a:tailEnd/>
                        </a:ln>
                      </wps:spPr>
                      <wps:txbx>
                        <w:txbxContent>
                          <w:p w14:paraId="7855B7FD" w14:textId="37D5870F" w:rsidR="00914900" w:rsidRDefault="00914900" w:rsidP="002A1E91">
                            <w:pPr>
                              <w:jc w:val="center"/>
                              <w:rPr>
                                <w:noProof/>
                              </w:rPr>
                            </w:pPr>
                            <w:r>
                              <w:rPr>
                                <w:noProof/>
                              </w:rPr>
                              <w:t>timestamp_power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FB3760" id="_x0000_t202" coordsize="21600,21600" o:spt="202" path="m,l,21600r21600,l21600,xe">
                <v:stroke joinstyle="miter"/>
                <v:path gradientshapeok="t" o:connecttype="rect"/>
              </v:shapetype>
              <v:shape id="Textfeld 9" o:spid="_x0000_s1026" type="#_x0000_t202" style="position:absolute;left:0;text-align:left;margin-left:0;margin-top:134.95pt;width:180pt;height:26.1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">
                <v:textbox>
                  <w:txbxContent>
                    <w:p w14:paraId="7855B7FD" w14:textId="37D5870F" w:rsidR="00914900" w:rsidRDefault="00914900" w:rsidP="002A1E91">
                      <w:pPr>
                        <w:jc w:val="center"/>
                        <w:rPr>
                          <w:noProof/>
                        </w:rPr>
                      </w:pPr>
                      <w:r>
                        <w:rPr>
                          <w:noProof/>
                        </w:rPr>
                        <w:t>timestamp_power</w:t>
                      </w:r>
                    </w:p>
                  </w:txbxContent>
                </v:textbox>
                <w10:wrap type="topAndBottom" anchorx="page"/>
              </v:shape>
            </w:pict>
          </mc:Fallback>
        </mc:AlternateContent>
      </w:r>
      <w:r w:rsidR="002A1E91">
        <w:rPr>
          <w:noProof/>
          <w:lang w:val="de-AT" w:eastAsia="de-AT"/>
        </w:rPr>
        <mc:AlternateContent>
          <mc:Choice Requires="wps">
            <w:drawing>
              <wp:anchor distT="0" distB="0" distL="114300" distR="114300" simplePos="0" relativeHeight="251667456" behindDoc="0" locked="0" layoutInCell="1" allowOverlap="1" wp14:anchorId="3C2D393B" wp14:editId="0C68CAD3">
                <wp:simplePos x="0" y="0"/>
                <wp:positionH relativeFrom="margin">
                  <wp:align>center</wp:align>
                </wp:positionH>
                <wp:positionV relativeFrom="paragraph">
                  <wp:posOffset>2132965</wp:posOffset>
                </wp:positionV>
                <wp:extent cx="2625090" cy="339090"/>
                <wp:effectExtent l="0" t="0" r="3810" b="3810"/>
                <wp:wrapTopAndBottom/>
                <wp:docPr id="17" name="Textfeld 17"/>
                <wp:cNvGraphicFramePr/>
                <a:graphic xmlns:a="http://schemas.openxmlformats.org/drawingml/2006/main">
                  <a:graphicData uri="http://schemas.microsoft.com/office/word/2010/wordprocessingShape">
                    <wps:wsp>
                      <wps:cNvSpPr txBox="1"/>
                      <wps:spPr>
                        <a:xfrm>
                          <a:off x="0" y="0"/>
                          <a:ext cx="2625090" cy="339090"/>
                        </a:xfrm>
                        <a:prstGeom prst="rect">
                          <a:avLst/>
                        </a:prstGeom>
                        <a:solidFill>
                          <a:prstClr val="white"/>
                        </a:solidFill>
                        <a:ln>
                          <a:noFill/>
                        </a:ln>
                      </wps:spPr>
                      <wps:txbx>
                        <w:txbxContent>
                          <w:p w14:paraId="2B1A0532" w14:textId="6605A4B8" w:rsidR="00914900" w:rsidRPr="008C761C" w:rsidRDefault="00914900" w:rsidP="008C761C">
                            <w:pPr>
                              <w:rPr>
                                <w:lang w:val="de-AT"/>
                              </w:rPr>
                            </w:pPr>
                            <w:bookmarkStart w:id="64" w:name="_Ref476490995"/>
                            <w:bookmarkStart w:id="65"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FA30AC">
                              <w:rPr>
                                <w:noProof/>
                                <w:lang w:val="de-AT"/>
                              </w:rPr>
                              <w:t>1</w:t>
                            </w:r>
                            <w:r w:rsidRPr="008C761C">
                              <w:rPr>
                                <w:lang w:val="de-AT"/>
                              </w:rPr>
                              <w:fldChar w:fldCharType="end"/>
                            </w:r>
                            <w:bookmarkEnd w:id="64"/>
                            <w:r w:rsidRPr="008C761C">
                              <w:rPr>
                                <w:lang w:val="de-AT"/>
                              </w:rPr>
                              <w:t>:  CSV Format der REDD Daten</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2D393B" id="Textfeld 17" o:spid="_x0000_s1027" type="#_x0000_t202" style="position:absolute;left:0;text-align:left;margin-left:0;margin-top:167.95pt;width:206.7pt;height:26.7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" stroked="f">
                <v:textbox style="mso-fit-shape-to-text:t" inset="0,0,0,0">
                  <w:txbxContent>
                    <w:p w14:paraId="2B1A0532" w14:textId="6605A4B8" w:rsidR="00914900" w:rsidRPr="008C761C" w:rsidRDefault="00914900" w:rsidP="008C761C">
                      <w:pPr>
                        <w:rPr>
                          <w:lang w:val="de-AT"/>
                        </w:rPr>
                      </w:pPr>
                      <w:bookmarkStart w:id="66" w:name="_Ref476490995"/>
                      <w:bookmarkStart w:id="67" w:name="_Toc476660817"/>
                      <w:r w:rsidRPr="008C761C">
                        <w:rPr>
                          <w:lang w:val="de-AT"/>
                        </w:rPr>
                        <w:t xml:space="preserve">Listing </w:t>
                      </w:r>
                      <w:r w:rsidRPr="008C761C">
                        <w:rPr>
                          <w:lang w:val="de-AT"/>
                        </w:rPr>
                        <w:fldChar w:fldCharType="begin"/>
                      </w:r>
                      <w:r w:rsidRPr="008C761C">
                        <w:rPr>
                          <w:lang w:val="de-AT"/>
                        </w:rPr>
                        <w:instrText xml:space="preserve"> SEQ Listing \* ARABIC </w:instrText>
                      </w:r>
                      <w:r w:rsidRPr="008C761C">
                        <w:rPr>
                          <w:lang w:val="de-AT"/>
                        </w:rPr>
                        <w:fldChar w:fldCharType="separate"/>
                      </w:r>
                      <w:r w:rsidR="00FA30AC">
                        <w:rPr>
                          <w:noProof/>
                          <w:lang w:val="de-AT"/>
                        </w:rPr>
                        <w:t>1</w:t>
                      </w:r>
                      <w:r w:rsidRPr="008C761C">
                        <w:rPr>
                          <w:lang w:val="de-AT"/>
                        </w:rPr>
                        <w:fldChar w:fldCharType="end"/>
                      </w:r>
                      <w:bookmarkEnd w:id="66"/>
                      <w:r w:rsidRPr="008C761C">
                        <w:rPr>
                          <w:lang w:val="de-AT"/>
                        </w:rPr>
                        <w:t>:  CSV Format der REDD Daten</w:t>
                      </w:r>
                      <w:bookmarkEnd w:id="67"/>
                    </w:p>
                  </w:txbxContent>
                </v:textbox>
                <w10:wrap type="topAndBottom" anchorx="margin"/>
              </v:shape>
            </w:pict>
          </mc:Fallback>
        </mc:AlternateContent>
      </w:r>
      <w:r w:rsidR="00705004" w:rsidRPr="00705004">
        <w:rPr>
          <w:lang w:val="de-AT"/>
        </w:rPr>
        <w:t>Als Testdaten wurden die ‚low_freq‘ Daten aus dem REDD Datensatz verwendet. Die Daten liegen in pro Haus in einem eigenen Ordner und dort pro Kanal in einem eigenen File. Die Files sind ‚channel_X.dat‘ benannt wobei X eine fortlaufende Nummer ist. Parallel zu den Messwerten liegt eine Datei ‚labels.dat‘ in welche die Zuordnung der einzelnen Kanäle zu den Verbrauchern</w:t>
      </w:r>
      <w:r w:rsidR="007730D3">
        <w:rPr>
          <w:lang w:val="de-AT"/>
        </w:rPr>
        <w:t xml:space="preserve"> ermöglicht. Die Messwerte sind,</w:t>
      </w:r>
      <w:r w:rsidR="00705004" w:rsidRPr="00705004">
        <w:rPr>
          <w:lang w:val="de-AT"/>
        </w:rPr>
        <w:t xml:space="preserve"> </w:t>
      </w:r>
      <w:r w:rsidR="007730D3">
        <w:rPr>
          <w:lang w:val="de-AT"/>
        </w:rPr>
        <w:t xml:space="preserve">wie </w:t>
      </w:r>
      <w:r w:rsidR="00705004" w:rsidRPr="00705004">
        <w:rPr>
          <w:lang w:val="de-AT"/>
        </w:rPr>
        <w:t>in</w:t>
      </w:r>
      <w:r w:rsidR="00705004">
        <w:rPr>
          <w:lang w:val="de-AT"/>
        </w:rPr>
        <w:t xml:space="preserve"> </w:t>
      </w:r>
      <w:r w:rsidR="008C761C">
        <w:rPr>
          <w:lang w:val="de-AT"/>
        </w:rPr>
        <w:fldChar w:fldCharType="begin"/>
      </w:r>
      <w:r w:rsidR="008C761C">
        <w:rPr>
          <w:lang w:val="de-AT"/>
        </w:rPr>
        <w:instrText xml:space="preserve"> REF _Ref476490995 \h </w:instrText>
      </w:r>
      <w:r w:rsidR="008C761C">
        <w:rPr>
          <w:lang w:val="de-AT"/>
        </w:rPr>
      </w:r>
      <w:r w:rsidR="008C761C">
        <w:rPr>
          <w:lang w:val="de-AT"/>
        </w:rPr>
        <w:fldChar w:fldCharType="separate"/>
      </w:r>
      <w:r w:rsidR="00FA30AC" w:rsidRPr="008C761C">
        <w:rPr>
          <w:lang w:val="de-AT"/>
        </w:rPr>
        <w:t xml:space="preserve">Listing </w:t>
      </w:r>
      <w:r w:rsidR="00FA30AC">
        <w:rPr>
          <w:noProof/>
          <w:lang w:val="de-AT"/>
        </w:rPr>
        <w:t>1</w:t>
      </w:r>
      <w:r w:rsidR="008C761C">
        <w:rPr>
          <w:lang w:val="de-AT"/>
        </w:rPr>
        <w:fldChar w:fldCharType="end"/>
      </w:r>
      <w:r w:rsidR="00705004" w:rsidRPr="00705004">
        <w:rPr>
          <w:lang w:val="de-AT"/>
        </w:rPr>
        <w:t xml:space="preserve"> </w:t>
      </w:r>
      <w:r w:rsidR="008C761C">
        <w:rPr>
          <w:lang w:val="de-AT"/>
        </w:rPr>
        <w:t>dargestellt</w:t>
      </w:r>
      <w:r w:rsidR="007730D3">
        <w:rPr>
          <w:lang w:val="de-AT"/>
        </w:rPr>
        <w:t>,</w:t>
      </w:r>
      <w:r w:rsidR="008C761C">
        <w:rPr>
          <w:lang w:val="de-AT"/>
        </w:rPr>
        <w:t xml:space="preserve"> in eine</w:t>
      </w:r>
      <w:r w:rsidR="007730D3">
        <w:rPr>
          <w:lang w:val="de-AT"/>
        </w:rPr>
        <w:t>m</w:t>
      </w:r>
      <w:r w:rsidR="008C761C">
        <w:rPr>
          <w:lang w:val="de-AT"/>
        </w:rPr>
        <w:t xml:space="preserve"> </w:t>
      </w:r>
      <w:r w:rsidR="00705004" w:rsidRPr="00705004">
        <w:rPr>
          <w:lang w:val="de-AT"/>
        </w:rPr>
        <w:t>CSV Format abgespeichert, wobei das Trennzeichen ein Leerzeichen ist.</w:t>
      </w:r>
    </w:p>
    <w:p w14:paraId="683F8AEB" w14:textId="2845B5C0" w:rsidR="00705004" w:rsidRPr="00705004" w:rsidRDefault="00705004" w:rsidP="00705004">
      <w:pPr>
        <w:pStyle w:val="berschrift2"/>
        <w:numPr>
          <w:ilvl w:val="2"/>
          <w:numId w:val="1"/>
        </w:numPr>
        <w:rPr>
          <w:noProof/>
        </w:rPr>
      </w:pPr>
      <w:bookmarkStart w:id="68" w:name="_Toc476661659"/>
      <w:r w:rsidRPr="00705004">
        <w:rPr>
          <w:lang w:val="de-AT"/>
        </w:rPr>
        <w:t>Messung</w:t>
      </w:r>
      <w:bookmarkEnd w:id="68"/>
    </w:p>
    <w:p w14:paraId="78226638" w14:textId="4EEEAC60" w:rsidR="00460CA4" w:rsidRPr="00705004" w:rsidRDefault="00705004" w:rsidP="00705004">
      <w:pPr>
        <w:rPr>
          <w:lang w:val="de-AT"/>
        </w:rPr>
      </w:pPr>
      <w:r w:rsidRPr="00705004">
        <w:rPr>
          <w:noProof/>
          <w:lang w:val="de-AT"/>
        </w:rPr>
        <w:t>Für die</w:t>
      </w:r>
      <w:r w:rsidRPr="00705004">
        <w:rPr>
          <w:lang w:val="de-AT"/>
        </w:rPr>
        <w:t xml:space="preserve"> Performance Messungen wurde eine C# Applikation geschrieben, welche sämtliche ‚low_freq‘ REDD Daten in eine MySQL Datenbank importiert. Dafür wurden die Datensätze pro Kanal geparst und in 100.000er Schritten in die Datenbank importiert. Aus dem Zeitstempel im Unix-Epoch-Format wurde lokal der Tag und der Monat ausgerechnet um später danach gruppieren zu können. Zusätzlich wurde pro Kanal eine fortlaufende Id, in </w:t>
      </w:r>
      <w:r w:rsidR="00DE5BF0">
        <w:rPr>
          <w:lang w:val="de-AT"/>
        </w:rPr>
        <w:fldChar w:fldCharType="begin"/>
      </w:r>
      <w:r w:rsidR="00DE5BF0">
        <w:rPr>
          <w:lang w:val="de-AT"/>
        </w:rPr>
        <w:instrText xml:space="preserve"> REF _Ref476492674 \h </w:instrText>
      </w:r>
      <w:r w:rsidR="00DE5BF0">
        <w:rPr>
          <w:lang w:val="de-AT"/>
        </w:rPr>
      </w:r>
      <w:r w:rsidR="00DE5BF0">
        <w:rPr>
          <w:lang w:val="de-AT"/>
        </w:rPr>
        <w:fldChar w:fldCharType="separate"/>
      </w:r>
      <w:r w:rsidR="00FA30AC" w:rsidRPr="00705004">
        <w:rPr>
          <w:lang w:val="de-AT"/>
        </w:rPr>
        <w:t xml:space="preserve">Abbildung </w:t>
      </w:r>
      <w:r w:rsidR="00FA30AC">
        <w:rPr>
          <w:noProof/>
          <w:lang w:val="de-AT"/>
        </w:rPr>
        <w:t>3</w:t>
      </w:r>
      <w:r w:rsidR="00DE5BF0">
        <w:rPr>
          <w:lang w:val="de-AT"/>
        </w:rPr>
        <w:fldChar w:fldCharType="end"/>
      </w:r>
      <w:r w:rsidRPr="00705004">
        <w:rPr>
          <w:lang w:val="de-AT"/>
        </w:rPr>
        <w:t xml:space="preserve"> als ‚meterId‘ dargestellt, vergeben.</w:t>
      </w:r>
    </w:p>
    <w:p w14:paraId="2CBF6043" w14:textId="49F4F79B" w:rsidR="00705004" w:rsidRPr="00705004" w:rsidRDefault="00450180" w:rsidP="00450180">
      <w:pPr>
        <w:keepNext/>
        <w:jc w:val="center"/>
        <w:rPr>
          <w:lang w:val="de-AT"/>
        </w:rPr>
      </w:pPr>
      <w:bookmarkStart w:id="69" w:name="_Ref476492674"/>
      <w:bookmarkStart w:id="70" w:name="_Toc476660833"/>
      <w:r>
        <w:rPr>
          <w:noProof/>
        </w:rPr>
        <w:object w:dxaOrig="0" w:dyaOrig="0" w14:anchorId="3900EE4E">
          <v:shape id="_x0000_s1033" type="#_x0000_t75" style="position:absolute;left:0;text-align:left;margin-left:0;margin-top:.3pt;width:103.15pt;height:77.9pt;z-index:251679744;mso-position-horizontal:center;mso-position-horizontal-relative:margin;mso-position-vertical:absolute;mso-position-vertical-relative:text;mso-width-relative:page;mso-height-relative:page">
            <v:imagedata r:id="rId19" o:title="" croptop="3625f" cropbottom="50477f" cropleft="3124f" cropright="51705f"/>
            <w10:wrap type="topAndBottom" anchorx="margin"/>
          </v:shape>
          <o:OLEObject Type="Embed" ProgID="AcroExch.Document.DC" ShapeID="_x0000_s1033" DrawAspect="Content" ObjectID="_1550403592" r:id="rId20"/>
        </w:object>
      </w:r>
      <w:r w:rsidR="00705004" w:rsidRPr="00705004">
        <w:rPr>
          <w:lang w:val="de-AT"/>
        </w:rPr>
        <w:t xml:space="preserve">Abbildung </w:t>
      </w:r>
      <w:r w:rsidR="00705004" w:rsidRPr="007730D3">
        <w:rPr>
          <w:lang w:val="de-AT"/>
        </w:rPr>
        <w:fldChar w:fldCharType="begin"/>
      </w:r>
      <w:r w:rsidR="00705004" w:rsidRPr="00705004">
        <w:rPr>
          <w:lang w:val="de-AT"/>
        </w:rPr>
        <w:instrText xml:space="preserve"> SEQ Abbildung \* ARABIC </w:instrText>
      </w:r>
      <w:r w:rsidR="00705004" w:rsidRPr="007730D3">
        <w:rPr>
          <w:lang w:val="de-AT"/>
        </w:rPr>
        <w:fldChar w:fldCharType="separate"/>
      </w:r>
      <w:r w:rsidR="00FA30AC">
        <w:rPr>
          <w:noProof/>
          <w:lang w:val="de-AT"/>
        </w:rPr>
        <w:t>3</w:t>
      </w:r>
      <w:r w:rsidR="00705004" w:rsidRPr="007730D3">
        <w:rPr>
          <w:lang w:val="de-AT"/>
        </w:rPr>
        <w:fldChar w:fldCharType="end"/>
      </w:r>
      <w:bookmarkEnd w:id="69"/>
      <w:r w:rsidR="00705004" w:rsidRPr="00705004">
        <w:rPr>
          <w:lang w:val="de-AT"/>
        </w:rPr>
        <w:t>: Tabelle REDD</w:t>
      </w:r>
      <w:r w:rsidR="00705004">
        <w:rPr>
          <w:lang w:val="de-AT"/>
        </w:rPr>
        <w:t xml:space="preserve"> mit Testdate</w:t>
      </w:r>
      <w:r w:rsidR="002C7AF6">
        <w:rPr>
          <w:lang w:val="de-AT"/>
        </w:rPr>
        <w:t>n</w:t>
      </w:r>
      <w:bookmarkEnd w:id="70"/>
    </w:p>
    <w:p w14:paraId="44DCA6CF" w14:textId="77777777" w:rsidR="00705004" w:rsidRPr="00705004" w:rsidRDefault="00705004" w:rsidP="00705004">
      <w:pPr>
        <w:rPr>
          <w:lang w:val="de-AT"/>
        </w:rPr>
      </w:pPr>
      <w:r w:rsidRPr="00705004">
        <w:rPr>
          <w:lang w:val="de-AT"/>
        </w:rPr>
        <w:t>Damit das Einfügen von 100.000 Datensätzen auf einmal funktioniert wurde die maximal erlaubte Paketgröße auf 160 MB erhöht [https://dev.mysql.com/doc/refman/5.7/en/packet-too-large.html]. Die Datenbank läuft auf dem lokalen Testsystem (i5 4690K @ 3.5GHz, 16GB Arbeitsspeicher, Windows 10 Pro) um einen möglichen Delay über das Netzwerk ausschließen zu können.</w:t>
      </w:r>
    </w:p>
    <w:p w14:paraId="5FF81D14" w14:textId="3528BB01" w:rsidR="00705004" w:rsidRDefault="00E847C8" w:rsidP="00E847C8">
      <w:pPr>
        <w:rPr>
          <w:lang w:val="de-AT"/>
        </w:rPr>
      </w:pPr>
      <w:r>
        <w:rPr>
          <w:noProof/>
          <w:lang w:val="de-AT" w:eastAsia="de-AT"/>
        </w:rPr>
        <w:lastRenderedPageBreak/>
        <mc:AlternateContent>
          <mc:Choice Requires="wps">
            <w:drawing>
              <wp:anchor distT="0" distB="0" distL="114300" distR="114300" simplePos="0" relativeHeight="251665408" behindDoc="0" locked="0" layoutInCell="1" allowOverlap="1" wp14:anchorId="58453992" wp14:editId="0A4A4F22">
                <wp:simplePos x="0" y="0"/>
                <wp:positionH relativeFrom="margin">
                  <wp:posOffset>-635</wp:posOffset>
                </wp:positionH>
                <wp:positionV relativeFrom="paragraph">
                  <wp:posOffset>1401558</wp:posOffset>
                </wp:positionV>
                <wp:extent cx="5412740" cy="339090"/>
                <wp:effectExtent l="0" t="0" r="0" b="3810"/>
                <wp:wrapSquare wrapText="bothSides"/>
                <wp:docPr id="11" name="Textfeld 11"/>
                <wp:cNvGraphicFramePr/>
                <a:graphic xmlns:a="http://schemas.openxmlformats.org/drawingml/2006/main">
                  <a:graphicData uri="http://schemas.microsoft.com/office/word/2010/wordprocessingShape">
                    <wps:wsp>
                      <wps:cNvSpPr txBox="1"/>
                      <wps:spPr>
                        <a:xfrm>
                          <a:off x="0" y="0"/>
                          <a:ext cx="5412740" cy="339090"/>
                        </a:xfrm>
                        <a:prstGeom prst="rect">
                          <a:avLst/>
                        </a:prstGeom>
                        <a:solidFill>
                          <a:prstClr val="white"/>
                        </a:solidFill>
                        <a:ln>
                          <a:noFill/>
                        </a:ln>
                      </wps:spPr>
                      <wps:txbx>
                        <w:txbxContent>
                          <w:p w14:paraId="071807FD" w14:textId="1EDD46A7" w:rsidR="00914900" w:rsidRPr="00705004" w:rsidRDefault="00914900" w:rsidP="007730D3">
                            <w:pPr>
                              <w:jc w:val="center"/>
                              <w:rPr>
                                <w:lang w:val="de-AT"/>
                              </w:rPr>
                            </w:pPr>
                            <w:bookmarkStart w:id="71" w:name="_Ref476492364"/>
                            <w:bookmarkStart w:id="72"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FA30AC">
                              <w:rPr>
                                <w:noProof/>
                                <w:lang w:val="de-AT"/>
                              </w:rPr>
                              <w:t>2</w:t>
                            </w:r>
                            <w:r w:rsidRPr="007730D3">
                              <w:rPr>
                                <w:lang w:val="de-AT"/>
                              </w:rPr>
                              <w:fldChar w:fldCharType="end"/>
                            </w:r>
                            <w:bookmarkEnd w:id="71"/>
                            <w:r w:rsidRPr="00705004">
                              <w:rPr>
                                <w:lang w:val="de-AT"/>
                              </w:rPr>
                              <w:t>: Berechnung des Durchschnittsverbrauchs pro Meter, Tag und Monat</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3992" id="Textfeld 11" o:spid="_x0000_s1028" type="#_x0000_t202" style="position:absolute;left:0;text-align:left;margin-left:-.05pt;margin-top:110.35pt;width:426.2pt;height:26.7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" stroked="f">
                <v:textbox style="mso-fit-shape-to-text:t" inset="0,0,0,0">
                  <w:txbxContent>
                    <w:p w14:paraId="071807FD" w14:textId="1EDD46A7" w:rsidR="00914900" w:rsidRPr="00705004" w:rsidRDefault="00914900" w:rsidP="007730D3">
                      <w:pPr>
                        <w:jc w:val="center"/>
                        <w:rPr>
                          <w:lang w:val="de-AT"/>
                        </w:rPr>
                      </w:pPr>
                      <w:bookmarkStart w:id="73" w:name="_Ref476492364"/>
                      <w:bookmarkStart w:id="74" w:name="_Toc476660818"/>
                      <w:r w:rsidRPr="00705004">
                        <w:rPr>
                          <w:lang w:val="de-AT"/>
                        </w:rPr>
                        <w:t xml:space="preserve">Listing </w:t>
                      </w:r>
                      <w:r w:rsidRPr="007730D3">
                        <w:rPr>
                          <w:lang w:val="de-AT"/>
                        </w:rPr>
                        <w:fldChar w:fldCharType="begin"/>
                      </w:r>
                      <w:r w:rsidRPr="00705004">
                        <w:rPr>
                          <w:lang w:val="de-AT"/>
                        </w:rPr>
                        <w:instrText xml:space="preserve"> SEQ Listing \* ARABIC </w:instrText>
                      </w:r>
                      <w:r w:rsidRPr="007730D3">
                        <w:rPr>
                          <w:lang w:val="de-AT"/>
                        </w:rPr>
                        <w:fldChar w:fldCharType="separate"/>
                      </w:r>
                      <w:r w:rsidR="00FA30AC">
                        <w:rPr>
                          <w:noProof/>
                          <w:lang w:val="de-AT"/>
                        </w:rPr>
                        <w:t>2</w:t>
                      </w:r>
                      <w:r w:rsidRPr="007730D3">
                        <w:rPr>
                          <w:lang w:val="de-AT"/>
                        </w:rPr>
                        <w:fldChar w:fldCharType="end"/>
                      </w:r>
                      <w:bookmarkEnd w:id="73"/>
                      <w:r w:rsidRPr="00705004">
                        <w:rPr>
                          <w:lang w:val="de-AT"/>
                        </w:rPr>
                        <w:t>: Berechnung des Durchschnittsverbrauchs pro Meter, Tag und Monat</w:t>
                      </w:r>
                      <w:bookmarkEnd w:id="74"/>
                    </w:p>
                  </w:txbxContent>
                </v:textbox>
                <w10:wrap type="square" anchorx="margin"/>
              </v:shape>
            </w:pict>
          </mc:Fallback>
        </mc:AlternateContent>
      </w:r>
      <w:r w:rsidR="00705004">
        <w:rPr>
          <w:noProof/>
          <w:lang w:val="de-AT" w:eastAsia="de-AT"/>
        </w:rPr>
        <mc:AlternateContent>
          <mc:Choice Requires="wps">
            <w:drawing>
              <wp:anchor distT="45720" distB="45720" distL="114300" distR="114300" simplePos="0" relativeHeight="251663360" behindDoc="0" locked="0" layoutInCell="1" allowOverlap="1" wp14:anchorId="605D82D6" wp14:editId="4F249EAA">
                <wp:simplePos x="0" y="0"/>
                <wp:positionH relativeFrom="margin">
                  <wp:align>left</wp:align>
                </wp:positionH>
                <wp:positionV relativeFrom="paragraph">
                  <wp:posOffset>702907</wp:posOffset>
                </wp:positionV>
                <wp:extent cx="5412740" cy="621665"/>
                <wp:effectExtent l="0" t="0" r="16510" b="2603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2740" cy="621665"/>
                        </a:xfrm>
                        <a:prstGeom prst="rect">
                          <a:avLst/>
                        </a:prstGeom>
                        <a:solidFill>
                          <a:srgbClr val="FFFFFF"/>
                        </a:solidFill>
                        <a:ln w="9525">
                          <a:solidFill>
                            <a:srgbClr val="000000"/>
                          </a:solidFill>
                          <a:miter lim="800000"/>
                          <a:headEnd/>
                          <a:tailEnd/>
                        </a:ln>
                      </wps:spPr>
                      <wps:txbx>
                        <w:txbxContent>
                          <w:p w14:paraId="53C8A87E" w14:textId="77777777" w:rsidR="00914900" w:rsidRDefault="00914900"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914900" w:rsidRDefault="00914900"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914900" w:rsidRDefault="00914900"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914900" w:rsidRPr="00A843F1" w:rsidRDefault="00914900" w:rsidP="0070500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D82D6" id="Textfeld 2" o:spid="_x0000_s1029" type="#_x0000_t202" style="position:absolute;left:0;text-align:left;margin-left:0;margin-top:55.35pt;width:426.2pt;height:48.9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">
                <v:textbox>
                  <w:txbxContent>
                    <w:p w14:paraId="53C8A87E" w14:textId="77777777" w:rsidR="00914900" w:rsidRDefault="00914900"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SQL_NO_CACHE</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power</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p>
                    <w:p w14:paraId="53F4BD8B" w14:textId="77777777" w:rsidR="00914900" w:rsidRDefault="00914900" w:rsidP="00705004">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redd</w:t>
                      </w:r>
                      <w:r>
                        <w:rPr>
                          <w:rFonts w:ascii="Courier New" w:hAnsi="Courier New" w:cs="Courier New"/>
                          <w:color w:val="000000"/>
                          <w:sz w:val="20"/>
                          <w:szCs w:val="20"/>
                          <w:lang w:val="en-US"/>
                        </w:rPr>
                        <w:t xml:space="preserve"> </w:t>
                      </w:r>
                    </w:p>
                    <w:p w14:paraId="6F185A2E" w14:textId="77777777" w:rsidR="00914900" w:rsidRDefault="00914900" w:rsidP="00705004">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b/>
                          <w:bCs/>
                          <w:color w:val="0000FF"/>
                          <w:sz w:val="20"/>
                          <w:szCs w:val="20"/>
                          <w:lang w:val="en-US"/>
                        </w:rPr>
                        <w:t>group</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meterId</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month</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day</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asc</w:t>
                      </w:r>
                      <w:r>
                        <w:rPr>
                          <w:rFonts w:ascii="Courier New" w:hAnsi="Courier New" w:cs="Courier New"/>
                          <w:color w:val="0000FF"/>
                          <w:sz w:val="20"/>
                          <w:szCs w:val="20"/>
                          <w:lang w:val="en-US"/>
                        </w:rPr>
                        <w:t>;</w:t>
                      </w:r>
                    </w:p>
                    <w:p w14:paraId="14488B01" w14:textId="77777777" w:rsidR="00914900" w:rsidRPr="00A843F1" w:rsidRDefault="00914900" w:rsidP="00705004">
                      <w:pPr>
                        <w:jc w:val="center"/>
                        <w:rPr>
                          <w:lang w:val="en-US"/>
                        </w:rPr>
                      </w:pPr>
                    </w:p>
                  </w:txbxContent>
                </v:textbox>
                <w10:wrap type="topAndBottom" anchorx="margin"/>
              </v:shape>
            </w:pict>
          </mc:Fallback>
        </mc:AlternateContent>
      </w:r>
      <w:r w:rsidR="00705004" w:rsidRPr="00705004">
        <w:rPr>
          <w:lang w:val="de-AT"/>
        </w:rPr>
        <w:t>Nach dem Hochladen eines jeden Datensatzes wurde der Durchschnittsverbrauch pro Id, Monat und Tag abgefragt</w:t>
      </w:r>
      <w:r w:rsidR="007730D3">
        <w:rPr>
          <w:lang w:val="de-AT"/>
        </w:rPr>
        <w:t xml:space="preserve"> (</w:t>
      </w:r>
      <w:r w:rsidR="007730D3">
        <w:rPr>
          <w:lang w:val="de-AT"/>
        </w:rPr>
        <w:fldChar w:fldCharType="begin"/>
      </w:r>
      <w:r w:rsidR="007730D3">
        <w:rPr>
          <w:lang w:val="de-AT"/>
        </w:rPr>
        <w:instrText xml:space="preserve"> REF _Ref476492364 \h </w:instrText>
      </w:r>
      <w:r w:rsidR="007730D3">
        <w:rPr>
          <w:lang w:val="de-AT"/>
        </w:rPr>
      </w:r>
      <w:r w:rsidR="007730D3">
        <w:rPr>
          <w:lang w:val="de-AT"/>
        </w:rPr>
        <w:fldChar w:fldCharType="separate"/>
      </w:r>
      <w:r w:rsidR="00FA30AC" w:rsidRPr="00705004">
        <w:rPr>
          <w:lang w:val="de-AT"/>
        </w:rPr>
        <w:t xml:space="preserve">Listing </w:t>
      </w:r>
      <w:r w:rsidR="00FA30AC">
        <w:rPr>
          <w:noProof/>
          <w:lang w:val="de-AT"/>
        </w:rPr>
        <w:t>2</w:t>
      </w:r>
      <w:r w:rsidR="007730D3">
        <w:rPr>
          <w:lang w:val="de-AT"/>
        </w:rPr>
        <w:fldChar w:fldCharType="end"/>
      </w:r>
      <w:r w:rsidR="007730D3">
        <w:rPr>
          <w:lang w:val="de-AT"/>
        </w:rPr>
        <w:t>)</w:t>
      </w:r>
      <w:r w:rsidR="00705004" w:rsidRPr="00705004">
        <w:rPr>
          <w:lang w:val="de-AT"/>
        </w:rPr>
        <w:t>.</w:t>
      </w:r>
    </w:p>
    <w:p w14:paraId="440A9DB9" w14:textId="77777777" w:rsidR="00E847C8" w:rsidRDefault="00705004" w:rsidP="00705004">
      <w:pPr>
        <w:rPr>
          <w:lang w:val="de-AT"/>
        </w:rPr>
      </w:pPr>
      <w:r w:rsidRPr="00705004">
        <w:rPr>
          <w:lang w:val="de-AT"/>
        </w:rPr>
        <w:t xml:space="preserve">Durch die SQL_NO_CACHE Anweisung wird verhindert das das Ergebnis der Abfragen aus dem Cache zurückgeliefert werden, was einem realistischen Szenario entspricht. Die Abfrage wurde fünf Mal wiederholt ausgeführt und die jeweilige Zeit mittels der ‚System.Diagnostics.Stopwatch‘ Klasse gemessen. </w:t>
      </w:r>
    </w:p>
    <w:p w14:paraId="71F5319A" w14:textId="78A4AEC0" w:rsidR="00705004" w:rsidRDefault="00705004" w:rsidP="0014164A">
      <w:pPr>
        <w:rPr>
          <w:lang w:val="de-AT"/>
        </w:rPr>
      </w:pPr>
      <w:r w:rsidRPr="00705004">
        <w:rPr>
          <w:lang w:val="de-AT"/>
        </w:rPr>
        <w:t xml:space="preserve">Die Messungen wurden in einem XML Dokument abgespeichert um dann mit Excel weiterverarbeitet werden zu können. Aus den 5 Messungen wurde der Median und Mittelwert berechnet, welche dieselben Schwankungen zeigen. </w:t>
      </w:r>
      <w:r w:rsidRPr="00016C9A">
        <w:rPr>
          <w:lang w:val="de-AT"/>
        </w:rPr>
        <w:t>Daher wurde auf die Darstellung des Mittelwerts verzichtet.</w:t>
      </w:r>
    </w:p>
    <w:p w14:paraId="0A8FD349" w14:textId="60D1070A" w:rsidR="0014164A" w:rsidRPr="00016C9A" w:rsidRDefault="0014164A" w:rsidP="0014164A">
      <w:pPr>
        <w:rPr>
          <w:lang w:val="de-AT"/>
        </w:rPr>
      </w:pPr>
      <w:r>
        <w:rPr>
          <w:noProof/>
          <w:lang w:val="de-AT" w:eastAsia="de-AT"/>
        </w:rPr>
        <w:drawing>
          <wp:anchor distT="0" distB="0" distL="114300" distR="114300" simplePos="0" relativeHeight="251669504" behindDoc="0" locked="0" layoutInCell="1" allowOverlap="1" wp14:anchorId="376EBF48" wp14:editId="7EF9A72D">
            <wp:simplePos x="0" y="0"/>
            <wp:positionH relativeFrom="margin">
              <wp:align>center</wp:align>
            </wp:positionH>
            <wp:positionV relativeFrom="paragraph">
              <wp:posOffset>229633</wp:posOffset>
            </wp:positionV>
            <wp:extent cx="5760720" cy="3060000"/>
            <wp:effectExtent l="0" t="0" r="11430" b="7620"/>
            <wp:wrapTopAndBottom/>
            <wp:docPr id="14" name="Diagramm 14">
              <a:extLst xmlns:a="http://schemas.openxmlformats.org/drawingml/2006/main">
                <a:ext uri="{FF2B5EF4-FFF2-40B4-BE49-F238E27FC236}">
                  <a16:creationId xmlns:a16="http://schemas.microsoft.com/office/drawing/2014/main" id="{B8C3CCA4-08F5-41B1-BB7A-64DBCD4CA4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139869FA" w14:textId="65E9EA61" w:rsidR="0014164A" w:rsidRDefault="00705004" w:rsidP="0014164A">
      <w:pPr>
        <w:jc w:val="center"/>
        <w:rPr>
          <w:lang w:val="de-AT"/>
        </w:rPr>
      </w:pPr>
      <w:bookmarkStart w:id="75" w:name="_Ref476492497"/>
      <w:bookmarkStart w:id="76" w:name="_Toc476660834"/>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4</w:t>
      </w:r>
      <w:r w:rsidRPr="007730D3">
        <w:rPr>
          <w:lang w:val="de-AT"/>
        </w:rPr>
        <w:fldChar w:fldCharType="end"/>
      </w:r>
      <w:bookmarkEnd w:id="75"/>
      <w:r w:rsidRPr="00705004">
        <w:rPr>
          <w:lang w:val="de-AT"/>
        </w:rPr>
        <w:t>: Dauer Berechnung des Mittelwerts auf der MySQL Datenbank</w:t>
      </w:r>
      <w:bookmarkEnd w:id="76"/>
      <w:r w:rsidRPr="00705004">
        <w:rPr>
          <w:lang w:val="de-AT"/>
        </w:rPr>
        <w:t xml:space="preserve"> </w:t>
      </w:r>
    </w:p>
    <w:p w14:paraId="60EA3422" w14:textId="0ABCC97F" w:rsidR="00705004" w:rsidRPr="00705004" w:rsidRDefault="007730D3" w:rsidP="007730D3">
      <w:pPr>
        <w:rPr>
          <w:lang w:val="de-AT"/>
        </w:rPr>
      </w:pPr>
      <w:r>
        <w:rPr>
          <w:lang w:val="de-AT"/>
        </w:rPr>
        <w:fldChar w:fldCharType="begin"/>
      </w:r>
      <w:r>
        <w:rPr>
          <w:lang w:val="de-AT"/>
        </w:rPr>
        <w:instrText xml:space="preserve"> REF _Ref476492497 \h </w:instrText>
      </w:r>
      <w:r>
        <w:rPr>
          <w:lang w:val="de-AT"/>
        </w:rPr>
      </w:r>
      <w:r>
        <w:rPr>
          <w:lang w:val="de-AT"/>
        </w:rPr>
        <w:fldChar w:fldCharType="separate"/>
      </w:r>
      <w:r w:rsidR="00FA30AC" w:rsidRPr="00705004">
        <w:rPr>
          <w:lang w:val="de-AT"/>
        </w:rPr>
        <w:t xml:space="preserve">Abbildung </w:t>
      </w:r>
      <w:r w:rsidR="00FA30AC">
        <w:rPr>
          <w:noProof/>
          <w:lang w:val="de-AT"/>
        </w:rPr>
        <w:t>4</w:t>
      </w:r>
      <w:r>
        <w:rPr>
          <w:lang w:val="de-AT"/>
        </w:rPr>
        <w:fldChar w:fldCharType="end"/>
      </w:r>
      <w:r>
        <w:rPr>
          <w:lang w:val="de-AT"/>
        </w:rPr>
        <w:t xml:space="preserve"> </w:t>
      </w:r>
      <w:r w:rsidR="00705004" w:rsidRPr="00705004">
        <w:rPr>
          <w:lang w:val="de-AT"/>
        </w:rPr>
        <w:t xml:space="preserve">zeigt, dass die Dauer der Berechnung des Durchschnittsverbrauches in linearem Zusammenhang zur Anzahl der Datensätze in der Tabelle ist. Die teilweise starken Schwankungen des Medianes lassen sich durch Hintergrundprozesse wie Virenscanner und verschiedene Updatedienste erklären. Die Formel der Regressionsgerade liefert im </w:t>
      </w:r>
      <w:r w:rsidR="00705004" w:rsidRPr="00705004">
        <w:rPr>
          <w:lang w:val="de-AT"/>
        </w:rPr>
        <w:lastRenderedPageBreak/>
        <w:t xml:space="preserve">Gegensatz zur y-Achse eine erwartete Dauer, bei der Abfrage auf X Datensätzen, in Millisekunden. </w:t>
      </w:r>
    </w:p>
    <w:p w14:paraId="13DEF716" w14:textId="49DD18E9" w:rsidR="00705004" w:rsidRDefault="0014164A" w:rsidP="00705004">
      <w:pPr>
        <w:keepNext/>
        <w:ind w:left="360"/>
      </w:pPr>
      <w:r>
        <w:rPr>
          <w:noProof/>
          <w:lang w:val="de-AT" w:eastAsia="de-AT"/>
        </w:rPr>
        <w:drawing>
          <wp:anchor distT="0" distB="0" distL="114300" distR="114300" simplePos="0" relativeHeight="251677696" behindDoc="0" locked="0" layoutInCell="1" allowOverlap="1" wp14:anchorId="3F69DE82" wp14:editId="12ECBA77">
            <wp:simplePos x="0" y="0"/>
            <wp:positionH relativeFrom="margin">
              <wp:align>center</wp:align>
            </wp:positionH>
            <wp:positionV relativeFrom="paragraph">
              <wp:posOffset>279145</wp:posOffset>
            </wp:positionV>
            <wp:extent cx="5760720" cy="3060000"/>
            <wp:effectExtent l="0" t="0" r="11430" b="7620"/>
            <wp:wrapTopAndBottom/>
            <wp:docPr id="15" name="Diagramm 15">
              <a:extLst xmlns:a="http://schemas.openxmlformats.org/drawingml/2006/main">
                <a:ext uri="{FF2B5EF4-FFF2-40B4-BE49-F238E27FC236}">
                  <a16:creationId xmlns:a16="http://schemas.microsoft.com/office/drawing/2014/main" id="{C7B9F939-4056-4A42-B001-191113786D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14:paraId="6BB9CEB2" w14:textId="767FEE0A" w:rsidR="00705004" w:rsidRPr="00705004" w:rsidRDefault="00705004" w:rsidP="007730D3">
      <w:pPr>
        <w:jc w:val="center"/>
        <w:rPr>
          <w:lang w:val="de-AT"/>
        </w:rPr>
      </w:pPr>
      <w:bookmarkStart w:id="77" w:name="_Ref476492610"/>
      <w:bookmarkStart w:id="78" w:name="_Toc476660835"/>
      <w:r w:rsidRPr="00705004">
        <w:rPr>
          <w:lang w:val="de-AT"/>
        </w:rPr>
        <w:t xml:space="preserve">Abbildung </w:t>
      </w:r>
      <w:r w:rsidRPr="007730D3">
        <w:rPr>
          <w:lang w:val="de-AT"/>
        </w:rPr>
        <w:fldChar w:fldCharType="begin"/>
      </w:r>
      <w:r w:rsidRPr="00705004">
        <w:rPr>
          <w:lang w:val="de-AT"/>
        </w:rPr>
        <w:instrText xml:space="preserve"> SEQ Abbildung \* ARABIC </w:instrText>
      </w:r>
      <w:r w:rsidRPr="007730D3">
        <w:rPr>
          <w:lang w:val="de-AT"/>
        </w:rPr>
        <w:fldChar w:fldCharType="separate"/>
      </w:r>
      <w:r w:rsidR="00FA30AC">
        <w:rPr>
          <w:noProof/>
          <w:lang w:val="de-AT"/>
        </w:rPr>
        <w:t>5</w:t>
      </w:r>
      <w:r w:rsidRPr="007730D3">
        <w:rPr>
          <w:lang w:val="de-AT"/>
        </w:rPr>
        <w:fldChar w:fldCharType="end"/>
      </w:r>
      <w:bookmarkEnd w:id="77"/>
      <w:r w:rsidRPr="00705004">
        <w:rPr>
          <w:lang w:val="de-AT"/>
        </w:rPr>
        <w:t>: Dauer des Einfügens in die MySQL Datenbank</w:t>
      </w:r>
      <w:bookmarkEnd w:id="78"/>
    </w:p>
    <w:p w14:paraId="32EB4A7C" w14:textId="45BF34E1" w:rsidR="00460CA4" w:rsidRPr="00705004" w:rsidRDefault="00705004" w:rsidP="00460CA4">
      <w:pPr>
        <w:rPr>
          <w:lang w:val="de-AT"/>
        </w:rPr>
      </w:pPr>
      <w:r w:rsidRPr="00705004">
        <w:rPr>
          <w:lang w:val="de-AT"/>
        </w:rPr>
        <w:t>Auch das Einfügen neuer Datensätze steht, wie in</w:t>
      </w:r>
      <w:r w:rsidR="007730D3">
        <w:rPr>
          <w:lang w:val="de-AT"/>
        </w:rPr>
        <w:t xml:space="preserve"> </w:t>
      </w:r>
      <w:r w:rsidR="007730D3">
        <w:rPr>
          <w:lang w:val="de-AT"/>
        </w:rPr>
        <w:fldChar w:fldCharType="begin"/>
      </w:r>
      <w:r w:rsidR="007730D3">
        <w:rPr>
          <w:lang w:val="de-AT"/>
        </w:rPr>
        <w:instrText xml:space="preserve"> REF _Ref476492610 \h </w:instrText>
      </w:r>
      <w:r w:rsidR="00460CA4">
        <w:rPr>
          <w:lang w:val="de-AT"/>
        </w:rPr>
        <w:instrText xml:space="preserve"> \* MERGEFORMAT </w:instrText>
      </w:r>
      <w:r w:rsidR="007730D3">
        <w:rPr>
          <w:lang w:val="de-AT"/>
        </w:rPr>
      </w:r>
      <w:r w:rsidR="007730D3">
        <w:rPr>
          <w:lang w:val="de-AT"/>
        </w:rPr>
        <w:fldChar w:fldCharType="separate"/>
      </w:r>
      <w:r w:rsidR="00FA30AC" w:rsidRPr="00705004">
        <w:rPr>
          <w:lang w:val="de-AT"/>
        </w:rPr>
        <w:t xml:space="preserve">Abbildung </w:t>
      </w:r>
      <w:r w:rsidR="00FA30AC">
        <w:rPr>
          <w:lang w:val="de-AT"/>
        </w:rPr>
        <w:t>5</w:t>
      </w:r>
      <w:r w:rsidR="007730D3">
        <w:rPr>
          <w:lang w:val="de-AT"/>
        </w:rPr>
        <w:fldChar w:fldCharType="end"/>
      </w:r>
      <w:r w:rsidR="007730D3">
        <w:rPr>
          <w:lang w:val="de-AT"/>
        </w:rPr>
        <w:t xml:space="preserve"> </w:t>
      </w:r>
      <w:r w:rsidRPr="00705004">
        <w:rPr>
          <w:lang w:val="de-AT"/>
        </w:rPr>
        <w:t xml:space="preserve">zu sehen in linearem Zusammenhang mit der Anzahl der neu eingefügten Datensätze. Die Tabelle mit den Messungen ist im </w:t>
      </w:r>
      <w:r w:rsidRPr="00460CA4">
        <w:rPr>
          <w:lang w:val="de-AT"/>
        </w:rPr>
        <w:t>Anhang</w:t>
      </w:r>
      <w:r w:rsidRPr="00705004">
        <w:rPr>
          <w:lang w:val="de-AT"/>
        </w:rPr>
        <w:t xml:space="preserve"> zu finden.</w:t>
      </w:r>
    </w:p>
    <w:p w14:paraId="4F1E3B92" w14:textId="77777777" w:rsidR="00705004" w:rsidRPr="007730D3" w:rsidRDefault="00705004" w:rsidP="007730D3">
      <w:pPr>
        <w:pStyle w:val="berschrift2"/>
        <w:numPr>
          <w:ilvl w:val="2"/>
          <w:numId w:val="1"/>
        </w:numPr>
        <w:rPr>
          <w:lang w:val="de-AT"/>
        </w:rPr>
      </w:pPr>
      <w:bookmarkStart w:id="79" w:name="_Ref476521676"/>
      <w:bookmarkStart w:id="80" w:name="_Toc476661660"/>
      <w:r w:rsidRPr="007730D3">
        <w:rPr>
          <w:lang w:val="de-AT"/>
        </w:rPr>
        <w:t>Erwartete Datenmengen</w:t>
      </w:r>
      <w:bookmarkEnd w:id="79"/>
      <w:bookmarkEnd w:id="80"/>
    </w:p>
    <w:p w14:paraId="00C641ED" w14:textId="271AF8C1" w:rsidR="00460CA4" w:rsidRPr="00460CA4" w:rsidRDefault="00705004" w:rsidP="00460CA4">
      <w:pPr>
        <w:rPr>
          <w:lang w:val="de-AT"/>
        </w:rPr>
      </w:pPr>
      <w:r w:rsidRPr="00705004">
        <w:rPr>
          <w:lang w:val="de-AT"/>
        </w:rPr>
        <w:t xml:space="preserve">Die Datenbank soll eine Sammlung von Messdaten aus verschiedenen Quellen sein. </w:t>
      </w:r>
      <w:r w:rsidRPr="00DE5BF0">
        <w:rPr>
          <w:lang w:val="de-AT"/>
        </w:rPr>
        <w:t>Im Moment sind vier verschiedene Datenquellen bekannt</w:t>
      </w:r>
      <w:r w:rsidR="00DE5BF0" w:rsidRPr="00DE5BF0">
        <w:rPr>
          <w:lang w:val="de-AT"/>
        </w:rPr>
        <w:t xml:space="preserve"> (</w:t>
      </w:r>
      <w:r w:rsidR="00DE5BF0">
        <w:rPr>
          <w:lang w:val="de-AT"/>
        </w:rPr>
        <w:fldChar w:fldCharType="begin"/>
      </w:r>
      <w:r w:rsidR="00DE5BF0">
        <w:rPr>
          <w:lang w:val="de-AT"/>
        </w:rPr>
        <w:instrText xml:space="preserve"> REF _Ref476492764 \h </w:instrText>
      </w:r>
      <w:r w:rsidR="00460CA4">
        <w:rPr>
          <w:lang w:val="de-AT"/>
        </w:rPr>
        <w:instrText xml:space="preserve"> \* MERGEFORMAT </w:instrText>
      </w:r>
      <w:r w:rsidR="00DE5BF0">
        <w:rPr>
          <w:lang w:val="de-AT"/>
        </w:rPr>
      </w:r>
      <w:r w:rsidR="00DE5BF0">
        <w:rPr>
          <w:lang w:val="de-AT"/>
        </w:rPr>
        <w:fldChar w:fldCharType="separate"/>
      </w:r>
      <w:r w:rsidR="00FA30AC" w:rsidRPr="00DE5BF0">
        <w:rPr>
          <w:lang w:val="de-AT"/>
        </w:rPr>
        <w:t xml:space="preserve">Tabelle </w:t>
      </w:r>
      <w:r w:rsidR="00FA30AC">
        <w:rPr>
          <w:lang w:val="de-AT"/>
        </w:rPr>
        <w:t>7</w:t>
      </w:r>
      <w:r w:rsidR="00DE5BF0">
        <w:rPr>
          <w:lang w:val="de-AT"/>
        </w:rPr>
        <w:fldChar w:fldCharType="end"/>
      </w:r>
      <w:r w:rsidR="00DE5BF0" w:rsidRPr="00460CA4">
        <w:rPr>
          <w:lang w:val="de-AT"/>
        </w:rPr>
        <w:t>)</w:t>
      </w:r>
      <w:r w:rsidRPr="00460CA4">
        <w:rPr>
          <w:lang w:val="de-AT"/>
        </w:rPr>
        <w:t xml:space="preserve">. </w:t>
      </w:r>
    </w:p>
    <w:tbl>
      <w:tblPr>
        <w:tblStyle w:val="Tabellenraster"/>
        <w:tblW w:w="0" w:type="auto"/>
        <w:jc w:val="center"/>
        <w:tblLook w:val="04A0" w:firstRow="1" w:lastRow="0" w:firstColumn="1" w:lastColumn="0" w:noHBand="0" w:noVBand="1"/>
      </w:tblPr>
      <w:tblGrid>
        <w:gridCol w:w="1550"/>
        <w:gridCol w:w="1330"/>
        <w:gridCol w:w="4422"/>
      </w:tblGrid>
      <w:tr w:rsidR="00705004" w14:paraId="1F3FE27D" w14:textId="77777777" w:rsidTr="0014164A">
        <w:trPr>
          <w:jc w:val="center"/>
        </w:trPr>
        <w:tc>
          <w:tcPr>
            <w:tcW w:w="1316" w:type="dxa"/>
          </w:tcPr>
          <w:p w14:paraId="159EF84C" w14:textId="77777777" w:rsidR="00705004" w:rsidRPr="00705004" w:rsidRDefault="00705004" w:rsidP="00705004">
            <w:pPr>
              <w:ind w:left="360"/>
              <w:rPr>
                <w:b/>
              </w:rPr>
            </w:pPr>
            <w:r w:rsidRPr="00705004">
              <w:rPr>
                <w:b/>
              </w:rPr>
              <w:t>Name</w:t>
            </w:r>
          </w:p>
        </w:tc>
        <w:tc>
          <w:tcPr>
            <w:tcW w:w="1316" w:type="dxa"/>
          </w:tcPr>
          <w:p w14:paraId="0EA846D7" w14:textId="77777777" w:rsidR="00705004" w:rsidRPr="00705004" w:rsidRDefault="00705004" w:rsidP="00705004">
            <w:pPr>
              <w:ind w:left="360"/>
              <w:rPr>
                <w:b/>
              </w:rPr>
            </w:pPr>
            <w:r w:rsidRPr="00705004">
              <w:rPr>
                <w:b/>
              </w:rPr>
              <w:t>Anzahl</w:t>
            </w:r>
          </w:p>
        </w:tc>
        <w:tc>
          <w:tcPr>
            <w:tcW w:w="4422" w:type="dxa"/>
          </w:tcPr>
          <w:p w14:paraId="68B267AA" w14:textId="77777777" w:rsidR="00705004" w:rsidRPr="00705004" w:rsidRDefault="00705004" w:rsidP="00705004">
            <w:pPr>
              <w:ind w:left="360"/>
              <w:rPr>
                <w:b/>
              </w:rPr>
            </w:pPr>
            <w:r w:rsidRPr="00705004">
              <w:rPr>
                <w:b/>
              </w:rPr>
              <w:t>Kommentar</w:t>
            </w:r>
          </w:p>
        </w:tc>
      </w:tr>
      <w:tr w:rsidR="00705004" w14:paraId="27A1726F" w14:textId="77777777" w:rsidTr="0014164A">
        <w:trPr>
          <w:jc w:val="center"/>
        </w:trPr>
        <w:tc>
          <w:tcPr>
            <w:tcW w:w="1316" w:type="dxa"/>
          </w:tcPr>
          <w:p w14:paraId="70E0A74E" w14:textId="77777777" w:rsidR="00705004" w:rsidRDefault="00705004" w:rsidP="00705004">
            <w:pPr>
              <w:ind w:left="360"/>
            </w:pPr>
            <w:r>
              <w:t>REDD</w:t>
            </w:r>
          </w:p>
        </w:tc>
        <w:tc>
          <w:tcPr>
            <w:tcW w:w="1316" w:type="dxa"/>
          </w:tcPr>
          <w:p w14:paraId="757F49A1" w14:textId="77777777" w:rsidR="00705004" w:rsidRDefault="00705004" w:rsidP="00705004">
            <w:pPr>
              <w:ind w:left="360"/>
            </w:pPr>
            <w:r>
              <w:t>56M</w:t>
            </w:r>
          </w:p>
        </w:tc>
        <w:tc>
          <w:tcPr>
            <w:tcW w:w="4422" w:type="dxa"/>
          </w:tcPr>
          <w:p w14:paraId="2F388DB7" w14:textId="77777777" w:rsidR="00705004" w:rsidRDefault="00705004" w:rsidP="00705004">
            <w:pPr>
              <w:ind w:left="360"/>
            </w:pPr>
            <w:r>
              <w:t>bisher nur low_freq</w:t>
            </w:r>
          </w:p>
        </w:tc>
      </w:tr>
      <w:tr w:rsidR="00705004" w:rsidRPr="00E868E3" w14:paraId="44996B0C" w14:textId="77777777" w:rsidTr="0014164A">
        <w:trPr>
          <w:jc w:val="center"/>
        </w:trPr>
        <w:tc>
          <w:tcPr>
            <w:tcW w:w="1316" w:type="dxa"/>
          </w:tcPr>
          <w:p w14:paraId="77AFD4B4" w14:textId="77777777" w:rsidR="00705004" w:rsidRDefault="00705004" w:rsidP="00705004">
            <w:pPr>
              <w:ind w:left="360"/>
            </w:pPr>
            <w:r>
              <w:t>ADRES</w:t>
            </w:r>
          </w:p>
        </w:tc>
        <w:tc>
          <w:tcPr>
            <w:tcW w:w="1316" w:type="dxa"/>
          </w:tcPr>
          <w:p w14:paraId="2F7FE910" w14:textId="77777777" w:rsidR="00705004" w:rsidRDefault="00705004" w:rsidP="00705004">
            <w:pPr>
              <w:ind w:left="360"/>
            </w:pPr>
            <w:r>
              <w:t>36M</w:t>
            </w:r>
          </w:p>
        </w:tc>
        <w:tc>
          <w:tcPr>
            <w:tcW w:w="4422" w:type="dxa"/>
          </w:tcPr>
          <w:p w14:paraId="591CE566" w14:textId="77777777" w:rsidR="00705004" w:rsidRPr="00705004" w:rsidRDefault="00705004" w:rsidP="00705004">
            <w:pPr>
              <w:ind w:left="360"/>
              <w:rPr>
                <w:lang w:val="de-AT"/>
              </w:rPr>
            </w:pPr>
            <w:r w:rsidRPr="00705004">
              <w:rPr>
                <w:lang w:val="de-AT"/>
              </w:rPr>
              <w:t>30 Haushalte je 1 Sensor, 2 Wochen, 1Hz</w:t>
            </w:r>
          </w:p>
        </w:tc>
      </w:tr>
      <w:tr w:rsidR="00705004" w:rsidRPr="00E868E3" w14:paraId="3986E4AD" w14:textId="77777777" w:rsidTr="0014164A">
        <w:trPr>
          <w:jc w:val="center"/>
        </w:trPr>
        <w:tc>
          <w:tcPr>
            <w:tcW w:w="1316" w:type="dxa"/>
          </w:tcPr>
          <w:p w14:paraId="4CAC81E7" w14:textId="77777777" w:rsidR="00705004" w:rsidRDefault="00705004" w:rsidP="00705004">
            <w:pPr>
              <w:ind w:left="360"/>
            </w:pPr>
            <w:r>
              <w:t>GREEND</w:t>
            </w:r>
          </w:p>
        </w:tc>
        <w:tc>
          <w:tcPr>
            <w:tcW w:w="1316" w:type="dxa"/>
          </w:tcPr>
          <w:p w14:paraId="11004CE5" w14:textId="77777777" w:rsidR="00705004" w:rsidRDefault="00705004" w:rsidP="00705004">
            <w:pPr>
              <w:ind w:left="360"/>
            </w:pPr>
            <w:r>
              <w:t>2.270M</w:t>
            </w:r>
          </w:p>
        </w:tc>
        <w:tc>
          <w:tcPr>
            <w:tcW w:w="4422" w:type="dxa"/>
          </w:tcPr>
          <w:p w14:paraId="539295BA" w14:textId="77777777" w:rsidR="00705004" w:rsidRPr="00705004" w:rsidRDefault="00705004" w:rsidP="00705004">
            <w:pPr>
              <w:ind w:left="360"/>
              <w:rPr>
                <w:lang w:val="de-AT"/>
              </w:rPr>
            </w:pPr>
            <w:r w:rsidRPr="00705004">
              <w:rPr>
                <w:lang w:val="de-AT"/>
              </w:rPr>
              <w:t>8 Häuser je 9 Sensoren, 1 Jahr, 1Hz</w:t>
            </w:r>
          </w:p>
        </w:tc>
      </w:tr>
      <w:tr w:rsidR="00705004" w14:paraId="3F001EF9" w14:textId="77777777" w:rsidTr="0014164A">
        <w:trPr>
          <w:jc w:val="center"/>
        </w:trPr>
        <w:tc>
          <w:tcPr>
            <w:tcW w:w="1316" w:type="dxa"/>
          </w:tcPr>
          <w:p w14:paraId="06FF8E1A" w14:textId="77777777" w:rsidR="00705004" w:rsidRDefault="00705004" w:rsidP="00705004">
            <w:pPr>
              <w:ind w:left="360"/>
            </w:pPr>
            <w:r>
              <w:t>Salzburg AG</w:t>
            </w:r>
          </w:p>
        </w:tc>
        <w:tc>
          <w:tcPr>
            <w:tcW w:w="1316" w:type="dxa"/>
          </w:tcPr>
          <w:p w14:paraId="14FB3957" w14:textId="77777777" w:rsidR="00705004" w:rsidRDefault="00705004" w:rsidP="00705004">
            <w:pPr>
              <w:ind w:left="360"/>
            </w:pPr>
            <w:r>
              <w:t>182M / Jahr</w:t>
            </w:r>
          </w:p>
        </w:tc>
        <w:tc>
          <w:tcPr>
            <w:tcW w:w="4422" w:type="dxa"/>
          </w:tcPr>
          <w:p w14:paraId="04D3736F" w14:textId="77777777" w:rsidR="00705004" w:rsidRDefault="00705004" w:rsidP="00705004">
            <w:pPr>
              <w:keepNext/>
              <w:ind w:left="360"/>
            </w:pPr>
            <w:r>
              <w:t>500.000 Haushalte 1 Messung pro Tag</w:t>
            </w:r>
          </w:p>
        </w:tc>
      </w:tr>
      <w:tr w:rsidR="00A33547" w14:paraId="6339DE79" w14:textId="77777777" w:rsidTr="0014164A">
        <w:trPr>
          <w:jc w:val="center"/>
        </w:trPr>
        <w:tc>
          <w:tcPr>
            <w:tcW w:w="1316" w:type="dxa"/>
          </w:tcPr>
          <w:p w14:paraId="5F07DE6E" w14:textId="50D7E4B7" w:rsidR="00A33547" w:rsidRPr="00A33547" w:rsidRDefault="00A33547" w:rsidP="00705004">
            <w:pPr>
              <w:ind w:left="360"/>
              <w:rPr>
                <w:b/>
              </w:rPr>
            </w:pPr>
            <w:r w:rsidRPr="00A33547">
              <w:rPr>
                <w:b/>
              </w:rPr>
              <w:t>Summe</w:t>
            </w:r>
          </w:p>
        </w:tc>
        <w:tc>
          <w:tcPr>
            <w:tcW w:w="1316" w:type="dxa"/>
          </w:tcPr>
          <w:p w14:paraId="4BECFF79" w14:textId="52A84F61" w:rsidR="00A33547" w:rsidRDefault="00A33547" w:rsidP="00705004">
            <w:pPr>
              <w:ind w:left="360"/>
            </w:pPr>
            <w:r>
              <w:t>2.544M</w:t>
            </w:r>
          </w:p>
        </w:tc>
        <w:tc>
          <w:tcPr>
            <w:tcW w:w="4422" w:type="dxa"/>
          </w:tcPr>
          <w:p w14:paraId="5E1192CE" w14:textId="77777777" w:rsidR="00A33547" w:rsidRDefault="00A33547" w:rsidP="00705004">
            <w:pPr>
              <w:keepNext/>
              <w:ind w:left="360"/>
            </w:pPr>
          </w:p>
        </w:tc>
      </w:tr>
    </w:tbl>
    <w:p w14:paraId="4C88003C" w14:textId="7531F550" w:rsidR="00460CA4" w:rsidRDefault="00705004" w:rsidP="0014164A">
      <w:pPr>
        <w:jc w:val="center"/>
        <w:rPr>
          <w:lang w:val="de-AT"/>
        </w:rPr>
      </w:pPr>
      <w:bookmarkStart w:id="81" w:name="_Ref476492764"/>
      <w:bookmarkStart w:id="82" w:name="_Toc476661441"/>
      <w:r w:rsidRPr="00DE5BF0">
        <w:rPr>
          <w:lang w:val="de-AT"/>
        </w:rPr>
        <w:t xml:space="preserve">Tabelle </w:t>
      </w:r>
      <w:r w:rsidRPr="00DE5BF0">
        <w:rPr>
          <w:lang w:val="de-AT"/>
        </w:rPr>
        <w:fldChar w:fldCharType="begin"/>
      </w:r>
      <w:r w:rsidRPr="00DE5BF0">
        <w:rPr>
          <w:lang w:val="de-AT"/>
        </w:rPr>
        <w:instrText xml:space="preserve"> SEQ Tabelle \* ARABIC </w:instrText>
      </w:r>
      <w:r w:rsidRPr="00DE5BF0">
        <w:rPr>
          <w:lang w:val="de-AT"/>
        </w:rPr>
        <w:fldChar w:fldCharType="separate"/>
      </w:r>
      <w:r w:rsidR="00FA30AC">
        <w:rPr>
          <w:noProof/>
          <w:lang w:val="de-AT"/>
        </w:rPr>
        <w:t>7</w:t>
      </w:r>
      <w:r w:rsidRPr="00DE5BF0">
        <w:rPr>
          <w:lang w:val="de-AT"/>
        </w:rPr>
        <w:fldChar w:fldCharType="end"/>
      </w:r>
      <w:bookmarkEnd w:id="81"/>
      <w:r w:rsidRPr="00DE5BF0">
        <w:rPr>
          <w:lang w:val="de-AT"/>
        </w:rPr>
        <w:t>: Erwartete Anzahl an Datensätzen</w:t>
      </w:r>
      <w:bookmarkEnd w:id="82"/>
    </w:p>
    <w:p w14:paraId="46F49260" w14:textId="77777777" w:rsidR="00460CA4" w:rsidRDefault="00705004" w:rsidP="00460CA4">
      <w:pPr>
        <w:rPr>
          <w:lang w:val="de-AT"/>
        </w:rPr>
      </w:pPr>
      <w:r w:rsidRPr="00705004">
        <w:rPr>
          <w:lang w:val="de-AT"/>
        </w:rPr>
        <w:lastRenderedPageBreak/>
        <w:t xml:space="preserve">Diese Datensätze zusammen gerechnet beinhalten ungefähr 2.544 M Einträge. Rechnerisch würde eine Abfrage des Durchschnittswertes auf dem Testsystem ungefähr 40 Minuten dauern.  Da moderne Datenbankserver allerdings um ein vielfaches performanter als ein Heimcomputer sind, ist dieser Wert für ein Livesystem nicht aussagekräftig. Es zeigt sich </w:t>
      </w:r>
      <w:r w:rsidR="00DE5BF0" w:rsidRPr="00705004">
        <w:rPr>
          <w:lang w:val="de-AT"/>
        </w:rPr>
        <w:t>ebenfalls,</w:t>
      </w:r>
      <w:r w:rsidRPr="00705004">
        <w:rPr>
          <w:lang w:val="de-AT"/>
        </w:rPr>
        <w:t xml:space="preserve"> dass der derzeitig verfügbare Testserver (Xeon E5-2620 @ 2GHz, 4GB Arbeitsspeicher), für einen Betrieb mit allen Datensätzen nicht geeignet ist. </w:t>
      </w:r>
    </w:p>
    <w:p w14:paraId="07F89633" w14:textId="42A2BACD" w:rsidR="001B6809" w:rsidRPr="00705004" w:rsidRDefault="00705004" w:rsidP="00705004">
      <w:pPr>
        <w:rPr>
          <w:lang w:val="de-AT"/>
        </w:rPr>
      </w:pPr>
      <w:r w:rsidRPr="00705004">
        <w:rPr>
          <w:lang w:val="de-AT"/>
        </w:rPr>
        <w:t>Mögliche Ansätze zur Erhöhung der Performance wären horizontale Skalierung mit einem SQL System oder vertikale Skalierung mit einem NoSQL System. Eine Lösung dieses Problems ist für das nächste Semester geplant.</w:t>
      </w:r>
    </w:p>
    <w:p w14:paraId="4AAA640E" w14:textId="4FEBCAC8" w:rsidR="00185B8F" w:rsidRPr="00053A1B" w:rsidRDefault="00185B8F" w:rsidP="00460CA4">
      <w:pPr>
        <w:pStyle w:val="berschrift2"/>
        <w:numPr>
          <w:ilvl w:val="1"/>
          <w:numId w:val="1"/>
        </w:numPr>
        <w:ind w:left="432" w:hanging="432"/>
        <w:rPr>
          <w:sz w:val="28"/>
          <w:szCs w:val="28"/>
          <w:lang w:val="de-AT"/>
        </w:rPr>
      </w:pPr>
      <w:bookmarkStart w:id="83" w:name="_Ref476595194"/>
      <w:bookmarkStart w:id="84" w:name="_Toc476661661"/>
      <w:r>
        <w:rPr>
          <w:sz w:val="28"/>
          <w:szCs w:val="28"/>
          <w:lang w:val="de-AT"/>
        </w:rPr>
        <w:lastRenderedPageBreak/>
        <w:t>Schnittstellen</w:t>
      </w:r>
      <w:bookmarkEnd w:id="83"/>
      <w:bookmarkEnd w:id="84"/>
      <w:r>
        <w:rPr>
          <w:sz w:val="28"/>
          <w:szCs w:val="28"/>
          <w:lang w:val="de-AT"/>
        </w:rPr>
        <w:t xml:space="preserve"> </w:t>
      </w:r>
    </w:p>
    <w:p w14:paraId="63966A4E" w14:textId="656ECBC8" w:rsidR="00695446" w:rsidRPr="00460CA4" w:rsidRDefault="00695446" w:rsidP="00460CA4">
      <w:pPr>
        <w:rPr>
          <w:lang w:val="de-AT"/>
        </w:rPr>
      </w:pPr>
      <w:r w:rsidRPr="00460CA4">
        <w:rPr>
          <w:lang w:val="de-AT"/>
        </w:rPr>
        <w:t xml:space="preserve">Um die Daten abfragen zu können wird eine REST Schnittstelle definiert. </w:t>
      </w:r>
      <w:r w:rsidR="001B6809">
        <w:rPr>
          <w:noProof/>
          <w:lang w:val="de-AT" w:eastAsia="de-AT"/>
        </w:rPr>
        <mc:AlternateContent>
          <mc:Choice Requires="wps">
            <w:drawing>
              <wp:anchor distT="45720" distB="45720" distL="114300" distR="114300" simplePos="0" relativeHeight="251671552" behindDoc="0" locked="0" layoutInCell="1" allowOverlap="1" wp14:anchorId="5DBB1C71" wp14:editId="7AF4E92F">
                <wp:simplePos x="0" y="0"/>
                <wp:positionH relativeFrom="margin">
                  <wp:align>right</wp:align>
                </wp:positionH>
                <wp:positionV relativeFrom="paragraph">
                  <wp:posOffset>826770</wp:posOffset>
                </wp:positionV>
                <wp:extent cx="5560695" cy="5840730"/>
                <wp:effectExtent l="0" t="0" r="20955" b="26670"/>
                <wp:wrapSquare wrapText="bothSides"/>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5840730"/>
                        </a:xfrm>
                        <a:prstGeom prst="rect">
                          <a:avLst/>
                        </a:prstGeom>
                        <a:solidFill>
                          <a:srgbClr val="FFFFFF"/>
                        </a:solidFill>
                        <a:ln w="9525">
                          <a:solidFill>
                            <a:srgbClr val="000000"/>
                          </a:solidFill>
                          <a:miter lim="800000"/>
                          <a:headEnd/>
                          <a:tailEnd/>
                        </a:ln>
                      </wps:spPr>
                      <wps:txbx>
                        <w:txbxContent>
                          <w:p w14:paraId="1AE549BD" w14:textId="77777777" w:rsidR="00914900" w:rsidRDefault="00914900"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914900" w:rsidRPr="00141DE9" w:rsidRDefault="00914900"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914900" w:rsidRPr="00141DE9" w:rsidRDefault="00914900" w:rsidP="0069544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1C71" id="_x0000_s1030" type="#_x0000_t202" style="position:absolute;left:0;text-align:left;margin-left:386.65pt;margin-top:65.1pt;width:437.85pt;height:459.9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">
                <v:textbox>
                  <w:txbxContent>
                    <w:p w14:paraId="1AE549BD" w14:textId="77777777" w:rsidR="00914900" w:rsidRDefault="00914900" w:rsidP="00695446">
                      <w:pPr>
                        <w:pStyle w:val="HTMLVorformatiert"/>
                        <w:shd w:val="clear" w:color="auto" w:fill="FFFFFF"/>
                        <w:rPr>
                          <w:noProof/>
                          <w:color w:val="000000"/>
                          <w:lang w:val="en-US"/>
                        </w:rPr>
                      </w:pPr>
                      <w:r w:rsidRPr="00141DE9">
                        <w:rPr>
                          <w:i/>
                          <w:iCs/>
                          <w:noProof/>
                          <w:color w:val="808080"/>
                          <w:lang w:val="en-US"/>
                        </w:rPr>
                        <w:t>/**</w:t>
                      </w:r>
                      <w:r w:rsidRPr="00141DE9">
                        <w:rPr>
                          <w:i/>
                          <w:iCs/>
                          <w:noProof/>
                          <w:color w:val="808080"/>
                          <w:lang w:val="en-US"/>
                        </w:rPr>
                        <w:br/>
                        <w:t xml:space="preserve"> * The central class to query the Database</w:t>
                      </w:r>
                      <w:r w:rsidRPr="00141DE9">
                        <w:rPr>
                          <w:i/>
                          <w:iCs/>
                          <w:noProof/>
                          <w:color w:val="808080"/>
                          <w:lang w:val="en-US"/>
                        </w:rPr>
                        <w:br/>
                        <w:t xml:space="preserve"> */</w:t>
                      </w:r>
                      <w:r w:rsidRPr="00141DE9">
                        <w:rPr>
                          <w:i/>
                          <w:iCs/>
                          <w:noProof/>
                          <w:color w:val="808080"/>
                          <w:lang w:val="en-US"/>
                        </w:rPr>
                        <w:br/>
                      </w:r>
                      <w:r w:rsidRPr="00141DE9">
                        <w:rPr>
                          <w:b/>
                          <w:bCs/>
                          <w:noProof/>
                          <w:color w:val="000080"/>
                          <w:lang w:val="en-US"/>
                        </w:rPr>
                        <w:t xml:space="preserve">public class </w:t>
                      </w:r>
                      <w:r w:rsidRPr="00141DE9">
                        <w:rPr>
                          <w:noProof/>
                          <w:color w:val="000000"/>
                          <w:lang w:val="en-US"/>
                        </w:rPr>
                        <w:t>DataAccess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ILdapPermissionManager </w:t>
                      </w:r>
                      <w:r w:rsidRPr="00141DE9">
                        <w:rPr>
                          <w:b/>
                          <w:bCs/>
                          <w:noProof/>
                          <w:color w:val="660E7A"/>
                          <w:lang w:val="en-US"/>
                        </w:rPr>
                        <w:t>_permissionManager</w:t>
                      </w:r>
                      <w:r w:rsidRPr="00141DE9">
                        <w:rPr>
                          <w:noProof/>
                          <w:color w:val="000000"/>
                          <w:lang w:val="en-US"/>
                        </w:rPr>
                        <w:t>;</w:t>
                      </w:r>
                      <w:r w:rsidRPr="00141DE9">
                        <w:rPr>
                          <w:noProof/>
                          <w:color w:val="000000"/>
                          <w:lang w:val="en-US"/>
                        </w:rPr>
                        <w:br/>
                        <w:t xml:space="preserve">    </w:t>
                      </w:r>
                      <w:r w:rsidRPr="00141DE9">
                        <w:rPr>
                          <w:b/>
                          <w:bCs/>
                          <w:noProof/>
                          <w:color w:val="000080"/>
                          <w:lang w:val="en-US"/>
                        </w:rPr>
                        <w:t xml:space="preserve">private final </w:t>
                      </w:r>
                      <w:r w:rsidRPr="00141DE9">
                        <w:rPr>
                          <w:noProof/>
                          <w:color w:val="000000"/>
                          <w:lang w:val="en-US"/>
                        </w:rPr>
                        <w:t xml:space="preserve">IDatabaseAccess </w:t>
                      </w:r>
                      <w:r w:rsidRPr="00141DE9">
                        <w:rPr>
                          <w:b/>
                          <w:bCs/>
                          <w:noProof/>
                          <w:color w:val="660E7A"/>
                          <w:lang w:val="en-US"/>
                        </w:rPr>
                        <w:t>_databaseAccess</w:t>
                      </w:r>
                      <w:r w:rsidRPr="00141DE9">
                        <w:rPr>
                          <w:noProof/>
                          <w:color w:val="000000"/>
                          <w:lang w:val="en-US"/>
                        </w:rPr>
                        <w:t>;</w:t>
                      </w:r>
                      <w:r w:rsidRPr="00141DE9">
                        <w:rPr>
                          <w:noProof/>
                          <w:color w:val="000000"/>
                          <w:lang w:val="en-US"/>
                        </w:rPr>
                        <w:br/>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public </w:t>
                      </w:r>
                      <w:r w:rsidRPr="00141DE9">
                        <w:rPr>
                          <w:noProof/>
                          <w:color w:val="000000"/>
                          <w:lang w:val="en-US"/>
                        </w:rPr>
                        <w:t xml:space="preserve">DataAccess(ILdapPermissionManager permissionManager, </w:t>
                      </w:r>
                    </w:p>
                    <w:p w14:paraId="694A9E2A" w14:textId="77777777" w:rsidR="00914900" w:rsidRPr="00141DE9" w:rsidRDefault="00914900" w:rsidP="00695446">
                      <w:pPr>
                        <w:pStyle w:val="HTMLVorformatiert"/>
                        <w:shd w:val="clear" w:color="auto" w:fill="FFFFFF"/>
                        <w:rPr>
                          <w:noProof/>
                          <w:color w:val="000000"/>
                          <w:lang w:val="en-US"/>
                        </w:rPr>
                      </w:pPr>
                      <w:r>
                        <w:rPr>
                          <w:noProof/>
                          <w:color w:val="000000"/>
                          <w:lang w:val="en-US"/>
                        </w:rPr>
                        <w:tab/>
                      </w:r>
                      <w:r w:rsidRPr="00141DE9">
                        <w:rPr>
                          <w:noProof/>
                          <w:color w:val="000000"/>
                          <w:lang w:val="en-US"/>
                        </w:rPr>
                        <w:t>DatabaseAccess databaseAccess){</w:t>
                      </w:r>
                      <w:r w:rsidRPr="00141DE9">
                        <w:rPr>
                          <w:noProof/>
                          <w:color w:val="000000"/>
                          <w:lang w:val="en-US"/>
                        </w:rPr>
                        <w:br/>
                        <w:t xml:space="preserve">        </w:t>
                      </w:r>
                      <w:r w:rsidRPr="00141DE9">
                        <w:rPr>
                          <w:b/>
                          <w:bCs/>
                          <w:noProof/>
                          <w:color w:val="660E7A"/>
                          <w:lang w:val="en-US"/>
                        </w:rPr>
                        <w:t xml:space="preserve">_permissionManager </w:t>
                      </w:r>
                      <w:r w:rsidRPr="00141DE9">
                        <w:rPr>
                          <w:noProof/>
                          <w:color w:val="000000"/>
                          <w:lang w:val="en-US"/>
                        </w:rPr>
                        <w:t>= permissionManager;</w:t>
                      </w:r>
                      <w:r w:rsidRPr="00141DE9">
                        <w:rPr>
                          <w:noProof/>
                          <w:color w:val="000000"/>
                          <w:lang w:val="en-US"/>
                        </w:rPr>
                        <w:br/>
                        <w:t xml:space="preserve">        </w:t>
                      </w:r>
                      <w:r w:rsidRPr="00141DE9">
                        <w:rPr>
                          <w:b/>
                          <w:bCs/>
                          <w:noProof/>
                          <w:color w:val="660E7A"/>
                          <w:lang w:val="en-US"/>
                        </w:rPr>
                        <w:t xml:space="preserve">_databaseAccess </w:t>
                      </w:r>
                      <w:r w:rsidRPr="00141DE9">
                        <w:rPr>
                          <w:noProof/>
                          <w:color w:val="000000"/>
                          <w:lang w:val="en-US"/>
                        </w:rPr>
                        <w:t>= databaseAccess;</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i/>
                          <w:iCs/>
                          <w:noProof/>
                          <w:color w:val="808080"/>
                          <w:lang w:val="en-US"/>
                        </w:rPr>
                        <w:t>/**</w:t>
                      </w:r>
                      <w:r w:rsidRPr="00141DE9">
                        <w:rPr>
                          <w:i/>
                          <w:iCs/>
                          <w:noProof/>
                          <w:color w:val="808080"/>
                          <w:lang w:val="en-US"/>
                        </w:rPr>
                        <w:br/>
                        <w:t xml:space="preserve">     * Query the Database</w:t>
                      </w:r>
                      <w:r w:rsidRPr="00141DE9">
                        <w:rPr>
                          <w:i/>
                          <w:iCs/>
                          <w:noProof/>
                          <w:color w:val="808080"/>
                          <w:lang w:val="en-US"/>
                        </w:rPr>
                        <w:br/>
                        <w:t xml:space="preserve">     * </w:t>
                      </w:r>
                      <w:r w:rsidRPr="00141DE9">
                        <w:rPr>
                          <w:b/>
                          <w:bCs/>
                          <w:i/>
                          <w:iCs/>
                          <w:noProof/>
                          <w:color w:val="808080"/>
                          <w:lang w:val="en-US"/>
                        </w:rPr>
                        <w:t xml:space="preserve">@param </w:t>
                      </w:r>
                      <w:r w:rsidRPr="00141DE9">
                        <w:rPr>
                          <w:b/>
                          <w:bCs/>
                          <w:i/>
                          <w:iCs/>
                          <w:noProof/>
                          <w:color w:val="3D3D3D"/>
                          <w:lang w:val="en-US"/>
                        </w:rPr>
                        <w:t xml:space="preserve">query </w:t>
                      </w:r>
                      <w:r w:rsidRPr="00141DE9">
                        <w:rPr>
                          <w:i/>
                          <w:iCs/>
                          <w:noProof/>
                          <w:color w:val="808080"/>
                          <w:lang w:val="en-US"/>
                        </w:rPr>
                        <w:t>the query to execute</w:t>
                      </w:r>
                      <w:r w:rsidRPr="00141DE9">
                        <w:rPr>
                          <w:i/>
                          <w:iCs/>
                          <w:noProof/>
                          <w:color w:val="808080"/>
                          <w:lang w:val="en-US"/>
                        </w:rPr>
                        <w:br/>
                        <w:t xml:space="preserve">     * </w:t>
                      </w:r>
                      <w:r w:rsidRPr="00141DE9">
                        <w:rPr>
                          <w:b/>
                          <w:bCs/>
                          <w:i/>
                          <w:iCs/>
                          <w:noProof/>
                          <w:color w:val="808080"/>
                          <w:lang w:val="en-US"/>
                        </w:rPr>
                        <w:t xml:space="preserve">@return </w:t>
                      </w:r>
                      <w:r w:rsidRPr="00141DE9">
                        <w:rPr>
                          <w:i/>
                          <w:iCs/>
                          <w:noProof/>
                          <w:color w:val="808080"/>
                          <w:lang w:val="en-US"/>
                        </w:rPr>
                        <w:t>a QueryResult with either Data or a ErrorMessage.</w:t>
                      </w:r>
                      <w:r w:rsidRPr="00141DE9">
                        <w:rPr>
                          <w:i/>
                          <w:iCs/>
                          <w:noProof/>
                          <w:color w:val="808080"/>
                          <w:lang w:val="en-US"/>
                        </w:rPr>
                        <w:br/>
                        <w:t xml:space="preserve">     */</w:t>
                      </w:r>
                      <w:r w:rsidRPr="00141DE9">
                        <w:rPr>
                          <w:i/>
                          <w:iCs/>
                          <w:noProof/>
                          <w:color w:val="808080"/>
                          <w:lang w:val="en-US"/>
                        </w:rPr>
                        <w:br/>
                        <w:t xml:space="preserve">    </w:t>
                      </w:r>
                      <w:r w:rsidRPr="00141DE9">
                        <w:rPr>
                          <w:b/>
                          <w:bCs/>
                          <w:noProof/>
                          <w:color w:val="000080"/>
                          <w:lang w:val="en-US"/>
                        </w:rPr>
                        <w:t xml:space="preserve">public </w:t>
                      </w:r>
                      <w:r w:rsidRPr="00141DE9">
                        <w:rPr>
                          <w:noProof/>
                          <w:color w:val="000000"/>
                          <w:lang w:val="en-US"/>
                        </w:rPr>
                        <w:t>QueryResult QueryDataSource(QueryBase query){</w:t>
                      </w:r>
                      <w:r w:rsidRPr="00141DE9">
                        <w:rPr>
                          <w:noProof/>
                          <w:color w:val="000000"/>
                          <w:lang w:val="en-US"/>
                        </w:rPr>
                        <w:br/>
                        <w:t xml:space="preserve">        </w:t>
                      </w:r>
                      <w:r w:rsidRPr="00141DE9">
                        <w:rPr>
                          <w:b/>
                          <w:bCs/>
                          <w:noProof/>
                          <w:color w:val="000080"/>
                          <w:lang w:val="en-US"/>
                        </w:rPr>
                        <w:t>if</w:t>
                      </w:r>
                      <w:r w:rsidRPr="00141DE9">
                        <w:rPr>
                          <w:noProof/>
                          <w:color w:val="000000"/>
                          <w:lang w:val="en-US"/>
                        </w:rPr>
                        <w:t>(!</w:t>
                      </w:r>
                      <w:r w:rsidRPr="00141DE9">
                        <w:rPr>
                          <w:b/>
                          <w:bCs/>
                          <w:noProof/>
                          <w:color w:val="660E7A"/>
                          <w:lang w:val="en-US"/>
                        </w:rPr>
                        <w:t>_permissionManager</w:t>
                      </w:r>
                      <w:r w:rsidRPr="00141DE9">
                        <w:rPr>
                          <w:noProof/>
                          <w:color w:val="000000"/>
                          <w:lang w:val="en-US"/>
                        </w:rPr>
                        <w:t>.IsAllowedToAccess(</w:t>
                      </w:r>
                      <w:r w:rsidRPr="00141DE9">
                        <w:rPr>
                          <w:noProof/>
                          <w:color w:val="000000"/>
                          <w:lang w:val="en-US"/>
                        </w:rPr>
                        <w:br/>
                        <w:t xml:space="preserve">                query.getUserContext(),</w:t>
                      </w:r>
                      <w:r w:rsidRPr="00141DE9">
                        <w:rPr>
                          <w:noProof/>
                          <w:color w:val="000000"/>
                          <w:lang w:val="en-US"/>
                        </w:rPr>
                        <w:br/>
                        <w:t xml:space="preserve">                query.getDataSourceContext())){</w:t>
                      </w:r>
                      <w:r w:rsidRPr="00141DE9">
                        <w:rPr>
                          <w:noProof/>
                          <w:color w:val="000000"/>
                          <w:lang w:val="en-US"/>
                        </w:rPr>
                        <w:br/>
                        <w:t xml:space="preserve">            </w:t>
                      </w:r>
                      <w:r w:rsidRPr="00141DE9">
                        <w:rPr>
                          <w:b/>
                          <w:bCs/>
                          <w:noProof/>
                          <w:color w:val="000080"/>
                          <w:lang w:val="en-US"/>
                        </w:rPr>
                        <w:t xml:space="preserve">return  </w:t>
                      </w:r>
                      <w:r w:rsidRPr="00141DE9">
                        <w:rPr>
                          <w:noProof/>
                          <w:color w:val="000000"/>
                          <w:lang w:val="en-US"/>
                        </w:rPr>
                        <w:t>createNotAllowedResult();</w:t>
                      </w:r>
                      <w:r w:rsidRPr="00141DE9">
                        <w:rPr>
                          <w:noProof/>
                          <w:color w:val="000000"/>
                          <w:lang w:val="en-US"/>
                        </w:rPr>
                        <w:br/>
                        <w:t xml:space="preserve">        }</w:t>
                      </w:r>
                      <w:r w:rsidRPr="00141DE9">
                        <w:rPr>
                          <w:noProof/>
                          <w:color w:val="000000"/>
                          <w:lang w:val="en-US"/>
                        </w:rPr>
                        <w:br/>
                        <w:t xml:space="preserve">        </w:t>
                      </w:r>
                      <w:r w:rsidRPr="00141DE9">
                        <w:rPr>
                          <w:b/>
                          <w:bCs/>
                          <w:noProof/>
                          <w:color w:val="000080"/>
                          <w:lang w:val="en-US"/>
                        </w:rPr>
                        <w:t xml:space="preserve">return </w:t>
                      </w:r>
                      <w:r w:rsidRPr="00141DE9">
                        <w:rPr>
                          <w:b/>
                          <w:bCs/>
                          <w:noProof/>
                          <w:color w:val="660E7A"/>
                          <w:lang w:val="en-US"/>
                        </w:rPr>
                        <w:t>_databaseAccess</w:t>
                      </w:r>
                      <w:r w:rsidRPr="00141DE9">
                        <w:rPr>
                          <w:noProof/>
                          <w:color w:val="000000"/>
                          <w:lang w:val="en-US"/>
                        </w:rPr>
                        <w:t>.QueryDatabase(query);</w:t>
                      </w:r>
                      <w:r w:rsidRPr="00141DE9">
                        <w:rPr>
                          <w:noProof/>
                          <w:color w:val="000000"/>
                          <w:lang w:val="en-US"/>
                        </w:rPr>
                        <w:br/>
                        <w:t xml:space="preserve">    }</w:t>
                      </w:r>
                      <w:r w:rsidRPr="00141DE9">
                        <w:rPr>
                          <w:noProof/>
                          <w:color w:val="000000"/>
                          <w:lang w:val="en-US"/>
                        </w:rPr>
                        <w:br/>
                      </w:r>
                      <w:r w:rsidRPr="00141DE9">
                        <w:rPr>
                          <w:noProof/>
                          <w:color w:val="000000"/>
                          <w:lang w:val="en-US"/>
                        </w:rPr>
                        <w:br/>
                        <w:t xml:space="preserve">    </w:t>
                      </w:r>
                      <w:r w:rsidRPr="00141DE9">
                        <w:rPr>
                          <w:b/>
                          <w:bCs/>
                          <w:noProof/>
                          <w:color w:val="000080"/>
                          <w:lang w:val="en-US"/>
                        </w:rPr>
                        <w:t xml:space="preserve">private </w:t>
                      </w:r>
                      <w:r w:rsidRPr="00141DE9">
                        <w:rPr>
                          <w:noProof/>
                          <w:color w:val="000000"/>
                          <w:lang w:val="en-US"/>
                        </w:rPr>
                        <w:t>QueryResult createNotAllowedResult(){</w:t>
                      </w:r>
                      <w:r w:rsidRPr="00141DE9">
                        <w:rPr>
                          <w:noProof/>
                          <w:color w:val="000000"/>
                          <w:lang w:val="en-US"/>
                        </w:rPr>
                        <w:br/>
                        <w:t xml:space="preserve">        </w:t>
                      </w:r>
                      <w:r w:rsidRPr="00141DE9">
                        <w:rPr>
                          <w:b/>
                          <w:bCs/>
                          <w:noProof/>
                          <w:color w:val="000080"/>
                          <w:lang w:val="en-US"/>
                        </w:rPr>
                        <w:t xml:space="preserve">return new </w:t>
                      </w:r>
                      <w:r w:rsidRPr="00141DE9">
                        <w:rPr>
                          <w:noProof/>
                          <w:color w:val="000000"/>
                          <w:lang w:val="en-US"/>
                        </w:rPr>
                        <w:t>QueryResult(</w:t>
                      </w:r>
                      <w:r w:rsidRPr="00141DE9">
                        <w:rPr>
                          <w:b/>
                          <w:bCs/>
                          <w:noProof/>
                          <w:color w:val="000080"/>
                          <w:lang w:val="en-US"/>
                        </w:rPr>
                        <w:t>false</w:t>
                      </w:r>
                      <w:r w:rsidRPr="00141DE9">
                        <w:rPr>
                          <w:noProof/>
                          <w:color w:val="000000"/>
                          <w:lang w:val="en-US"/>
                        </w:rPr>
                        <w:t>,</w:t>
                      </w:r>
                      <w:r w:rsidRPr="00141DE9">
                        <w:rPr>
                          <w:noProof/>
                          <w:color w:val="000000"/>
                          <w:lang w:val="en-US"/>
                        </w:rPr>
                        <w:br/>
                        <w:t xml:space="preserve">                </w:t>
                      </w:r>
                      <w:r w:rsidRPr="00141DE9">
                        <w:rPr>
                          <w:b/>
                          <w:bCs/>
                          <w:noProof/>
                          <w:color w:val="008000"/>
                          <w:lang w:val="en-US"/>
                        </w:rPr>
                        <w:t>"Not allowed to access datasource"</w:t>
                      </w:r>
                      <w:r w:rsidRPr="00141DE9">
                        <w:rPr>
                          <w:noProof/>
                          <w:color w:val="000000"/>
                          <w:lang w:val="en-US"/>
                        </w:rPr>
                        <w:t>,</w:t>
                      </w:r>
                      <w:r w:rsidRPr="00141DE9">
                        <w:rPr>
                          <w:noProof/>
                          <w:color w:val="000000"/>
                          <w:lang w:val="en-US"/>
                        </w:rPr>
                        <w:br/>
                        <w:t xml:space="preserve">                QueryStatusCode.</w:t>
                      </w:r>
                      <w:r w:rsidRPr="00141DE9">
                        <w:rPr>
                          <w:b/>
                          <w:bCs/>
                          <w:i/>
                          <w:iCs/>
                          <w:noProof/>
                          <w:color w:val="660E7A"/>
                          <w:lang w:val="en-US"/>
                        </w:rPr>
                        <w:t>Error</w:t>
                      </w:r>
                      <w:r w:rsidRPr="00141DE9">
                        <w:rPr>
                          <w:noProof/>
                          <w:color w:val="000000"/>
                          <w:lang w:val="en-US"/>
                        </w:rPr>
                        <w:t>) {</w:t>
                      </w:r>
                      <w:r w:rsidRPr="00141DE9">
                        <w:rPr>
                          <w:noProof/>
                          <w:color w:val="000000"/>
                          <w:lang w:val="en-US"/>
                        </w:rPr>
                        <w:br/>
                        <w:t xml:space="preserve">            </w:t>
                      </w:r>
                      <w:r w:rsidRPr="00141DE9">
                        <w:rPr>
                          <w:noProof/>
                          <w:color w:val="808000"/>
                          <w:lang w:val="en-US"/>
                        </w:rPr>
                        <w:t>@Override</w:t>
                      </w:r>
                      <w:r w:rsidRPr="00141DE9">
                        <w:rPr>
                          <w:noProof/>
                          <w:color w:val="808000"/>
                          <w:lang w:val="en-US"/>
                        </w:rPr>
                        <w:br/>
                        <w:t xml:space="preserve">            </w:t>
                      </w:r>
                      <w:r w:rsidRPr="00141DE9">
                        <w:rPr>
                          <w:b/>
                          <w:bCs/>
                          <w:noProof/>
                          <w:color w:val="000080"/>
                          <w:lang w:val="en-US"/>
                        </w:rPr>
                        <w:t xml:space="preserve">public </w:t>
                      </w:r>
                      <w:r w:rsidRPr="00141DE9">
                        <w:rPr>
                          <w:noProof/>
                          <w:color w:val="000000"/>
                          <w:lang w:val="en-US"/>
                        </w:rPr>
                        <w:t>Object GetData() {</w:t>
                      </w:r>
                      <w:r w:rsidRPr="00141DE9">
                        <w:rPr>
                          <w:noProof/>
                          <w:color w:val="000000"/>
                          <w:lang w:val="en-US"/>
                        </w:rPr>
                        <w:br/>
                        <w:t xml:space="preserve">                </w:t>
                      </w:r>
                      <w:r w:rsidRPr="00141DE9">
                        <w:rPr>
                          <w:b/>
                          <w:bCs/>
                          <w:noProof/>
                          <w:color w:val="000080"/>
                          <w:lang w:val="en-US"/>
                        </w:rPr>
                        <w:t>return null</w:t>
                      </w:r>
                      <w:r w:rsidRPr="00141DE9">
                        <w:rPr>
                          <w:noProof/>
                          <w:color w:val="000000"/>
                          <w:lang w:val="en-US"/>
                        </w:rPr>
                        <w:t>;</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 xml:space="preserve">    }</w:t>
                      </w:r>
                      <w:r w:rsidRPr="00141DE9">
                        <w:rPr>
                          <w:noProof/>
                          <w:color w:val="000000"/>
                          <w:lang w:val="en-US"/>
                        </w:rPr>
                        <w:br/>
                        <w:t>}</w:t>
                      </w:r>
                    </w:p>
                    <w:p w14:paraId="6EA2AE89" w14:textId="77777777" w:rsidR="00914900" w:rsidRPr="00141DE9" w:rsidRDefault="00914900" w:rsidP="00695446">
                      <w:pPr>
                        <w:rPr>
                          <w:lang w:val="en-US"/>
                        </w:rPr>
                      </w:pPr>
                    </w:p>
                  </w:txbxContent>
                </v:textbox>
                <w10:wrap type="square" anchorx="margin"/>
              </v:shape>
            </w:pict>
          </mc:Fallback>
        </mc:AlternateContent>
      </w:r>
      <w:r w:rsidR="001B6809" w:rsidRPr="00C86EB2">
        <w:rPr>
          <w:noProof/>
          <w:lang w:val="de-AT" w:eastAsia="de-AT"/>
        </w:rPr>
        <mc:AlternateContent>
          <mc:Choice Requires="wps">
            <w:drawing>
              <wp:anchor distT="0" distB="0" distL="114300" distR="114300" simplePos="0" relativeHeight="251672576" behindDoc="0" locked="0" layoutInCell="1" allowOverlap="1" wp14:anchorId="01879205" wp14:editId="7A548AF7">
                <wp:simplePos x="0" y="0"/>
                <wp:positionH relativeFrom="margin">
                  <wp:align>center</wp:align>
                </wp:positionH>
                <wp:positionV relativeFrom="paragraph">
                  <wp:posOffset>6881581</wp:posOffset>
                </wp:positionV>
                <wp:extent cx="6210300" cy="367030"/>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6210300" cy="367030"/>
                        </a:xfrm>
                        <a:prstGeom prst="rect">
                          <a:avLst/>
                        </a:prstGeom>
                        <a:solidFill>
                          <a:prstClr val="white"/>
                        </a:solidFill>
                        <a:ln>
                          <a:noFill/>
                        </a:ln>
                      </wps:spPr>
                      <wps:txbx>
                        <w:txbxContent>
                          <w:p w14:paraId="720EB294" w14:textId="18952DF7" w:rsidR="00914900" w:rsidRPr="00C86EB2" w:rsidRDefault="00914900" w:rsidP="00460CA4">
                            <w:pPr>
                              <w:pStyle w:val="Listenabsatz"/>
                              <w:numPr>
                                <w:ilvl w:val="0"/>
                                <w:numId w:val="0"/>
                              </w:numPr>
                              <w:ind w:left="432"/>
                              <w:jc w:val="center"/>
                              <w:rPr>
                                <w:lang w:val="de-AT"/>
                              </w:rPr>
                            </w:pPr>
                            <w:bookmarkStart w:id="85" w:name="_Ref476493476"/>
                            <w:bookmarkStart w:id="86" w:name="_Ref476493471"/>
                            <w:bookmarkStart w:id="87"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FA30AC">
                              <w:rPr>
                                <w:noProof/>
                                <w:lang w:val="de-AT"/>
                              </w:rPr>
                              <w:t>3</w:t>
                            </w:r>
                            <w:r w:rsidRPr="00C86EB2">
                              <w:rPr>
                                <w:lang w:val="de-AT"/>
                              </w:rPr>
                              <w:fldChar w:fldCharType="end"/>
                            </w:r>
                            <w:bookmarkEnd w:id="85"/>
                            <w:r w:rsidRPr="00C86EB2">
                              <w:rPr>
                                <w:lang w:val="de-AT"/>
                              </w:rPr>
                              <w:t>: Klasse für den Datenzugriff</w:t>
                            </w:r>
                            <w:bookmarkEnd w:id="86"/>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879205" id="Textfeld 19" o:spid="_x0000_s1031" type="#_x0000_t202" style="position:absolute;left:0;text-align:left;margin-left:0;margin-top:541.85pt;width:489pt;height:28.9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" stroked="f">
                <v:textbox style="mso-fit-shape-to-text:t" inset="0,0,0,0">
                  <w:txbxContent>
                    <w:p w14:paraId="720EB294" w14:textId="18952DF7" w:rsidR="00914900" w:rsidRPr="00C86EB2" w:rsidRDefault="00914900" w:rsidP="00460CA4">
                      <w:pPr>
                        <w:pStyle w:val="Listenabsatz"/>
                        <w:numPr>
                          <w:ilvl w:val="0"/>
                          <w:numId w:val="0"/>
                        </w:numPr>
                        <w:ind w:left="432"/>
                        <w:jc w:val="center"/>
                        <w:rPr>
                          <w:lang w:val="de-AT"/>
                        </w:rPr>
                      </w:pPr>
                      <w:bookmarkStart w:id="88" w:name="_Ref476493476"/>
                      <w:bookmarkStart w:id="89" w:name="_Ref476493471"/>
                      <w:bookmarkStart w:id="90" w:name="_Toc476660819"/>
                      <w:r w:rsidRPr="00C86EB2">
                        <w:rPr>
                          <w:lang w:val="de-AT"/>
                        </w:rPr>
                        <w:t xml:space="preserve">Listing </w:t>
                      </w:r>
                      <w:r w:rsidRPr="00C86EB2">
                        <w:rPr>
                          <w:lang w:val="de-AT"/>
                        </w:rPr>
                        <w:fldChar w:fldCharType="begin"/>
                      </w:r>
                      <w:r w:rsidRPr="00C86EB2">
                        <w:rPr>
                          <w:lang w:val="de-AT"/>
                        </w:rPr>
                        <w:instrText xml:space="preserve"> SEQ Listing \* ARABIC </w:instrText>
                      </w:r>
                      <w:r w:rsidRPr="00C86EB2">
                        <w:rPr>
                          <w:lang w:val="de-AT"/>
                        </w:rPr>
                        <w:fldChar w:fldCharType="separate"/>
                      </w:r>
                      <w:r w:rsidR="00FA30AC">
                        <w:rPr>
                          <w:noProof/>
                          <w:lang w:val="de-AT"/>
                        </w:rPr>
                        <w:t>3</w:t>
                      </w:r>
                      <w:r w:rsidRPr="00C86EB2">
                        <w:rPr>
                          <w:lang w:val="de-AT"/>
                        </w:rPr>
                        <w:fldChar w:fldCharType="end"/>
                      </w:r>
                      <w:bookmarkEnd w:id="88"/>
                      <w:r w:rsidRPr="00C86EB2">
                        <w:rPr>
                          <w:lang w:val="de-AT"/>
                        </w:rPr>
                        <w:t>: Klasse für den Datenzugriff</w:t>
                      </w:r>
                      <w:bookmarkEnd w:id="89"/>
                      <w:bookmarkEnd w:id="90"/>
                    </w:p>
                  </w:txbxContent>
                </v:textbox>
                <w10:wrap type="square" anchorx="margin"/>
              </v:shape>
            </w:pict>
          </mc:Fallback>
        </mc:AlternateContent>
      </w:r>
      <w:r w:rsidR="00460CA4">
        <w:rPr>
          <w:lang w:val="de-AT"/>
        </w:rPr>
        <w:t xml:space="preserve">Das </w:t>
      </w:r>
      <w:r w:rsidRPr="00460CA4">
        <w:rPr>
          <w:lang w:val="de-AT"/>
        </w:rPr>
        <w:t xml:space="preserve">Datenaustauschformat JSON oder XML kann wie von einer REST Schnittstelle erwartet in der Abfrage eingestellt werden. Derzeit ist noch kein Framework für die REST API definiert. In der Schnittstelle ist die zentrale Klasse DataAccess </w:t>
      </w:r>
      <w:r w:rsidR="00C86EB2" w:rsidRPr="00460CA4">
        <w:rPr>
          <w:lang w:val="de-AT"/>
        </w:rPr>
        <w:t>(</w:t>
      </w:r>
      <w:r w:rsidR="00C86EB2" w:rsidRPr="00460CA4">
        <w:rPr>
          <w:lang w:val="de-AT"/>
        </w:rPr>
        <w:fldChar w:fldCharType="begin"/>
      </w:r>
      <w:r w:rsidR="00C86EB2" w:rsidRPr="00460CA4">
        <w:rPr>
          <w:lang w:val="de-AT"/>
        </w:rPr>
        <w:instrText xml:space="preserve"> REF _Ref476493476 \h </w:instrText>
      </w:r>
      <w:r w:rsidR="00C86EB2" w:rsidRPr="00460CA4">
        <w:rPr>
          <w:lang w:val="de-AT"/>
        </w:rPr>
      </w:r>
      <w:r w:rsidR="00C86EB2" w:rsidRPr="00460CA4">
        <w:rPr>
          <w:lang w:val="de-AT"/>
        </w:rPr>
        <w:fldChar w:fldCharType="separate"/>
      </w:r>
      <w:r w:rsidR="00FA30AC" w:rsidRPr="00C86EB2">
        <w:rPr>
          <w:lang w:val="de-AT"/>
        </w:rPr>
        <w:t xml:space="preserve">Listing </w:t>
      </w:r>
      <w:r w:rsidR="00FA30AC">
        <w:rPr>
          <w:noProof/>
          <w:lang w:val="de-AT"/>
        </w:rPr>
        <w:t>3</w:t>
      </w:r>
      <w:r w:rsidR="00C86EB2" w:rsidRPr="00460CA4">
        <w:rPr>
          <w:lang w:val="de-AT"/>
        </w:rPr>
        <w:fldChar w:fldCharType="end"/>
      </w:r>
      <w:r w:rsidRPr="00460CA4">
        <w:rPr>
          <w:lang w:val="de-AT"/>
        </w:rPr>
        <w:t>).</w:t>
      </w:r>
    </w:p>
    <w:p w14:paraId="1C791099" w14:textId="4E8F5AF6" w:rsidR="00695446" w:rsidRPr="001B6809" w:rsidRDefault="00695446" w:rsidP="001B6809">
      <w:pPr>
        <w:rPr>
          <w:lang w:val="de-AT"/>
        </w:rPr>
      </w:pPr>
      <w:r w:rsidRPr="001B6809">
        <w:rPr>
          <w:lang w:val="de-AT"/>
        </w:rPr>
        <w:t xml:space="preserve">Kommt eine Anfrage aus der REST Schnittstelle wird zuerst über den ILdapPermissionManager überprüft ob der User anhand seiner Rolle berechtigt ist auf die gewünschten Daten zuzugreifen. Ist das erlaubt wird die IDatabaseAccess aufgerufen, welche dann die Abfrage an die Datenbank stellt und ein QueryResult zurückliefert. Der </w:t>
      </w:r>
      <w:r w:rsidRPr="001B6809">
        <w:rPr>
          <w:lang w:val="de-AT"/>
        </w:rPr>
        <w:lastRenderedPageBreak/>
        <w:t>Vorteil dieser Implementierung ist, dass der Datenbankzugriff völlig unabhängig vom Berechtigungssystem ist, und beliebig ausgetauscht werden kann.</w:t>
      </w:r>
    </w:p>
    <w:p w14:paraId="5C8623C1" w14:textId="131CD67B" w:rsidR="00460CA4" w:rsidRDefault="009B1D7D" w:rsidP="00BC4EB3">
      <w:pPr>
        <w:rPr>
          <w:lang w:val="de-AT"/>
        </w:rPr>
      </w:pPr>
      <w:r>
        <w:rPr>
          <w:noProof/>
          <w:lang w:val="de-AT" w:eastAsia="de-AT"/>
        </w:rPr>
        <mc:AlternateContent>
          <mc:Choice Requires="wps">
            <w:drawing>
              <wp:anchor distT="45720" distB="45720" distL="114300" distR="114300" simplePos="0" relativeHeight="251673600" behindDoc="0" locked="0" layoutInCell="1" allowOverlap="1" wp14:anchorId="3581CE39" wp14:editId="3A01E940">
                <wp:simplePos x="0" y="0"/>
                <wp:positionH relativeFrom="margin">
                  <wp:align>right</wp:align>
                </wp:positionH>
                <wp:positionV relativeFrom="paragraph">
                  <wp:posOffset>701675</wp:posOffset>
                </wp:positionV>
                <wp:extent cx="5567680" cy="5514975"/>
                <wp:effectExtent l="0" t="0" r="13970" b="28575"/>
                <wp:wrapSquare wrapText="bothSides"/>
                <wp:docPr id="21" name="Textfeld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7680" cy="5514975"/>
                        </a:xfrm>
                        <a:prstGeom prst="rect">
                          <a:avLst/>
                        </a:prstGeom>
                        <a:solidFill>
                          <a:srgbClr val="FFFFFF"/>
                        </a:solidFill>
                        <a:ln w="9525">
                          <a:solidFill>
                            <a:srgbClr val="000000"/>
                          </a:solidFill>
                          <a:miter lim="800000"/>
                          <a:headEnd/>
                          <a:tailEnd/>
                        </a:ln>
                      </wps:spPr>
                      <wps:txbx>
                        <w:txbxContent>
                          <w:p w14:paraId="427F6FFD" w14:textId="77777777" w:rsidR="00914900" w:rsidRDefault="00914900"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914900" w:rsidRPr="007A48FE" w:rsidRDefault="00914900"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914900" w:rsidRDefault="00914900" w:rsidP="006954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1CE39" id="Textfeld 21" o:spid="_x0000_s1032" type="#_x0000_t202" style="position:absolute;left:0;text-align:left;margin-left:387.2pt;margin-top:55.25pt;width:438.4pt;height:434.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">
                <v:textbox>
                  <w:txbxContent>
                    <w:p w14:paraId="427F6FFD" w14:textId="77777777" w:rsidR="00914900" w:rsidRDefault="00914900" w:rsidP="00695446">
                      <w:pPr>
                        <w:pStyle w:val="HTMLVorformatiert"/>
                        <w:shd w:val="clear" w:color="auto" w:fill="FFFFFF"/>
                        <w:rPr>
                          <w:noProof/>
                          <w:color w:val="000000"/>
                          <w:lang w:val="en-US"/>
                        </w:rPr>
                      </w:pPr>
                      <w:r w:rsidRPr="007A48FE">
                        <w:rPr>
                          <w:i/>
                          <w:iCs/>
                          <w:noProof/>
                          <w:color w:val="808080"/>
                          <w:lang w:val="en-US"/>
                        </w:rPr>
                        <w:t>/**</w:t>
                      </w:r>
                      <w:r w:rsidRPr="007A48FE">
                        <w:rPr>
                          <w:i/>
                          <w:iCs/>
                          <w:noProof/>
                          <w:color w:val="808080"/>
                          <w:lang w:val="en-US"/>
                        </w:rPr>
                        <w:br/>
                        <w:t xml:space="preserve"> * A Baseclass to query the database</w:t>
                      </w:r>
                      <w:r w:rsidRPr="007A48FE">
                        <w:rPr>
                          <w:i/>
                          <w:iCs/>
                          <w:noProof/>
                          <w:color w:val="808080"/>
                          <w:lang w:val="en-US"/>
                        </w:rPr>
                        <w:br/>
                        <w:t xml:space="preserve"> */</w:t>
                      </w:r>
                      <w:r w:rsidRPr="007A48FE">
                        <w:rPr>
                          <w:i/>
                          <w:iCs/>
                          <w:color w:val="808080"/>
                          <w:lang w:val="en-US"/>
                        </w:rPr>
                        <w:br/>
                      </w:r>
                      <w:r w:rsidRPr="007A48FE">
                        <w:rPr>
                          <w:b/>
                          <w:bCs/>
                          <w:noProof/>
                          <w:color w:val="000080"/>
                          <w:lang w:val="en-US"/>
                        </w:rPr>
                        <w:t xml:space="preserve">public abstract class </w:t>
                      </w:r>
                      <w:r w:rsidRPr="007A48FE">
                        <w:rPr>
                          <w:noProof/>
                          <w:color w:val="000000"/>
                          <w:lang w:val="en-US"/>
                        </w:rPr>
                        <w:t>QueryBase {</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IUserContext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b/>
                          <w:bCs/>
                          <w:noProof/>
                          <w:color w:val="000080"/>
                          <w:lang w:val="en-US"/>
                        </w:rPr>
                        <w:t xml:space="preserve">private </w:t>
                      </w:r>
                      <w:r w:rsidRPr="007A48FE">
                        <w:rPr>
                          <w:noProof/>
                          <w:color w:val="000000"/>
                          <w:lang w:val="en-US"/>
                        </w:rPr>
                        <w:t xml:space="preserve">IDataSourceContext </w:t>
                      </w:r>
                      <w:r w:rsidRPr="007A48FE">
                        <w:rPr>
                          <w:b/>
                          <w:bCs/>
                          <w:noProof/>
                          <w:color w:val="660E7A"/>
                          <w:lang w:val="en-US"/>
                        </w:rPr>
                        <w:t>_dataSourceContext</w:t>
                      </w:r>
                      <w:r w:rsidRPr="007A48FE">
                        <w:rPr>
                          <w:noProof/>
                          <w:color w:val="000000"/>
                          <w:lang w:val="en-US"/>
                        </w:rPr>
                        <w:t>;</w:t>
                      </w:r>
                      <w:r w:rsidRPr="007A48FE">
                        <w:rPr>
                          <w:noProof/>
                          <w:color w:val="000000"/>
                          <w:lang w:val="en-US"/>
                        </w:rPr>
                        <w:br/>
                      </w:r>
                      <w:r w:rsidRPr="007A48FE">
                        <w:rPr>
                          <w:noProof/>
                          <w:color w:val="000000"/>
                          <w:lang w:val="en-US"/>
                        </w:rPr>
                        <w:br/>
                      </w:r>
                      <w:r w:rsidRPr="007A48FE">
                        <w:rPr>
                          <w:noProof/>
                          <w:color w:val="000000"/>
                          <w:lang w:val="en-US"/>
                        </w:rPr>
                        <w:br/>
                        <w:t xml:space="preserve">    </w:t>
                      </w:r>
                      <w:r w:rsidRPr="007A48FE">
                        <w:rPr>
                          <w:b/>
                          <w:bCs/>
                          <w:noProof/>
                          <w:color w:val="000080"/>
                          <w:lang w:val="en-US"/>
                        </w:rPr>
                        <w:t xml:space="preserve">public </w:t>
                      </w:r>
                      <w:r w:rsidRPr="007A48FE">
                        <w:rPr>
                          <w:noProof/>
                          <w:color w:val="000000"/>
                          <w:lang w:val="en-US"/>
                        </w:rPr>
                        <w:t xml:space="preserve">QueryBase(IUserContext userContext, </w:t>
                      </w:r>
                    </w:p>
                    <w:p w14:paraId="2DF81E52" w14:textId="77777777" w:rsidR="00914900" w:rsidRPr="007A48FE" w:rsidRDefault="00914900" w:rsidP="00695446">
                      <w:pPr>
                        <w:pStyle w:val="HTMLVorformatiert"/>
                        <w:shd w:val="clear" w:color="auto" w:fill="FFFFFF"/>
                        <w:rPr>
                          <w:noProof/>
                          <w:color w:val="000000"/>
                          <w:lang w:val="en-US"/>
                        </w:rPr>
                      </w:pPr>
                      <w:r>
                        <w:rPr>
                          <w:noProof/>
                          <w:color w:val="000000"/>
                          <w:lang w:val="en-US"/>
                        </w:rPr>
                        <w:tab/>
                      </w:r>
                      <w:r w:rsidRPr="007A48FE">
                        <w:rPr>
                          <w:noProof/>
                          <w:color w:val="000000"/>
                          <w:lang w:val="en-US"/>
                        </w:rPr>
                        <w:t>IDataSourceContext dataSourceContext){</w:t>
                      </w:r>
                      <w:r w:rsidRPr="007A48FE">
                        <w:rPr>
                          <w:noProof/>
                          <w:color w:val="000000"/>
                          <w:lang w:val="en-US"/>
                        </w:rPr>
                        <w:br/>
                        <w:t xml:space="preserve">        </w:t>
                      </w:r>
                      <w:r w:rsidRPr="007A48FE">
                        <w:rPr>
                          <w:b/>
                          <w:bCs/>
                          <w:noProof/>
                          <w:color w:val="660E7A"/>
                          <w:lang w:val="en-US"/>
                        </w:rPr>
                        <w:t xml:space="preserve">_userContext </w:t>
                      </w:r>
                      <w:r w:rsidRPr="007A48FE">
                        <w:rPr>
                          <w:noProof/>
                          <w:color w:val="000000"/>
                          <w:lang w:val="en-US"/>
                        </w:rPr>
                        <w:t>= userContext;</w:t>
                      </w:r>
                      <w:r w:rsidRPr="007A48FE">
                        <w:rPr>
                          <w:noProof/>
                          <w:color w:val="000000"/>
                          <w:lang w:val="en-US"/>
                        </w:rPr>
                        <w:br/>
                        <w:t xml:space="preserve">        </w:t>
                      </w:r>
                      <w:r w:rsidRPr="007A48FE">
                        <w:rPr>
                          <w:b/>
                          <w:bCs/>
                          <w:noProof/>
                          <w:color w:val="660E7A"/>
                          <w:lang w:val="en-US"/>
                        </w:rPr>
                        <w:t xml:space="preserve">_dataSourceContext </w:t>
                      </w:r>
                      <w:r w:rsidRPr="007A48FE">
                        <w:rPr>
                          <w:noProof/>
                          <w:color w:val="000000"/>
                          <w:lang w:val="en-US"/>
                        </w:rPr>
                        <w:t>= dataSourceContext;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user 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IUserContext getUserContext(){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_userContext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w:t>
                      </w:r>
                      <w:r w:rsidRPr="007A48FE">
                        <w:rPr>
                          <w:i/>
                          <w:iCs/>
                          <w:noProof/>
                          <w:color w:val="808080"/>
                          <w:lang w:val="en-US"/>
                        </w:rPr>
                        <w:br/>
                        <w:t xml:space="preserve">     * </w:t>
                      </w:r>
                      <w:r w:rsidRPr="007A48FE">
                        <w:rPr>
                          <w:b/>
                          <w:bCs/>
                          <w:i/>
                          <w:iCs/>
                          <w:noProof/>
                          <w:color w:val="808080"/>
                          <w:lang w:val="en-US"/>
                        </w:rPr>
                        <w:t xml:space="preserve">@return </w:t>
                      </w:r>
                      <w:r w:rsidRPr="007A48FE">
                        <w:rPr>
                          <w:i/>
                          <w:iCs/>
                          <w:noProof/>
                          <w:color w:val="808080"/>
                          <w:lang w:val="en-US"/>
                        </w:rPr>
                        <w:t>the dataSourceContext of the query</w:t>
                      </w:r>
                      <w:r w:rsidRPr="007A48FE">
                        <w:rPr>
                          <w:i/>
                          <w:iCs/>
                          <w:noProof/>
                          <w:color w:val="808080"/>
                          <w:lang w:val="en-US"/>
                        </w:rPr>
                        <w:br/>
                        <w:t xml:space="preserve">     */</w:t>
                      </w:r>
                      <w:r w:rsidRPr="007A48FE">
                        <w:rPr>
                          <w:i/>
                          <w:iCs/>
                          <w:noProof/>
                          <w:color w:val="808080"/>
                          <w:lang w:val="en-US"/>
                        </w:rPr>
                        <w:br/>
                        <w:t xml:space="preserve">    </w:t>
                      </w:r>
                      <w:r w:rsidRPr="007A48FE">
                        <w:rPr>
                          <w:b/>
                          <w:bCs/>
                          <w:noProof/>
                          <w:color w:val="000080"/>
                          <w:lang w:val="en-US"/>
                        </w:rPr>
                        <w:t xml:space="preserve">public </w:t>
                      </w:r>
                      <w:r w:rsidRPr="007A48FE">
                        <w:rPr>
                          <w:noProof/>
                          <w:color w:val="000000"/>
                          <w:lang w:val="en-US"/>
                        </w:rPr>
                        <w:t>IDataSourceContext getDataSourceContext(){</w:t>
                      </w:r>
                      <w:r w:rsidRPr="007A48FE">
                        <w:rPr>
                          <w:noProof/>
                          <w:color w:val="000000"/>
                          <w:lang w:val="en-US"/>
                        </w:rPr>
                        <w:br/>
                        <w:t xml:space="preserve">        </w:t>
                      </w:r>
                      <w:r w:rsidRPr="007A48FE">
                        <w:rPr>
                          <w:b/>
                          <w:bCs/>
                          <w:noProof/>
                          <w:color w:val="000080"/>
                          <w:lang w:val="en-US"/>
                        </w:rPr>
                        <w:t xml:space="preserve">return </w:t>
                      </w:r>
                      <w:r w:rsidRPr="007A48FE">
                        <w:rPr>
                          <w:b/>
                          <w:bCs/>
                          <w:noProof/>
                          <w:color w:val="660E7A"/>
                          <w:lang w:val="en-US"/>
                        </w:rPr>
                        <w:t>_dataSourceContext</w:t>
                      </w:r>
                      <w:r w:rsidRPr="007A48FE">
                        <w:rPr>
                          <w:noProof/>
                          <w:color w:val="000000"/>
                          <w:lang w:val="en-US"/>
                        </w:rPr>
                        <w:t>;</w:t>
                      </w:r>
                      <w:r w:rsidRPr="007A48FE">
                        <w:rPr>
                          <w:noProof/>
                          <w:color w:val="000000"/>
                          <w:lang w:val="en-US"/>
                        </w:rPr>
                        <w:br/>
                        <w:t xml:space="preserve">    }</w:t>
                      </w:r>
                      <w:r w:rsidRPr="007A48FE">
                        <w:rPr>
                          <w:noProof/>
                          <w:color w:val="000000"/>
                          <w:lang w:val="en-US"/>
                        </w:rPr>
                        <w:br/>
                      </w:r>
                      <w:r w:rsidRPr="007A48FE">
                        <w:rPr>
                          <w:noProof/>
                          <w:color w:val="000000"/>
                          <w:lang w:val="en-US"/>
                        </w:rPr>
                        <w:br/>
                        <w:t xml:space="preserve">    </w:t>
                      </w:r>
                      <w:r w:rsidRPr="007A48FE">
                        <w:rPr>
                          <w:i/>
                          <w:iCs/>
                          <w:noProof/>
                          <w:color w:val="808080"/>
                          <w:lang w:val="en-US"/>
                        </w:rPr>
                        <w:t>/**</w:t>
                      </w:r>
                      <w:r w:rsidRPr="007A48FE">
                        <w:rPr>
                          <w:i/>
                          <w:iCs/>
                          <w:noProof/>
                          <w:color w:val="808080"/>
                          <w:lang w:val="en-US"/>
                        </w:rPr>
                        <w:br/>
                        <w:t xml:space="preserve">     * Implement this method for the query.</w:t>
                      </w:r>
                      <w:r w:rsidRPr="007A48FE">
                        <w:rPr>
                          <w:i/>
                          <w:iCs/>
                          <w:noProof/>
                          <w:color w:val="808080"/>
                          <w:lang w:val="en-US"/>
                        </w:rPr>
                        <w:br/>
                        <w:t xml:space="preserve">     * It will get</w:t>
                      </w:r>
                      <w:r w:rsidRPr="007A48FE">
                        <w:rPr>
                          <w:i/>
                          <w:iCs/>
                          <w:noProof/>
                          <w:color w:val="808080"/>
                          <w:lang w:val="en-US"/>
                        </w:rPr>
                        <w:br/>
                        <w:t xml:space="preserve">     * </w:t>
                      </w:r>
                      <w:r w:rsidRPr="007A48FE">
                        <w:rPr>
                          <w:b/>
                          <w:bCs/>
                          <w:i/>
                          <w:iCs/>
                          <w:noProof/>
                          <w:color w:val="808080"/>
                          <w:lang w:val="en-US"/>
                        </w:rPr>
                        <w:t>@return</w:t>
                      </w:r>
                      <w:r w:rsidRPr="007A48FE">
                        <w:rPr>
                          <w:b/>
                          <w:bCs/>
                          <w:i/>
                          <w:iCs/>
                          <w:noProof/>
                          <w:color w:val="808080"/>
                          <w:lang w:val="en-US"/>
                        </w:rPr>
                        <w:br/>
                        <w:t xml:space="preserve">     </w:t>
                      </w:r>
                      <w:r w:rsidRPr="007A48FE">
                        <w:rPr>
                          <w:i/>
                          <w:iCs/>
                          <w:noProof/>
                          <w:color w:val="808080"/>
                          <w:lang w:val="en-US"/>
                        </w:rPr>
                        <w:t>*/</w:t>
                      </w:r>
                      <w:r w:rsidRPr="007A48FE">
                        <w:rPr>
                          <w:i/>
                          <w:iCs/>
                          <w:noProof/>
                          <w:color w:val="808080"/>
                          <w:lang w:val="en-US"/>
                        </w:rPr>
                        <w:br/>
                        <w:t xml:space="preserve">    </w:t>
                      </w:r>
                      <w:r w:rsidRPr="007A48FE">
                        <w:rPr>
                          <w:b/>
                          <w:bCs/>
                          <w:noProof/>
                          <w:color w:val="000080"/>
                          <w:lang w:val="en-US"/>
                        </w:rPr>
                        <w:t xml:space="preserve">public abstract </w:t>
                      </w:r>
                      <w:r w:rsidRPr="007A48FE">
                        <w:rPr>
                          <w:noProof/>
                          <w:color w:val="000000"/>
                          <w:lang w:val="en-US"/>
                        </w:rPr>
                        <w:t>String getQuery();</w:t>
                      </w:r>
                      <w:r w:rsidRPr="007A48FE">
                        <w:rPr>
                          <w:noProof/>
                          <w:color w:val="000000"/>
                          <w:lang w:val="en-US"/>
                        </w:rPr>
                        <w:br/>
                        <w:t>}</w:t>
                      </w:r>
                    </w:p>
                    <w:p w14:paraId="22AFE85D" w14:textId="77777777" w:rsidR="00914900" w:rsidRDefault="00914900" w:rsidP="00695446"/>
                  </w:txbxContent>
                </v:textbox>
                <w10:wrap type="square" anchorx="margin"/>
              </v:shape>
            </w:pict>
          </mc:Fallback>
        </mc:AlternateContent>
      </w:r>
      <w:r w:rsidR="00695446">
        <w:rPr>
          <w:noProof/>
          <w:lang w:val="de-AT" w:eastAsia="de-AT"/>
        </w:rPr>
        <mc:AlternateContent>
          <mc:Choice Requires="wps">
            <w:drawing>
              <wp:anchor distT="0" distB="0" distL="114300" distR="114300" simplePos="0" relativeHeight="251674624" behindDoc="0" locked="0" layoutInCell="1" allowOverlap="1" wp14:anchorId="260EFA82" wp14:editId="487E45DD">
                <wp:simplePos x="0" y="0"/>
                <wp:positionH relativeFrom="column">
                  <wp:posOffset>-233045</wp:posOffset>
                </wp:positionH>
                <wp:positionV relativeFrom="paragraph">
                  <wp:posOffset>6272530</wp:posOffset>
                </wp:positionV>
                <wp:extent cx="6209665" cy="339090"/>
                <wp:effectExtent l="0" t="0" r="635" b="18415"/>
                <wp:wrapSquare wrapText="bothSides"/>
                <wp:docPr id="20" name="Textfeld 20"/>
                <wp:cNvGraphicFramePr/>
                <a:graphic xmlns:a="http://schemas.openxmlformats.org/drawingml/2006/main">
                  <a:graphicData uri="http://schemas.microsoft.com/office/word/2010/wordprocessingShape">
                    <wps:wsp>
                      <wps:cNvSpPr txBox="1"/>
                      <wps:spPr>
                        <a:xfrm>
                          <a:off x="0" y="0"/>
                          <a:ext cx="6209665" cy="339090"/>
                        </a:xfrm>
                        <a:prstGeom prst="rect">
                          <a:avLst/>
                        </a:prstGeom>
                        <a:solidFill>
                          <a:prstClr val="white"/>
                        </a:solidFill>
                        <a:ln>
                          <a:noFill/>
                        </a:ln>
                      </wps:spPr>
                      <wps:txbx>
                        <w:txbxContent>
                          <w:p w14:paraId="65A38AF1" w14:textId="2C86A7C1" w:rsidR="00914900" w:rsidRPr="00695446" w:rsidRDefault="00914900" w:rsidP="00C86EB2">
                            <w:pPr>
                              <w:jc w:val="center"/>
                              <w:rPr>
                                <w:lang w:val="de-AT"/>
                              </w:rPr>
                            </w:pPr>
                            <w:bookmarkStart w:id="91" w:name="_Ref476493553"/>
                            <w:bookmarkStart w:id="92"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FA30AC">
                              <w:rPr>
                                <w:noProof/>
                                <w:lang w:val="de-AT"/>
                              </w:rPr>
                              <w:t>4</w:t>
                            </w:r>
                            <w:r w:rsidRPr="00C86EB2">
                              <w:rPr>
                                <w:lang w:val="de-AT"/>
                              </w:rPr>
                              <w:fldChar w:fldCharType="end"/>
                            </w:r>
                            <w:bookmarkEnd w:id="91"/>
                            <w:r w:rsidRPr="00695446">
                              <w:rPr>
                                <w:lang w:val="de-AT"/>
                              </w:rPr>
                              <w:t>: Basisklasse um Abfragen zu definieren</w:t>
                            </w:r>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EFA82" id="Textfeld 20" o:spid="_x0000_s1033" type="#_x0000_t202" style="position:absolute;left:0;text-align:left;margin-left:-18.35pt;margin-top:493.9pt;width:488.95pt;height:26.7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" stroked="f">
                <v:textbox style="mso-fit-shape-to-text:t" inset="0,0,0,0">
                  <w:txbxContent>
                    <w:p w14:paraId="65A38AF1" w14:textId="2C86A7C1" w:rsidR="00914900" w:rsidRPr="00695446" w:rsidRDefault="00914900" w:rsidP="00C86EB2">
                      <w:pPr>
                        <w:jc w:val="center"/>
                        <w:rPr>
                          <w:lang w:val="de-AT"/>
                        </w:rPr>
                      </w:pPr>
                      <w:bookmarkStart w:id="93" w:name="_Ref476493553"/>
                      <w:bookmarkStart w:id="94" w:name="_Toc476660820"/>
                      <w:r w:rsidRPr="00695446">
                        <w:rPr>
                          <w:lang w:val="de-AT"/>
                        </w:rPr>
                        <w:t xml:space="preserve">Listing </w:t>
                      </w:r>
                      <w:r w:rsidRPr="00C86EB2">
                        <w:rPr>
                          <w:lang w:val="de-AT"/>
                        </w:rPr>
                        <w:fldChar w:fldCharType="begin"/>
                      </w:r>
                      <w:r w:rsidRPr="00695446">
                        <w:rPr>
                          <w:lang w:val="de-AT"/>
                        </w:rPr>
                        <w:instrText xml:space="preserve"> SEQ Listing \* ARABIC </w:instrText>
                      </w:r>
                      <w:r w:rsidRPr="00C86EB2">
                        <w:rPr>
                          <w:lang w:val="de-AT"/>
                        </w:rPr>
                        <w:fldChar w:fldCharType="separate"/>
                      </w:r>
                      <w:r w:rsidR="00FA30AC">
                        <w:rPr>
                          <w:noProof/>
                          <w:lang w:val="de-AT"/>
                        </w:rPr>
                        <w:t>4</w:t>
                      </w:r>
                      <w:r w:rsidRPr="00C86EB2">
                        <w:rPr>
                          <w:lang w:val="de-AT"/>
                        </w:rPr>
                        <w:fldChar w:fldCharType="end"/>
                      </w:r>
                      <w:bookmarkEnd w:id="93"/>
                      <w:r w:rsidRPr="00695446">
                        <w:rPr>
                          <w:lang w:val="de-AT"/>
                        </w:rPr>
                        <w:t>: Basisklasse um Abfragen zu definieren</w:t>
                      </w:r>
                      <w:bookmarkEnd w:id="94"/>
                    </w:p>
                  </w:txbxContent>
                </v:textbox>
                <w10:wrap type="square"/>
              </v:shape>
            </w:pict>
          </mc:Fallback>
        </mc:AlternateContent>
      </w:r>
      <w:r w:rsidR="00695446" w:rsidRPr="001B6809">
        <w:rPr>
          <w:lang w:val="de-AT"/>
        </w:rPr>
        <w:t xml:space="preserve">Um eine neue Abfrage hinzuzufügen muss lediglich die Methode getQuery() der Klasse QueryBase implementiert werden </w:t>
      </w:r>
      <w:r w:rsidR="00C86EB2" w:rsidRPr="001B6809">
        <w:rPr>
          <w:lang w:val="de-AT"/>
        </w:rPr>
        <w:t>(</w:t>
      </w:r>
      <w:r w:rsidR="004650E9" w:rsidRPr="001B6809">
        <w:rPr>
          <w:lang w:val="de-AT"/>
        </w:rPr>
        <w:fldChar w:fldCharType="begin"/>
      </w:r>
      <w:r w:rsidR="004650E9" w:rsidRPr="001B6809">
        <w:rPr>
          <w:lang w:val="de-AT"/>
        </w:rPr>
        <w:instrText xml:space="preserve"> REF _Ref476493553 \h </w:instrText>
      </w:r>
      <w:r w:rsidR="004650E9" w:rsidRPr="001B6809">
        <w:rPr>
          <w:lang w:val="de-AT"/>
        </w:rPr>
      </w:r>
      <w:r w:rsidR="004650E9" w:rsidRPr="001B6809">
        <w:rPr>
          <w:lang w:val="de-AT"/>
        </w:rPr>
        <w:fldChar w:fldCharType="separate"/>
      </w:r>
      <w:r w:rsidR="00FA30AC" w:rsidRPr="00695446">
        <w:rPr>
          <w:lang w:val="de-AT"/>
        </w:rPr>
        <w:t xml:space="preserve">Listing </w:t>
      </w:r>
      <w:r w:rsidR="00FA30AC">
        <w:rPr>
          <w:noProof/>
          <w:lang w:val="de-AT"/>
        </w:rPr>
        <w:t>4</w:t>
      </w:r>
      <w:r w:rsidR="004650E9" w:rsidRPr="001B6809">
        <w:rPr>
          <w:lang w:val="de-AT"/>
        </w:rPr>
        <w:fldChar w:fldCharType="end"/>
      </w:r>
      <w:r w:rsidR="00C86EB2" w:rsidRPr="001B6809">
        <w:rPr>
          <w:lang w:val="de-AT"/>
        </w:rPr>
        <w:t>)</w:t>
      </w:r>
      <w:r w:rsidR="00695446" w:rsidRPr="001B6809">
        <w:rPr>
          <w:lang w:val="de-AT"/>
        </w:rPr>
        <w:t xml:space="preserve">. </w:t>
      </w:r>
    </w:p>
    <w:p w14:paraId="786C0362" w14:textId="6A691637" w:rsidR="00185B8F" w:rsidRDefault="00695446" w:rsidP="00BC4EB3">
      <w:pPr>
        <w:rPr>
          <w:lang w:val="de-AT"/>
        </w:rPr>
      </w:pPr>
      <w:r w:rsidRPr="00695446">
        <w:rPr>
          <w:lang w:val="de-AT"/>
        </w:rPr>
        <w:t xml:space="preserve">Die Schnittstellen und Klassen </w:t>
      </w:r>
      <w:r w:rsidR="00BC4EB3">
        <w:rPr>
          <w:lang w:val="de-AT"/>
        </w:rPr>
        <w:t>stellen ein Gerüst für die Implementierung dar</w:t>
      </w:r>
      <w:r w:rsidRPr="00695446">
        <w:rPr>
          <w:lang w:val="de-AT"/>
        </w:rPr>
        <w:t xml:space="preserve"> und können sich </w:t>
      </w:r>
      <w:r w:rsidR="00BC4EB3">
        <w:rPr>
          <w:lang w:val="de-AT"/>
        </w:rPr>
        <w:t xml:space="preserve">im Projektverlauf </w:t>
      </w:r>
      <w:r w:rsidRPr="00695446">
        <w:rPr>
          <w:lang w:val="de-AT"/>
        </w:rPr>
        <w:t>noch ändern. Auf Darstellung der REST Schnittstelle wurde derzeit noch verzichtet, da noch nicht klar ist, wie genau die Authentifizierung darüber funktioniert und in welcher Form die Abfragen darüber ausgewählt werden können.</w:t>
      </w:r>
    </w:p>
    <w:p w14:paraId="3E44054D" w14:textId="305F6EB6" w:rsidR="00EE0431" w:rsidRDefault="00EE0431" w:rsidP="00460CA4">
      <w:pPr>
        <w:pStyle w:val="berschrift2"/>
        <w:numPr>
          <w:ilvl w:val="1"/>
          <w:numId w:val="1"/>
        </w:numPr>
        <w:ind w:left="432" w:hanging="432"/>
        <w:rPr>
          <w:sz w:val="28"/>
          <w:szCs w:val="28"/>
          <w:lang w:val="de-AT"/>
        </w:rPr>
      </w:pPr>
      <w:bookmarkStart w:id="95" w:name="_Toc476661662"/>
      <w:r>
        <w:rPr>
          <w:sz w:val="28"/>
          <w:szCs w:val="28"/>
          <w:lang w:val="de-AT"/>
        </w:rPr>
        <w:lastRenderedPageBreak/>
        <w:t>Systemarchitektur</w:t>
      </w:r>
      <w:bookmarkEnd w:id="95"/>
    </w:p>
    <w:p w14:paraId="05B17EB8" w14:textId="08F6A33E" w:rsidR="00BB46F2" w:rsidRDefault="00BB46F2" w:rsidP="00BB46F2">
      <w:pPr>
        <w:rPr>
          <w:lang w:val="de-AT"/>
        </w:rPr>
      </w:pPr>
      <w:r>
        <w:rPr>
          <w:lang w:val="de-AT"/>
        </w:rPr>
        <w:t xml:space="preserve">Um die Systemumgebung festzulegen, und vor allem die Software passgenau in die Softwarelandschaft des JRZ einfügen zu können, werden die Schnittstellen von Open-TC </w:t>
      </w:r>
      <w:sdt>
        <w:sdtPr>
          <w:rPr>
            <w:lang w:val="de-AT"/>
          </w:rPr>
          <w:id w:val="-1652815770"/>
          <w:citation/>
        </w:sdtPr>
        <w:sdtContent>
          <w:r>
            <w:rPr>
              <w:lang w:val="de-AT"/>
            </w:rPr>
            <w:fldChar w:fldCharType="begin"/>
          </w:r>
          <w:r>
            <w:rPr>
              <w:lang w:val="de-AT"/>
            </w:rPr>
            <w:instrText xml:space="preserve"> CITATION Car17 \l 3079 </w:instrText>
          </w:r>
          <w:r>
            <w:rPr>
              <w:lang w:val="de-AT"/>
            </w:rPr>
            <w:fldChar w:fldCharType="separate"/>
          </w:r>
          <w:r w:rsidR="002771C5" w:rsidRPr="002771C5">
            <w:rPr>
              <w:noProof/>
              <w:lang w:val="de-AT"/>
            </w:rPr>
            <w:t>[7]</w:t>
          </w:r>
          <w:r>
            <w:rPr>
              <w:lang w:val="de-AT"/>
            </w:rPr>
            <w:fldChar w:fldCharType="end"/>
          </w:r>
        </w:sdtContent>
      </w:sdt>
      <w:r>
        <w:rPr>
          <w:lang w:val="de-AT"/>
        </w:rPr>
        <w:t xml:space="preserve"> und das Modell der bestehenden Datenbank, siehe Abschnitt </w:t>
      </w:r>
      <w:r>
        <w:rPr>
          <w:lang w:val="de-AT"/>
        </w:rPr>
        <w:fldChar w:fldCharType="begin"/>
      </w:r>
      <w:r>
        <w:rPr>
          <w:lang w:val="de-AT"/>
        </w:rPr>
        <w:instrText xml:space="preserve"> REF _Ref476487623 \r \h </w:instrText>
      </w:r>
      <w:r>
        <w:rPr>
          <w:lang w:val="de-AT"/>
        </w:rPr>
      </w:r>
      <w:r>
        <w:rPr>
          <w:lang w:val="de-AT"/>
        </w:rPr>
        <w:fldChar w:fldCharType="separate"/>
      </w:r>
      <w:r w:rsidR="00FA30AC">
        <w:rPr>
          <w:lang w:val="de-AT"/>
        </w:rPr>
        <w:t>2.1.1</w:t>
      </w:r>
      <w:r>
        <w:rPr>
          <w:lang w:val="de-AT"/>
        </w:rPr>
        <w:fldChar w:fldCharType="end"/>
      </w:r>
      <w:r>
        <w:rPr>
          <w:lang w:val="de-AT"/>
        </w:rPr>
        <w:t>, verwendet. Mit der Ausnahme des Betriebssystems werden Open Source Komponenten eingesetzt. Neben der freien Verfügbarkeit und dem Betrieb ohne Lizenzkosten sprechen weitere Aspekte</w:t>
      </w:r>
      <w:r w:rsidR="007D3FD3">
        <w:rPr>
          <w:lang w:val="de-AT"/>
        </w:rPr>
        <w:t>,</w:t>
      </w:r>
      <w:r>
        <w:rPr>
          <w:lang w:val="de-AT"/>
        </w:rPr>
        <w:t xml:space="preserve"> wie zum Beispiel Unabhängigkeit, Einsatz offener Standards und oft eine schnellere Behebung von Sicherheitslücken</w:t>
      </w:r>
      <w:r w:rsidR="00485709">
        <w:rPr>
          <w:lang w:val="de-AT"/>
        </w:rPr>
        <w:t xml:space="preserve"> </w:t>
      </w:r>
      <w:sdt>
        <w:sdtPr>
          <w:rPr>
            <w:lang w:val="de-AT"/>
          </w:rPr>
          <w:id w:val="-2015302970"/>
          <w:citation/>
        </w:sdtPr>
        <w:sdtContent>
          <w:r w:rsidR="00485709">
            <w:rPr>
              <w:lang w:val="de-AT"/>
            </w:rPr>
            <w:fldChar w:fldCharType="begin"/>
          </w:r>
          <w:r w:rsidR="00485709">
            <w:rPr>
              <w:lang w:val="de-AT"/>
            </w:rPr>
            <w:instrText xml:space="preserve"> CITATION Bun17 \l 3079 </w:instrText>
          </w:r>
          <w:r w:rsidR="00485709">
            <w:rPr>
              <w:lang w:val="de-AT"/>
            </w:rPr>
            <w:fldChar w:fldCharType="separate"/>
          </w:r>
          <w:r w:rsidR="002771C5" w:rsidRPr="002771C5">
            <w:rPr>
              <w:noProof/>
              <w:lang w:val="de-AT"/>
            </w:rPr>
            <w:t>[19]</w:t>
          </w:r>
          <w:r w:rsidR="00485709">
            <w:rPr>
              <w:lang w:val="de-AT"/>
            </w:rPr>
            <w:fldChar w:fldCharType="end"/>
          </w:r>
        </w:sdtContent>
      </w:sdt>
      <w:r w:rsidR="00485709">
        <w:rPr>
          <w:lang w:val="de-AT"/>
        </w:rPr>
        <w:t xml:space="preserve">. </w:t>
      </w:r>
      <w:r>
        <w:rPr>
          <w:lang w:val="de-AT"/>
        </w:rPr>
        <w:t>Die eingesetzten Komponenten sind wie angeführt:</w:t>
      </w:r>
    </w:p>
    <w:p w14:paraId="7B363D83" w14:textId="4AD78AE1" w:rsidR="009B1D7D" w:rsidRDefault="009B1D7D" w:rsidP="00BB51A1">
      <w:pPr>
        <w:pStyle w:val="Listenabsatz"/>
        <w:ind w:left="426" w:hanging="426"/>
        <w:jc w:val="both"/>
      </w:pPr>
      <w:r>
        <w:t>Hardware: F</w:t>
      </w:r>
      <w:r w:rsidR="00BB46F2" w:rsidRPr="00460CA4">
        <w:t>ür den Betrieb ist keine explizite Hardware vonnöten, vom JRZ wurde eine virtuelle Maschine im Bla</w:t>
      </w:r>
      <w:r w:rsidR="006938FD" w:rsidRPr="00460CA4">
        <w:t>decenter zur Verfügung gestellt: 2 Prozessoren Intel Xeon E5-2620 2GHz, 4 GB Hauptspeicher und 80 GB Plattenplatz</w:t>
      </w:r>
      <w:r w:rsidR="00BB46F2" w:rsidRPr="00460CA4">
        <w:t xml:space="preserve">. </w:t>
      </w:r>
    </w:p>
    <w:p w14:paraId="05571697" w14:textId="496002DD" w:rsidR="00BB46F2" w:rsidRPr="00460CA4" w:rsidRDefault="00BB46F2" w:rsidP="00460CA4">
      <w:pPr>
        <w:pStyle w:val="Listenabsatz"/>
        <w:ind w:left="426" w:hanging="426"/>
      </w:pPr>
      <w:r w:rsidRPr="00460CA4">
        <w:t xml:space="preserve">Die </w:t>
      </w:r>
      <w:r w:rsidR="006938FD" w:rsidRPr="00460CA4">
        <w:t xml:space="preserve">Identifikationsdaten </w:t>
      </w:r>
      <w:r w:rsidR="00D05C0E" w:rsidRPr="00460CA4">
        <w:t>des</w:t>
      </w:r>
      <w:r w:rsidRPr="00460CA4">
        <w:t xml:space="preserve"> Produktivsystem</w:t>
      </w:r>
      <w:r w:rsidR="00D05C0E" w:rsidRPr="00460CA4">
        <w:t>s</w:t>
      </w:r>
      <w:r w:rsidRPr="00460CA4">
        <w:t xml:space="preserve"> sind:</w:t>
      </w:r>
      <w:r w:rsidRPr="00460CA4">
        <w:br/>
        <w:t>Hostname: landsteiner.fh-salzburg.ac.at</w:t>
      </w:r>
      <w:r w:rsidRPr="00460CA4">
        <w:br/>
        <w:t>IP-Adresse: 193.170.</w:t>
      </w:r>
      <w:r w:rsidR="009B1D7D">
        <w:t>119.66</w:t>
      </w:r>
    </w:p>
    <w:p w14:paraId="790A45BD" w14:textId="09A29E99" w:rsidR="00BB46F2" w:rsidRPr="00460CA4" w:rsidRDefault="00BB46F2" w:rsidP="00BB51A1">
      <w:pPr>
        <w:pStyle w:val="Listenabsatz"/>
        <w:ind w:left="426" w:hanging="426"/>
        <w:jc w:val="both"/>
      </w:pPr>
      <w:r w:rsidRPr="00460CA4">
        <w:t>Betrie</w:t>
      </w:r>
      <w:r w:rsidR="009B1D7D">
        <w:t>bssystem: Aufg</w:t>
      </w:r>
      <w:r w:rsidRPr="00460CA4">
        <w:t xml:space="preserve">rund der größeren Erfahrung der Entwickler mit der Administration erfolgt der Betrieb auf einem Windows System (Windows Server 2012 R2). </w:t>
      </w:r>
    </w:p>
    <w:p w14:paraId="1A226E48" w14:textId="77777777" w:rsidR="00BB46F2" w:rsidRPr="00460CA4" w:rsidRDefault="00BB46F2" w:rsidP="00BB51A1">
      <w:pPr>
        <w:pStyle w:val="Listenabsatz"/>
        <w:ind w:left="426" w:hanging="426"/>
        <w:jc w:val="both"/>
      </w:pPr>
      <w:r w:rsidRPr="00460CA4">
        <w:t xml:space="preserve">Java als Programmiersprache ist eine Vorgabe, da bestehende Software im Umfeld des JRZ bereits damit umgesetzt wurde. </w:t>
      </w:r>
    </w:p>
    <w:p w14:paraId="35ED7522" w14:textId="77777777" w:rsidR="00BB46F2" w:rsidRPr="00460CA4" w:rsidRDefault="00BB46F2" w:rsidP="00BB51A1">
      <w:pPr>
        <w:pStyle w:val="Listenabsatz"/>
        <w:ind w:left="426" w:hanging="426"/>
        <w:jc w:val="both"/>
      </w:pPr>
      <w:r w:rsidRPr="00460CA4">
        <w:t>Die Entwicklung der Software erfolgt mit zwei unterschiedlichen Entwicklungsumgebungen: Eclipse Neon oder IntelliJ IDEA. Beide Entwicklungsumgebungen unterstützen die Entwicklung von Java Programmen, der jeweilige Einsatz erfolgt auf Grund der persönlichen Präferenzen der Entwickler.</w:t>
      </w:r>
    </w:p>
    <w:p w14:paraId="71B35CEF" w14:textId="021B561E" w:rsidR="00BB46F2" w:rsidRPr="00460CA4" w:rsidRDefault="005749FA" w:rsidP="00BB51A1">
      <w:pPr>
        <w:pStyle w:val="Listenabsatz"/>
        <w:ind w:left="426" w:hanging="426"/>
        <w:jc w:val="both"/>
      </w:pPr>
      <w:r w:rsidRPr="00460CA4">
        <w:t xml:space="preserve">Als RDBMS wird </w:t>
      </w:r>
      <w:r w:rsidR="00BB46F2" w:rsidRPr="00460CA4">
        <w:t>MySQL</w:t>
      </w:r>
      <w:r w:rsidRPr="00460CA4">
        <w:t xml:space="preserve"> eingesetzt, n</w:t>
      </w:r>
      <w:r w:rsidR="00BB46F2" w:rsidRPr="00460CA4">
        <w:t xml:space="preserve">ach „Guide to Scaling Web Databases with MySQL Cluster“ </w:t>
      </w:r>
      <w:sdt>
        <w:sdtPr>
          <w:id w:val="-1584985559"/>
          <w:citation/>
        </w:sdtPr>
        <w:sdtContent>
          <w:r w:rsidR="00BB46F2" w:rsidRPr="00460CA4">
            <w:fldChar w:fldCharType="begin"/>
          </w:r>
          <w:r w:rsidR="00BB46F2" w:rsidRPr="00460CA4">
            <w:instrText xml:space="preserve">CITATION Ora01 \l 3079 </w:instrText>
          </w:r>
          <w:r w:rsidR="00BB46F2" w:rsidRPr="00460CA4">
            <w:fldChar w:fldCharType="separate"/>
          </w:r>
          <w:r w:rsidR="002771C5" w:rsidRPr="002771C5">
            <w:rPr>
              <w:noProof/>
            </w:rPr>
            <w:t>[20]</w:t>
          </w:r>
          <w:r w:rsidR="00BB46F2" w:rsidRPr="00460CA4">
            <w:fldChar w:fldCharType="end"/>
          </w:r>
        </w:sdtContent>
      </w:sdt>
      <w:r w:rsidR="00BB46F2" w:rsidRPr="00460CA4">
        <w:t xml:space="preserve"> kann der zu erwartenden Menge von Schreibzugriffen (~500k/d) durch Verteilung auf einzelne Nodes begegnet werden. Sollte ein Cluster mehrerer Nodes zu Performanceeinbußen führen können einem Cluster einfach weitere Nodes hinzugefügt werden, eine Anpassung der Applikation ist in diesem Fall nicht notwendig. </w:t>
      </w:r>
    </w:p>
    <w:p w14:paraId="090136E3" w14:textId="77777777" w:rsidR="00BB46F2" w:rsidRPr="00460CA4" w:rsidRDefault="00BB46F2" w:rsidP="00BB51A1">
      <w:pPr>
        <w:pStyle w:val="Listenabsatz"/>
        <w:ind w:left="426" w:hanging="426"/>
        <w:jc w:val="both"/>
      </w:pPr>
      <w:r w:rsidRPr="00460CA4">
        <w:t>Als Datenbankdesigntool wird, passend zur Datenbank die MySQL Workbench 6.3.9 eingesetzt</w:t>
      </w:r>
    </w:p>
    <w:p w14:paraId="0EA351E6" w14:textId="77777777" w:rsidR="00BB46F2" w:rsidRPr="00460CA4" w:rsidRDefault="00BB46F2" w:rsidP="00BB51A1">
      <w:pPr>
        <w:pStyle w:val="Listenabsatz"/>
        <w:numPr>
          <w:ilvl w:val="0"/>
          <w:numId w:val="28"/>
        </w:numPr>
        <w:ind w:left="426" w:hanging="426"/>
        <w:jc w:val="both"/>
      </w:pPr>
      <w:r w:rsidRPr="00460CA4">
        <w:t xml:space="preserve">Der Entwurf des API sieht die Übergabe eines generischen Benutzerkontextes vor, damit ist die Anbindung von Open-TC oder einer anderen Benutzerverwaltung ohne Änderungen am API möglich. </w:t>
      </w:r>
    </w:p>
    <w:p w14:paraId="2A899735" w14:textId="77777777" w:rsidR="00BB46F2" w:rsidRPr="00460CA4" w:rsidRDefault="00BB46F2" w:rsidP="009B1D7D">
      <w:pPr>
        <w:pStyle w:val="Listenabsatz"/>
        <w:numPr>
          <w:ilvl w:val="0"/>
          <w:numId w:val="28"/>
        </w:numPr>
        <w:ind w:left="426" w:hanging="426"/>
        <w:jc w:val="both"/>
      </w:pPr>
      <w:r w:rsidRPr="00460CA4">
        <w:lastRenderedPageBreak/>
        <w:t xml:space="preserve">Die Schnittstelle zu Importmodulen ist einzig und allein die Datenbank, da hier das Schema vorgeschrieben ist, sind die Anforderungen an die Imoportmodule klar definiert und es bestehen keine programmseitigen Abhängigkeiten. </w:t>
      </w:r>
    </w:p>
    <w:p w14:paraId="7B7A9DFF" w14:textId="75B1F087" w:rsidR="00BB46F2" w:rsidRPr="00460CA4" w:rsidRDefault="00BB46F2" w:rsidP="009B1D7D">
      <w:pPr>
        <w:pStyle w:val="Listenabsatz"/>
        <w:numPr>
          <w:ilvl w:val="0"/>
          <w:numId w:val="28"/>
        </w:numPr>
        <w:ind w:left="426" w:hanging="426"/>
        <w:jc w:val="both"/>
      </w:pPr>
      <w:r w:rsidRPr="00460CA4">
        <w:t xml:space="preserve">Die öffentlichen Schnittstellen sind im Abschnitt </w:t>
      </w:r>
      <w:r w:rsidR="006938FD" w:rsidRPr="00460CA4">
        <w:fldChar w:fldCharType="begin"/>
      </w:r>
      <w:r w:rsidR="006938FD" w:rsidRPr="00460CA4">
        <w:instrText xml:space="preserve"> REF _Ref476595194 \r \h </w:instrText>
      </w:r>
      <w:r w:rsidR="00460CA4" w:rsidRPr="00460CA4">
        <w:instrText xml:space="preserve"> \* MERGEFORMAT </w:instrText>
      </w:r>
      <w:r w:rsidR="006938FD" w:rsidRPr="00460CA4">
        <w:fldChar w:fldCharType="separate"/>
      </w:r>
      <w:r w:rsidR="00FA30AC">
        <w:t>2.4</w:t>
      </w:r>
      <w:r w:rsidR="006938FD" w:rsidRPr="00460CA4">
        <w:fldChar w:fldCharType="end"/>
      </w:r>
      <w:r w:rsidRPr="00460CA4">
        <w:t xml:space="preserve"> detailliert dargestellt. </w:t>
      </w:r>
    </w:p>
    <w:p w14:paraId="34DCC9BB" w14:textId="1D852723" w:rsidR="009B1D7D" w:rsidRPr="009B1D7D" w:rsidRDefault="00BB46F2" w:rsidP="009B1D7D">
      <w:pPr>
        <w:pStyle w:val="Listenabsatz"/>
        <w:numPr>
          <w:ilvl w:val="0"/>
          <w:numId w:val="28"/>
        </w:numPr>
        <w:ind w:left="426" w:hanging="426"/>
        <w:jc w:val="both"/>
        <w:rPr>
          <w:lang w:val="de-AT"/>
        </w:rPr>
      </w:pPr>
      <w:r w:rsidRPr="00460CA4">
        <w:t xml:space="preserve">Aus den Anforderungen ergeben sich folgende Komponenten, deren Abhängigkeiten untereinander </w:t>
      </w:r>
      <w:r w:rsidR="00154A5D" w:rsidRPr="00460CA4">
        <w:t>und Verbindungen zueinander, und als</w:t>
      </w:r>
      <w:r w:rsidRPr="00460CA4">
        <w:t xml:space="preserve"> UML D</w:t>
      </w:r>
      <w:r w:rsidR="00154A5D" w:rsidRPr="00460CA4">
        <w:t xml:space="preserve">iagramm in </w:t>
      </w:r>
      <w:r w:rsidR="00154A5D" w:rsidRPr="00460CA4">
        <w:fldChar w:fldCharType="begin"/>
      </w:r>
      <w:r w:rsidR="00154A5D" w:rsidRPr="00460CA4">
        <w:instrText xml:space="preserve"> REF _Ref476605085 \h </w:instrText>
      </w:r>
      <w:r w:rsidR="00460CA4" w:rsidRPr="00460CA4">
        <w:instrText xml:space="preserve"> \* MERGEFORMAT </w:instrText>
      </w:r>
      <w:r w:rsidR="00154A5D" w:rsidRPr="00460CA4">
        <w:fldChar w:fldCharType="separate"/>
      </w:r>
      <w:r w:rsidR="00FA30AC" w:rsidRPr="00FA30AC">
        <w:t>Abbildung 6</w:t>
      </w:r>
      <w:r w:rsidR="00154A5D" w:rsidRPr="00460CA4">
        <w:fldChar w:fldCharType="end"/>
      </w:r>
      <w:r w:rsidR="00154A5D" w:rsidRPr="00460CA4">
        <w:t xml:space="preserve"> dargestellt werden.</w:t>
      </w:r>
    </w:p>
    <w:p w14:paraId="32705A2C" w14:textId="0BD63C87" w:rsidR="00154A5D" w:rsidRPr="00154A5D" w:rsidRDefault="00E50503" w:rsidP="00A77D6D">
      <w:pPr>
        <w:pStyle w:val="Listenabsatz"/>
        <w:numPr>
          <w:ilvl w:val="0"/>
          <w:numId w:val="0"/>
        </w:numPr>
        <w:ind w:left="426"/>
        <w:jc w:val="center"/>
        <w:rPr>
          <w:lang w:val="de-AT"/>
        </w:rPr>
      </w:pPr>
      <w:r>
        <w:rPr>
          <w:lang w:val="de-AT"/>
        </w:rPr>
        <w:object w:dxaOrig="7140" w:dyaOrig="10104" w14:anchorId="27C7E5E9">
          <v:shape id="_x0000_i1027" type="#_x0000_t75" style="width:380.9pt;height:306.15pt" o:ole="">
            <v:imagedata r:id="rId23" o:title="" croptop="17959f" cropbottom="18508f" cropleft="7003f" cropright="7315f"/>
          </v:shape>
          <o:OLEObject Type="Embed" ProgID="AcroExch.Document.DC" ShapeID="_x0000_i1027" DrawAspect="Content" ObjectID="_1550403590" r:id="rId24"/>
        </w:object>
      </w:r>
    </w:p>
    <w:p w14:paraId="1B40210E" w14:textId="4D1A0F9A" w:rsidR="00154A5D" w:rsidRPr="00154A5D" w:rsidRDefault="00154A5D" w:rsidP="00A77D6D">
      <w:pPr>
        <w:keepNext/>
        <w:spacing w:after="160"/>
        <w:ind w:left="792"/>
        <w:jc w:val="center"/>
        <w:rPr>
          <w:lang w:val="de-AT"/>
        </w:rPr>
      </w:pPr>
      <w:bookmarkStart w:id="96" w:name="_Ref476605085"/>
      <w:bookmarkStart w:id="97" w:name="_Ref476605065"/>
      <w:bookmarkStart w:id="98" w:name="_Toc476660836"/>
      <w:r w:rsidRPr="00154A5D">
        <w:rPr>
          <w:lang w:val="de-AT"/>
        </w:rPr>
        <w:t xml:space="preserve">Abbildung </w:t>
      </w:r>
      <w:r w:rsidRPr="00154A5D">
        <w:rPr>
          <w:lang w:val="de-AT"/>
        </w:rPr>
        <w:fldChar w:fldCharType="begin"/>
      </w:r>
      <w:r w:rsidRPr="00154A5D">
        <w:rPr>
          <w:lang w:val="de-AT"/>
        </w:rPr>
        <w:instrText xml:space="preserve"> SEQ Abbildung \* ARABIC </w:instrText>
      </w:r>
      <w:r w:rsidRPr="00154A5D">
        <w:rPr>
          <w:lang w:val="de-AT"/>
        </w:rPr>
        <w:fldChar w:fldCharType="separate"/>
      </w:r>
      <w:r w:rsidR="00FA30AC">
        <w:rPr>
          <w:noProof/>
          <w:lang w:val="de-AT"/>
        </w:rPr>
        <w:t>6</w:t>
      </w:r>
      <w:r w:rsidRPr="00154A5D">
        <w:rPr>
          <w:lang w:val="de-AT"/>
        </w:rPr>
        <w:fldChar w:fldCharType="end"/>
      </w:r>
      <w:bookmarkEnd w:id="96"/>
      <w:r>
        <w:rPr>
          <w:lang w:val="de-AT"/>
        </w:rPr>
        <w:t>: Komponentenmodell</w:t>
      </w:r>
      <w:bookmarkEnd w:id="97"/>
      <w:bookmarkEnd w:id="98"/>
    </w:p>
    <w:p w14:paraId="07316655" w14:textId="77777777" w:rsidR="00BD6FAB" w:rsidRDefault="00BD6FAB" w:rsidP="00BB46F2">
      <w:pPr>
        <w:rPr>
          <w:lang w:val="de-DE"/>
        </w:rPr>
      </w:pPr>
    </w:p>
    <w:p w14:paraId="3186053F" w14:textId="23A69B5D" w:rsidR="00565F08" w:rsidRDefault="00BB46F2" w:rsidP="00BB46F2">
      <w:pPr>
        <w:rPr>
          <w:lang w:val="de-DE"/>
        </w:rPr>
      </w:pPr>
      <w:r>
        <w:rPr>
          <w:lang w:val="de-DE"/>
        </w:rPr>
        <w:t>Der Übersicht halber wird die Komponente „Logger“, die jede der angeführten Komponenten verwendet, nicht in der Übersicht dargestellt.</w:t>
      </w:r>
    </w:p>
    <w:p w14:paraId="49A2F1A9" w14:textId="58B2DA13" w:rsidR="00BD6FAB" w:rsidRDefault="00BD6FAB" w:rsidP="00BB46F2">
      <w:pPr>
        <w:rPr>
          <w:lang w:val="de-DE"/>
        </w:rPr>
      </w:pPr>
    </w:p>
    <w:p w14:paraId="71A31B20" w14:textId="77777777" w:rsidR="00BD6FAB" w:rsidRDefault="00BD6FAB" w:rsidP="00BD6FAB">
      <w:pPr>
        <w:spacing w:after="200" w:line="276" w:lineRule="auto"/>
        <w:jc w:val="left"/>
        <w:rPr>
          <w:lang w:val="de-AT"/>
        </w:rPr>
      </w:pPr>
      <w:r>
        <w:rPr>
          <w:lang w:val="de-AT"/>
        </w:rPr>
        <w:br w:type="page"/>
      </w:r>
    </w:p>
    <w:p w14:paraId="195490A4" w14:textId="77777777" w:rsidR="00BD6FAB" w:rsidRDefault="00BD6FAB" w:rsidP="00E0670D">
      <w:pPr>
        <w:pStyle w:val="berschrift1"/>
        <w:numPr>
          <w:ilvl w:val="0"/>
          <w:numId w:val="1"/>
        </w:numPr>
        <w:sectPr w:rsidR="00BD6FAB" w:rsidSect="00450180">
          <w:headerReference w:type="default" r:id="rId25"/>
          <w:pgSz w:w="11906" w:h="16838" w:code="9"/>
          <w:pgMar w:top="1418" w:right="1418" w:bottom="1134" w:left="1418" w:header="851" w:footer="709" w:gutter="284"/>
          <w:cols w:space="708"/>
          <w:docGrid w:linePitch="360"/>
        </w:sectPr>
      </w:pPr>
    </w:p>
    <w:p w14:paraId="66748C3A" w14:textId="7BD54A94" w:rsidR="00565F08" w:rsidRPr="0057084A" w:rsidRDefault="00140CAE" w:rsidP="00E0670D">
      <w:pPr>
        <w:pStyle w:val="berschrift1"/>
        <w:numPr>
          <w:ilvl w:val="0"/>
          <w:numId w:val="1"/>
        </w:numPr>
      </w:pPr>
      <w:bookmarkStart w:id="99" w:name="_Toc476661663"/>
      <w:r>
        <w:lastRenderedPageBreak/>
        <w:t>Ausblick</w:t>
      </w:r>
      <w:bookmarkEnd w:id="99"/>
    </w:p>
    <w:p w14:paraId="12D0A995" w14:textId="77777777" w:rsidR="001C1FC6" w:rsidRPr="00053A1B" w:rsidRDefault="001C1FC6" w:rsidP="009B1D7D">
      <w:pPr>
        <w:pStyle w:val="berschrift2"/>
        <w:numPr>
          <w:ilvl w:val="1"/>
          <w:numId w:val="1"/>
        </w:numPr>
        <w:ind w:left="432" w:hanging="432"/>
        <w:rPr>
          <w:sz w:val="28"/>
          <w:szCs w:val="28"/>
          <w:lang w:val="de-AT"/>
        </w:rPr>
      </w:pPr>
      <w:bookmarkStart w:id="100" w:name="_Toc476661664"/>
      <w:r>
        <w:rPr>
          <w:sz w:val="28"/>
          <w:szCs w:val="28"/>
          <w:lang w:val="de-AT"/>
        </w:rPr>
        <w:t>Alternative Datenhaltung</w:t>
      </w:r>
      <w:bookmarkEnd w:id="100"/>
    </w:p>
    <w:p w14:paraId="0EC2F5E7" w14:textId="335C5E9D" w:rsidR="00016C9A" w:rsidRDefault="00016C9A" w:rsidP="00016C9A">
      <w:pPr>
        <w:rPr>
          <w:lang w:val="de-AT"/>
        </w:rPr>
      </w:pPr>
      <w:r>
        <w:rPr>
          <w:lang w:val="de-AT"/>
        </w:rPr>
        <w:t xml:space="preserve">Die JRZ-DB ist für aktive Anwendungen wie zum Beipiel Open-TC auf Basis einer MySQL Datenbank im Einsatz. Bestehende Anwendungen, wie zum Beispiel Smart Vis </w:t>
      </w:r>
      <w:sdt>
        <w:sdtPr>
          <w:rPr>
            <w:lang w:val="de-AT"/>
          </w:rPr>
          <w:id w:val="-394743548"/>
          <w:citation/>
        </w:sdtPr>
        <w:sdtContent>
          <w:r w:rsidR="00F4770E">
            <w:rPr>
              <w:lang w:val="de-AT"/>
            </w:rPr>
            <w:fldChar w:fldCharType="begin"/>
          </w:r>
          <w:r w:rsidR="001467FE">
            <w:rPr>
              <w:lang w:val="de-AT"/>
            </w:rPr>
            <w:instrText xml:space="preserve">CITATION Ung16 \l 3079 </w:instrText>
          </w:r>
          <w:r w:rsidR="00F4770E">
            <w:rPr>
              <w:lang w:val="de-AT"/>
            </w:rPr>
            <w:fldChar w:fldCharType="separate"/>
          </w:r>
          <w:r w:rsidR="002771C5" w:rsidRPr="002771C5">
            <w:rPr>
              <w:noProof/>
              <w:lang w:val="de-AT"/>
            </w:rPr>
            <w:t>[18]</w:t>
          </w:r>
          <w:r w:rsidR="00F4770E">
            <w:rPr>
              <w:lang w:val="de-AT"/>
            </w:rPr>
            <w:fldChar w:fldCharType="end"/>
          </w:r>
        </w:sdtContent>
      </w:sdt>
      <w:r w:rsidR="005E4948">
        <w:rPr>
          <w:color w:val="FF0000"/>
          <w:lang w:val="de-AT"/>
        </w:rPr>
        <w:t xml:space="preserve"> </w:t>
      </w:r>
      <w:r>
        <w:rPr>
          <w:lang w:val="de-AT"/>
        </w:rPr>
        <w:t xml:space="preserve">zeigen, dass die Verarbeitungsgeschwindigkeit für Messdatenmengen in der Größe von akademischen und Forschungsquellen ausreichend ist. Die im Abschnitt </w:t>
      </w:r>
      <w:r>
        <w:rPr>
          <w:lang w:val="de-AT"/>
        </w:rPr>
        <w:fldChar w:fldCharType="begin"/>
      </w:r>
      <w:r>
        <w:rPr>
          <w:lang w:val="de-AT"/>
        </w:rPr>
        <w:instrText xml:space="preserve"> REF _Ref476521676 \r \h </w:instrText>
      </w:r>
      <w:r>
        <w:rPr>
          <w:lang w:val="de-AT"/>
        </w:rPr>
      </w:r>
      <w:r>
        <w:rPr>
          <w:lang w:val="de-AT"/>
        </w:rPr>
        <w:fldChar w:fldCharType="separate"/>
      </w:r>
      <w:r w:rsidR="00FA30AC">
        <w:rPr>
          <w:lang w:val="de-AT"/>
        </w:rPr>
        <w:t>2.3.3</w:t>
      </w:r>
      <w:r>
        <w:rPr>
          <w:lang w:val="de-AT"/>
        </w:rPr>
        <w:fldChar w:fldCharType="end"/>
      </w:r>
      <w:r>
        <w:rPr>
          <w:lang w:val="de-AT"/>
        </w:rPr>
        <w:t xml:space="preserve"> angeführten Zahlen führen, insbesondere bei einem zentralen und dauerhaften Betrieb, zu Datensatzmengen, die Überlegungen bezüglich einer alternativen Datenhaltung notwendig machen.  Auch wenn es keine einheitliche Definition für den Begriff Big Data gibt </w:t>
      </w:r>
      <w:sdt>
        <w:sdtPr>
          <w:rPr>
            <w:lang w:val="de-AT"/>
          </w:rPr>
          <w:id w:val="-1307541478"/>
          <w:citation/>
        </w:sdtPr>
        <w:sdtContent>
          <w:r>
            <w:rPr>
              <w:lang w:val="de-AT"/>
            </w:rPr>
            <w:fldChar w:fldCharType="begin"/>
          </w:r>
          <w:r>
            <w:rPr>
              <w:lang w:val="de-AT"/>
            </w:rPr>
            <w:instrText xml:space="preserve"> CITATION War13 \l 3079 </w:instrText>
          </w:r>
          <w:r>
            <w:rPr>
              <w:lang w:val="de-AT"/>
            </w:rPr>
            <w:fldChar w:fldCharType="separate"/>
          </w:r>
          <w:r w:rsidR="002771C5" w:rsidRPr="002771C5">
            <w:rPr>
              <w:noProof/>
              <w:lang w:val="de-AT"/>
            </w:rPr>
            <w:t>[21]</w:t>
          </w:r>
          <w:r>
            <w:rPr>
              <w:lang w:val="de-AT"/>
            </w:rPr>
            <w:fldChar w:fldCharType="end"/>
          </w:r>
        </w:sdtContent>
      </w:sdt>
      <w:r>
        <w:rPr>
          <w:lang w:val="de-AT"/>
        </w:rPr>
        <w:t xml:space="preserve">, ergibt die Anzahl der Messdatensätze eine Datenmenge, die im praktischen Betrieb möglicherweise zu verlängerten Antwortzeiten führen wird. </w:t>
      </w:r>
    </w:p>
    <w:p w14:paraId="6860680C" w14:textId="07E454D7" w:rsidR="00016C9A" w:rsidRDefault="00016C9A" w:rsidP="00016C9A">
      <w:pPr>
        <w:rPr>
          <w:lang w:val="de-AT"/>
        </w:rPr>
      </w:pPr>
      <w:r>
        <w:rPr>
          <w:lang w:val="de-AT"/>
        </w:rPr>
        <w:t xml:space="preserve">Die vorhandene Hardware und die bisher durchgeführten Tests lassen noch keine konkreten Aussagen über die Verarbeitungsgeschwindigkeit von Messdatenmengen in der Größenordnung von </w:t>
      </w:r>
      <w:r>
        <w:rPr>
          <w:lang w:val="de-DE"/>
        </w:rPr>
        <w:t xml:space="preserve">ca. 500.000 Datensätze pro Tag, wie sie von zum Beispiel der </w:t>
      </w:r>
      <w:r>
        <w:rPr>
          <w:lang w:val="de-AT"/>
        </w:rPr>
        <w:t xml:space="preserve">Salzburg AG </w:t>
      </w:r>
      <w:sdt>
        <w:sdtPr>
          <w:rPr>
            <w:lang w:val="de-AT"/>
          </w:rPr>
          <w:id w:val="525837217"/>
          <w:citation/>
        </w:sdtPr>
        <w:sdtContent>
          <w:r>
            <w:rPr>
              <w:lang w:val="de-AT"/>
            </w:rPr>
            <w:fldChar w:fldCharType="begin"/>
          </w:r>
          <w:r>
            <w:rPr>
              <w:lang w:val="de-AT"/>
            </w:rPr>
            <w:instrText xml:space="preserve"> CITATION Sal17 \l 3079 </w:instrText>
          </w:r>
          <w:r>
            <w:rPr>
              <w:lang w:val="de-AT"/>
            </w:rPr>
            <w:fldChar w:fldCharType="separate"/>
          </w:r>
          <w:r w:rsidR="002771C5" w:rsidRPr="002771C5">
            <w:rPr>
              <w:noProof/>
              <w:lang w:val="de-AT"/>
            </w:rPr>
            <w:t>[22]</w:t>
          </w:r>
          <w:r>
            <w:rPr>
              <w:lang w:val="de-AT"/>
            </w:rPr>
            <w:fldChar w:fldCharType="end"/>
          </w:r>
        </w:sdtContent>
      </w:sdt>
      <w:r>
        <w:rPr>
          <w:lang w:val="de-AT"/>
        </w:rPr>
        <w:t xml:space="preserve"> </w:t>
      </w:r>
      <w:r>
        <w:rPr>
          <w:lang w:val="de-DE"/>
        </w:rPr>
        <w:t>zu erwarten sind, zu</w:t>
      </w:r>
      <w:r>
        <w:rPr>
          <w:lang w:val="de-AT"/>
        </w:rPr>
        <w:t>. Abhängig von den Reaktionszeiten werden folgende Vorgehensweisen in Betracht gezogen:</w:t>
      </w:r>
    </w:p>
    <w:p w14:paraId="558478FD" w14:textId="1BAB746C" w:rsidR="00016C9A" w:rsidRDefault="00016C9A" w:rsidP="00BB51A1">
      <w:pPr>
        <w:pStyle w:val="Listenabsatz"/>
        <w:numPr>
          <w:ilvl w:val="0"/>
          <w:numId w:val="28"/>
        </w:numPr>
        <w:ind w:left="426" w:hanging="426"/>
        <w:jc w:val="both"/>
      </w:pPr>
      <w:r w:rsidRPr="00697B05">
        <w:t xml:space="preserve">MySQL unterstützt </w:t>
      </w:r>
      <w:r>
        <w:t>die Fragmentierung einzelner Tabellen, sowohl lokal (partitioning) als auch verteilt</w:t>
      </w:r>
      <w:r w:rsidRPr="00697B05">
        <w:t xml:space="preserve"> (sharding)</w:t>
      </w:r>
      <w:r>
        <w:t>. Nach</w:t>
      </w:r>
      <w:r w:rsidRPr="00697B05">
        <w:t xml:space="preserve"> „Guide to Scaling Web Databases with MySQL Cluster“ </w:t>
      </w:r>
      <w:sdt>
        <w:sdtPr>
          <w:id w:val="1765566734"/>
          <w:citation/>
        </w:sdtPr>
        <w:sdtContent>
          <w:r w:rsidRPr="00697B05">
            <w:fldChar w:fldCharType="begin"/>
          </w:r>
          <w:r w:rsidRPr="00BD6FAB">
            <w:instrText xml:space="preserve">CITATION Platzhalter1 \l 3079 </w:instrText>
          </w:r>
          <w:r w:rsidRPr="00697B05">
            <w:fldChar w:fldCharType="separate"/>
          </w:r>
          <w:r w:rsidR="002771C5" w:rsidRPr="002771C5">
            <w:t>[23]</w:t>
          </w:r>
          <w:r w:rsidRPr="00697B05">
            <w:fldChar w:fldCharType="end"/>
          </w:r>
        </w:sdtContent>
      </w:sdt>
      <w:r w:rsidRPr="00697B05">
        <w:t xml:space="preserve"> kann der zu erwarte</w:t>
      </w:r>
      <w:r>
        <w:t>nden Menge von Schreibzugriffen</w:t>
      </w:r>
      <w:r w:rsidRPr="00697B05">
        <w:t xml:space="preserve"> durch Verteilung auf einzelne Nodes begegnet werden. Sollte ein Cluster mehrerer Nodes zu Performanceeinbußen führen können einem Cluster einfach weitere Nodes hinzugefügt werden, eine Anpassung der Applikation ist in diesem Fall nicht notwendig, über die Administration des MySQL Clusters wird das Partitionierung transparent für die Anwendung durchgeführt. </w:t>
      </w:r>
    </w:p>
    <w:p w14:paraId="56225993" w14:textId="158E4A4C" w:rsidR="00016C9A" w:rsidRPr="00BD6FAB" w:rsidRDefault="00016C9A" w:rsidP="00BB51A1">
      <w:pPr>
        <w:pStyle w:val="Listenabsatz"/>
        <w:numPr>
          <w:ilvl w:val="0"/>
          <w:numId w:val="28"/>
        </w:numPr>
        <w:ind w:left="426" w:hanging="426"/>
        <w:jc w:val="both"/>
      </w:pPr>
      <w:r w:rsidRPr="00BD6FAB">
        <w:t xml:space="preserve">Fusco et al. schlagen in </w:t>
      </w:r>
      <w:sdt>
        <w:sdtPr>
          <w:id w:val="-1517532726"/>
          <w:citation/>
        </w:sdtPr>
        <w:sdtContent>
          <w:r w:rsidRPr="00BD6FAB">
            <w:fldChar w:fldCharType="begin"/>
          </w:r>
          <w:r w:rsidRPr="00BD6FAB">
            <w:instrText xml:space="preserve">CITATION Fra16 \l 3079 </w:instrText>
          </w:r>
          <w:r w:rsidRPr="00BD6FAB">
            <w:fldChar w:fldCharType="separate"/>
          </w:r>
          <w:r w:rsidR="00E103AA" w:rsidRPr="00E103AA">
            <w:rPr>
              <w:noProof/>
            </w:rPr>
            <w:t>[24]</w:t>
          </w:r>
          <w:r w:rsidRPr="00BD6FAB">
            <w:fldChar w:fldCharType="end"/>
          </w:r>
        </w:sdtContent>
      </w:sdt>
      <w:r w:rsidRPr="00BD6FAB">
        <w:t xml:space="preserve"> einen dualen Betrieb von RDBMS und einer NoSQL Datenverwaltung vor. Die Messwertedatenpakete werden in unterschiedlicher Granularität, zum Beispiel Rohdaten, Messdaten aggregiert nach Smartmeter, Zeitraum und vorverarbeitet, zum Beispiel Durchschnittsverbrauch über einen bestimmten Zeitraum, abgelegt. Ziel dieses Ansatzes ist es auch Vorhersagen über den zukünftigen Verbrauch zu tätigen. Jene Daten die Messwerte betreffen werden in einer separaten Komponente verwaltet, dadurch soll ermöglicht werden die Datenhaltung mittelfristig ersetzen zu können. Details siehe sin im Abschnitt „Systemarchitektur“ angeführt. </w:t>
      </w:r>
    </w:p>
    <w:p w14:paraId="029D43BE" w14:textId="1D5F044B" w:rsidR="00565F08" w:rsidRDefault="00016C9A" w:rsidP="00016C9A">
      <w:pPr>
        <w:rPr>
          <w:lang w:val="de-AT"/>
        </w:rPr>
      </w:pPr>
      <w:r w:rsidRPr="00BD6FAB">
        <w:rPr>
          <w:lang w:val="de-AT"/>
        </w:rPr>
        <w:lastRenderedPageBreak/>
        <w:t>Ein dezentraler Ansatz, wie zum Beispiel das COUGAR Sensornetzwerk</w:t>
      </w:r>
      <w:r w:rsidR="003E172D">
        <w:rPr>
          <w:lang w:val="de-AT"/>
        </w:rPr>
        <w:t xml:space="preserve"> </w:t>
      </w:r>
      <w:sdt>
        <w:sdtPr>
          <w:rPr>
            <w:lang w:val="de-AT"/>
          </w:rPr>
          <w:id w:val="317085978"/>
          <w:citation/>
        </w:sdtPr>
        <w:sdtContent>
          <w:r w:rsidR="003E172D">
            <w:rPr>
              <w:lang w:val="de-AT"/>
            </w:rPr>
            <w:fldChar w:fldCharType="begin"/>
          </w:r>
          <w:r w:rsidR="003E172D">
            <w:rPr>
              <w:lang w:val="de-AT"/>
            </w:rPr>
            <w:instrText xml:space="preserve"> CITATION Bon01 \l 3079 </w:instrText>
          </w:r>
          <w:r w:rsidR="003E172D">
            <w:rPr>
              <w:lang w:val="de-AT"/>
            </w:rPr>
            <w:fldChar w:fldCharType="separate"/>
          </w:r>
          <w:r w:rsidR="003E172D" w:rsidRPr="003E172D">
            <w:rPr>
              <w:noProof/>
              <w:lang w:val="de-AT"/>
            </w:rPr>
            <w:t>[25]</w:t>
          </w:r>
          <w:r w:rsidR="003E172D">
            <w:rPr>
              <w:lang w:val="de-AT"/>
            </w:rPr>
            <w:fldChar w:fldCharType="end"/>
          </w:r>
        </w:sdtContent>
      </w:sdt>
      <w:r w:rsidRPr="00BD6FAB">
        <w:rPr>
          <w:lang w:val="de-AT"/>
        </w:rPr>
        <w:t>, als Alternative zu einer zentralen Datenbank bietet zwar den Vorteil, den einen, zentralen Angriffspunkt zu vermeiden, Messdaten hingegen ausschließlich ad hoc auszulesen widerspricht den Regelungen des ElWOG und scheidet daher aus den Alternativen aus.</w:t>
      </w:r>
    </w:p>
    <w:p w14:paraId="23B6EC19" w14:textId="2AAE3119" w:rsidR="00565F08" w:rsidRDefault="00565F08" w:rsidP="00185B8F">
      <w:pPr>
        <w:rPr>
          <w:lang w:val="de-AT"/>
        </w:rPr>
      </w:pPr>
    </w:p>
    <w:bookmarkEnd w:id="13"/>
    <w:bookmarkEnd w:id="14"/>
    <w:bookmarkEnd w:id="15"/>
    <w:bookmarkEnd w:id="16"/>
    <w:p w14:paraId="55CCADE3" w14:textId="14F70B17" w:rsidR="00D01164" w:rsidRDefault="00D01164">
      <w:pPr>
        <w:spacing w:after="200" w:line="276" w:lineRule="auto"/>
        <w:jc w:val="left"/>
        <w:rPr>
          <w:lang w:val="en-US"/>
        </w:rPr>
      </w:pPr>
      <w:r>
        <w:rPr>
          <w:lang w:val="en-US"/>
        </w:rPr>
        <w:br w:type="page"/>
      </w:r>
    </w:p>
    <w:p w14:paraId="64712CC6" w14:textId="77777777" w:rsidR="00D30261" w:rsidRPr="00F409D9" w:rsidRDefault="00D30261" w:rsidP="006074E0">
      <w:pPr>
        <w:keepNext/>
        <w:ind w:left="432"/>
        <w:jc w:val="left"/>
        <w:rPr>
          <w:lang w:val="en-US"/>
        </w:rPr>
        <w:sectPr w:rsidR="00D30261" w:rsidRPr="00F409D9" w:rsidSect="00450180">
          <w:headerReference w:type="default" r:id="rId26"/>
          <w:pgSz w:w="11906" w:h="16838" w:code="9"/>
          <w:pgMar w:top="1418" w:right="1418" w:bottom="1134" w:left="1418" w:header="851" w:footer="709" w:gutter="284"/>
          <w:cols w:space="708"/>
          <w:docGrid w:linePitch="360"/>
        </w:sectPr>
      </w:pPr>
    </w:p>
    <w:bookmarkStart w:id="101" w:name="_Toc476661665" w:displacedByCustomXml="next"/>
    <w:sdt>
      <w:sdtPr>
        <w:rPr>
          <w:rFonts w:eastAsia="Calibri" w:cs="Times New Roman"/>
          <w:sz w:val="24"/>
          <w:szCs w:val="22"/>
        </w:rPr>
        <w:id w:val="-2131612424"/>
        <w:docPartObj>
          <w:docPartGallery w:val="Bibliographies"/>
          <w:docPartUnique/>
        </w:docPartObj>
      </w:sdtPr>
      <w:sdtEndPr>
        <w:rPr>
          <w:b w:val="0"/>
          <w:bCs w:val="0"/>
          <w:lang w:val="en-GB"/>
        </w:rPr>
      </w:sdtEndPr>
      <w:sdtContent>
        <w:p w14:paraId="648A6322" w14:textId="479F2C77" w:rsidR="00274245" w:rsidRDefault="00274245" w:rsidP="00E266D9">
          <w:pPr>
            <w:pStyle w:val="berschrift1"/>
            <w:numPr>
              <w:ilvl w:val="0"/>
              <w:numId w:val="0"/>
            </w:numPr>
          </w:pPr>
          <w:r>
            <w:t>Literaturverzeichnis</w:t>
          </w:r>
          <w:bookmarkEnd w:id="101"/>
        </w:p>
        <w:sdt>
          <w:sdtPr>
            <w:id w:val="111145805"/>
            <w:bibliography/>
          </w:sdtPr>
          <w:sdtContent>
            <w:p w14:paraId="2E65D473" w14:textId="77777777" w:rsidR="002771C5" w:rsidRDefault="00274245">
              <w:pPr>
                <w:rPr>
                  <w:rFonts w:asciiTheme="minorHAnsi" w:eastAsiaTheme="minorHAnsi" w:hAnsiTheme="minorHAnsi" w:cstheme="minorBidi"/>
                  <w:noProof/>
                  <w:sz w:val="22"/>
                  <w:lang w:val="de-AT"/>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7"/>
                <w:gridCol w:w="8219"/>
              </w:tblGrid>
              <w:tr w:rsidR="002771C5" w14:paraId="7085B3BA" w14:textId="77777777" w:rsidTr="00CF4D94">
                <w:trPr>
                  <w:divId w:val="325058593"/>
                  <w:tblCellSpacing w:w="15" w:type="dxa"/>
                </w:trPr>
                <w:tc>
                  <w:tcPr>
                    <w:tcW w:w="297" w:type="pct"/>
                    <w:hideMark/>
                  </w:tcPr>
                  <w:p w14:paraId="7BE42D92" w14:textId="0E24A1F4" w:rsidR="002771C5" w:rsidRDefault="002771C5">
                    <w:pPr>
                      <w:pStyle w:val="Literaturverzeichnis"/>
                      <w:rPr>
                        <w:noProof/>
                        <w:szCs w:val="24"/>
                        <w:lang w:val="de-DE"/>
                      </w:rPr>
                    </w:pPr>
                    <w:r>
                      <w:rPr>
                        <w:noProof/>
                        <w:lang w:val="de-DE"/>
                      </w:rPr>
                      <w:t xml:space="preserve">[1] </w:t>
                    </w:r>
                  </w:p>
                </w:tc>
                <w:tc>
                  <w:tcPr>
                    <w:tcW w:w="4652" w:type="pct"/>
                    <w:hideMark/>
                  </w:tcPr>
                  <w:p w14:paraId="7BB52CD4" w14:textId="77777777" w:rsidR="002771C5" w:rsidRDefault="002771C5">
                    <w:pPr>
                      <w:pStyle w:val="Literaturverzeichnis"/>
                      <w:rPr>
                        <w:noProof/>
                        <w:lang w:val="de-DE"/>
                      </w:rPr>
                    </w:pPr>
                    <w:r>
                      <w:rPr>
                        <w:noProof/>
                        <w:lang w:val="de-DE"/>
                      </w:rPr>
                      <w:t>Das Europäische Parlament und der Rat der Europäischen Union, „Richtlinie 2009/72/EG des Europäischen Parlaments und des Rates vom 13. Juli 2009,“ 13 Juli 2009. [Online]. Available: http: //publications.europa.eu/resource/celex/32009R0713. [Zugriff am 19 Februar 2017].</w:t>
                    </w:r>
                  </w:p>
                </w:tc>
              </w:tr>
              <w:tr w:rsidR="002771C5" w14:paraId="0586A6F6" w14:textId="77777777" w:rsidTr="00CF4D94">
                <w:trPr>
                  <w:divId w:val="325058593"/>
                  <w:tblCellSpacing w:w="15" w:type="dxa"/>
                </w:trPr>
                <w:tc>
                  <w:tcPr>
                    <w:tcW w:w="297" w:type="pct"/>
                    <w:hideMark/>
                  </w:tcPr>
                  <w:p w14:paraId="544CEA5E" w14:textId="77777777" w:rsidR="002771C5" w:rsidRDefault="002771C5">
                    <w:pPr>
                      <w:pStyle w:val="Literaturverzeichnis"/>
                      <w:rPr>
                        <w:noProof/>
                        <w:lang w:val="de-DE"/>
                      </w:rPr>
                    </w:pPr>
                    <w:r>
                      <w:rPr>
                        <w:noProof/>
                        <w:lang w:val="de-DE"/>
                      </w:rPr>
                      <w:t xml:space="preserve">[2] </w:t>
                    </w:r>
                  </w:p>
                </w:tc>
                <w:tc>
                  <w:tcPr>
                    <w:tcW w:w="4652" w:type="pct"/>
                    <w:hideMark/>
                  </w:tcPr>
                  <w:p w14:paraId="25C80579" w14:textId="77777777" w:rsidR="002771C5" w:rsidRDefault="002771C5">
                    <w:pPr>
                      <w:pStyle w:val="Literaturverzeichnis"/>
                      <w:rPr>
                        <w:noProof/>
                        <w:lang w:val="de-DE"/>
                      </w:rPr>
                    </w:pPr>
                    <w:r>
                      <w:rPr>
                        <w:noProof/>
                        <w:lang w:val="de-DE"/>
                      </w:rPr>
                      <w:t xml:space="preserve">K. D. Craemer und G. Deconinck, „Analysis of state-of-the-art smart metering communication standards,“ in </w:t>
                    </w:r>
                    <w:r>
                      <w:rPr>
                        <w:i/>
                        <w:iCs/>
                        <w:noProof/>
                        <w:lang w:val="de-DE"/>
                      </w:rPr>
                      <w:t>Proceedings of the 5th young researchers symposium</w:t>
                    </w:r>
                    <w:r>
                      <w:rPr>
                        <w:noProof/>
                        <w:lang w:val="de-DE"/>
                      </w:rPr>
                      <w:t xml:space="preserve">, 2010. </w:t>
                    </w:r>
                  </w:p>
                </w:tc>
              </w:tr>
              <w:tr w:rsidR="002771C5" w14:paraId="1C686531" w14:textId="77777777" w:rsidTr="00CF4D94">
                <w:trPr>
                  <w:divId w:val="325058593"/>
                  <w:tblCellSpacing w:w="15" w:type="dxa"/>
                </w:trPr>
                <w:tc>
                  <w:tcPr>
                    <w:tcW w:w="297" w:type="pct"/>
                    <w:hideMark/>
                  </w:tcPr>
                  <w:p w14:paraId="19BFE118" w14:textId="77777777" w:rsidR="002771C5" w:rsidRDefault="002771C5">
                    <w:pPr>
                      <w:pStyle w:val="Literaturverzeichnis"/>
                      <w:rPr>
                        <w:noProof/>
                        <w:lang w:val="de-DE"/>
                      </w:rPr>
                    </w:pPr>
                    <w:r>
                      <w:rPr>
                        <w:noProof/>
                        <w:lang w:val="de-DE"/>
                      </w:rPr>
                      <w:t xml:space="preserve">[3] </w:t>
                    </w:r>
                  </w:p>
                </w:tc>
                <w:tc>
                  <w:tcPr>
                    <w:tcW w:w="4652" w:type="pct"/>
                    <w:hideMark/>
                  </w:tcPr>
                  <w:p w14:paraId="712B1242" w14:textId="77777777" w:rsidR="002771C5" w:rsidRDefault="002771C5">
                    <w:pPr>
                      <w:pStyle w:val="Literaturverzeichnis"/>
                      <w:rPr>
                        <w:noProof/>
                        <w:lang w:val="de-DE"/>
                      </w:rPr>
                    </w:pPr>
                    <w:r>
                      <w:rPr>
                        <w:noProof/>
                        <w:lang w:val="de-DE"/>
                      </w:rPr>
                      <w:t xml:space="preserve">J. Z. Kolter und J. Johnson, „REDD: A public data set for energy disaggregation research,“ in </w:t>
                    </w:r>
                    <w:r>
                      <w:rPr>
                        <w:i/>
                        <w:iCs/>
                        <w:noProof/>
                        <w:lang w:val="de-DE"/>
                      </w:rPr>
                      <w:t>Workshop on Data Mining Applications in Sustainability (SIGKDD),</w:t>
                    </w:r>
                    <w:r>
                      <w:rPr>
                        <w:noProof/>
                        <w:lang w:val="de-DE"/>
                      </w:rPr>
                      <w:t xml:space="preserve">, San Diego, CA, 2011. </w:t>
                    </w:r>
                  </w:p>
                </w:tc>
              </w:tr>
              <w:tr w:rsidR="002771C5" w14:paraId="54B62435" w14:textId="77777777" w:rsidTr="00CF4D94">
                <w:trPr>
                  <w:divId w:val="325058593"/>
                  <w:tblCellSpacing w:w="15" w:type="dxa"/>
                </w:trPr>
                <w:tc>
                  <w:tcPr>
                    <w:tcW w:w="297" w:type="pct"/>
                    <w:hideMark/>
                  </w:tcPr>
                  <w:p w14:paraId="6BFEBBF9" w14:textId="77777777" w:rsidR="002771C5" w:rsidRDefault="002771C5">
                    <w:pPr>
                      <w:pStyle w:val="Literaturverzeichnis"/>
                      <w:rPr>
                        <w:noProof/>
                        <w:lang w:val="de-DE"/>
                      </w:rPr>
                    </w:pPr>
                    <w:r>
                      <w:rPr>
                        <w:noProof/>
                        <w:lang w:val="de-DE"/>
                      </w:rPr>
                      <w:t xml:space="preserve">[4] </w:t>
                    </w:r>
                  </w:p>
                </w:tc>
                <w:tc>
                  <w:tcPr>
                    <w:tcW w:w="4652" w:type="pct"/>
                    <w:hideMark/>
                  </w:tcPr>
                  <w:p w14:paraId="267E41FC" w14:textId="77777777" w:rsidR="002771C5" w:rsidRDefault="002771C5">
                    <w:pPr>
                      <w:pStyle w:val="Literaturverzeichnis"/>
                      <w:rPr>
                        <w:noProof/>
                        <w:lang w:val="de-DE"/>
                      </w:rPr>
                    </w:pPr>
                    <w:r>
                      <w:rPr>
                        <w:noProof/>
                        <w:lang w:val="de-DE"/>
                      </w:rPr>
                      <w:t>W. K. Jack Kelly, „UK-DALE: A dataset recording UK Domestic Appliance-Level Electricity demand and whole-house demand,“ 2014. [Online]. Available: http://citeseerx.ist.psu.edu/viewdoc/download?doi=10.1.1.750.4515&amp;rep=rep1&amp;type=pdf. [Zugriff am 01 03 2017].</w:t>
                    </w:r>
                  </w:p>
                </w:tc>
              </w:tr>
              <w:tr w:rsidR="002771C5" w14:paraId="4EB5FB84" w14:textId="77777777" w:rsidTr="00CF4D94">
                <w:trPr>
                  <w:divId w:val="325058593"/>
                  <w:tblCellSpacing w:w="15" w:type="dxa"/>
                </w:trPr>
                <w:tc>
                  <w:tcPr>
                    <w:tcW w:w="297" w:type="pct"/>
                    <w:hideMark/>
                  </w:tcPr>
                  <w:p w14:paraId="6A97DFEA" w14:textId="77777777" w:rsidR="002771C5" w:rsidRDefault="002771C5">
                    <w:pPr>
                      <w:pStyle w:val="Literaturverzeichnis"/>
                      <w:rPr>
                        <w:noProof/>
                        <w:lang w:val="de-DE"/>
                      </w:rPr>
                    </w:pPr>
                    <w:r>
                      <w:rPr>
                        <w:noProof/>
                        <w:lang w:val="de-DE"/>
                      </w:rPr>
                      <w:t xml:space="preserve">[5] </w:t>
                    </w:r>
                  </w:p>
                </w:tc>
                <w:tc>
                  <w:tcPr>
                    <w:tcW w:w="4652" w:type="pct"/>
                    <w:hideMark/>
                  </w:tcPr>
                  <w:p w14:paraId="5F760BF7" w14:textId="77777777" w:rsidR="002771C5" w:rsidRDefault="002771C5">
                    <w:pPr>
                      <w:pStyle w:val="Literaturverzeichnis"/>
                      <w:rPr>
                        <w:noProof/>
                        <w:lang w:val="de-DE"/>
                      </w:rPr>
                    </w:pPr>
                    <w:r>
                      <w:rPr>
                        <w:noProof/>
                        <w:lang w:val="de-DE"/>
                      </w:rPr>
                      <w:t>Alfred Einfalt, et al., „ADRES-Concept: Konzeptentwicklung für ADRES-Autonome Dezentrale Regenerative EnergieSysteme,“ TU Wien and Austiran Institute of Technology and Austian Power Grid, Wien, 2012.</w:t>
                    </w:r>
                  </w:p>
                </w:tc>
              </w:tr>
              <w:tr w:rsidR="002771C5" w14:paraId="6A7FFE31" w14:textId="77777777" w:rsidTr="00CF4D94">
                <w:trPr>
                  <w:divId w:val="325058593"/>
                  <w:tblCellSpacing w:w="15" w:type="dxa"/>
                </w:trPr>
                <w:tc>
                  <w:tcPr>
                    <w:tcW w:w="297" w:type="pct"/>
                    <w:hideMark/>
                  </w:tcPr>
                  <w:p w14:paraId="367EC94D" w14:textId="77777777" w:rsidR="002771C5" w:rsidRDefault="002771C5">
                    <w:pPr>
                      <w:pStyle w:val="Literaturverzeichnis"/>
                      <w:rPr>
                        <w:noProof/>
                        <w:lang w:val="de-DE"/>
                      </w:rPr>
                    </w:pPr>
                    <w:r>
                      <w:rPr>
                        <w:noProof/>
                        <w:lang w:val="de-DE"/>
                      </w:rPr>
                      <w:t xml:space="preserve">[6] </w:t>
                    </w:r>
                  </w:p>
                </w:tc>
                <w:tc>
                  <w:tcPr>
                    <w:tcW w:w="4652" w:type="pct"/>
                    <w:hideMark/>
                  </w:tcPr>
                  <w:p w14:paraId="38FD5A5A" w14:textId="77777777" w:rsidR="002771C5" w:rsidRDefault="002771C5">
                    <w:pPr>
                      <w:pStyle w:val="Literaturverzeichnis"/>
                      <w:rPr>
                        <w:noProof/>
                        <w:lang w:val="de-DE"/>
                      </w:rPr>
                    </w:pPr>
                    <w:r>
                      <w:rPr>
                        <w:noProof/>
                        <w:lang w:val="de-DE"/>
                      </w:rPr>
                      <w:t xml:space="preserve">Andreas Monacchi et al., „GREEND: An energy consumption dataset of households in Italy and Austria,“ in </w:t>
                    </w:r>
                    <w:r>
                      <w:rPr>
                        <w:i/>
                        <w:iCs/>
                        <w:noProof/>
                        <w:lang w:val="de-DE"/>
                      </w:rPr>
                      <w:t>IEEE International Conference on Smart Grid Communications (SmartGridComm)</w:t>
                    </w:r>
                    <w:r>
                      <w:rPr>
                        <w:noProof/>
                        <w:lang w:val="de-DE"/>
                      </w:rPr>
                      <w:t xml:space="preserve">, 2014. </w:t>
                    </w:r>
                  </w:p>
                </w:tc>
              </w:tr>
              <w:tr w:rsidR="002771C5" w14:paraId="1F20324C" w14:textId="77777777" w:rsidTr="00CF4D94">
                <w:trPr>
                  <w:divId w:val="325058593"/>
                  <w:tblCellSpacing w:w="15" w:type="dxa"/>
                </w:trPr>
                <w:tc>
                  <w:tcPr>
                    <w:tcW w:w="297" w:type="pct"/>
                    <w:hideMark/>
                  </w:tcPr>
                  <w:p w14:paraId="4B47934A" w14:textId="77777777" w:rsidR="002771C5" w:rsidRDefault="002771C5">
                    <w:pPr>
                      <w:pStyle w:val="Literaturverzeichnis"/>
                      <w:rPr>
                        <w:noProof/>
                        <w:lang w:val="de-DE"/>
                      </w:rPr>
                    </w:pPr>
                    <w:r>
                      <w:rPr>
                        <w:noProof/>
                        <w:lang w:val="de-DE"/>
                      </w:rPr>
                      <w:t xml:space="preserve">[7] </w:t>
                    </w:r>
                  </w:p>
                </w:tc>
                <w:tc>
                  <w:tcPr>
                    <w:tcW w:w="4652" w:type="pct"/>
                    <w:hideMark/>
                  </w:tcPr>
                  <w:p w14:paraId="13EA5088" w14:textId="77777777" w:rsidR="002771C5" w:rsidRDefault="002771C5">
                    <w:pPr>
                      <w:pStyle w:val="Literaturverzeichnis"/>
                      <w:rPr>
                        <w:noProof/>
                        <w:lang w:val="de-DE"/>
                      </w:rPr>
                    </w:pPr>
                    <w:r>
                      <w:rPr>
                        <w:noProof/>
                        <w:lang w:val="de-DE"/>
                      </w:rPr>
                      <w:t>C. Bellucci, A.-M. Oberluggauer und M. Tschuchnig, „Untersuchung unterschiedlicher Referenzdatensätze im Energiebereich,“ 2017.</w:t>
                    </w:r>
                  </w:p>
                </w:tc>
              </w:tr>
              <w:tr w:rsidR="002771C5" w14:paraId="5B40984F" w14:textId="77777777" w:rsidTr="00CF4D94">
                <w:trPr>
                  <w:divId w:val="325058593"/>
                  <w:tblCellSpacing w:w="15" w:type="dxa"/>
                </w:trPr>
                <w:tc>
                  <w:tcPr>
                    <w:tcW w:w="297" w:type="pct"/>
                    <w:hideMark/>
                  </w:tcPr>
                  <w:p w14:paraId="31364CA0" w14:textId="77777777" w:rsidR="002771C5" w:rsidRDefault="002771C5">
                    <w:pPr>
                      <w:pStyle w:val="Literaturverzeichnis"/>
                      <w:rPr>
                        <w:noProof/>
                        <w:lang w:val="de-DE"/>
                      </w:rPr>
                    </w:pPr>
                    <w:r>
                      <w:rPr>
                        <w:noProof/>
                        <w:lang w:val="de-DE"/>
                      </w:rPr>
                      <w:t xml:space="preserve">[8] </w:t>
                    </w:r>
                  </w:p>
                </w:tc>
                <w:tc>
                  <w:tcPr>
                    <w:tcW w:w="4652" w:type="pct"/>
                    <w:hideMark/>
                  </w:tcPr>
                  <w:p w14:paraId="0B2666C0" w14:textId="77777777" w:rsidR="002771C5" w:rsidRDefault="002771C5">
                    <w:pPr>
                      <w:pStyle w:val="Literaturverzeichnis"/>
                      <w:rPr>
                        <w:noProof/>
                        <w:lang w:val="de-DE"/>
                      </w:rPr>
                    </w:pPr>
                    <w:r>
                      <w:rPr>
                        <w:noProof/>
                        <w:lang w:val="de-DE"/>
                      </w:rPr>
                      <w:t>W. F. T. H. Michael Egger, „Rollenbasierter LDAP Zugriff TODO TODO TODO,“ 2016.</w:t>
                    </w:r>
                  </w:p>
                </w:tc>
              </w:tr>
              <w:tr w:rsidR="002771C5" w14:paraId="24DA9DF7" w14:textId="77777777" w:rsidTr="00CF4D94">
                <w:trPr>
                  <w:divId w:val="325058593"/>
                  <w:tblCellSpacing w:w="15" w:type="dxa"/>
                </w:trPr>
                <w:tc>
                  <w:tcPr>
                    <w:tcW w:w="297" w:type="pct"/>
                    <w:hideMark/>
                  </w:tcPr>
                  <w:p w14:paraId="581FF041" w14:textId="77777777" w:rsidR="002771C5" w:rsidRDefault="002771C5">
                    <w:pPr>
                      <w:pStyle w:val="Literaturverzeichnis"/>
                      <w:rPr>
                        <w:noProof/>
                        <w:lang w:val="de-DE"/>
                      </w:rPr>
                    </w:pPr>
                    <w:r>
                      <w:rPr>
                        <w:noProof/>
                        <w:lang w:val="de-DE"/>
                      </w:rPr>
                      <w:t xml:space="preserve">[9] </w:t>
                    </w:r>
                  </w:p>
                </w:tc>
                <w:tc>
                  <w:tcPr>
                    <w:tcW w:w="4652" w:type="pct"/>
                    <w:hideMark/>
                  </w:tcPr>
                  <w:p w14:paraId="5C50DA7C" w14:textId="77777777" w:rsidR="002771C5" w:rsidRDefault="002771C5">
                    <w:pPr>
                      <w:pStyle w:val="Literaturverzeichnis"/>
                      <w:rPr>
                        <w:noProof/>
                        <w:lang w:val="de-DE"/>
                      </w:rPr>
                    </w:pPr>
                    <w:r>
                      <w:rPr>
                        <w:i/>
                        <w:iCs/>
                        <w:noProof/>
                        <w:lang w:val="de-DE"/>
                      </w:rPr>
                      <w:t xml:space="preserve">Elektrizitätswirtschafts- und -organisationsgesetz, Fassung vom 01.03.2017, </w:t>
                    </w:r>
                    <w:r>
                      <w:rPr>
                        <w:noProof/>
                        <w:lang w:val="de-DE"/>
                      </w:rPr>
                      <w:t xml:space="preserve">Wien, 2017. </w:t>
                    </w:r>
                  </w:p>
                </w:tc>
              </w:tr>
              <w:tr w:rsidR="002771C5" w14:paraId="1A9C8047" w14:textId="77777777" w:rsidTr="00CF4D94">
                <w:trPr>
                  <w:divId w:val="325058593"/>
                  <w:tblCellSpacing w:w="15" w:type="dxa"/>
                </w:trPr>
                <w:tc>
                  <w:tcPr>
                    <w:tcW w:w="297" w:type="pct"/>
                    <w:hideMark/>
                  </w:tcPr>
                  <w:p w14:paraId="71EADB2D" w14:textId="77777777" w:rsidR="002771C5" w:rsidRDefault="002771C5">
                    <w:pPr>
                      <w:pStyle w:val="Literaturverzeichnis"/>
                      <w:rPr>
                        <w:noProof/>
                        <w:lang w:val="de-DE"/>
                      </w:rPr>
                    </w:pPr>
                    <w:r>
                      <w:rPr>
                        <w:noProof/>
                        <w:lang w:val="de-DE"/>
                      </w:rPr>
                      <w:lastRenderedPageBreak/>
                      <w:t xml:space="preserve">[10] </w:t>
                    </w:r>
                  </w:p>
                </w:tc>
                <w:tc>
                  <w:tcPr>
                    <w:tcW w:w="4652" w:type="pct"/>
                    <w:hideMark/>
                  </w:tcPr>
                  <w:p w14:paraId="59E7545E" w14:textId="77777777" w:rsidR="002771C5" w:rsidRDefault="002771C5">
                    <w:pPr>
                      <w:pStyle w:val="Literaturverzeichnis"/>
                      <w:rPr>
                        <w:noProof/>
                        <w:lang w:val="de-DE"/>
                      </w:rPr>
                    </w:pPr>
                    <w:r>
                      <w:rPr>
                        <w:noProof/>
                        <w:lang w:val="de-DE"/>
                      </w:rPr>
                      <w:t>Oesterreichs Energie, „Smart Metering Use-Cases,“ 14 Dezember 2015. [Online]. Available: http://oesterreichsenergie.at/branche/stromnetze/smart-meter-use-cases.html?file=files/oesterreichsenergie.at/Downloads%20Netze/Smart%20Meter/Oesterreich%20Use%20Cases%20Smart%20Metering_14122015_Version_1-1.pdf. [Zugriff am 19 Februar 2017].</w:t>
                    </w:r>
                  </w:p>
                </w:tc>
              </w:tr>
              <w:tr w:rsidR="002771C5" w14:paraId="284388CC" w14:textId="77777777" w:rsidTr="00CF4D94">
                <w:trPr>
                  <w:divId w:val="325058593"/>
                  <w:tblCellSpacing w:w="15" w:type="dxa"/>
                </w:trPr>
                <w:tc>
                  <w:tcPr>
                    <w:tcW w:w="297" w:type="pct"/>
                    <w:hideMark/>
                  </w:tcPr>
                  <w:p w14:paraId="00F1ED60" w14:textId="77777777" w:rsidR="002771C5" w:rsidRDefault="002771C5">
                    <w:pPr>
                      <w:pStyle w:val="Literaturverzeichnis"/>
                      <w:rPr>
                        <w:noProof/>
                        <w:lang w:val="de-DE"/>
                      </w:rPr>
                    </w:pPr>
                    <w:r>
                      <w:rPr>
                        <w:noProof/>
                        <w:lang w:val="de-DE"/>
                      </w:rPr>
                      <w:t xml:space="preserve">[11] </w:t>
                    </w:r>
                  </w:p>
                </w:tc>
                <w:tc>
                  <w:tcPr>
                    <w:tcW w:w="4652" w:type="pct"/>
                    <w:hideMark/>
                  </w:tcPr>
                  <w:p w14:paraId="5C2C3D96" w14:textId="77777777" w:rsidR="002771C5" w:rsidRDefault="002771C5">
                    <w:pPr>
                      <w:pStyle w:val="Literaturverzeichnis"/>
                      <w:rPr>
                        <w:noProof/>
                        <w:lang w:val="de-DE"/>
                      </w:rPr>
                    </w:pPr>
                    <w:r>
                      <w:rPr>
                        <w:noProof/>
                        <w:lang w:val="de-DE"/>
                      </w:rPr>
                      <w:t>Oesterreichs Energie, „Lastenheft Smart Meter,“ 01 Juli 2013. [Online]. Available: http://oesterreichsenergie.at/branche/stromnetze/lastenheft-smart-meter.html?file=files/oesterreichsenergie.at/Downloads%20Netze/Smart%20Meter/Lastenheft_SmartMeter_1_0.pdf. [Zugriff am 19 Februar 2017].</w:t>
                    </w:r>
                  </w:p>
                </w:tc>
              </w:tr>
              <w:tr w:rsidR="002771C5" w14:paraId="03294E8F" w14:textId="77777777" w:rsidTr="00CF4D94">
                <w:trPr>
                  <w:divId w:val="325058593"/>
                  <w:tblCellSpacing w:w="15" w:type="dxa"/>
                </w:trPr>
                <w:tc>
                  <w:tcPr>
                    <w:tcW w:w="297" w:type="pct"/>
                    <w:hideMark/>
                  </w:tcPr>
                  <w:p w14:paraId="41E3CF3A" w14:textId="77777777" w:rsidR="002771C5" w:rsidRDefault="002771C5">
                    <w:pPr>
                      <w:pStyle w:val="Literaturverzeichnis"/>
                      <w:rPr>
                        <w:noProof/>
                        <w:lang w:val="de-DE"/>
                      </w:rPr>
                    </w:pPr>
                    <w:r>
                      <w:rPr>
                        <w:noProof/>
                        <w:lang w:val="de-DE"/>
                      </w:rPr>
                      <w:t xml:space="preserve">[12] </w:t>
                    </w:r>
                  </w:p>
                </w:tc>
                <w:tc>
                  <w:tcPr>
                    <w:tcW w:w="4652" w:type="pct"/>
                    <w:hideMark/>
                  </w:tcPr>
                  <w:p w14:paraId="5B91CB18" w14:textId="77777777" w:rsidR="002771C5" w:rsidRDefault="002771C5">
                    <w:pPr>
                      <w:pStyle w:val="Literaturverzeichnis"/>
                      <w:rPr>
                        <w:noProof/>
                        <w:lang w:val="de-DE"/>
                      </w:rPr>
                    </w:pPr>
                    <w:r>
                      <w:rPr>
                        <w:noProof/>
                        <w:lang w:val="de-DE"/>
                      </w:rPr>
                      <w:t>Das Europäische Parlament und der Rat der Europäischen Union, „Verordnung des Europäischen Parlaments und zum Schutz natürlicher Personen bei der Verarbeitung personenbezogener Daten und zum freien Datenverkehr,“ 11 06 2015. [Online]. Available: http://data.consilium.europa.eu/doc/document/ST-9565-2015-INIT/de/pdf. [Zugriff am 28 02 2017].</w:t>
                    </w:r>
                  </w:p>
                </w:tc>
              </w:tr>
              <w:tr w:rsidR="002771C5" w14:paraId="1DED40DE" w14:textId="77777777" w:rsidTr="00CF4D94">
                <w:trPr>
                  <w:divId w:val="325058593"/>
                  <w:tblCellSpacing w:w="15" w:type="dxa"/>
                </w:trPr>
                <w:tc>
                  <w:tcPr>
                    <w:tcW w:w="297" w:type="pct"/>
                    <w:hideMark/>
                  </w:tcPr>
                  <w:p w14:paraId="62B77A92" w14:textId="77777777" w:rsidR="002771C5" w:rsidRDefault="002771C5">
                    <w:pPr>
                      <w:pStyle w:val="Literaturverzeichnis"/>
                      <w:rPr>
                        <w:noProof/>
                        <w:lang w:val="de-DE"/>
                      </w:rPr>
                    </w:pPr>
                    <w:r>
                      <w:rPr>
                        <w:noProof/>
                        <w:lang w:val="de-DE"/>
                      </w:rPr>
                      <w:t xml:space="preserve">[13] </w:t>
                    </w:r>
                  </w:p>
                </w:tc>
                <w:tc>
                  <w:tcPr>
                    <w:tcW w:w="4652" w:type="pct"/>
                    <w:hideMark/>
                  </w:tcPr>
                  <w:p w14:paraId="33E61CD7" w14:textId="77777777" w:rsidR="002771C5" w:rsidRDefault="002771C5">
                    <w:pPr>
                      <w:pStyle w:val="Literaturverzeichnis"/>
                      <w:rPr>
                        <w:noProof/>
                        <w:lang w:val="de-DE"/>
                      </w:rPr>
                    </w:pPr>
                    <w:r>
                      <w:rPr>
                        <w:noProof/>
                        <w:lang w:val="de-DE"/>
                      </w:rPr>
                      <w:t>„Intelligente Messgeräte-AnforderungsVO,“ 25 10 2011. [Online]. Available: https://www.e-control.at/documents/20903/-/-/20a992e6-d11f-48b8-aef9-8e5d66f284c1. [Zugriff am 16 02 2017].</w:t>
                    </w:r>
                  </w:p>
                </w:tc>
              </w:tr>
              <w:tr w:rsidR="002771C5" w14:paraId="2B4AB93C" w14:textId="77777777" w:rsidTr="00CF4D94">
                <w:trPr>
                  <w:divId w:val="325058593"/>
                  <w:tblCellSpacing w:w="15" w:type="dxa"/>
                </w:trPr>
                <w:tc>
                  <w:tcPr>
                    <w:tcW w:w="297" w:type="pct"/>
                    <w:hideMark/>
                  </w:tcPr>
                  <w:p w14:paraId="31DE598B" w14:textId="77777777" w:rsidR="002771C5" w:rsidRDefault="002771C5">
                    <w:pPr>
                      <w:pStyle w:val="Literaturverzeichnis"/>
                      <w:rPr>
                        <w:noProof/>
                        <w:lang w:val="de-DE"/>
                      </w:rPr>
                    </w:pPr>
                    <w:r>
                      <w:rPr>
                        <w:noProof/>
                        <w:lang w:val="de-DE"/>
                      </w:rPr>
                      <w:t xml:space="preserve">[14] </w:t>
                    </w:r>
                  </w:p>
                </w:tc>
                <w:tc>
                  <w:tcPr>
                    <w:tcW w:w="4652" w:type="pct"/>
                    <w:hideMark/>
                  </w:tcPr>
                  <w:p w14:paraId="3A1DFB9E" w14:textId="77777777" w:rsidR="002771C5" w:rsidRDefault="002771C5">
                    <w:pPr>
                      <w:pStyle w:val="Literaturverzeichnis"/>
                      <w:rPr>
                        <w:noProof/>
                        <w:lang w:val="de-DE"/>
                      </w:rPr>
                    </w:pPr>
                    <w:r>
                      <w:rPr>
                        <w:noProof/>
                        <w:lang w:val="de-DE"/>
                      </w:rPr>
                      <w:t>„Datenformat- und VerbrauchsinformationsdarstellungsVO,“ 2012. [Online]. Available: https://www.ris.bka.gv.at/GeltendeFassung.wxe?Abfrage=Bundesnormen&amp;Gesetzesnummer=20007999. [Zugriff am 14 02 2017].</w:t>
                    </w:r>
                  </w:p>
                </w:tc>
              </w:tr>
              <w:tr w:rsidR="002771C5" w14:paraId="2135FAFB" w14:textId="77777777" w:rsidTr="00CF4D94">
                <w:trPr>
                  <w:divId w:val="325058593"/>
                  <w:tblCellSpacing w:w="15" w:type="dxa"/>
                </w:trPr>
                <w:tc>
                  <w:tcPr>
                    <w:tcW w:w="297" w:type="pct"/>
                    <w:hideMark/>
                  </w:tcPr>
                  <w:p w14:paraId="6CB10EA8" w14:textId="77777777" w:rsidR="002771C5" w:rsidRDefault="002771C5">
                    <w:pPr>
                      <w:pStyle w:val="Literaturverzeichnis"/>
                      <w:rPr>
                        <w:noProof/>
                        <w:lang w:val="de-DE"/>
                      </w:rPr>
                    </w:pPr>
                    <w:r>
                      <w:rPr>
                        <w:noProof/>
                        <w:lang w:val="de-DE"/>
                      </w:rPr>
                      <w:t xml:space="preserve">[15] </w:t>
                    </w:r>
                  </w:p>
                </w:tc>
                <w:tc>
                  <w:tcPr>
                    <w:tcW w:w="4652" w:type="pct"/>
                    <w:hideMark/>
                  </w:tcPr>
                  <w:p w14:paraId="5F8C3765" w14:textId="77777777" w:rsidR="002771C5" w:rsidRDefault="002771C5">
                    <w:pPr>
                      <w:pStyle w:val="Literaturverzeichnis"/>
                      <w:rPr>
                        <w:noProof/>
                        <w:lang w:val="de-DE"/>
                      </w:rPr>
                    </w:pPr>
                    <w:r>
                      <w:rPr>
                        <w:noProof/>
                        <w:lang w:val="de-DE"/>
                      </w:rPr>
                      <w:t>ETSI, „Open Smart Grid Protocol (OSGP),“ 01 Januar 2012. [Online]. Available: http://www.etsi.org/deliver/etsi_gs/OSG/001_099/001/01.01.01_60/gs_osg001v010101p.pdf. [Zugriff am 19 Februar 2017].</w:t>
                    </w:r>
                  </w:p>
                </w:tc>
              </w:tr>
              <w:tr w:rsidR="002771C5" w14:paraId="226BBA96" w14:textId="77777777" w:rsidTr="00CF4D94">
                <w:trPr>
                  <w:divId w:val="325058593"/>
                  <w:tblCellSpacing w:w="15" w:type="dxa"/>
                </w:trPr>
                <w:tc>
                  <w:tcPr>
                    <w:tcW w:w="297" w:type="pct"/>
                    <w:hideMark/>
                  </w:tcPr>
                  <w:p w14:paraId="2EEA2821" w14:textId="77777777" w:rsidR="002771C5" w:rsidRDefault="002771C5">
                    <w:pPr>
                      <w:pStyle w:val="Literaturverzeichnis"/>
                      <w:rPr>
                        <w:noProof/>
                        <w:lang w:val="de-DE"/>
                      </w:rPr>
                    </w:pPr>
                    <w:r>
                      <w:rPr>
                        <w:noProof/>
                        <w:lang w:val="de-DE"/>
                      </w:rPr>
                      <w:t xml:space="preserve">[16] </w:t>
                    </w:r>
                  </w:p>
                </w:tc>
                <w:tc>
                  <w:tcPr>
                    <w:tcW w:w="4652" w:type="pct"/>
                    <w:hideMark/>
                  </w:tcPr>
                  <w:p w14:paraId="681255A0" w14:textId="77777777" w:rsidR="002771C5" w:rsidRDefault="002771C5">
                    <w:pPr>
                      <w:pStyle w:val="Literaturverzeichnis"/>
                      <w:rPr>
                        <w:noProof/>
                        <w:lang w:val="de-DE"/>
                      </w:rPr>
                    </w:pPr>
                    <w:r>
                      <w:rPr>
                        <w:noProof/>
                        <w:lang w:val="de-DE"/>
                      </w:rPr>
                      <w:t xml:space="preserve">Ferraiolo, David and Cugini, Janet and Kuhn, D Richard, „Role-based access control (RBAC): Features and motivations,“ in </w:t>
                    </w:r>
                    <w:r>
                      <w:rPr>
                        <w:i/>
                        <w:iCs/>
                        <w:noProof/>
                        <w:lang w:val="de-DE"/>
                      </w:rPr>
                      <w:t>Proceedings of 11th annual computer security application conference</w:t>
                    </w:r>
                    <w:r>
                      <w:rPr>
                        <w:noProof/>
                        <w:lang w:val="de-DE"/>
                      </w:rPr>
                      <w:t xml:space="preserve">, New Orleans, 1995. </w:t>
                    </w:r>
                  </w:p>
                </w:tc>
              </w:tr>
              <w:tr w:rsidR="002771C5" w14:paraId="5A993BA1" w14:textId="77777777" w:rsidTr="00CF4D94">
                <w:trPr>
                  <w:divId w:val="325058593"/>
                  <w:tblCellSpacing w:w="15" w:type="dxa"/>
                </w:trPr>
                <w:tc>
                  <w:tcPr>
                    <w:tcW w:w="297" w:type="pct"/>
                    <w:hideMark/>
                  </w:tcPr>
                  <w:p w14:paraId="19E1CFB5" w14:textId="77777777" w:rsidR="002771C5" w:rsidRDefault="002771C5">
                    <w:pPr>
                      <w:pStyle w:val="Literaturverzeichnis"/>
                      <w:rPr>
                        <w:noProof/>
                        <w:lang w:val="de-DE"/>
                      </w:rPr>
                    </w:pPr>
                    <w:r>
                      <w:rPr>
                        <w:noProof/>
                        <w:lang w:val="de-DE"/>
                      </w:rPr>
                      <w:t xml:space="preserve">[17] </w:t>
                    </w:r>
                  </w:p>
                </w:tc>
                <w:tc>
                  <w:tcPr>
                    <w:tcW w:w="4652" w:type="pct"/>
                    <w:hideMark/>
                  </w:tcPr>
                  <w:p w14:paraId="06EA039C" w14:textId="77777777" w:rsidR="002771C5" w:rsidRDefault="002771C5">
                    <w:pPr>
                      <w:pStyle w:val="Literaturverzeichnis"/>
                      <w:rPr>
                        <w:noProof/>
                        <w:lang w:val="de-DE"/>
                      </w:rPr>
                    </w:pPr>
                    <w:r>
                      <w:rPr>
                        <w:noProof/>
                        <w:lang w:val="de-DE"/>
                      </w:rPr>
                      <w:t>„Gesamte Rechtsvorschrift für Datenschutzgesetz 2000,“ [Online]. Available: https://www.ris.bka.gv.at/GeltendeFassung.wxe?Abfrage=Bundesnormen&amp;Gesetzesnummer=10001597.</w:t>
                    </w:r>
                  </w:p>
                </w:tc>
              </w:tr>
              <w:tr w:rsidR="002771C5" w14:paraId="72C7AFF3" w14:textId="77777777" w:rsidTr="00CF4D94">
                <w:trPr>
                  <w:divId w:val="325058593"/>
                  <w:tblCellSpacing w:w="15" w:type="dxa"/>
                </w:trPr>
                <w:tc>
                  <w:tcPr>
                    <w:tcW w:w="297" w:type="pct"/>
                    <w:hideMark/>
                  </w:tcPr>
                  <w:p w14:paraId="43918606" w14:textId="77777777" w:rsidR="002771C5" w:rsidRDefault="002771C5">
                    <w:pPr>
                      <w:pStyle w:val="Literaturverzeichnis"/>
                      <w:rPr>
                        <w:noProof/>
                        <w:lang w:val="de-DE"/>
                      </w:rPr>
                    </w:pPr>
                    <w:r>
                      <w:rPr>
                        <w:noProof/>
                        <w:lang w:val="de-DE"/>
                      </w:rPr>
                      <w:lastRenderedPageBreak/>
                      <w:t xml:space="preserve">[18] </w:t>
                    </w:r>
                  </w:p>
                </w:tc>
                <w:tc>
                  <w:tcPr>
                    <w:tcW w:w="4652" w:type="pct"/>
                    <w:hideMark/>
                  </w:tcPr>
                  <w:p w14:paraId="40CF7BA8" w14:textId="77777777" w:rsidR="002771C5" w:rsidRDefault="002771C5">
                    <w:pPr>
                      <w:pStyle w:val="Literaturverzeichnis"/>
                      <w:rPr>
                        <w:noProof/>
                        <w:lang w:val="de-DE"/>
                      </w:rPr>
                    </w:pPr>
                    <w:r>
                      <w:rPr>
                        <w:noProof/>
                        <w:lang w:val="de-DE"/>
                      </w:rPr>
                      <w:t>P. Unger, B. Moser und M. Wurz, „SmartVis-Dokumentation - Visualisierung von Smart Meter-Daten,“ 2016.</w:t>
                    </w:r>
                  </w:p>
                </w:tc>
              </w:tr>
              <w:tr w:rsidR="002771C5" w14:paraId="706D20E1" w14:textId="77777777" w:rsidTr="00CF4D94">
                <w:trPr>
                  <w:divId w:val="325058593"/>
                  <w:tblCellSpacing w:w="15" w:type="dxa"/>
                </w:trPr>
                <w:tc>
                  <w:tcPr>
                    <w:tcW w:w="297" w:type="pct"/>
                    <w:hideMark/>
                  </w:tcPr>
                  <w:p w14:paraId="71B5E7E6" w14:textId="77777777" w:rsidR="002771C5" w:rsidRDefault="002771C5">
                    <w:pPr>
                      <w:pStyle w:val="Literaturverzeichnis"/>
                      <w:rPr>
                        <w:noProof/>
                        <w:lang w:val="de-DE"/>
                      </w:rPr>
                    </w:pPr>
                    <w:r>
                      <w:rPr>
                        <w:noProof/>
                        <w:lang w:val="de-DE"/>
                      </w:rPr>
                      <w:t xml:space="preserve">[19] </w:t>
                    </w:r>
                  </w:p>
                </w:tc>
                <w:tc>
                  <w:tcPr>
                    <w:tcW w:w="4652" w:type="pct"/>
                    <w:hideMark/>
                  </w:tcPr>
                  <w:p w14:paraId="6A8E4EAD" w14:textId="77777777" w:rsidR="002771C5" w:rsidRDefault="002771C5">
                    <w:pPr>
                      <w:pStyle w:val="Literaturverzeichnis"/>
                      <w:rPr>
                        <w:noProof/>
                        <w:lang w:val="de-DE"/>
                      </w:rPr>
                    </w:pPr>
                    <w:r>
                      <w:rPr>
                        <w:noProof/>
                        <w:lang w:val="de-DE"/>
                      </w:rPr>
                      <w:t>Bundesamt für Sicherheit in der Informationstechnik, „Freie Software (FLOSS: Freie, Libre und Open Source Software) - Strategische Position des BSI zu Freier Software,“ [Online]. Available: https://www.bsi.bund.de/DE/Themen/DigitaleGesellschaft/FreieSoftware/freiesoftware_node.html. [Zugriff am 01 03 2017].</w:t>
                    </w:r>
                  </w:p>
                </w:tc>
              </w:tr>
              <w:tr w:rsidR="002771C5" w14:paraId="647F9622" w14:textId="77777777" w:rsidTr="00CF4D94">
                <w:trPr>
                  <w:divId w:val="325058593"/>
                  <w:tblCellSpacing w:w="15" w:type="dxa"/>
                </w:trPr>
                <w:tc>
                  <w:tcPr>
                    <w:tcW w:w="297" w:type="pct"/>
                    <w:hideMark/>
                  </w:tcPr>
                  <w:p w14:paraId="2593565E" w14:textId="77777777" w:rsidR="002771C5" w:rsidRDefault="002771C5">
                    <w:pPr>
                      <w:pStyle w:val="Literaturverzeichnis"/>
                      <w:rPr>
                        <w:noProof/>
                        <w:lang w:val="de-DE"/>
                      </w:rPr>
                    </w:pPr>
                    <w:r>
                      <w:rPr>
                        <w:noProof/>
                        <w:lang w:val="de-DE"/>
                      </w:rPr>
                      <w:t xml:space="preserve">[20] </w:t>
                    </w:r>
                  </w:p>
                </w:tc>
                <w:tc>
                  <w:tcPr>
                    <w:tcW w:w="4652" w:type="pct"/>
                    <w:hideMark/>
                  </w:tcPr>
                  <w:p w14:paraId="20652D17" w14:textId="77777777" w:rsidR="002771C5" w:rsidRDefault="002771C5">
                    <w:pPr>
                      <w:pStyle w:val="Literaturverzeichnis"/>
                      <w:rPr>
                        <w:noProof/>
                        <w:lang w:val="de-DE"/>
                      </w:rPr>
                    </w:pPr>
                    <w:r>
                      <w:rPr>
                        <w:noProof/>
                        <w:lang w:val="de-DE"/>
                      </w:rPr>
                      <w:t>Oracle, „Guide to Scaling Web Databases with MySQL Cluster,“ 1970 Januar 01. [Online]. Available: https://www.mysql.de/why-mysql/white-papers/guide-to-scaling-web-databases-with-mysql-cluster/. [Zugriff am 19 Februar 2017].</w:t>
                    </w:r>
                  </w:p>
                </w:tc>
              </w:tr>
              <w:tr w:rsidR="002771C5" w14:paraId="6F058CD1" w14:textId="77777777" w:rsidTr="00CF4D94">
                <w:trPr>
                  <w:divId w:val="325058593"/>
                  <w:tblCellSpacing w:w="15" w:type="dxa"/>
                </w:trPr>
                <w:tc>
                  <w:tcPr>
                    <w:tcW w:w="297" w:type="pct"/>
                    <w:hideMark/>
                  </w:tcPr>
                  <w:p w14:paraId="0DAF7AD5" w14:textId="77777777" w:rsidR="002771C5" w:rsidRDefault="002771C5">
                    <w:pPr>
                      <w:pStyle w:val="Literaturverzeichnis"/>
                      <w:rPr>
                        <w:noProof/>
                        <w:lang w:val="de-DE"/>
                      </w:rPr>
                    </w:pPr>
                    <w:r>
                      <w:rPr>
                        <w:noProof/>
                        <w:lang w:val="de-DE"/>
                      </w:rPr>
                      <w:t xml:space="preserve">[21] </w:t>
                    </w:r>
                  </w:p>
                </w:tc>
                <w:tc>
                  <w:tcPr>
                    <w:tcW w:w="4652" w:type="pct"/>
                    <w:hideMark/>
                  </w:tcPr>
                  <w:p w14:paraId="2008071C" w14:textId="77777777" w:rsidR="002771C5" w:rsidRDefault="002771C5">
                    <w:pPr>
                      <w:pStyle w:val="Literaturverzeichnis"/>
                      <w:rPr>
                        <w:noProof/>
                        <w:lang w:val="de-DE"/>
                      </w:rPr>
                    </w:pPr>
                    <w:r>
                      <w:rPr>
                        <w:noProof/>
                        <w:lang w:val="de-DE"/>
                      </w:rPr>
                      <w:t>J. S. Ward und A. Barker, „Undefined By Data: A Survey of Big Data Definitions,“ 2013.</w:t>
                    </w:r>
                  </w:p>
                </w:tc>
              </w:tr>
              <w:tr w:rsidR="002771C5" w14:paraId="3A37AAD3" w14:textId="77777777" w:rsidTr="00CF4D94">
                <w:trPr>
                  <w:divId w:val="325058593"/>
                  <w:tblCellSpacing w:w="15" w:type="dxa"/>
                </w:trPr>
                <w:tc>
                  <w:tcPr>
                    <w:tcW w:w="297" w:type="pct"/>
                    <w:hideMark/>
                  </w:tcPr>
                  <w:p w14:paraId="42F8315A" w14:textId="77777777" w:rsidR="002771C5" w:rsidRDefault="002771C5">
                    <w:pPr>
                      <w:pStyle w:val="Literaturverzeichnis"/>
                      <w:rPr>
                        <w:noProof/>
                        <w:lang w:val="de-AT"/>
                      </w:rPr>
                    </w:pPr>
                    <w:r>
                      <w:rPr>
                        <w:noProof/>
                      </w:rPr>
                      <w:t xml:space="preserve">[22] </w:t>
                    </w:r>
                  </w:p>
                </w:tc>
                <w:tc>
                  <w:tcPr>
                    <w:tcW w:w="4652" w:type="pct"/>
                    <w:hideMark/>
                  </w:tcPr>
                  <w:p w14:paraId="468A1440" w14:textId="77777777" w:rsidR="002771C5" w:rsidRDefault="002771C5">
                    <w:pPr>
                      <w:pStyle w:val="Literaturverzeichnis"/>
                      <w:rPr>
                        <w:noProof/>
                      </w:rPr>
                    </w:pPr>
                    <w:r>
                      <w:rPr>
                        <w:noProof/>
                      </w:rPr>
                      <w:t>Salzburg AG, [Online]. Available: https://www.google.at/url?sa=t&amp;rct=j&amp;q=&amp;esrc=s&amp;source=web&amp;cd=2&amp;cad=rja&amp;uact=8&amp;ved=0ahUKEwilh8z2psDSAhVMJJoKHfRyAJkQFggiMAE&amp;url=https%3A%2F%2Fwww.salzburg-ag.at%2F%3FeID%3Ddownload%26uid%3D1825&amp;usg=AFQjCNHc-oFEdGUSo3qC_JXquXgB6QzpVg. [Zugriff am 02 03 2017].</w:t>
                    </w:r>
                  </w:p>
                </w:tc>
              </w:tr>
              <w:tr w:rsidR="002771C5" w14:paraId="10DBD146" w14:textId="77777777" w:rsidTr="00CF4D94">
                <w:trPr>
                  <w:divId w:val="325058593"/>
                  <w:tblCellSpacing w:w="15" w:type="dxa"/>
                </w:trPr>
                <w:tc>
                  <w:tcPr>
                    <w:tcW w:w="297" w:type="pct"/>
                    <w:hideMark/>
                  </w:tcPr>
                  <w:p w14:paraId="04A136C0" w14:textId="77777777" w:rsidR="002771C5" w:rsidRDefault="002771C5">
                    <w:pPr>
                      <w:pStyle w:val="Literaturverzeichnis"/>
                      <w:rPr>
                        <w:noProof/>
                        <w:lang w:val="de-DE"/>
                      </w:rPr>
                    </w:pPr>
                    <w:r>
                      <w:rPr>
                        <w:noProof/>
                        <w:lang w:val="de-DE"/>
                      </w:rPr>
                      <w:t xml:space="preserve">[23] </w:t>
                    </w:r>
                  </w:p>
                </w:tc>
                <w:tc>
                  <w:tcPr>
                    <w:tcW w:w="4652" w:type="pct"/>
                    <w:hideMark/>
                  </w:tcPr>
                  <w:p w14:paraId="37BE0BEA" w14:textId="77777777" w:rsidR="002771C5" w:rsidRDefault="002771C5">
                    <w:pPr>
                      <w:pStyle w:val="Literaturverzeichnis"/>
                      <w:rPr>
                        <w:noProof/>
                        <w:lang w:val="de-DE"/>
                      </w:rPr>
                    </w:pPr>
                    <w:r>
                      <w:rPr>
                        <w:noProof/>
                        <w:lang w:val="de-DE"/>
                      </w:rPr>
                      <w:t>Oracle, „Guide to Scaling Web Databases with MySQL Cluster,“ 18 10 2016. [Online]. Available: https://www.mysql.de/why-mysql/white-papers/guide-to-scaling-web-databases-with-mysql-cluster/. [Zugriff am 19 Februar 2017].</w:t>
                    </w:r>
                  </w:p>
                </w:tc>
              </w:tr>
              <w:tr w:rsidR="002771C5" w14:paraId="293E9255" w14:textId="77777777" w:rsidTr="00CF4D94">
                <w:trPr>
                  <w:divId w:val="325058593"/>
                  <w:tblCellSpacing w:w="15" w:type="dxa"/>
                </w:trPr>
                <w:tc>
                  <w:tcPr>
                    <w:tcW w:w="297" w:type="pct"/>
                    <w:hideMark/>
                  </w:tcPr>
                  <w:p w14:paraId="5BF825EC" w14:textId="77777777" w:rsidR="002771C5" w:rsidRDefault="002771C5">
                    <w:pPr>
                      <w:pStyle w:val="Literaturverzeichnis"/>
                      <w:rPr>
                        <w:noProof/>
                        <w:lang w:val="de-DE"/>
                      </w:rPr>
                    </w:pPr>
                    <w:r>
                      <w:rPr>
                        <w:noProof/>
                        <w:lang w:val="de-DE"/>
                      </w:rPr>
                      <w:t xml:space="preserve">[24] </w:t>
                    </w:r>
                  </w:p>
                </w:tc>
                <w:tc>
                  <w:tcPr>
                    <w:tcW w:w="4652" w:type="pct"/>
                    <w:hideMark/>
                  </w:tcPr>
                  <w:p w14:paraId="59D3B11D" w14:textId="77777777" w:rsidR="002771C5" w:rsidRDefault="002771C5">
                    <w:pPr>
                      <w:pStyle w:val="Literaturverzeichnis"/>
                      <w:rPr>
                        <w:noProof/>
                        <w:lang w:val="de-DE"/>
                      </w:rPr>
                    </w:pPr>
                    <w:r>
                      <w:rPr>
                        <w:noProof/>
                        <w:lang w:val="de-DE"/>
                      </w:rPr>
                      <w:t xml:space="preserve">F. Fusco, U. Fischer, V. Lonij, P. Pompey, J.-B. Fiot, B. Chen, Y. Gkoufas und M. Sinn, „Data Management System for Energy Analytics and its Application to Forecasting,“ in </w:t>
                    </w:r>
                    <w:r>
                      <w:rPr>
                        <w:i/>
                        <w:iCs/>
                        <w:noProof/>
                        <w:lang w:val="de-DE"/>
                      </w:rPr>
                      <w:t>EDBT/ICDT Workshops</w:t>
                    </w:r>
                    <w:r>
                      <w:rPr>
                        <w:noProof/>
                        <w:lang w:val="de-DE"/>
                      </w:rPr>
                      <w:t xml:space="preserve">, Bordeaux, 2016. </w:t>
                    </w:r>
                  </w:p>
                </w:tc>
              </w:tr>
              <w:tr w:rsidR="002771C5" w14:paraId="3673FBC7" w14:textId="77777777" w:rsidTr="00CF4D94">
                <w:trPr>
                  <w:divId w:val="325058593"/>
                  <w:tblCellSpacing w:w="15" w:type="dxa"/>
                </w:trPr>
                <w:tc>
                  <w:tcPr>
                    <w:tcW w:w="297" w:type="pct"/>
                    <w:hideMark/>
                  </w:tcPr>
                  <w:p w14:paraId="608096D3" w14:textId="77777777" w:rsidR="002771C5" w:rsidRDefault="002771C5">
                    <w:pPr>
                      <w:pStyle w:val="Literaturverzeichnis"/>
                      <w:rPr>
                        <w:noProof/>
                        <w:lang w:val="de-DE"/>
                      </w:rPr>
                    </w:pPr>
                    <w:r>
                      <w:rPr>
                        <w:noProof/>
                        <w:lang w:val="de-DE"/>
                      </w:rPr>
                      <w:t xml:space="preserve">[25] </w:t>
                    </w:r>
                  </w:p>
                </w:tc>
                <w:tc>
                  <w:tcPr>
                    <w:tcW w:w="4652" w:type="pct"/>
                    <w:hideMark/>
                  </w:tcPr>
                  <w:p w14:paraId="40271596" w14:textId="77777777" w:rsidR="002771C5" w:rsidRDefault="002771C5">
                    <w:pPr>
                      <w:pStyle w:val="Literaturverzeichnis"/>
                      <w:rPr>
                        <w:noProof/>
                        <w:lang w:val="de-DE"/>
                      </w:rPr>
                    </w:pPr>
                    <w:r>
                      <w:rPr>
                        <w:i/>
                        <w:iCs/>
                        <w:noProof/>
                        <w:lang w:val="de-DE"/>
                      </w:rPr>
                      <w:t xml:space="preserve">IT-Grundschutz-Profil für Open-Source-Software (GSProOSS), </w:t>
                    </w:r>
                    <w:r>
                      <w:rPr>
                        <w:noProof/>
                        <w:lang w:val="de-DE"/>
                      </w:rPr>
                      <w:t>2010.</w:t>
                    </w:r>
                  </w:p>
                </w:tc>
              </w:tr>
              <w:tr w:rsidR="002771C5" w14:paraId="4ACD5FB3" w14:textId="77777777" w:rsidTr="00CF4D94">
                <w:trPr>
                  <w:divId w:val="325058593"/>
                  <w:tblCellSpacing w:w="15" w:type="dxa"/>
                </w:trPr>
                <w:tc>
                  <w:tcPr>
                    <w:tcW w:w="297" w:type="pct"/>
                    <w:hideMark/>
                  </w:tcPr>
                  <w:p w14:paraId="1A8EC46E" w14:textId="77777777" w:rsidR="002771C5" w:rsidRDefault="002771C5">
                    <w:pPr>
                      <w:pStyle w:val="Literaturverzeichnis"/>
                      <w:rPr>
                        <w:noProof/>
                        <w:lang w:val="de-DE"/>
                      </w:rPr>
                    </w:pPr>
                    <w:r>
                      <w:rPr>
                        <w:noProof/>
                        <w:lang w:val="de-DE"/>
                      </w:rPr>
                      <w:t xml:space="preserve">[26] </w:t>
                    </w:r>
                  </w:p>
                </w:tc>
                <w:tc>
                  <w:tcPr>
                    <w:tcW w:w="4652" w:type="pct"/>
                    <w:hideMark/>
                  </w:tcPr>
                  <w:p w14:paraId="72128035" w14:textId="77777777" w:rsidR="002771C5" w:rsidRDefault="002771C5">
                    <w:pPr>
                      <w:pStyle w:val="Literaturverzeichnis"/>
                      <w:rPr>
                        <w:noProof/>
                        <w:lang w:val="de-DE"/>
                      </w:rPr>
                    </w:pPr>
                    <w:r>
                      <w:rPr>
                        <w:noProof/>
                        <w:lang w:val="de-DE"/>
                      </w:rPr>
                      <w:t xml:space="preserve">S. W. M. Lisovich, „Privacy concerns in upcoming residental and commercial demand-response systems,“ in </w:t>
                    </w:r>
                    <w:r>
                      <w:rPr>
                        <w:i/>
                        <w:iCs/>
                        <w:noProof/>
                        <w:lang w:val="de-DE"/>
                      </w:rPr>
                      <w:t>Proc. of the Clemson University Power Systems Converence</w:t>
                    </w:r>
                    <w:r>
                      <w:rPr>
                        <w:noProof/>
                        <w:lang w:val="de-DE"/>
                      </w:rPr>
                      <w:t xml:space="preserve">, Clemson, SC, 2008. </w:t>
                    </w:r>
                  </w:p>
                </w:tc>
              </w:tr>
              <w:tr w:rsidR="002771C5" w14:paraId="1B296E9D" w14:textId="77777777" w:rsidTr="00CF4D94">
                <w:trPr>
                  <w:divId w:val="325058593"/>
                  <w:tblCellSpacing w:w="15" w:type="dxa"/>
                </w:trPr>
                <w:tc>
                  <w:tcPr>
                    <w:tcW w:w="297" w:type="pct"/>
                    <w:hideMark/>
                  </w:tcPr>
                  <w:p w14:paraId="43DD25FA" w14:textId="77777777" w:rsidR="002771C5" w:rsidRDefault="002771C5">
                    <w:pPr>
                      <w:pStyle w:val="Literaturverzeichnis"/>
                      <w:rPr>
                        <w:noProof/>
                        <w:lang w:val="de-DE"/>
                      </w:rPr>
                    </w:pPr>
                    <w:r>
                      <w:rPr>
                        <w:noProof/>
                        <w:lang w:val="de-DE"/>
                      </w:rPr>
                      <w:t xml:space="preserve">[27] </w:t>
                    </w:r>
                  </w:p>
                </w:tc>
                <w:tc>
                  <w:tcPr>
                    <w:tcW w:w="4652" w:type="pct"/>
                    <w:hideMark/>
                  </w:tcPr>
                  <w:p w14:paraId="1606BA65" w14:textId="77777777" w:rsidR="002771C5" w:rsidRDefault="002771C5">
                    <w:pPr>
                      <w:pStyle w:val="Literaturverzeichnis"/>
                      <w:rPr>
                        <w:noProof/>
                        <w:lang w:val="de-DE"/>
                      </w:rPr>
                    </w:pPr>
                    <w:r>
                      <w:rPr>
                        <w:noProof/>
                        <w:lang w:val="de-DE"/>
                      </w:rPr>
                      <w:t xml:space="preserve">B. f. S. i. d. IT, „BSI TR-03109 Technische Vorgaben für intelligente Messsysteme und deren sicherer Betrieb,“ 18 März 2013. [Online]. Available: </w:t>
                    </w:r>
                    <w:r>
                      <w:rPr>
                        <w:noProof/>
                        <w:lang w:val="de-DE"/>
                      </w:rPr>
                      <w:lastRenderedPageBreak/>
                      <w:t>https://www.bsi.bund.de/SharedDocs/Downloads/DE/BSI/Publikationen/TechnischeRichtlinien/TR03109/TR-03109-1_Anlage_Feinspezifikation_Drahtgebundene_LMN-Schnittstelle_Teilb.pdf?__blob=publicationFile. [Zugriff am 19 Februar 2017].</w:t>
                    </w:r>
                  </w:p>
                </w:tc>
              </w:tr>
              <w:tr w:rsidR="002771C5" w14:paraId="3271CDE1" w14:textId="77777777" w:rsidTr="00CF4D94">
                <w:trPr>
                  <w:divId w:val="325058593"/>
                  <w:tblCellSpacing w:w="15" w:type="dxa"/>
                </w:trPr>
                <w:tc>
                  <w:tcPr>
                    <w:tcW w:w="297" w:type="pct"/>
                    <w:hideMark/>
                  </w:tcPr>
                  <w:p w14:paraId="1F85402C" w14:textId="77777777" w:rsidR="002771C5" w:rsidRDefault="002771C5">
                    <w:pPr>
                      <w:pStyle w:val="Literaturverzeichnis"/>
                      <w:rPr>
                        <w:noProof/>
                        <w:lang w:val="de-DE"/>
                      </w:rPr>
                    </w:pPr>
                    <w:r>
                      <w:rPr>
                        <w:noProof/>
                        <w:lang w:val="de-DE"/>
                      </w:rPr>
                      <w:lastRenderedPageBreak/>
                      <w:t xml:space="preserve">[28] </w:t>
                    </w:r>
                  </w:p>
                </w:tc>
                <w:tc>
                  <w:tcPr>
                    <w:tcW w:w="4652" w:type="pct"/>
                    <w:hideMark/>
                  </w:tcPr>
                  <w:p w14:paraId="55FBA83B" w14:textId="77777777" w:rsidR="002771C5" w:rsidRDefault="002771C5">
                    <w:pPr>
                      <w:pStyle w:val="Literaturverzeichnis"/>
                      <w:rPr>
                        <w:noProof/>
                        <w:lang w:val="de-DE"/>
                      </w:rPr>
                    </w:pPr>
                    <w:r>
                      <w:rPr>
                        <w:noProof/>
                        <w:lang w:val="de-DE"/>
                      </w:rPr>
                      <w:t xml:space="preserve">J. G. P. S. Phillipe Bonnet, „Towards sensor database systems,“ in </w:t>
                    </w:r>
                    <w:r>
                      <w:rPr>
                        <w:i/>
                        <w:iCs/>
                        <w:noProof/>
                        <w:lang w:val="de-DE"/>
                      </w:rPr>
                      <w:t>International Converence on Mobile Data Management</w:t>
                    </w:r>
                    <w:r>
                      <w:rPr>
                        <w:noProof/>
                        <w:lang w:val="de-DE"/>
                      </w:rPr>
                      <w:t xml:space="preserve">, Berlin, 2001. </w:t>
                    </w:r>
                  </w:p>
                </w:tc>
              </w:tr>
              <w:tr w:rsidR="002771C5" w14:paraId="32D0B1BB" w14:textId="77777777" w:rsidTr="00CF4D94">
                <w:trPr>
                  <w:divId w:val="325058593"/>
                  <w:tblCellSpacing w:w="15" w:type="dxa"/>
                </w:trPr>
                <w:tc>
                  <w:tcPr>
                    <w:tcW w:w="297" w:type="pct"/>
                    <w:hideMark/>
                  </w:tcPr>
                  <w:p w14:paraId="52F40089" w14:textId="77777777" w:rsidR="002771C5" w:rsidRDefault="002771C5">
                    <w:pPr>
                      <w:pStyle w:val="Literaturverzeichnis"/>
                      <w:rPr>
                        <w:noProof/>
                        <w:lang w:val="de-DE"/>
                      </w:rPr>
                    </w:pPr>
                    <w:r>
                      <w:rPr>
                        <w:noProof/>
                        <w:lang w:val="de-DE"/>
                      </w:rPr>
                      <w:t xml:space="preserve">[29] </w:t>
                    </w:r>
                  </w:p>
                </w:tc>
                <w:tc>
                  <w:tcPr>
                    <w:tcW w:w="4652" w:type="pct"/>
                    <w:hideMark/>
                  </w:tcPr>
                  <w:p w14:paraId="75C572C4" w14:textId="77777777" w:rsidR="002771C5" w:rsidRDefault="002771C5">
                    <w:pPr>
                      <w:pStyle w:val="Literaturverzeichnis"/>
                      <w:rPr>
                        <w:noProof/>
                        <w:lang w:val="de-DE"/>
                      </w:rPr>
                    </w:pPr>
                    <w:r>
                      <w:rPr>
                        <w:noProof/>
                        <w:lang w:val="de-DE"/>
                      </w:rPr>
                      <w:t>Das Europäische Parlament und der Rat der Europäischen Union, „Energieeffizenz und Energiedienstleistungen und zur Aufhebung der Richtlinie 93/76/EWG des Rates,“ 05 April 2006. [Online]. Available: eur-lex.europa.eu/legal-content/DE/ALL/?uri=CELEX%3A32006L0032. [Zugriff am 19 Februar 2017].</w:t>
                    </w:r>
                  </w:p>
                </w:tc>
              </w:tr>
            </w:tbl>
            <w:p w14:paraId="0B3F1566" w14:textId="77777777" w:rsidR="002771C5" w:rsidRDefault="002771C5">
              <w:pPr>
                <w:divId w:val="325058593"/>
                <w:rPr>
                  <w:rFonts w:eastAsia="Times New Roman"/>
                  <w:noProof/>
                </w:rPr>
              </w:pPr>
            </w:p>
            <w:p w14:paraId="2C09FB8D" w14:textId="048D9BD0" w:rsidR="00274245" w:rsidRDefault="00274245">
              <w:r>
                <w:rPr>
                  <w:b/>
                  <w:bCs/>
                </w:rPr>
                <w:fldChar w:fldCharType="end"/>
              </w:r>
            </w:p>
          </w:sdtContent>
        </w:sdt>
      </w:sdtContent>
    </w:sdt>
    <w:p w14:paraId="64098DAD" w14:textId="25485FA7" w:rsidR="00274245" w:rsidRDefault="00274245"/>
    <w:p w14:paraId="541BB83C" w14:textId="4A377945" w:rsidR="007F0C1A" w:rsidRDefault="007F0C1A"/>
    <w:p w14:paraId="23D332BD" w14:textId="6381D268" w:rsidR="004E6774" w:rsidRDefault="004E6774"/>
    <w:p w14:paraId="1D4A0F84" w14:textId="699AB9CE" w:rsidR="005B3B96" w:rsidRPr="006074E0" w:rsidRDefault="005B3B96" w:rsidP="00E35863">
      <w:pPr>
        <w:ind w:left="432"/>
        <w:rPr>
          <w:lang w:val="de-AT"/>
        </w:rPr>
      </w:pPr>
    </w:p>
    <w:p w14:paraId="3667B550" w14:textId="77777777" w:rsidR="005B3B96" w:rsidRPr="006074E0" w:rsidRDefault="005B3B96" w:rsidP="005B3B96">
      <w:pPr>
        <w:keepNext/>
        <w:ind w:left="432"/>
        <w:jc w:val="left"/>
        <w:rPr>
          <w:lang w:val="de-AT"/>
        </w:rPr>
        <w:sectPr w:rsidR="005B3B96" w:rsidRPr="006074E0" w:rsidSect="00157656">
          <w:headerReference w:type="default" r:id="rId27"/>
          <w:pgSz w:w="11906" w:h="16838" w:code="9"/>
          <w:pgMar w:top="1418" w:right="1418" w:bottom="1134" w:left="1418" w:header="851" w:footer="709" w:gutter="284"/>
          <w:cols w:space="708"/>
          <w:docGrid w:linePitch="360"/>
        </w:sectPr>
      </w:pPr>
      <w:r w:rsidRPr="006074E0">
        <w:rPr>
          <w:lang w:val="de-AT"/>
        </w:rPr>
        <w:br w:type="page"/>
      </w:r>
    </w:p>
    <w:p w14:paraId="55CCADFE" w14:textId="75881CA4" w:rsidR="00D30261" w:rsidRPr="006074E0" w:rsidRDefault="00A47113" w:rsidP="00E266D9">
      <w:pPr>
        <w:pStyle w:val="berschrift1"/>
        <w:numPr>
          <w:ilvl w:val="0"/>
          <w:numId w:val="0"/>
        </w:numPr>
      </w:pPr>
      <w:bookmarkStart w:id="102" w:name="_Toc476661666"/>
      <w:r w:rsidRPr="006074E0">
        <w:lastRenderedPageBreak/>
        <w:t>Anhang</w:t>
      </w:r>
      <w:bookmarkEnd w:id="102"/>
    </w:p>
    <w:p w14:paraId="55CCAE00" w14:textId="2C1E40F6" w:rsidR="00D30261" w:rsidRDefault="00AF19E8" w:rsidP="004D376F">
      <w:pPr>
        <w:pStyle w:val="berschrift2"/>
        <w:rPr>
          <w:sz w:val="28"/>
          <w:szCs w:val="28"/>
          <w:lang w:val="de-AT"/>
        </w:rPr>
      </w:pPr>
      <w:bookmarkStart w:id="103" w:name="_Toc476661667"/>
      <w:r>
        <w:rPr>
          <w:sz w:val="28"/>
          <w:szCs w:val="28"/>
          <w:lang w:val="de-AT"/>
        </w:rPr>
        <w:t>SQL Messungen</w:t>
      </w:r>
      <w:bookmarkEnd w:id="103"/>
    </w:p>
    <w:tbl>
      <w:tblPr>
        <w:tblW w:w="8220" w:type="dxa"/>
        <w:tblCellMar>
          <w:left w:w="70" w:type="dxa"/>
          <w:right w:w="70" w:type="dxa"/>
        </w:tblCellMar>
        <w:tblLook w:val="04A0" w:firstRow="1" w:lastRow="0" w:firstColumn="1" w:lastColumn="0" w:noHBand="0" w:noVBand="1"/>
      </w:tblPr>
      <w:tblGrid>
        <w:gridCol w:w="1820"/>
        <w:gridCol w:w="1840"/>
        <w:gridCol w:w="1480"/>
        <w:gridCol w:w="1720"/>
        <w:gridCol w:w="1360"/>
      </w:tblGrid>
      <w:tr w:rsidR="00BC4EB3" w:rsidRPr="00BC4EB3" w14:paraId="61CD4DCA" w14:textId="77777777" w:rsidTr="00BC4EB3">
        <w:trPr>
          <w:trHeight w:val="690"/>
        </w:trPr>
        <w:tc>
          <w:tcPr>
            <w:tcW w:w="1820" w:type="dxa"/>
            <w:tcBorders>
              <w:top w:val="nil"/>
              <w:left w:val="nil"/>
              <w:bottom w:val="single" w:sz="4" w:space="0" w:color="8EA9DB"/>
              <w:right w:val="nil"/>
            </w:tcBorders>
            <w:shd w:val="clear" w:color="D9E1F2" w:fill="D9E1F2"/>
            <w:vAlign w:val="bottom"/>
            <w:hideMark/>
          </w:tcPr>
          <w:p w14:paraId="73E1A518"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Gesamt</w:t>
            </w:r>
          </w:p>
        </w:tc>
        <w:tc>
          <w:tcPr>
            <w:tcW w:w="1840" w:type="dxa"/>
            <w:tcBorders>
              <w:top w:val="nil"/>
              <w:left w:val="nil"/>
              <w:bottom w:val="single" w:sz="4" w:space="0" w:color="8EA9DB"/>
              <w:right w:val="nil"/>
            </w:tcBorders>
            <w:shd w:val="clear" w:color="D9E1F2" w:fill="D9E1F2"/>
            <w:vAlign w:val="bottom"/>
            <w:hideMark/>
          </w:tcPr>
          <w:p w14:paraId="3287831B"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Anzahl Datensätze Neu</w:t>
            </w:r>
          </w:p>
        </w:tc>
        <w:tc>
          <w:tcPr>
            <w:tcW w:w="1480" w:type="dxa"/>
            <w:tcBorders>
              <w:top w:val="nil"/>
              <w:left w:val="nil"/>
              <w:bottom w:val="single" w:sz="4" w:space="0" w:color="8EA9DB"/>
              <w:right w:val="nil"/>
            </w:tcBorders>
            <w:shd w:val="clear" w:color="D9E1F2" w:fill="D9E1F2"/>
            <w:vAlign w:val="bottom"/>
            <w:hideMark/>
          </w:tcPr>
          <w:p w14:paraId="13BD602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Median Query</w:t>
            </w:r>
          </w:p>
        </w:tc>
        <w:tc>
          <w:tcPr>
            <w:tcW w:w="1720" w:type="dxa"/>
            <w:tcBorders>
              <w:top w:val="nil"/>
              <w:left w:val="nil"/>
              <w:bottom w:val="single" w:sz="4" w:space="0" w:color="8EA9DB"/>
              <w:right w:val="nil"/>
            </w:tcBorders>
            <w:shd w:val="clear" w:color="D9E1F2" w:fill="D9E1F2"/>
            <w:vAlign w:val="bottom"/>
            <w:hideMark/>
          </w:tcPr>
          <w:p w14:paraId="631F6F1E"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 Dauer Query</w:t>
            </w:r>
          </w:p>
        </w:tc>
        <w:tc>
          <w:tcPr>
            <w:tcW w:w="1360" w:type="dxa"/>
            <w:tcBorders>
              <w:top w:val="nil"/>
              <w:left w:val="nil"/>
              <w:bottom w:val="single" w:sz="4" w:space="0" w:color="8EA9DB"/>
              <w:right w:val="nil"/>
            </w:tcBorders>
            <w:shd w:val="clear" w:color="D9E1F2" w:fill="D9E1F2"/>
            <w:vAlign w:val="bottom"/>
            <w:hideMark/>
          </w:tcPr>
          <w:p w14:paraId="47F6CAC2" w14:textId="77777777" w:rsidR="00BC4EB3" w:rsidRPr="00BC4EB3" w:rsidRDefault="00BC4EB3" w:rsidP="00BC4EB3">
            <w:pPr>
              <w:spacing w:after="0" w:line="240" w:lineRule="auto"/>
              <w:jc w:val="left"/>
              <w:rPr>
                <w:rFonts w:ascii="Calibri" w:eastAsia="Times New Roman" w:hAnsi="Calibri" w:cs="Calibri"/>
                <w:b/>
                <w:bCs/>
                <w:color w:val="000000"/>
                <w:sz w:val="22"/>
                <w:lang w:val="de-AT" w:eastAsia="de-AT"/>
              </w:rPr>
            </w:pPr>
            <w:r w:rsidRPr="00BC4EB3">
              <w:rPr>
                <w:rFonts w:ascii="Calibri" w:eastAsia="Times New Roman" w:hAnsi="Calibri" w:cs="Calibri"/>
                <w:b/>
                <w:bCs/>
                <w:color w:val="000000"/>
                <w:sz w:val="22"/>
                <w:lang w:val="de-AT" w:eastAsia="de-AT"/>
              </w:rPr>
              <w:t>Mittelwerte Einfügen</w:t>
            </w:r>
          </w:p>
        </w:tc>
      </w:tr>
      <w:tr w:rsidR="00BC4EB3" w:rsidRPr="00BC4EB3" w14:paraId="67053D26" w14:textId="77777777" w:rsidTr="00BC4EB3">
        <w:trPr>
          <w:trHeight w:val="300"/>
        </w:trPr>
        <w:tc>
          <w:tcPr>
            <w:tcW w:w="1820" w:type="dxa"/>
            <w:tcBorders>
              <w:top w:val="nil"/>
              <w:left w:val="nil"/>
              <w:bottom w:val="nil"/>
              <w:right w:val="nil"/>
            </w:tcBorders>
            <w:shd w:val="clear" w:color="auto" w:fill="auto"/>
            <w:noWrap/>
            <w:vAlign w:val="bottom"/>
            <w:hideMark/>
          </w:tcPr>
          <w:p w14:paraId="1C2E2C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840" w:type="dxa"/>
            <w:tcBorders>
              <w:top w:val="nil"/>
              <w:left w:val="nil"/>
              <w:bottom w:val="nil"/>
              <w:right w:val="nil"/>
            </w:tcBorders>
            <w:shd w:val="clear" w:color="auto" w:fill="auto"/>
            <w:noWrap/>
            <w:vAlign w:val="bottom"/>
            <w:hideMark/>
          </w:tcPr>
          <w:p w14:paraId="325AF2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60BD9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3.046 </w:t>
            </w:r>
          </w:p>
        </w:tc>
        <w:tc>
          <w:tcPr>
            <w:tcW w:w="1720" w:type="dxa"/>
            <w:tcBorders>
              <w:top w:val="nil"/>
              <w:left w:val="nil"/>
              <w:bottom w:val="nil"/>
              <w:right w:val="nil"/>
            </w:tcBorders>
            <w:shd w:val="clear" w:color="auto" w:fill="auto"/>
            <w:noWrap/>
            <w:vAlign w:val="bottom"/>
            <w:hideMark/>
          </w:tcPr>
          <w:p w14:paraId="6FADF2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2.912 </w:t>
            </w:r>
          </w:p>
        </w:tc>
        <w:tc>
          <w:tcPr>
            <w:tcW w:w="1360" w:type="dxa"/>
            <w:tcBorders>
              <w:top w:val="nil"/>
              <w:left w:val="nil"/>
              <w:bottom w:val="nil"/>
              <w:right w:val="nil"/>
            </w:tcBorders>
            <w:shd w:val="clear" w:color="auto" w:fill="auto"/>
            <w:noWrap/>
            <w:vAlign w:val="bottom"/>
            <w:hideMark/>
          </w:tcPr>
          <w:p w14:paraId="7F331DA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29.269 </w:t>
            </w:r>
          </w:p>
        </w:tc>
      </w:tr>
      <w:tr w:rsidR="00BC4EB3" w:rsidRPr="00BC4EB3" w14:paraId="2051272C" w14:textId="77777777" w:rsidTr="00BC4EB3">
        <w:trPr>
          <w:trHeight w:val="300"/>
        </w:trPr>
        <w:tc>
          <w:tcPr>
            <w:tcW w:w="1820" w:type="dxa"/>
            <w:tcBorders>
              <w:top w:val="nil"/>
              <w:left w:val="nil"/>
              <w:bottom w:val="nil"/>
              <w:right w:val="nil"/>
            </w:tcBorders>
            <w:shd w:val="clear" w:color="auto" w:fill="auto"/>
            <w:noWrap/>
            <w:vAlign w:val="bottom"/>
            <w:hideMark/>
          </w:tcPr>
          <w:p w14:paraId="4F07BE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3.123.320 </w:t>
            </w:r>
          </w:p>
        </w:tc>
        <w:tc>
          <w:tcPr>
            <w:tcW w:w="1840" w:type="dxa"/>
            <w:tcBorders>
              <w:top w:val="nil"/>
              <w:left w:val="nil"/>
              <w:bottom w:val="nil"/>
              <w:right w:val="nil"/>
            </w:tcBorders>
            <w:shd w:val="clear" w:color="auto" w:fill="auto"/>
            <w:noWrap/>
            <w:vAlign w:val="bottom"/>
            <w:hideMark/>
          </w:tcPr>
          <w:p w14:paraId="77255E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1.561.660 </w:t>
            </w:r>
          </w:p>
        </w:tc>
        <w:tc>
          <w:tcPr>
            <w:tcW w:w="1480" w:type="dxa"/>
            <w:tcBorders>
              <w:top w:val="nil"/>
              <w:left w:val="nil"/>
              <w:bottom w:val="nil"/>
              <w:right w:val="nil"/>
            </w:tcBorders>
            <w:shd w:val="clear" w:color="auto" w:fill="auto"/>
            <w:noWrap/>
            <w:vAlign w:val="bottom"/>
            <w:hideMark/>
          </w:tcPr>
          <w:p w14:paraId="6FA8CC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2.786 </w:t>
            </w:r>
          </w:p>
        </w:tc>
        <w:tc>
          <w:tcPr>
            <w:tcW w:w="1720" w:type="dxa"/>
            <w:tcBorders>
              <w:top w:val="nil"/>
              <w:left w:val="nil"/>
              <w:bottom w:val="nil"/>
              <w:right w:val="nil"/>
            </w:tcBorders>
            <w:shd w:val="clear" w:color="auto" w:fill="auto"/>
            <w:noWrap/>
            <w:vAlign w:val="bottom"/>
            <w:hideMark/>
          </w:tcPr>
          <w:p w14:paraId="39CD0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4.355 </w:t>
            </w:r>
          </w:p>
        </w:tc>
        <w:tc>
          <w:tcPr>
            <w:tcW w:w="1360" w:type="dxa"/>
            <w:tcBorders>
              <w:top w:val="nil"/>
              <w:left w:val="nil"/>
              <w:bottom w:val="nil"/>
              <w:right w:val="nil"/>
            </w:tcBorders>
            <w:shd w:val="clear" w:color="auto" w:fill="auto"/>
            <w:noWrap/>
            <w:vAlign w:val="bottom"/>
            <w:hideMark/>
          </w:tcPr>
          <w:p w14:paraId="095F19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30.764 </w:t>
            </w:r>
          </w:p>
        </w:tc>
      </w:tr>
      <w:tr w:rsidR="00BC4EB3" w:rsidRPr="00BC4EB3" w14:paraId="211B5ECD" w14:textId="77777777" w:rsidTr="00BC4EB3">
        <w:trPr>
          <w:trHeight w:val="300"/>
        </w:trPr>
        <w:tc>
          <w:tcPr>
            <w:tcW w:w="1820" w:type="dxa"/>
            <w:tcBorders>
              <w:top w:val="nil"/>
              <w:left w:val="nil"/>
              <w:bottom w:val="nil"/>
              <w:right w:val="nil"/>
            </w:tcBorders>
            <w:shd w:val="clear" w:color="auto" w:fill="auto"/>
            <w:noWrap/>
            <w:vAlign w:val="bottom"/>
            <w:hideMark/>
          </w:tcPr>
          <w:p w14:paraId="64588AD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3.869.198 </w:t>
            </w:r>
          </w:p>
        </w:tc>
        <w:tc>
          <w:tcPr>
            <w:tcW w:w="1840" w:type="dxa"/>
            <w:tcBorders>
              <w:top w:val="nil"/>
              <w:left w:val="nil"/>
              <w:bottom w:val="nil"/>
              <w:right w:val="nil"/>
            </w:tcBorders>
            <w:shd w:val="clear" w:color="auto" w:fill="auto"/>
            <w:noWrap/>
            <w:vAlign w:val="bottom"/>
            <w:hideMark/>
          </w:tcPr>
          <w:p w14:paraId="33D33B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9992F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3.449 </w:t>
            </w:r>
          </w:p>
        </w:tc>
        <w:tc>
          <w:tcPr>
            <w:tcW w:w="1720" w:type="dxa"/>
            <w:tcBorders>
              <w:top w:val="nil"/>
              <w:left w:val="nil"/>
              <w:bottom w:val="nil"/>
              <w:right w:val="nil"/>
            </w:tcBorders>
            <w:shd w:val="clear" w:color="auto" w:fill="auto"/>
            <w:noWrap/>
            <w:vAlign w:val="bottom"/>
            <w:hideMark/>
          </w:tcPr>
          <w:p w14:paraId="14CAF3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 </w:t>
            </w:r>
          </w:p>
        </w:tc>
        <w:tc>
          <w:tcPr>
            <w:tcW w:w="1360" w:type="dxa"/>
            <w:tcBorders>
              <w:top w:val="nil"/>
              <w:left w:val="nil"/>
              <w:bottom w:val="nil"/>
              <w:right w:val="nil"/>
            </w:tcBorders>
            <w:shd w:val="clear" w:color="auto" w:fill="auto"/>
            <w:noWrap/>
            <w:vAlign w:val="bottom"/>
            <w:hideMark/>
          </w:tcPr>
          <w:p w14:paraId="48DB5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15.450 </w:t>
            </w:r>
          </w:p>
        </w:tc>
      </w:tr>
      <w:tr w:rsidR="00BC4EB3" w:rsidRPr="00BC4EB3" w14:paraId="171DBAB5" w14:textId="77777777" w:rsidTr="00BC4EB3">
        <w:trPr>
          <w:trHeight w:val="300"/>
        </w:trPr>
        <w:tc>
          <w:tcPr>
            <w:tcW w:w="1820" w:type="dxa"/>
            <w:tcBorders>
              <w:top w:val="nil"/>
              <w:left w:val="nil"/>
              <w:bottom w:val="nil"/>
              <w:right w:val="nil"/>
            </w:tcBorders>
            <w:shd w:val="clear" w:color="auto" w:fill="auto"/>
            <w:noWrap/>
            <w:vAlign w:val="bottom"/>
            <w:hideMark/>
          </w:tcPr>
          <w:p w14:paraId="3210A3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4.615.076 </w:t>
            </w:r>
          </w:p>
        </w:tc>
        <w:tc>
          <w:tcPr>
            <w:tcW w:w="1840" w:type="dxa"/>
            <w:tcBorders>
              <w:top w:val="nil"/>
              <w:left w:val="nil"/>
              <w:bottom w:val="nil"/>
              <w:right w:val="nil"/>
            </w:tcBorders>
            <w:shd w:val="clear" w:color="auto" w:fill="auto"/>
            <w:noWrap/>
            <w:vAlign w:val="bottom"/>
            <w:hideMark/>
          </w:tcPr>
          <w:p w14:paraId="43680A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5AFD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4.448 </w:t>
            </w:r>
          </w:p>
        </w:tc>
        <w:tc>
          <w:tcPr>
            <w:tcW w:w="1720" w:type="dxa"/>
            <w:tcBorders>
              <w:top w:val="nil"/>
              <w:left w:val="nil"/>
              <w:bottom w:val="nil"/>
              <w:right w:val="nil"/>
            </w:tcBorders>
            <w:shd w:val="clear" w:color="auto" w:fill="auto"/>
            <w:noWrap/>
            <w:vAlign w:val="bottom"/>
            <w:hideMark/>
          </w:tcPr>
          <w:p w14:paraId="02C17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7.836 </w:t>
            </w:r>
          </w:p>
        </w:tc>
        <w:tc>
          <w:tcPr>
            <w:tcW w:w="1360" w:type="dxa"/>
            <w:tcBorders>
              <w:top w:val="nil"/>
              <w:left w:val="nil"/>
              <w:bottom w:val="nil"/>
              <w:right w:val="nil"/>
            </w:tcBorders>
            <w:shd w:val="clear" w:color="auto" w:fill="auto"/>
            <w:noWrap/>
            <w:vAlign w:val="bottom"/>
            <w:hideMark/>
          </w:tcPr>
          <w:p w14:paraId="53FC74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15.960 </w:t>
            </w:r>
          </w:p>
        </w:tc>
      </w:tr>
      <w:tr w:rsidR="00BC4EB3" w:rsidRPr="00BC4EB3" w14:paraId="632DFA21" w14:textId="77777777" w:rsidTr="00BC4EB3">
        <w:trPr>
          <w:trHeight w:val="300"/>
        </w:trPr>
        <w:tc>
          <w:tcPr>
            <w:tcW w:w="1820" w:type="dxa"/>
            <w:tcBorders>
              <w:top w:val="nil"/>
              <w:left w:val="nil"/>
              <w:bottom w:val="nil"/>
              <w:right w:val="nil"/>
            </w:tcBorders>
            <w:shd w:val="clear" w:color="auto" w:fill="auto"/>
            <w:noWrap/>
            <w:vAlign w:val="bottom"/>
            <w:hideMark/>
          </w:tcPr>
          <w:p w14:paraId="6A9074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5.360.954 </w:t>
            </w:r>
          </w:p>
        </w:tc>
        <w:tc>
          <w:tcPr>
            <w:tcW w:w="1840" w:type="dxa"/>
            <w:tcBorders>
              <w:top w:val="nil"/>
              <w:left w:val="nil"/>
              <w:bottom w:val="nil"/>
              <w:right w:val="nil"/>
            </w:tcBorders>
            <w:shd w:val="clear" w:color="auto" w:fill="auto"/>
            <w:noWrap/>
            <w:vAlign w:val="bottom"/>
            <w:hideMark/>
          </w:tcPr>
          <w:p w14:paraId="42DB5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4E5369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5.009 </w:t>
            </w:r>
          </w:p>
        </w:tc>
        <w:tc>
          <w:tcPr>
            <w:tcW w:w="1720" w:type="dxa"/>
            <w:tcBorders>
              <w:top w:val="nil"/>
              <w:left w:val="nil"/>
              <w:bottom w:val="nil"/>
              <w:right w:val="nil"/>
            </w:tcBorders>
            <w:shd w:val="clear" w:color="auto" w:fill="auto"/>
            <w:noWrap/>
            <w:vAlign w:val="bottom"/>
            <w:hideMark/>
          </w:tcPr>
          <w:p w14:paraId="186B27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6.686 </w:t>
            </w:r>
          </w:p>
        </w:tc>
        <w:tc>
          <w:tcPr>
            <w:tcW w:w="1360" w:type="dxa"/>
            <w:tcBorders>
              <w:top w:val="nil"/>
              <w:left w:val="nil"/>
              <w:bottom w:val="nil"/>
              <w:right w:val="nil"/>
            </w:tcBorders>
            <w:shd w:val="clear" w:color="auto" w:fill="auto"/>
            <w:noWrap/>
            <w:vAlign w:val="bottom"/>
            <w:hideMark/>
          </w:tcPr>
          <w:p w14:paraId="61DFD6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17.114 </w:t>
            </w:r>
          </w:p>
        </w:tc>
      </w:tr>
      <w:tr w:rsidR="00BC4EB3" w:rsidRPr="00BC4EB3" w14:paraId="4D0DBD5E" w14:textId="77777777" w:rsidTr="00BC4EB3">
        <w:trPr>
          <w:trHeight w:val="300"/>
        </w:trPr>
        <w:tc>
          <w:tcPr>
            <w:tcW w:w="1820" w:type="dxa"/>
            <w:tcBorders>
              <w:top w:val="nil"/>
              <w:left w:val="nil"/>
              <w:bottom w:val="nil"/>
              <w:right w:val="nil"/>
            </w:tcBorders>
            <w:shd w:val="clear" w:color="auto" w:fill="auto"/>
            <w:noWrap/>
            <w:vAlign w:val="bottom"/>
            <w:hideMark/>
          </w:tcPr>
          <w:p w14:paraId="75E1A4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6.106.832 </w:t>
            </w:r>
          </w:p>
        </w:tc>
        <w:tc>
          <w:tcPr>
            <w:tcW w:w="1840" w:type="dxa"/>
            <w:tcBorders>
              <w:top w:val="nil"/>
              <w:left w:val="nil"/>
              <w:bottom w:val="nil"/>
              <w:right w:val="nil"/>
            </w:tcBorders>
            <w:shd w:val="clear" w:color="auto" w:fill="auto"/>
            <w:noWrap/>
            <w:vAlign w:val="bottom"/>
            <w:hideMark/>
          </w:tcPr>
          <w:p w14:paraId="6C7ED3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885DE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9.382 </w:t>
            </w:r>
          </w:p>
        </w:tc>
        <w:tc>
          <w:tcPr>
            <w:tcW w:w="1720" w:type="dxa"/>
            <w:tcBorders>
              <w:top w:val="nil"/>
              <w:left w:val="nil"/>
              <w:bottom w:val="nil"/>
              <w:right w:val="nil"/>
            </w:tcBorders>
            <w:shd w:val="clear" w:color="auto" w:fill="auto"/>
            <w:noWrap/>
            <w:vAlign w:val="bottom"/>
            <w:hideMark/>
          </w:tcPr>
          <w:p w14:paraId="22A463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8.209 </w:t>
            </w:r>
          </w:p>
        </w:tc>
        <w:tc>
          <w:tcPr>
            <w:tcW w:w="1360" w:type="dxa"/>
            <w:tcBorders>
              <w:top w:val="nil"/>
              <w:left w:val="nil"/>
              <w:bottom w:val="nil"/>
              <w:right w:val="nil"/>
            </w:tcBorders>
            <w:shd w:val="clear" w:color="auto" w:fill="auto"/>
            <w:noWrap/>
            <w:vAlign w:val="bottom"/>
            <w:hideMark/>
          </w:tcPr>
          <w:p w14:paraId="17986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14.166 </w:t>
            </w:r>
          </w:p>
        </w:tc>
      </w:tr>
      <w:tr w:rsidR="00BC4EB3" w:rsidRPr="00BC4EB3" w14:paraId="1510609E" w14:textId="77777777" w:rsidTr="00BC4EB3">
        <w:trPr>
          <w:trHeight w:val="300"/>
        </w:trPr>
        <w:tc>
          <w:tcPr>
            <w:tcW w:w="1820" w:type="dxa"/>
            <w:tcBorders>
              <w:top w:val="nil"/>
              <w:left w:val="nil"/>
              <w:bottom w:val="nil"/>
              <w:right w:val="nil"/>
            </w:tcBorders>
            <w:shd w:val="clear" w:color="auto" w:fill="auto"/>
            <w:noWrap/>
            <w:vAlign w:val="bottom"/>
            <w:hideMark/>
          </w:tcPr>
          <w:p w14:paraId="23269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6.852.710 </w:t>
            </w:r>
          </w:p>
        </w:tc>
        <w:tc>
          <w:tcPr>
            <w:tcW w:w="1840" w:type="dxa"/>
            <w:tcBorders>
              <w:top w:val="nil"/>
              <w:left w:val="nil"/>
              <w:bottom w:val="nil"/>
              <w:right w:val="nil"/>
            </w:tcBorders>
            <w:shd w:val="clear" w:color="auto" w:fill="auto"/>
            <w:noWrap/>
            <w:vAlign w:val="bottom"/>
            <w:hideMark/>
          </w:tcPr>
          <w:p w14:paraId="1988E1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33508A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8.752 </w:t>
            </w:r>
          </w:p>
        </w:tc>
        <w:tc>
          <w:tcPr>
            <w:tcW w:w="1720" w:type="dxa"/>
            <w:tcBorders>
              <w:top w:val="nil"/>
              <w:left w:val="nil"/>
              <w:bottom w:val="nil"/>
              <w:right w:val="nil"/>
            </w:tcBorders>
            <w:shd w:val="clear" w:color="auto" w:fill="auto"/>
            <w:noWrap/>
            <w:vAlign w:val="bottom"/>
            <w:hideMark/>
          </w:tcPr>
          <w:p w14:paraId="33E41A0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8.691 </w:t>
            </w:r>
          </w:p>
        </w:tc>
        <w:tc>
          <w:tcPr>
            <w:tcW w:w="1360" w:type="dxa"/>
            <w:tcBorders>
              <w:top w:val="nil"/>
              <w:left w:val="nil"/>
              <w:bottom w:val="nil"/>
              <w:right w:val="nil"/>
            </w:tcBorders>
            <w:shd w:val="clear" w:color="auto" w:fill="auto"/>
            <w:noWrap/>
            <w:vAlign w:val="bottom"/>
            <w:hideMark/>
          </w:tcPr>
          <w:p w14:paraId="50C79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14.245 </w:t>
            </w:r>
          </w:p>
        </w:tc>
      </w:tr>
      <w:tr w:rsidR="00BC4EB3" w:rsidRPr="00BC4EB3" w14:paraId="71B1E4B3" w14:textId="77777777" w:rsidTr="00BC4EB3">
        <w:trPr>
          <w:trHeight w:val="300"/>
        </w:trPr>
        <w:tc>
          <w:tcPr>
            <w:tcW w:w="1820" w:type="dxa"/>
            <w:tcBorders>
              <w:top w:val="nil"/>
              <w:left w:val="nil"/>
              <w:bottom w:val="nil"/>
              <w:right w:val="nil"/>
            </w:tcBorders>
            <w:shd w:val="clear" w:color="auto" w:fill="auto"/>
            <w:noWrap/>
            <w:vAlign w:val="bottom"/>
            <w:hideMark/>
          </w:tcPr>
          <w:p w14:paraId="30573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7.598.588 </w:t>
            </w:r>
          </w:p>
        </w:tc>
        <w:tc>
          <w:tcPr>
            <w:tcW w:w="1840" w:type="dxa"/>
            <w:tcBorders>
              <w:top w:val="nil"/>
              <w:left w:val="nil"/>
              <w:bottom w:val="nil"/>
              <w:right w:val="nil"/>
            </w:tcBorders>
            <w:shd w:val="clear" w:color="auto" w:fill="auto"/>
            <w:noWrap/>
            <w:vAlign w:val="bottom"/>
            <w:hideMark/>
          </w:tcPr>
          <w:p w14:paraId="1D04D2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D13CF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7.561 </w:t>
            </w:r>
          </w:p>
        </w:tc>
        <w:tc>
          <w:tcPr>
            <w:tcW w:w="1720" w:type="dxa"/>
            <w:tcBorders>
              <w:top w:val="nil"/>
              <w:left w:val="nil"/>
              <w:bottom w:val="nil"/>
              <w:right w:val="nil"/>
            </w:tcBorders>
            <w:shd w:val="clear" w:color="auto" w:fill="auto"/>
            <w:noWrap/>
            <w:vAlign w:val="bottom"/>
            <w:hideMark/>
          </w:tcPr>
          <w:p w14:paraId="5C1E97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8.604 </w:t>
            </w:r>
          </w:p>
        </w:tc>
        <w:tc>
          <w:tcPr>
            <w:tcW w:w="1360" w:type="dxa"/>
            <w:tcBorders>
              <w:top w:val="nil"/>
              <w:left w:val="nil"/>
              <w:bottom w:val="nil"/>
              <w:right w:val="nil"/>
            </w:tcBorders>
            <w:shd w:val="clear" w:color="auto" w:fill="auto"/>
            <w:noWrap/>
            <w:vAlign w:val="bottom"/>
            <w:hideMark/>
          </w:tcPr>
          <w:p w14:paraId="1CA499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14.967 </w:t>
            </w:r>
          </w:p>
        </w:tc>
      </w:tr>
      <w:tr w:rsidR="00BC4EB3" w:rsidRPr="00BC4EB3" w14:paraId="78E02455" w14:textId="77777777" w:rsidTr="00BC4EB3">
        <w:trPr>
          <w:trHeight w:val="300"/>
        </w:trPr>
        <w:tc>
          <w:tcPr>
            <w:tcW w:w="1820" w:type="dxa"/>
            <w:tcBorders>
              <w:top w:val="nil"/>
              <w:left w:val="nil"/>
              <w:bottom w:val="nil"/>
              <w:right w:val="nil"/>
            </w:tcBorders>
            <w:shd w:val="clear" w:color="auto" w:fill="auto"/>
            <w:noWrap/>
            <w:vAlign w:val="bottom"/>
            <w:hideMark/>
          </w:tcPr>
          <w:p w14:paraId="509F8B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8.344.466 </w:t>
            </w:r>
          </w:p>
        </w:tc>
        <w:tc>
          <w:tcPr>
            <w:tcW w:w="1840" w:type="dxa"/>
            <w:tcBorders>
              <w:top w:val="nil"/>
              <w:left w:val="nil"/>
              <w:bottom w:val="nil"/>
              <w:right w:val="nil"/>
            </w:tcBorders>
            <w:shd w:val="clear" w:color="auto" w:fill="auto"/>
            <w:noWrap/>
            <w:vAlign w:val="bottom"/>
            <w:hideMark/>
          </w:tcPr>
          <w:p w14:paraId="13B4E4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D9EF3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7.788 </w:t>
            </w:r>
          </w:p>
        </w:tc>
        <w:tc>
          <w:tcPr>
            <w:tcW w:w="1720" w:type="dxa"/>
            <w:tcBorders>
              <w:top w:val="nil"/>
              <w:left w:val="nil"/>
              <w:bottom w:val="nil"/>
              <w:right w:val="nil"/>
            </w:tcBorders>
            <w:shd w:val="clear" w:color="auto" w:fill="auto"/>
            <w:noWrap/>
            <w:vAlign w:val="bottom"/>
            <w:hideMark/>
          </w:tcPr>
          <w:p w14:paraId="75FA5C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9.909 </w:t>
            </w:r>
          </w:p>
        </w:tc>
        <w:tc>
          <w:tcPr>
            <w:tcW w:w="1360" w:type="dxa"/>
            <w:tcBorders>
              <w:top w:val="nil"/>
              <w:left w:val="nil"/>
              <w:bottom w:val="nil"/>
              <w:right w:val="nil"/>
            </w:tcBorders>
            <w:shd w:val="clear" w:color="auto" w:fill="auto"/>
            <w:noWrap/>
            <w:vAlign w:val="bottom"/>
            <w:hideMark/>
          </w:tcPr>
          <w:p w14:paraId="20BC74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15.903 </w:t>
            </w:r>
          </w:p>
        </w:tc>
      </w:tr>
      <w:tr w:rsidR="00BC4EB3" w:rsidRPr="00BC4EB3" w14:paraId="46B1C5E9" w14:textId="77777777" w:rsidTr="00BC4EB3">
        <w:trPr>
          <w:trHeight w:val="300"/>
        </w:trPr>
        <w:tc>
          <w:tcPr>
            <w:tcW w:w="1820" w:type="dxa"/>
            <w:tcBorders>
              <w:top w:val="nil"/>
              <w:left w:val="nil"/>
              <w:bottom w:val="nil"/>
              <w:right w:val="nil"/>
            </w:tcBorders>
            <w:shd w:val="clear" w:color="auto" w:fill="auto"/>
            <w:noWrap/>
            <w:vAlign w:val="bottom"/>
            <w:hideMark/>
          </w:tcPr>
          <w:p w14:paraId="49DED3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9.090.344 </w:t>
            </w:r>
          </w:p>
        </w:tc>
        <w:tc>
          <w:tcPr>
            <w:tcW w:w="1840" w:type="dxa"/>
            <w:tcBorders>
              <w:top w:val="nil"/>
              <w:left w:val="nil"/>
              <w:bottom w:val="nil"/>
              <w:right w:val="nil"/>
            </w:tcBorders>
            <w:shd w:val="clear" w:color="auto" w:fill="auto"/>
            <w:noWrap/>
            <w:vAlign w:val="bottom"/>
            <w:hideMark/>
          </w:tcPr>
          <w:p w14:paraId="046C7F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517471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8.386 </w:t>
            </w:r>
          </w:p>
        </w:tc>
        <w:tc>
          <w:tcPr>
            <w:tcW w:w="1720" w:type="dxa"/>
            <w:tcBorders>
              <w:top w:val="nil"/>
              <w:left w:val="nil"/>
              <w:bottom w:val="nil"/>
              <w:right w:val="nil"/>
            </w:tcBorders>
            <w:shd w:val="clear" w:color="auto" w:fill="auto"/>
            <w:noWrap/>
            <w:vAlign w:val="bottom"/>
            <w:hideMark/>
          </w:tcPr>
          <w:p w14:paraId="7B2A83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10.261 </w:t>
            </w:r>
          </w:p>
        </w:tc>
        <w:tc>
          <w:tcPr>
            <w:tcW w:w="1360" w:type="dxa"/>
            <w:tcBorders>
              <w:top w:val="nil"/>
              <w:left w:val="nil"/>
              <w:bottom w:val="nil"/>
              <w:right w:val="nil"/>
            </w:tcBorders>
            <w:shd w:val="clear" w:color="auto" w:fill="auto"/>
            <w:noWrap/>
            <w:vAlign w:val="bottom"/>
            <w:hideMark/>
          </w:tcPr>
          <w:p w14:paraId="291286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17.873 </w:t>
            </w:r>
          </w:p>
        </w:tc>
      </w:tr>
      <w:tr w:rsidR="00BC4EB3" w:rsidRPr="00BC4EB3" w14:paraId="086DDA82" w14:textId="77777777" w:rsidTr="00BC4EB3">
        <w:trPr>
          <w:trHeight w:val="300"/>
        </w:trPr>
        <w:tc>
          <w:tcPr>
            <w:tcW w:w="1820" w:type="dxa"/>
            <w:tcBorders>
              <w:top w:val="nil"/>
              <w:left w:val="nil"/>
              <w:bottom w:val="nil"/>
              <w:right w:val="nil"/>
            </w:tcBorders>
            <w:shd w:val="clear" w:color="auto" w:fill="auto"/>
            <w:noWrap/>
            <w:vAlign w:val="bottom"/>
            <w:hideMark/>
          </w:tcPr>
          <w:p w14:paraId="2D024E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9.836.222 </w:t>
            </w:r>
          </w:p>
        </w:tc>
        <w:tc>
          <w:tcPr>
            <w:tcW w:w="1840" w:type="dxa"/>
            <w:tcBorders>
              <w:top w:val="nil"/>
              <w:left w:val="nil"/>
              <w:bottom w:val="nil"/>
              <w:right w:val="nil"/>
            </w:tcBorders>
            <w:shd w:val="clear" w:color="auto" w:fill="auto"/>
            <w:noWrap/>
            <w:vAlign w:val="bottom"/>
            <w:hideMark/>
          </w:tcPr>
          <w:p w14:paraId="4C8AF3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9B5B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11.197 </w:t>
            </w:r>
          </w:p>
        </w:tc>
        <w:tc>
          <w:tcPr>
            <w:tcW w:w="1720" w:type="dxa"/>
            <w:tcBorders>
              <w:top w:val="nil"/>
              <w:left w:val="nil"/>
              <w:bottom w:val="nil"/>
              <w:right w:val="nil"/>
            </w:tcBorders>
            <w:shd w:val="clear" w:color="auto" w:fill="auto"/>
            <w:noWrap/>
            <w:vAlign w:val="bottom"/>
            <w:hideMark/>
          </w:tcPr>
          <w:p w14:paraId="1C7CA4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10.706 </w:t>
            </w:r>
          </w:p>
        </w:tc>
        <w:tc>
          <w:tcPr>
            <w:tcW w:w="1360" w:type="dxa"/>
            <w:tcBorders>
              <w:top w:val="nil"/>
              <w:left w:val="nil"/>
              <w:bottom w:val="nil"/>
              <w:right w:val="nil"/>
            </w:tcBorders>
            <w:shd w:val="clear" w:color="auto" w:fill="auto"/>
            <w:noWrap/>
            <w:vAlign w:val="bottom"/>
            <w:hideMark/>
          </w:tcPr>
          <w:p w14:paraId="74B2BF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14.746 </w:t>
            </w:r>
          </w:p>
        </w:tc>
      </w:tr>
      <w:tr w:rsidR="00BC4EB3" w:rsidRPr="00BC4EB3" w14:paraId="6BF21ABF" w14:textId="77777777" w:rsidTr="00BC4EB3">
        <w:trPr>
          <w:trHeight w:val="300"/>
        </w:trPr>
        <w:tc>
          <w:tcPr>
            <w:tcW w:w="1820" w:type="dxa"/>
            <w:tcBorders>
              <w:top w:val="nil"/>
              <w:left w:val="nil"/>
              <w:bottom w:val="nil"/>
              <w:right w:val="nil"/>
            </w:tcBorders>
            <w:shd w:val="clear" w:color="auto" w:fill="auto"/>
            <w:noWrap/>
            <w:vAlign w:val="bottom"/>
            <w:hideMark/>
          </w:tcPr>
          <w:p w14:paraId="796453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10.582.100 </w:t>
            </w:r>
          </w:p>
        </w:tc>
        <w:tc>
          <w:tcPr>
            <w:tcW w:w="1840" w:type="dxa"/>
            <w:tcBorders>
              <w:top w:val="nil"/>
              <w:left w:val="nil"/>
              <w:bottom w:val="nil"/>
              <w:right w:val="nil"/>
            </w:tcBorders>
            <w:shd w:val="clear" w:color="auto" w:fill="auto"/>
            <w:noWrap/>
            <w:vAlign w:val="bottom"/>
            <w:hideMark/>
          </w:tcPr>
          <w:p w14:paraId="18D382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4616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13.738 </w:t>
            </w:r>
          </w:p>
        </w:tc>
        <w:tc>
          <w:tcPr>
            <w:tcW w:w="1720" w:type="dxa"/>
            <w:tcBorders>
              <w:top w:val="nil"/>
              <w:left w:val="nil"/>
              <w:bottom w:val="nil"/>
              <w:right w:val="nil"/>
            </w:tcBorders>
            <w:shd w:val="clear" w:color="auto" w:fill="auto"/>
            <w:noWrap/>
            <w:vAlign w:val="bottom"/>
            <w:hideMark/>
          </w:tcPr>
          <w:p w14:paraId="6CCABA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12.065 </w:t>
            </w:r>
          </w:p>
        </w:tc>
        <w:tc>
          <w:tcPr>
            <w:tcW w:w="1360" w:type="dxa"/>
            <w:tcBorders>
              <w:top w:val="nil"/>
              <w:left w:val="nil"/>
              <w:bottom w:val="nil"/>
              <w:right w:val="nil"/>
            </w:tcBorders>
            <w:shd w:val="clear" w:color="auto" w:fill="auto"/>
            <w:noWrap/>
            <w:vAlign w:val="bottom"/>
            <w:hideMark/>
          </w:tcPr>
          <w:p w14:paraId="385690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14.338 </w:t>
            </w:r>
          </w:p>
        </w:tc>
      </w:tr>
      <w:tr w:rsidR="00BC4EB3" w:rsidRPr="00BC4EB3" w14:paraId="22D659C8" w14:textId="77777777" w:rsidTr="00BC4EB3">
        <w:trPr>
          <w:trHeight w:val="300"/>
        </w:trPr>
        <w:tc>
          <w:tcPr>
            <w:tcW w:w="1820" w:type="dxa"/>
            <w:tcBorders>
              <w:top w:val="nil"/>
              <w:left w:val="nil"/>
              <w:bottom w:val="nil"/>
              <w:right w:val="nil"/>
            </w:tcBorders>
            <w:shd w:val="clear" w:color="auto" w:fill="auto"/>
            <w:noWrap/>
            <w:vAlign w:val="bottom"/>
            <w:hideMark/>
          </w:tcPr>
          <w:p w14:paraId="41F8FD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11.327.978 </w:t>
            </w:r>
          </w:p>
        </w:tc>
        <w:tc>
          <w:tcPr>
            <w:tcW w:w="1840" w:type="dxa"/>
            <w:tcBorders>
              <w:top w:val="nil"/>
              <w:left w:val="nil"/>
              <w:bottom w:val="nil"/>
              <w:right w:val="nil"/>
            </w:tcBorders>
            <w:shd w:val="clear" w:color="auto" w:fill="auto"/>
            <w:noWrap/>
            <w:vAlign w:val="bottom"/>
            <w:hideMark/>
          </w:tcPr>
          <w:p w14:paraId="082522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39866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15.181 </w:t>
            </w:r>
          </w:p>
        </w:tc>
        <w:tc>
          <w:tcPr>
            <w:tcW w:w="1720" w:type="dxa"/>
            <w:tcBorders>
              <w:top w:val="nil"/>
              <w:left w:val="nil"/>
              <w:bottom w:val="nil"/>
              <w:right w:val="nil"/>
            </w:tcBorders>
            <w:shd w:val="clear" w:color="auto" w:fill="auto"/>
            <w:noWrap/>
            <w:vAlign w:val="bottom"/>
            <w:hideMark/>
          </w:tcPr>
          <w:p w14:paraId="58A5E5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13.176 </w:t>
            </w:r>
          </w:p>
        </w:tc>
        <w:tc>
          <w:tcPr>
            <w:tcW w:w="1360" w:type="dxa"/>
            <w:tcBorders>
              <w:top w:val="nil"/>
              <w:left w:val="nil"/>
              <w:bottom w:val="nil"/>
              <w:right w:val="nil"/>
            </w:tcBorders>
            <w:shd w:val="clear" w:color="auto" w:fill="auto"/>
            <w:noWrap/>
            <w:vAlign w:val="bottom"/>
            <w:hideMark/>
          </w:tcPr>
          <w:p w14:paraId="6F5ECC7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15.373 </w:t>
            </w:r>
          </w:p>
        </w:tc>
      </w:tr>
      <w:tr w:rsidR="00BC4EB3" w:rsidRPr="00BC4EB3" w14:paraId="45FCD672" w14:textId="77777777" w:rsidTr="00BC4EB3">
        <w:trPr>
          <w:trHeight w:val="300"/>
        </w:trPr>
        <w:tc>
          <w:tcPr>
            <w:tcW w:w="1820" w:type="dxa"/>
            <w:tcBorders>
              <w:top w:val="nil"/>
              <w:left w:val="nil"/>
              <w:bottom w:val="nil"/>
              <w:right w:val="nil"/>
            </w:tcBorders>
            <w:shd w:val="clear" w:color="auto" w:fill="auto"/>
            <w:noWrap/>
            <w:vAlign w:val="bottom"/>
            <w:hideMark/>
          </w:tcPr>
          <w:p w14:paraId="143F06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12.073.856 </w:t>
            </w:r>
          </w:p>
        </w:tc>
        <w:tc>
          <w:tcPr>
            <w:tcW w:w="1840" w:type="dxa"/>
            <w:tcBorders>
              <w:top w:val="nil"/>
              <w:left w:val="nil"/>
              <w:bottom w:val="nil"/>
              <w:right w:val="nil"/>
            </w:tcBorders>
            <w:shd w:val="clear" w:color="auto" w:fill="auto"/>
            <w:noWrap/>
            <w:vAlign w:val="bottom"/>
            <w:hideMark/>
          </w:tcPr>
          <w:p w14:paraId="50F5BD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67FA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15.079 </w:t>
            </w:r>
          </w:p>
        </w:tc>
        <w:tc>
          <w:tcPr>
            <w:tcW w:w="1720" w:type="dxa"/>
            <w:tcBorders>
              <w:top w:val="nil"/>
              <w:left w:val="nil"/>
              <w:bottom w:val="nil"/>
              <w:right w:val="nil"/>
            </w:tcBorders>
            <w:shd w:val="clear" w:color="auto" w:fill="auto"/>
            <w:noWrap/>
            <w:vAlign w:val="bottom"/>
            <w:hideMark/>
          </w:tcPr>
          <w:p w14:paraId="75F8A0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13.701 </w:t>
            </w:r>
          </w:p>
        </w:tc>
        <w:tc>
          <w:tcPr>
            <w:tcW w:w="1360" w:type="dxa"/>
            <w:tcBorders>
              <w:top w:val="nil"/>
              <w:left w:val="nil"/>
              <w:bottom w:val="nil"/>
              <w:right w:val="nil"/>
            </w:tcBorders>
            <w:shd w:val="clear" w:color="auto" w:fill="auto"/>
            <w:noWrap/>
            <w:vAlign w:val="bottom"/>
            <w:hideMark/>
          </w:tcPr>
          <w:p w14:paraId="5E38D9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15.152 </w:t>
            </w:r>
          </w:p>
        </w:tc>
      </w:tr>
      <w:tr w:rsidR="00BC4EB3" w:rsidRPr="00BC4EB3" w14:paraId="0C194789" w14:textId="77777777" w:rsidTr="00BC4EB3">
        <w:trPr>
          <w:trHeight w:val="300"/>
        </w:trPr>
        <w:tc>
          <w:tcPr>
            <w:tcW w:w="1820" w:type="dxa"/>
            <w:tcBorders>
              <w:top w:val="nil"/>
              <w:left w:val="nil"/>
              <w:bottom w:val="nil"/>
              <w:right w:val="nil"/>
            </w:tcBorders>
            <w:shd w:val="clear" w:color="auto" w:fill="auto"/>
            <w:noWrap/>
            <w:vAlign w:val="bottom"/>
            <w:hideMark/>
          </w:tcPr>
          <w:p w14:paraId="0FBBB0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12.819.734 </w:t>
            </w:r>
          </w:p>
        </w:tc>
        <w:tc>
          <w:tcPr>
            <w:tcW w:w="1840" w:type="dxa"/>
            <w:tcBorders>
              <w:top w:val="nil"/>
              <w:left w:val="nil"/>
              <w:bottom w:val="nil"/>
              <w:right w:val="nil"/>
            </w:tcBorders>
            <w:shd w:val="clear" w:color="auto" w:fill="auto"/>
            <w:noWrap/>
            <w:vAlign w:val="bottom"/>
            <w:hideMark/>
          </w:tcPr>
          <w:p w14:paraId="2E6283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451B3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15.215 </w:t>
            </w:r>
          </w:p>
        </w:tc>
        <w:tc>
          <w:tcPr>
            <w:tcW w:w="1720" w:type="dxa"/>
            <w:tcBorders>
              <w:top w:val="nil"/>
              <w:left w:val="nil"/>
              <w:bottom w:val="nil"/>
              <w:right w:val="nil"/>
            </w:tcBorders>
            <w:shd w:val="clear" w:color="auto" w:fill="auto"/>
            <w:noWrap/>
            <w:vAlign w:val="bottom"/>
            <w:hideMark/>
          </w:tcPr>
          <w:p w14:paraId="1D659D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14.287 </w:t>
            </w:r>
          </w:p>
        </w:tc>
        <w:tc>
          <w:tcPr>
            <w:tcW w:w="1360" w:type="dxa"/>
            <w:tcBorders>
              <w:top w:val="nil"/>
              <w:left w:val="nil"/>
              <w:bottom w:val="nil"/>
              <w:right w:val="nil"/>
            </w:tcBorders>
            <w:shd w:val="clear" w:color="auto" w:fill="auto"/>
            <w:noWrap/>
            <w:vAlign w:val="bottom"/>
            <w:hideMark/>
          </w:tcPr>
          <w:p w14:paraId="5E62B7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14.555 </w:t>
            </w:r>
          </w:p>
        </w:tc>
      </w:tr>
      <w:tr w:rsidR="00BC4EB3" w:rsidRPr="00BC4EB3" w14:paraId="7B98A3FC" w14:textId="77777777" w:rsidTr="00BC4EB3">
        <w:trPr>
          <w:trHeight w:val="300"/>
        </w:trPr>
        <w:tc>
          <w:tcPr>
            <w:tcW w:w="1820" w:type="dxa"/>
            <w:tcBorders>
              <w:top w:val="nil"/>
              <w:left w:val="nil"/>
              <w:bottom w:val="nil"/>
              <w:right w:val="nil"/>
            </w:tcBorders>
            <w:shd w:val="clear" w:color="auto" w:fill="auto"/>
            <w:noWrap/>
            <w:vAlign w:val="bottom"/>
            <w:hideMark/>
          </w:tcPr>
          <w:p w14:paraId="40DA099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13.565.612 </w:t>
            </w:r>
          </w:p>
        </w:tc>
        <w:tc>
          <w:tcPr>
            <w:tcW w:w="1840" w:type="dxa"/>
            <w:tcBorders>
              <w:top w:val="nil"/>
              <w:left w:val="nil"/>
              <w:bottom w:val="nil"/>
              <w:right w:val="nil"/>
            </w:tcBorders>
            <w:shd w:val="clear" w:color="auto" w:fill="auto"/>
            <w:noWrap/>
            <w:vAlign w:val="bottom"/>
            <w:hideMark/>
          </w:tcPr>
          <w:p w14:paraId="07AFCA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7E0194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12.712 </w:t>
            </w:r>
          </w:p>
        </w:tc>
        <w:tc>
          <w:tcPr>
            <w:tcW w:w="1720" w:type="dxa"/>
            <w:tcBorders>
              <w:top w:val="nil"/>
              <w:left w:val="nil"/>
              <w:bottom w:val="nil"/>
              <w:right w:val="nil"/>
            </w:tcBorders>
            <w:shd w:val="clear" w:color="auto" w:fill="auto"/>
            <w:noWrap/>
            <w:vAlign w:val="bottom"/>
            <w:hideMark/>
          </w:tcPr>
          <w:p w14:paraId="1DA7AB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14.293 </w:t>
            </w:r>
          </w:p>
        </w:tc>
        <w:tc>
          <w:tcPr>
            <w:tcW w:w="1360" w:type="dxa"/>
            <w:tcBorders>
              <w:top w:val="nil"/>
              <w:left w:val="nil"/>
              <w:bottom w:val="nil"/>
              <w:right w:val="nil"/>
            </w:tcBorders>
            <w:shd w:val="clear" w:color="auto" w:fill="auto"/>
            <w:noWrap/>
            <w:vAlign w:val="bottom"/>
            <w:hideMark/>
          </w:tcPr>
          <w:p w14:paraId="447C9C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13.679 </w:t>
            </w:r>
          </w:p>
        </w:tc>
      </w:tr>
      <w:tr w:rsidR="00BC4EB3" w:rsidRPr="00BC4EB3" w14:paraId="03818708" w14:textId="77777777" w:rsidTr="00BC4EB3">
        <w:trPr>
          <w:trHeight w:val="300"/>
        </w:trPr>
        <w:tc>
          <w:tcPr>
            <w:tcW w:w="1820" w:type="dxa"/>
            <w:tcBorders>
              <w:top w:val="nil"/>
              <w:left w:val="nil"/>
              <w:bottom w:val="nil"/>
              <w:right w:val="nil"/>
            </w:tcBorders>
            <w:shd w:val="clear" w:color="auto" w:fill="auto"/>
            <w:noWrap/>
            <w:vAlign w:val="bottom"/>
            <w:hideMark/>
          </w:tcPr>
          <w:p w14:paraId="29D8053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14.311.490 </w:t>
            </w:r>
          </w:p>
        </w:tc>
        <w:tc>
          <w:tcPr>
            <w:tcW w:w="1840" w:type="dxa"/>
            <w:tcBorders>
              <w:top w:val="nil"/>
              <w:left w:val="nil"/>
              <w:bottom w:val="nil"/>
              <w:right w:val="nil"/>
            </w:tcBorders>
            <w:shd w:val="clear" w:color="auto" w:fill="auto"/>
            <w:noWrap/>
            <w:vAlign w:val="bottom"/>
            <w:hideMark/>
          </w:tcPr>
          <w:p w14:paraId="5F4DD7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484CF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14.933 </w:t>
            </w:r>
          </w:p>
        </w:tc>
        <w:tc>
          <w:tcPr>
            <w:tcW w:w="1720" w:type="dxa"/>
            <w:tcBorders>
              <w:top w:val="nil"/>
              <w:left w:val="nil"/>
              <w:bottom w:val="nil"/>
              <w:right w:val="nil"/>
            </w:tcBorders>
            <w:shd w:val="clear" w:color="auto" w:fill="auto"/>
            <w:noWrap/>
            <w:vAlign w:val="bottom"/>
            <w:hideMark/>
          </w:tcPr>
          <w:p w14:paraId="4B8D67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14.804 </w:t>
            </w:r>
          </w:p>
        </w:tc>
        <w:tc>
          <w:tcPr>
            <w:tcW w:w="1360" w:type="dxa"/>
            <w:tcBorders>
              <w:top w:val="nil"/>
              <w:left w:val="nil"/>
              <w:bottom w:val="nil"/>
              <w:right w:val="nil"/>
            </w:tcBorders>
            <w:shd w:val="clear" w:color="auto" w:fill="auto"/>
            <w:noWrap/>
            <w:vAlign w:val="bottom"/>
            <w:hideMark/>
          </w:tcPr>
          <w:p w14:paraId="0ACD5D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13.346 </w:t>
            </w:r>
          </w:p>
        </w:tc>
      </w:tr>
      <w:tr w:rsidR="00BC4EB3" w:rsidRPr="00BC4EB3" w14:paraId="5D812286" w14:textId="77777777" w:rsidTr="00BC4EB3">
        <w:trPr>
          <w:trHeight w:val="300"/>
        </w:trPr>
        <w:tc>
          <w:tcPr>
            <w:tcW w:w="1820" w:type="dxa"/>
            <w:tcBorders>
              <w:top w:val="nil"/>
              <w:left w:val="nil"/>
              <w:bottom w:val="nil"/>
              <w:right w:val="nil"/>
            </w:tcBorders>
            <w:shd w:val="clear" w:color="auto" w:fill="auto"/>
            <w:noWrap/>
            <w:vAlign w:val="bottom"/>
            <w:hideMark/>
          </w:tcPr>
          <w:p w14:paraId="1B25D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15.057.368 </w:t>
            </w:r>
          </w:p>
        </w:tc>
        <w:tc>
          <w:tcPr>
            <w:tcW w:w="1840" w:type="dxa"/>
            <w:tcBorders>
              <w:top w:val="nil"/>
              <w:left w:val="nil"/>
              <w:bottom w:val="nil"/>
              <w:right w:val="nil"/>
            </w:tcBorders>
            <w:shd w:val="clear" w:color="auto" w:fill="auto"/>
            <w:noWrap/>
            <w:vAlign w:val="bottom"/>
            <w:hideMark/>
          </w:tcPr>
          <w:p w14:paraId="16B050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50ECF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17.127 </w:t>
            </w:r>
          </w:p>
        </w:tc>
        <w:tc>
          <w:tcPr>
            <w:tcW w:w="1720" w:type="dxa"/>
            <w:tcBorders>
              <w:top w:val="nil"/>
              <w:left w:val="nil"/>
              <w:bottom w:val="nil"/>
              <w:right w:val="nil"/>
            </w:tcBorders>
            <w:shd w:val="clear" w:color="auto" w:fill="auto"/>
            <w:noWrap/>
            <w:vAlign w:val="bottom"/>
            <w:hideMark/>
          </w:tcPr>
          <w:p w14:paraId="24467C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16.247 </w:t>
            </w:r>
          </w:p>
        </w:tc>
        <w:tc>
          <w:tcPr>
            <w:tcW w:w="1360" w:type="dxa"/>
            <w:tcBorders>
              <w:top w:val="nil"/>
              <w:left w:val="nil"/>
              <w:bottom w:val="nil"/>
              <w:right w:val="nil"/>
            </w:tcBorders>
            <w:shd w:val="clear" w:color="auto" w:fill="auto"/>
            <w:noWrap/>
            <w:vAlign w:val="bottom"/>
            <w:hideMark/>
          </w:tcPr>
          <w:p w14:paraId="3F2DDCE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13.601 </w:t>
            </w:r>
          </w:p>
        </w:tc>
      </w:tr>
      <w:tr w:rsidR="00BC4EB3" w:rsidRPr="00BC4EB3" w14:paraId="7B204337" w14:textId="77777777" w:rsidTr="00BC4EB3">
        <w:trPr>
          <w:trHeight w:val="300"/>
        </w:trPr>
        <w:tc>
          <w:tcPr>
            <w:tcW w:w="1820" w:type="dxa"/>
            <w:tcBorders>
              <w:top w:val="nil"/>
              <w:left w:val="nil"/>
              <w:bottom w:val="nil"/>
              <w:right w:val="nil"/>
            </w:tcBorders>
            <w:shd w:val="clear" w:color="auto" w:fill="auto"/>
            <w:noWrap/>
            <w:vAlign w:val="bottom"/>
            <w:hideMark/>
          </w:tcPr>
          <w:p w14:paraId="3E1651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15.803.246 </w:t>
            </w:r>
          </w:p>
        </w:tc>
        <w:tc>
          <w:tcPr>
            <w:tcW w:w="1840" w:type="dxa"/>
            <w:tcBorders>
              <w:top w:val="nil"/>
              <w:left w:val="nil"/>
              <w:bottom w:val="nil"/>
              <w:right w:val="nil"/>
            </w:tcBorders>
            <w:shd w:val="clear" w:color="auto" w:fill="auto"/>
            <w:noWrap/>
            <w:vAlign w:val="bottom"/>
            <w:hideMark/>
          </w:tcPr>
          <w:p w14:paraId="795037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157A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16.913 </w:t>
            </w:r>
          </w:p>
        </w:tc>
        <w:tc>
          <w:tcPr>
            <w:tcW w:w="1720" w:type="dxa"/>
            <w:tcBorders>
              <w:top w:val="nil"/>
              <w:left w:val="nil"/>
              <w:bottom w:val="nil"/>
              <w:right w:val="nil"/>
            </w:tcBorders>
            <w:shd w:val="clear" w:color="auto" w:fill="auto"/>
            <w:noWrap/>
            <w:vAlign w:val="bottom"/>
            <w:hideMark/>
          </w:tcPr>
          <w:p w14:paraId="1326B7B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17.009 </w:t>
            </w:r>
          </w:p>
        </w:tc>
        <w:tc>
          <w:tcPr>
            <w:tcW w:w="1360" w:type="dxa"/>
            <w:tcBorders>
              <w:top w:val="nil"/>
              <w:left w:val="nil"/>
              <w:bottom w:val="nil"/>
              <w:right w:val="nil"/>
            </w:tcBorders>
            <w:shd w:val="clear" w:color="auto" w:fill="auto"/>
            <w:noWrap/>
            <w:vAlign w:val="bottom"/>
            <w:hideMark/>
          </w:tcPr>
          <w:p w14:paraId="4F61EF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14.104 </w:t>
            </w:r>
          </w:p>
        </w:tc>
      </w:tr>
      <w:tr w:rsidR="00BC4EB3" w:rsidRPr="00BC4EB3" w14:paraId="2EF09DD4" w14:textId="77777777" w:rsidTr="00BC4EB3">
        <w:trPr>
          <w:trHeight w:val="300"/>
        </w:trPr>
        <w:tc>
          <w:tcPr>
            <w:tcW w:w="1820" w:type="dxa"/>
            <w:tcBorders>
              <w:top w:val="nil"/>
              <w:left w:val="nil"/>
              <w:bottom w:val="nil"/>
              <w:right w:val="nil"/>
            </w:tcBorders>
            <w:shd w:val="clear" w:color="auto" w:fill="auto"/>
            <w:noWrap/>
            <w:vAlign w:val="bottom"/>
            <w:hideMark/>
          </w:tcPr>
          <w:p w14:paraId="1FBFA0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16.549.124 </w:t>
            </w:r>
          </w:p>
        </w:tc>
        <w:tc>
          <w:tcPr>
            <w:tcW w:w="1840" w:type="dxa"/>
            <w:tcBorders>
              <w:top w:val="nil"/>
              <w:left w:val="nil"/>
              <w:bottom w:val="nil"/>
              <w:right w:val="nil"/>
            </w:tcBorders>
            <w:shd w:val="clear" w:color="auto" w:fill="auto"/>
            <w:noWrap/>
            <w:vAlign w:val="bottom"/>
            <w:hideMark/>
          </w:tcPr>
          <w:p w14:paraId="158E49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745.878 </w:t>
            </w:r>
          </w:p>
        </w:tc>
        <w:tc>
          <w:tcPr>
            <w:tcW w:w="1480" w:type="dxa"/>
            <w:tcBorders>
              <w:top w:val="nil"/>
              <w:left w:val="nil"/>
              <w:bottom w:val="nil"/>
              <w:right w:val="nil"/>
            </w:tcBorders>
            <w:shd w:val="clear" w:color="auto" w:fill="auto"/>
            <w:noWrap/>
            <w:vAlign w:val="bottom"/>
            <w:hideMark/>
          </w:tcPr>
          <w:p w14:paraId="0EA452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17.541 </w:t>
            </w:r>
          </w:p>
        </w:tc>
        <w:tc>
          <w:tcPr>
            <w:tcW w:w="1720" w:type="dxa"/>
            <w:tcBorders>
              <w:top w:val="nil"/>
              <w:left w:val="nil"/>
              <w:bottom w:val="nil"/>
              <w:right w:val="nil"/>
            </w:tcBorders>
            <w:shd w:val="clear" w:color="auto" w:fill="auto"/>
            <w:noWrap/>
            <w:vAlign w:val="bottom"/>
            <w:hideMark/>
          </w:tcPr>
          <w:p w14:paraId="51020D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17.568 </w:t>
            </w:r>
          </w:p>
        </w:tc>
        <w:tc>
          <w:tcPr>
            <w:tcW w:w="1360" w:type="dxa"/>
            <w:tcBorders>
              <w:top w:val="nil"/>
              <w:left w:val="nil"/>
              <w:bottom w:val="nil"/>
              <w:right w:val="nil"/>
            </w:tcBorders>
            <w:shd w:val="clear" w:color="auto" w:fill="auto"/>
            <w:noWrap/>
            <w:vAlign w:val="bottom"/>
            <w:hideMark/>
          </w:tcPr>
          <w:p w14:paraId="56C718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13.036 </w:t>
            </w:r>
          </w:p>
        </w:tc>
      </w:tr>
      <w:tr w:rsidR="00BC4EB3" w:rsidRPr="00BC4EB3" w14:paraId="3D7B0EF5" w14:textId="77777777" w:rsidTr="00BC4EB3">
        <w:trPr>
          <w:trHeight w:val="300"/>
        </w:trPr>
        <w:tc>
          <w:tcPr>
            <w:tcW w:w="1820" w:type="dxa"/>
            <w:tcBorders>
              <w:top w:val="nil"/>
              <w:left w:val="nil"/>
              <w:bottom w:val="nil"/>
              <w:right w:val="nil"/>
            </w:tcBorders>
            <w:shd w:val="clear" w:color="auto" w:fill="auto"/>
            <w:noWrap/>
            <w:vAlign w:val="bottom"/>
            <w:hideMark/>
          </w:tcPr>
          <w:p w14:paraId="5FE3A2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17.747.658 </w:t>
            </w:r>
          </w:p>
        </w:tc>
        <w:tc>
          <w:tcPr>
            <w:tcW w:w="1840" w:type="dxa"/>
            <w:tcBorders>
              <w:top w:val="nil"/>
              <w:left w:val="nil"/>
              <w:bottom w:val="nil"/>
              <w:right w:val="nil"/>
            </w:tcBorders>
            <w:shd w:val="clear" w:color="auto" w:fill="auto"/>
            <w:noWrap/>
            <w:vAlign w:val="bottom"/>
            <w:hideMark/>
          </w:tcPr>
          <w:p w14:paraId="3ACDF8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0AB72D3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18.325 </w:t>
            </w:r>
          </w:p>
        </w:tc>
        <w:tc>
          <w:tcPr>
            <w:tcW w:w="1720" w:type="dxa"/>
            <w:tcBorders>
              <w:top w:val="nil"/>
              <w:left w:val="nil"/>
              <w:bottom w:val="nil"/>
              <w:right w:val="nil"/>
            </w:tcBorders>
            <w:shd w:val="clear" w:color="auto" w:fill="auto"/>
            <w:noWrap/>
            <w:vAlign w:val="bottom"/>
            <w:hideMark/>
          </w:tcPr>
          <w:p w14:paraId="304F7B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18.629 </w:t>
            </w:r>
          </w:p>
        </w:tc>
        <w:tc>
          <w:tcPr>
            <w:tcW w:w="1360" w:type="dxa"/>
            <w:tcBorders>
              <w:top w:val="nil"/>
              <w:left w:val="nil"/>
              <w:bottom w:val="nil"/>
              <w:right w:val="nil"/>
            </w:tcBorders>
            <w:shd w:val="clear" w:color="auto" w:fill="auto"/>
            <w:noWrap/>
            <w:vAlign w:val="bottom"/>
            <w:hideMark/>
          </w:tcPr>
          <w:p w14:paraId="7438AE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21.674 </w:t>
            </w:r>
          </w:p>
        </w:tc>
      </w:tr>
      <w:tr w:rsidR="00BC4EB3" w:rsidRPr="00BC4EB3" w14:paraId="5861347B" w14:textId="77777777" w:rsidTr="00BC4EB3">
        <w:trPr>
          <w:trHeight w:val="300"/>
        </w:trPr>
        <w:tc>
          <w:tcPr>
            <w:tcW w:w="1820" w:type="dxa"/>
            <w:tcBorders>
              <w:top w:val="nil"/>
              <w:left w:val="nil"/>
              <w:bottom w:val="nil"/>
              <w:right w:val="nil"/>
            </w:tcBorders>
            <w:shd w:val="clear" w:color="auto" w:fill="auto"/>
            <w:noWrap/>
            <w:vAlign w:val="bottom"/>
            <w:hideMark/>
          </w:tcPr>
          <w:p w14:paraId="34F990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18.946.192 </w:t>
            </w:r>
          </w:p>
        </w:tc>
        <w:tc>
          <w:tcPr>
            <w:tcW w:w="1840" w:type="dxa"/>
            <w:tcBorders>
              <w:top w:val="nil"/>
              <w:left w:val="nil"/>
              <w:bottom w:val="nil"/>
              <w:right w:val="nil"/>
            </w:tcBorders>
            <w:shd w:val="clear" w:color="auto" w:fill="auto"/>
            <w:noWrap/>
            <w:vAlign w:val="bottom"/>
            <w:hideMark/>
          </w:tcPr>
          <w:p w14:paraId="653564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1.198.534 </w:t>
            </w:r>
          </w:p>
        </w:tc>
        <w:tc>
          <w:tcPr>
            <w:tcW w:w="1480" w:type="dxa"/>
            <w:tcBorders>
              <w:top w:val="nil"/>
              <w:left w:val="nil"/>
              <w:bottom w:val="nil"/>
              <w:right w:val="nil"/>
            </w:tcBorders>
            <w:shd w:val="clear" w:color="auto" w:fill="auto"/>
            <w:noWrap/>
            <w:vAlign w:val="bottom"/>
            <w:hideMark/>
          </w:tcPr>
          <w:p w14:paraId="4C5068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20.384 </w:t>
            </w:r>
          </w:p>
        </w:tc>
        <w:tc>
          <w:tcPr>
            <w:tcW w:w="1720" w:type="dxa"/>
            <w:tcBorders>
              <w:top w:val="nil"/>
              <w:left w:val="nil"/>
              <w:bottom w:val="nil"/>
              <w:right w:val="nil"/>
            </w:tcBorders>
            <w:shd w:val="clear" w:color="auto" w:fill="auto"/>
            <w:noWrap/>
            <w:vAlign w:val="bottom"/>
            <w:hideMark/>
          </w:tcPr>
          <w:p w14:paraId="43CA223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21.117 </w:t>
            </w:r>
          </w:p>
        </w:tc>
        <w:tc>
          <w:tcPr>
            <w:tcW w:w="1360" w:type="dxa"/>
            <w:tcBorders>
              <w:top w:val="nil"/>
              <w:left w:val="nil"/>
              <w:bottom w:val="nil"/>
              <w:right w:val="nil"/>
            </w:tcBorders>
            <w:shd w:val="clear" w:color="auto" w:fill="auto"/>
            <w:noWrap/>
            <w:vAlign w:val="bottom"/>
            <w:hideMark/>
          </w:tcPr>
          <w:p w14:paraId="3C8F16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22.140 </w:t>
            </w:r>
          </w:p>
        </w:tc>
      </w:tr>
      <w:tr w:rsidR="00BC4EB3" w:rsidRPr="00BC4EB3" w14:paraId="003F955F" w14:textId="77777777" w:rsidTr="00BC4EB3">
        <w:trPr>
          <w:trHeight w:val="300"/>
        </w:trPr>
        <w:tc>
          <w:tcPr>
            <w:tcW w:w="1820" w:type="dxa"/>
            <w:tcBorders>
              <w:top w:val="nil"/>
              <w:left w:val="nil"/>
              <w:bottom w:val="nil"/>
              <w:right w:val="nil"/>
            </w:tcBorders>
            <w:shd w:val="clear" w:color="auto" w:fill="auto"/>
            <w:noWrap/>
            <w:vAlign w:val="bottom"/>
            <w:hideMark/>
          </w:tcPr>
          <w:p w14:paraId="242725E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19.264.951 </w:t>
            </w:r>
          </w:p>
        </w:tc>
        <w:tc>
          <w:tcPr>
            <w:tcW w:w="1840" w:type="dxa"/>
            <w:tcBorders>
              <w:top w:val="nil"/>
              <w:left w:val="nil"/>
              <w:bottom w:val="nil"/>
              <w:right w:val="nil"/>
            </w:tcBorders>
            <w:shd w:val="clear" w:color="auto" w:fill="auto"/>
            <w:noWrap/>
            <w:vAlign w:val="bottom"/>
            <w:hideMark/>
          </w:tcPr>
          <w:p w14:paraId="0CE6ED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23B09B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19.933 </w:t>
            </w:r>
          </w:p>
        </w:tc>
        <w:tc>
          <w:tcPr>
            <w:tcW w:w="1720" w:type="dxa"/>
            <w:tcBorders>
              <w:top w:val="nil"/>
              <w:left w:val="nil"/>
              <w:bottom w:val="nil"/>
              <w:right w:val="nil"/>
            </w:tcBorders>
            <w:shd w:val="clear" w:color="auto" w:fill="auto"/>
            <w:noWrap/>
            <w:vAlign w:val="bottom"/>
            <w:hideMark/>
          </w:tcPr>
          <w:p w14:paraId="7DF03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21.712 </w:t>
            </w:r>
          </w:p>
        </w:tc>
        <w:tc>
          <w:tcPr>
            <w:tcW w:w="1360" w:type="dxa"/>
            <w:tcBorders>
              <w:top w:val="nil"/>
              <w:left w:val="nil"/>
              <w:bottom w:val="nil"/>
              <w:right w:val="nil"/>
            </w:tcBorders>
            <w:shd w:val="clear" w:color="auto" w:fill="auto"/>
            <w:noWrap/>
            <w:vAlign w:val="bottom"/>
            <w:hideMark/>
          </w:tcPr>
          <w:p w14:paraId="03AF89A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5.870 </w:t>
            </w:r>
          </w:p>
        </w:tc>
      </w:tr>
      <w:tr w:rsidR="00BC4EB3" w:rsidRPr="00BC4EB3" w14:paraId="0FFCC809" w14:textId="77777777" w:rsidTr="00BC4EB3">
        <w:trPr>
          <w:trHeight w:val="300"/>
        </w:trPr>
        <w:tc>
          <w:tcPr>
            <w:tcW w:w="1820" w:type="dxa"/>
            <w:tcBorders>
              <w:top w:val="nil"/>
              <w:left w:val="nil"/>
              <w:bottom w:val="nil"/>
              <w:right w:val="nil"/>
            </w:tcBorders>
            <w:shd w:val="clear" w:color="auto" w:fill="auto"/>
            <w:noWrap/>
            <w:vAlign w:val="bottom"/>
            <w:hideMark/>
          </w:tcPr>
          <w:p w14:paraId="225213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19.583.710 </w:t>
            </w:r>
          </w:p>
        </w:tc>
        <w:tc>
          <w:tcPr>
            <w:tcW w:w="1840" w:type="dxa"/>
            <w:tcBorders>
              <w:top w:val="nil"/>
              <w:left w:val="nil"/>
              <w:bottom w:val="nil"/>
              <w:right w:val="nil"/>
            </w:tcBorders>
            <w:shd w:val="clear" w:color="auto" w:fill="auto"/>
            <w:noWrap/>
            <w:vAlign w:val="bottom"/>
            <w:hideMark/>
          </w:tcPr>
          <w:p w14:paraId="41C727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03235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20.170 </w:t>
            </w:r>
          </w:p>
        </w:tc>
        <w:tc>
          <w:tcPr>
            <w:tcW w:w="1720" w:type="dxa"/>
            <w:tcBorders>
              <w:top w:val="nil"/>
              <w:left w:val="nil"/>
              <w:bottom w:val="nil"/>
              <w:right w:val="nil"/>
            </w:tcBorders>
            <w:shd w:val="clear" w:color="auto" w:fill="auto"/>
            <w:noWrap/>
            <w:vAlign w:val="bottom"/>
            <w:hideMark/>
          </w:tcPr>
          <w:p w14:paraId="712B16C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20.349 </w:t>
            </w:r>
          </w:p>
        </w:tc>
        <w:tc>
          <w:tcPr>
            <w:tcW w:w="1360" w:type="dxa"/>
            <w:tcBorders>
              <w:top w:val="nil"/>
              <w:left w:val="nil"/>
              <w:bottom w:val="nil"/>
              <w:right w:val="nil"/>
            </w:tcBorders>
            <w:shd w:val="clear" w:color="auto" w:fill="auto"/>
            <w:noWrap/>
            <w:vAlign w:val="bottom"/>
            <w:hideMark/>
          </w:tcPr>
          <w:p w14:paraId="1D16D5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6.154 </w:t>
            </w:r>
          </w:p>
        </w:tc>
      </w:tr>
      <w:tr w:rsidR="00BC4EB3" w:rsidRPr="00BC4EB3" w14:paraId="08579294" w14:textId="77777777" w:rsidTr="00BC4EB3">
        <w:trPr>
          <w:trHeight w:val="300"/>
        </w:trPr>
        <w:tc>
          <w:tcPr>
            <w:tcW w:w="1820" w:type="dxa"/>
            <w:tcBorders>
              <w:top w:val="nil"/>
              <w:left w:val="nil"/>
              <w:bottom w:val="nil"/>
              <w:right w:val="nil"/>
            </w:tcBorders>
            <w:shd w:val="clear" w:color="auto" w:fill="auto"/>
            <w:noWrap/>
            <w:vAlign w:val="bottom"/>
            <w:hideMark/>
          </w:tcPr>
          <w:p w14:paraId="6F92CC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19.902.469 </w:t>
            </w:r>
          </w:p>
        </w:tc>
        <w:tc>
          <w:tcPr>
            <w:tcW w:w="1840" w:type="dxa"/>
            <w:tcBorders>
              <w:top w:val="nil"/>
              <w:left w:val="nil"/>
              <w:bottom w:val="nil"/>
              <w:right w:val="nil"/>
            </w:tcBorders>
            <w:shd w:val="clear" w:color="auto" w:fill="auto"/>
            <w:noWrap/>
            <w:vAlign w:val="bottom"/>
            <w:hideMark/>
          </w:tcPr>
          <w:p w14:paraId="6DCD4B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77CE1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20.369 </w:t>
            </w:r>
          </w:p>
        </w:tc>
        <w:tc>
          <w:tcPr>
            <w:tcW w:w="1720" w:type="dxa"/>
            <w:tcBorders>
              <w:top w:val="nil"/>
              <w:left w:val="nil"/>
              <w:bottom w:val="nil"/>
              <w:right w:val="nil"/>
            </w:tcBorders>
            <w:shd w:val="clear" w:color="auto" w:fill="auto"/>
            <w:noWrap/>
            <w:vAlign w:val="bottom"/>
            <w:hideMark/>
          </w:tcPr>
          <w:p w14:paraId="37F90C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21.567 </w:t>
            </w:r>
          </w:p>
        </w:tc>
        <w:tc>
          <w:tcPr>
            <w:tcW w:w="1360" w:type="dxa"/>
            <w:tcBorders>
              <w:top w:val="nil"/>
              <w:left w:val="nil"/>
              <w:bottom w:val="nil"/>
              <w:right w:val="nil"/>
            </w:tcBorders>
            <w:shd w:val="clear" w:color="auto" w:fill="auto"/>
            <w:noWrap/>
            <w:vAlign w:val="bottom"/>
            <w:hideMark/>
          </w:tcPr>
          <w:p w14:paraId="686BBD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5.721 </w:t>
            </w:r>
          </w:p>
        </w:tc>
      </w:tr>
      <w:tr w:rsidR="00BC4EB3" w:rsidRPr="00BC4EB3" w14:paraId="5171E8B4" w14:textId="77777777" w:rsidTr="00BC4EB3">
        <w:trPr>
          <w:trHeight w:val="300"/>
        </w:trPr>
        <w:tc>
          <w:tcPr>
            <w:tcW w:w="1820" w:type="dxa"/>
            <w:tcBorders>
              <w:top w:val="nil"/>
              <w:left w:val="nil"/>
              <w:bottom w:val="nil"/>
              <w:right w:val="nil"/>
            </w:tcBorders>
            <w:shd w:val="clear" w:color="auto" w:fill="auto"/>
            <w:noWrap/>
            <w:vAlign w:val="bottom"/>
            <w:hideMark/>
          </w:tcPr>
          <w:p w14:paraId="229EE24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20.221.228 </w:t>
            </w:r>
          </w:p>
        </w:tc>
        <w:tc>
          <w:tcPr>
            <w:tcW w:w="1840" w:type="dxa"/>
            <w:tcBorders>
              <w:top w:val="nil"/>
              <w:left w:val="nil"/>
              <w:bottom w:val="nil"/>
              <w:right w:val="nil"/>
            </w:tcBorders>
            <w:shd w:val="clear" w:color="auto" w:fill="auto"/>
            <w:noWrap/>
            <w:vAlign w:val="bottom"/>
            <w:hideMark/>
          </w:tcPr>
          <w:p w14:paraId="445A8A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8863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20.404 </w:t>
            </w:r>
          </w:p>
        </w:tc>
        <w:tc>
          <w:tcPr>
            <w:tcW w:w="1720" w:type="dxa"/>
            <w:tcBorders>
              <w:top w:val="nil"/>
              <w:left w:val="nil"/>
              <w:bottom w:val="nil"/>
              <w:right w:val="nil"/>
            </w:tcBorders>
            <w:shd w:val="clear" w:color="auto" w:fill="auto"/>
            <w:noWrap/>
            <w:vAlign w:val="bottom"/>
            <w:hideMark/>
          </w:tcPr>
          <w:p w14:paraId="6B64AB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21.537 </w:t>
            </w:r>
          </w:p>
        </w:tc>
        <w:tc>
          <w:tcPr>
            <w:tcW w:w="1360" w:type="dxa"/>
            <w:tcBorders>
              <w:top w:val="nil"/>
              <w:left w:val="nil"/>
              <w:bottom w:val="nil"/>
              <w:right w:val="nil"/>
            </w:tcBorders>
            <w:shd w:val="clear" w:color="auto" w:fill="auto"/>
            <w:noWrap/>
            <w:vAlign w:val="bottom"/>
            <w:hideMark/>
          </w:tcPr>
          <w:p w14:paraId="10135A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5.413 </w:t>
            </w:r>
          </w:p>
        </w:tc>
      </w:tr>
      <w:tr w:rsidR="00BC4EB3" w:rsidRPr="00BC4EB3" w14:paraId="15892F66" w14:textId="77777777" w:rsidTr="00BC4EB3">
        <w:trPr>
          <w:trHeight w:val="300"/>
        </w:trPr>
        <w:tc>
          <w:tcPr>
            <w:tcW w:w="1820" w:type="dxa"/>
            <w:tcBorders>
              <w:top w:val="nil"/>
              <w:left w:val="nil"/>
              <w:bottom w:val="nil"/>
              <w:right w:val="nil"/>
            </w:tcBorders>
            <w:shd w:val="clear" w:color="auto" w:fill="auto"/>
            <w:noWrap/>
            <w:vAlign w:val="bottom"/>
            <w:hideMark/>
          </w:tcPr>
          <w:p w14:paraId="19F92E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20.539.987 </w:t>
            </w:r>
          </w:p>
        </w:tc>
        <w:tc>
          <w:tcPr>
            <w:tcW w:w="1840" w:type="dxa"/>
            <w:tcBorders>
              <w:top w:val="nil"/>
              <w:left w:val="nil"/>
              <w:bottom w:val="nil"/>
              <w:right w:val="nil"/>
            </w:tcBorders>
            <w:shd w:val="clear" w:color="auto" w:fill="auto"/>
            <w:noWrap/>
            <w:vAlign w:val="bottom"/>
            <w:hideMark/>
          </w:tcPr>
          <w:p w14:paraId="077EF6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2CC79E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21.737 </w:t>
            </w:r>
          </w:p>
        </w:tc>
        <w:tc>
          <w:tcPr>
            <w:tcW w:w="1720" w:type="dxa"/>
            <w:tcBorders>
              <w:top w:val="nil"/>
              <w:left w:val="nil"/>
              <w:bottom w:val="nil"/>
              <w:right w:val="nil"/>
            </w:tcBorders>
            <w:shd w:val="clear" w:color="auto" w:fill="auto"/>
            <w:noWrap/>
            <w:vAlign w:val="bottom"/>
            <w:hideMark/>
          </w:tcPr>
          <w:p w14:paraId="012700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22.309 </w:t>
            </w:r>
          </w:p>
        </w:tc>
        <w:tc>
          <w:tcPr>
            <w:tcW w:w="1360" w:type="dxa"/>
            <w:tcBorders>
              <w:top w:val="nil"/>
              <w:left w:val="nil"/>
              <w:bottom w:val="nil"/>
              <w:right w:val="nil"/>
            </w:tcBorders>
            <w:shd w:val="clear" w:color="auto" w:fill="auto"/>
            <w:noWrap/>
            <w:vAlign w:val="bottom"/>
            <w:hideMark/>
          </w:tcPr>
          <w:p w14:paraId="50422B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5.923 </w:t>
            </w:r>
          </w:p>
        </w:tc>
      </w:tr>
      <w:tr w:rsidR="00BC4EB3" w:rsidRPr="00BC4EB3" w14:paraId="561B75BC" w14:textId="77777777" w:rsidTr="00BC4EB3">
        <w:trPr>
          <w:trHeight w:val="300"/>
        </w:trPr>
        <w:tc>
          <w:tcPr>
            <w:tcW w:w="1820" w:type="dxa"/>
            <w:tcBorders>
              <w:top w:val="nil"/>
              <w:left w:val="nil"/>
              <w:bottom w:val="nil"/>
              <w:right w:val="nil"/>
            </w:tcBorders>
            <w:shd w:val="clear" w:color="auto" w:fill="auto"/>
            <w:noWrap/>
            <w:vAlign w:val="bottom"/>
            <w:hideMark/>
          </w:tcPr>
          <w:p w14:paraId="4AEC14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20.858.746 </w:t>
            </w:r>
          </w:p>
        </w:tc>
        <w:tc>
          <w:tcPr>
            <w:tcW w:w="1840" w:type="dxa"/>
            <w:tcBorders>
              <w:top w:val="nil"/>
              <w:left w:val="nil"/>
              <w:bottom w:val="nil"/>
              <w:right w:val="nil"/>
            </w:tcBorders>
            <w:shd w:val="clear" w:color="auto" w:fill="auto"/>
            <w:noWrap/>
            <w:vAlign w:val="bottom"/>
            <w:hideMark/>
          </w:tcPr>
          <w:p w14:paraId="5DDA5D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1D43737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21.821 </w:t>
            </w:r>
          </w:p>
        </w:tc>
        <w:tc>
          <w:tcPr>
            <w:tcW w:w="1720" w:type="dxa"/>
            <w:tcBorders>
              <w:top w:val="nil"/>
              <w:left w:val="nil"/>
              <w:bottom w:val="nil"/>
              <w:right w:val="nil"/>
            </w:tcBorders>
            <w:shd w:val="clear" w:color="auto" w:fill="auto"/>
            <w:noWrap/>
            <w:vAlign w:val="bottom"/>
            <w:hideMark/>
          </w:tcPr>
          <w:p w14:paraId="3FB076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21.447 </w:t>
            </w:r>
          </w:p>
        </w:tc>
        <w:tc>
          <w:tcPr>
            <w:tcW w:w="1360" w:type="dxa"/>
            <w:tcBorders>
              <w:top w:val="nil"/>
              <w:left w:val="nil"/>
              <w:bottom w:val="nil"/>
              <w:right w:val="nil"/>
            </w:tcBorders>
            <w:shd w:val="clear" w:color="auto" w:fill="auto"/>
            <w:noWrap/>
            <w:vAlign w:val="bottom"/>
            <w:hideMark/>
          </w:tcPr>
          <w:p w14:paraId="6FC43B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5.997 </w:t>
            </w:r>
          </w:p>
        </w:tc>
      </w:tr>
      <w:tr w:rsidR="00BC4EB3" w:rsidRPr="00BC4EB3" w14:paraId="0C0FC15B" w14:textId="77777777" w:rsidTr="00BC4EB3">
        <w:trPr>
          <w:trHeight w:val="300"/>
        </w:trPr>
        <w:tc>
          <w:tcPr>
            <w:tcW w:w="1820" w:type="dxa"/>
            <w:tcBorders>
              <w:top w:val="nil"/>
              <w:left w:val="nil"/>
              <w:bottom w:val="nil"/>
              <w:right w:val="nil"/>
            </w:tcBorders>
            <w:shd w:val="clear" w:color="auto" w:fill="auto"/>
            <w:noWrap/>
            <w:vAlign w:val="bottom"/>
            <w:hideMark/>
          </w:tcPr>
          <w:p w14:paraId="76809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21.177.505 </w:t>
            </w:r>
          </w:p>
        </w:tc>
        <w:tc>
          <w:tcPr>
            <w:tcW w:w="1840" w:type="dxa"/>
            <w:tcBorders>
              <w:top w:val="nil"/>
              <w:left w:val="nil"/>
              <w:bottom w:val="nil"/>
              <w:right w:val="nil"/>
            </w:tcBorders>
            <w:shd w:val="clear" w:color="auto" w:fill="auto"/>
            <w:noWrap/>
            <w:vAlign w:val="bottom"/>
            <w:hideMark/>
          </w:tcPr>
          <w:p w14:paraId="3E2300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5FD687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21.820 </w:t>
            </w:r>
          </w:p>
        </w:tc>
        <w:tc>
          <w:tcPr>
            <w:tcW w:w="1720" w:type="dxa"/>
            <w:tcBorders>
              <w:top w:val="nil"/>
              <w:left w:val="nil"/>
              <w:bottom w:val="nil"/>
              <w:right w:val="nil"/>
            </w:tcBorders>
            <w:shd w:val="clear" w:color="auto" w:fill="auto"/>
            <w:noWrap/>
            <w:vAlign w:val="bottom"/>
            <w:hideMark/>
          </w:tcPr>
          <w:p w14:paraId="442321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22.041 </w:t>
            </w:r>
          </w:p>
        </w:tc>
        <w:tc>
          <w:tcPr>
            <w:tcW w:w="1360" w:type="dxa"/>
            <w:tcBorders>
              <w:top w:val="nil"/>
              <w:left w:val="nil"/>
              <w:bottom w:val="nil"/>
              <w:right w:val="nil"/>
            </w:tcBorders>
            <w:shd w:val="clear" w:color="auto" w:fill="auto"/>
            <w:noWrap/>
            <w:vAlign w:val="bottom"/>
            <w:hideMark/>
          </w:tcPr>
          <w:p w14:paraId="12BD87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5.338 </w:t>
            </w:r>
          </w:p>
        </w:tc>
      </w:tr>
      <w:tr w:rsidR="00BC4EB3" w:rsidRPr="00BC4EB3" w14:paraId="33FDD93E" w14:textId="77777777" w:rsidTr="00BC4EB3">
        <w:trPr>
          <w:trHeight w:val="300"/>
        </w:trPr>
        <w:tc>
          <w:tcPr>
            <w:tcW w:w="1820" w:type="dxa"/>
            <w:tcBorders>
              <w:top w:val="nil"/>
              <w:left w:val="nil"/>
              <w:bottom w:val="nil"/>
              <w:right w:val="nil"/>
            </w:tcBorders>
            <w:shd w:val="clear" w:color="auto" w:fill="auto"/>
            <w:noWrap/>
            <w:vAlign w:val="bottom"/>
            <w:hideMark/>
          </w:tcPr>
          <w:p w14:paraId="537979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21.496.264 </w:t>
            </w:r>
          </w:p>
        </w:tc>
        <w:tc>
          <w:tcPr>
            <w:tcW w:w="1840" w:type="dxa"/>
            <w:tcBorders>
              <w:top w:val="nil"/>
              <w:left w:val="nil"/>
              <w:bottom w:val="nil"/>
              <w:right w:val="nil"/>
            </w:tcBorders>
            <w:shd w:val="clear" w:color="auto" w:fill="auto"/>
            <w:noWrap/>
            <w:vAlign w:val="bottom"/>
            <w:hideMark/>
          </w:tcPr>
          <w:p w14:paraId="763816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60B47F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21.683 </w:t>
            </w:r>
          </w:p>
        </w:tc>
        <w:tc>
          <w:tcPr>
            <w:tcW w:w="1720" w:type="dxa"/>
            <w:tcBorders>
              <w:top w:val="nil"/>
              <w:left w:val="nil"/>
              <w:bottom w:val="nil"/>
              <w:right w:val="nil"/>
            </w:tcBorders>
            <w:shd w:val="clear" w:color="auto" w:fill="auto"/>
            <w:noWrap/>
            <w:vAlign w:val="bottom"/>
            <w:hideMark/>
          </w:tcPr>
          <w:p w14:paraId="079395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22.011 </w:t>
            </w:r>
          </w:p>
        </w:tc>
        <w:tc>
          <w:tcPr>
            <w:tcW w:w="1360" w:type="dxa"/>
            <w:tcBorders>
              <w:top w:val="nil"/>
              <w:left w:val="nil"/>
              <w:bottom w:val="nil"/>
              <w:right w:val="nil"/>
            </w:tcBorders>
            <w:shd w:val="clear" w:color="auto" w:fill="auto"/>
            <w:noWrap/>
            <w:vAlign w:val="bottom"/>
            <w:hideMark/>
          </w:tcPr>
          <w:p w14:paraId="43DDED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 </w:t>
            </w:r>
          </w:p>
        </w:tc>
      </w:tr>
      <w:tr w:rsidR="00BC4EB3" w:rsidRPr="00BC4EB3" w14:paraId="053F7056" w14:textId="77777777" w:rsidTr="00BC4EB3">
        <w:trPr>
          <w:trHeight w:val="300"/>
        </w:trPr>
        <w:tc>
          <w:tcPr>
            <w:tcW w:w="1820" w:type="dxa"/>
            <w:tcBorders>
              <w:top w:val="nil"/>
              <w:left w:val="nil"/>
              <w:bottom w:val="nil"/>
              <w:right w:val="nil"/>
            </w:tcBorders>
            <w:shd w:val="clear" w:color="auto" w:fill="auto"/>
            <w:noWrap/>
            <w:vAlign w:val="bottom"/>
            <w:hideMark/>
          </w:tcPr>
          <w:p w14:paraId="2C83FD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21.815.023 </w:t>
            </w:r>
          </w:p>
        </w:tc>
        <w:tc>
          <w:tcPr>
            <w:tcW w:w="1840" w:type="dxa"/>
            <w:tcBorders>
              <w:top w:val="nil"/>
              <w:left w:val="nil"/>
              <w:bottom w:val="nil"/>
              <w:right w:val="nil"/>
            </w:tcBorders>
            <w:shd w:val="clear" w:color="auto" w:fill="auto"/>
            <w:noWrap/>
            <w:vAlign w:val="bottom"/>
            <w:hideMark/>
          </w:tcPr>
          <w:p w14:paraId="5E94CF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318.759 </w:t>
            </w:r>
          </w:p>
        </w:tc>
        <w:tc>
          <w:tcPr>
            <w:tcW w:w="1480" w:type="dxa"/>
            <w:tcBorders>
              <w:top w:val="nil"/>
              <w:left w:val="nil"/>
              <w:bottom w:val="nil"/>
              <w:right w:val="nil"/>
            </w:tcBorders>
            <w:shd w:val="clear" w:color="auto" w:fill="auto"/>
            <w:noWrap/>
            <w:vAlign w:val="bottom"/>
            <w:hideMark/>
          </w:tcPr>
          <w:p w14:paraId="0DF718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22.716 </w:t>
            </w:r>
          </w:p>
        </w:tc>
        <w:tc>
          <w:tcPr>
            <w:tcW w:w="1720" w:type="dxa"/>
            <w:tcBorders>
              <w:top w:val="nil"/>
              <w:left w:val="nil"/>
              <w:bottom w:val="nil"/>
              <w:right w:val="nil"/>
            </w:tcBorders>
            <w:shd w:val="clear" w:color="auto" w:fill="auto"/>
            <w:noWrap/>
            <w:vAlign w:val="bottom"/>
            <w:hideMark/>
          </w:tcPr>
          <w:p w14:paraId="5B6CBC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23.106 </w:t>
            </w:r>
          </w:p>
        </w:tc>
        <w:tc>
          <w:tcPr>
            <w:tcW w:w="1360" w:type="dxa"/>
            <w:tcBorders>
              <w:top w:val="nil"/>
              <w:left w:val="nil"/>
              <w:bottom w:val="nil"/>
              <w:right w:val="nil"/>
            </w:tcBorders>
            <w:shd w:val="clear" w:color="auto" w:fill="auto"/>
            <w:noWrap/>
            <w:vAlign w:val="bottom"/>
            <w:hideMark/>
          </w:tcPr>
          <w:p w14:paraId="759236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5.481 </w:t>
            </w:r>
          </w:p>
        </w:tc>
      </w:tr>
      <w:tr w:rsidR="00BC4EB3" w:rsidRPr="00BC4EB3" w14:paraId="33AE2AE1" w14:textId="77777777" w:rsidTr="00BC4EB3">
        <w:trPr>
          <w:trHeight w:val="300"/>
        </w:trPr>
        <w:tc>
          <w:tcPr>
            <w:tcW w:w="1820" w:type="dxa"/>
            <w:tcBorders>
              <w:top w:val="nil"/>
              <w:left w:val="nil"/>
              <w:bottom w:val="nil"/>
              <w:right w:val="nil"/>
            </w:tcBorders>
            <w:shd w:val="clear" w:color="auto" w:fill="auto"/>
            <w:noWrap/>
            <w:vAlign w:val="bottom"/>
            <w:hideMark/>
          </w:tcPr>
          <w:p w14:paraId="6DC53A4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23.242.307 </w:t>
            </w:r>
          </w:p>
        </w:tc>
        <w:tc>
          <w:tcPr>
            <w:tcW w:w="1840" w:type="dxa"/>
            <w:tcBorders>
              <w:top w:val="nil"/>
              <w:left w:val="nil"/>
              <w:bottom w:val="nil"/>
              <w:right w:val="nil"/>
            </w:tcBorders>
            <w:shd w:val="clear" w:color="auto" w:fill="auto"/>
            <w:noWrap/>
            <w:vAlign w:val="bottom"/>
            <w:hideMark/>
          </w:tcPr>
          <w:p w14:paraId="4259A7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048E417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22.585 </w:t>
            </w:r>
          </w:p>
        </w:tc>
        <w:tc>
          <w:tcPr>
            <w:tcW w:w="1720" w:type="dxa"/>
            <w:tcBorders>
              <w:top w:val="nil"/>
              <w:left w:val="nil"/>
              <w:bottom w:val="nil"/>
              <w:right w:val="nil"/>
            </w:tcBorders>
            <w:shd w:val="clear" w:color="auto" w:fill="auto"/>
            <w:noWrap/>
            <w:vAlign w:val="bottom"/>
            <w:hideMark/>
          </w:tcPr>
          <w:p w14:paraId="60735B8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22.967 </w:t>
            </w:r>
          </w:p>
        </w:tc>
        <w:tc>
          <w:tcPr>
            <w:tcW w:w="1360" w:type="dxa"/>
            <w:tcBorders>
              <w:top w:val="nil"/>
              <w:left w:val="nil"/>
              <w:bottom w:val="nil"/>
              <w:right w:val="nil"/>
            </w:tcBorders>
            <w:shd w:val="clear" w:color="auto" w:fill="auto"/>
            <w:noWrap/>
            <w:vAlign w:val="bottom"/>
            <w:hideMark/>
          </w:tcPr>
          <w:p w14:paraId="448B6B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26.950 </w:t>
            </w:r>
          </w:p>
        </w:tc>
      </w:tr>
      <w:tr w:rsidR="00BC4EB3" w:rsidRPr="00BC4EB3" w14:paraId="7115F946" w14:textId="77777777" w:rsidTr="00BC4EB3">
        <w:trPr>
          <w:trHeight w:val="300"/>
        </w:trPr>
        <w:tc>
          <w:tcPr>
            <w:tcW w:w="1820" w:type="dxa"/>
            <w:tcBorders>
              <w:top w:val="nil"/>
              <w:left w:val="nil"/>
              <w:bottom w:val="nil"/>
              <w:right w:val="nil"/>
            </w:tcBorders>
            <w:shd w:val="clear" w:color="auto" w:fill="auto"/>
            <w:noWrap/>
            <w:vAlign w:val="bottom"/>
            <w:hideMark/>
          </w:tcPr>
          <w:p w14:paraId="3BAFD6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24.669.591 </w:t>
            </w:r>
          </w:p>
        </w:tc>
        <w:tc>
          <w:tcPr>
            <w:tcW w:w="1840" w:type="dxa"/>
            <w:tcBorders>
              <w:top w:val="nil"/>
              <w:left w:val="nil"/>
              <w:bottom w:val="nil"/>
              <w:right w:val="nil"/>
            </w:tcBorders>
            <w:shd w:val="clear" w:color="auto" w:fill="auto"/>
            <w:noWrap/>
            <w:vAlign w:val="bottom"/>
            <w:hideMark/>
          </w:tcPr>
          <w:p w14:paraId="63C7A1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1.427.284 </w:t>
            </w:r>
          </w:p>
        </w:tc>
        <w:tc>
          <w:tcPr>
            <w:tcW w:w="1480" w:type="dxa"/>
            <w:tcBorders>
              <w:top w:val="nil"/>
              <w:left w:val="nil"/>
              <w:bottom w:val="nil"/>
              <w:right w:val="nil"/>
            </w:tcBorders>
            <w:shd w:val="clear" w:color="auto" w:fill="auto"/>
            <w:noWrap/>
            <w:vAlign w:val="bottom"/>
            <w:hideMark/>
          </w:tcPr>
          <w:p w14:paraId="7C827B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24.229 </w:t>
            </w:r>
          </w:p>
        </w:tc>
        <w:tc>
          <w:tcPr>
            <w:tcW w:w="1720" w:type="dxa"/>
            <w:tcBorders>
              <w:top w:val="nil"/>
              <w:left w:val="nil"/>
              <w:bottom w:val="nil"/>
              <w:right w:val="nil"/>
            </w:tcBorders>
            <w:shd w:val="clear" w:color="auto" w:fill="auto"/>
            <w:noWrap/>
            <w:vAlign w:val="bottom"/>
            <w:hideMark/>
          </w:tcPr>
          <w:p w14:paraId="34D085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24.617 </w:t>
            </w:r>
          </w:p>
        </w:tc>
        <w:tc>
          <w:tcPr>
            <w:tcW w:w="1360" w:type="dxa"/>
            <w:tcBorders>
              <w:top w:val="nil"/>
              <w:left w:val="nil"/>
              <w:bottom w:val="nil"/>
              <w:right w:val="nil"/>
            </w:tcBorders>
            <w:shd w:val="clear" w:color="auto" w:fill="auto"/>
            <w:noWrap/>
            <w:vAlign w:val="bottom"/>
            <w:hideMark/>
          </w:tcPr>
          <w:p w14:paraId="3EA23D4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25.510 </w:t>
            </w:r>
          </w:p>
        </w:tc>
      </w:tr>
      <w:tr w:rsidR="00BC4EB3" w:rsidRPr="00BC4EB3" w14:paraId="50D30014" w14:textId="77777777" w:rsidTr="00BC4EB3">
        <w:trPr>
          <w:trHeight w:val="300"/>
        </w:trPr>
        <w:tc>
          <w:tcPr>
            <w:tcW w:w="1820" w:type="dxa"/>
            <w:tcBorders>
              <w:top w:val="nil"/>
              <w:left w:val="nil"/>
              <w:bottom w:val="nil"/>
              <w:right w:val="nil"/>
            </w:tcBorders>
            <w:shd w:val="clear" w:color="auto" w:fill="auto"/>
            <w:noWrap/>
            <w:vAlign w:val="bottom"/>
            <w:hideMark/>
          </w:tcPr>
          <w:p w14:paraId="7308F7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25.073.698 </w:t>
            </w:r>
          </w:p>
        </w:tc>
        <w:tc>
          <w:tcPr>
            <w:tcW w:w="1840" w:type="dxa"/>
            <w:tcBorders>
              <w:top w:val="nil"/>
              <w:left w:val="nil"/>
              <w:bottom w:val="nil"/>
              <w:right w:val="nil"/>
            </w:tcBorders>
            <w:shd w:val="clear" w:color="auto" w:fill="auto"/>
            <w:noWrap/>
            <w:vAlign w:val="bottom"/>
            <w:hideMark/>
          </w:tcPr>
          <w:p w14:paraId="3A1A39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B1E7C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25.250 </w:t>
            </w:r>
          </w:p>
        </w:tc>
        <w:tc>
          <w:tcPr>
            <w:tcW w:w="1720" w:type="dxa"/>
            <w:tcBorders>
              <w:top w:val="nil"/>
              <w:left w:val="nil"/>
              <w:bottom w:val="nil"/>
              <w:right w:val="nil"/>
            </w:tcBorders>
            <w:shd w:val="clear" w:color="auto" w:fill="auto"/>
            <w:noWrap/>
            <w:vAlign w:val="bottom"/>
            <w:hideMark/>
          </w:tcPr>
          <w:p w14:paraId="7B95C0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25.136 </w:t>
            </w:r>
          </w:p>
        </w:tc>
        <w:tc>
          <w:tcPr>
            <w:tcW w:w="1360" w:type="dxa"/>
            <w:tcBorders>
              <w:top w:val="nil"/>
              <w:left w:val="nil"/>
              <w:bottom w:val="nil"/>
              <w:right w:val="nil"/>
            </w:tcBorders>
            <w:shd w:val="clear" w:color="auto" w:fill="auto"/>
            <w:noWrap/>
            <w:vAlign w:val="bottom"/>
            <w:hideMark/>
          </w:tcPr>
          <w:p w14:paraId="3B0F3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7.577 </w:t>
            </w:r>
          </w:p>
        </w:tc>
      </w:tr>
      <w:tr w:rsidR="00BC4EB3" w:rsidRPr="00BC4EB3" w14:paraId="25FB6C9D" w14:textId="77777777" w:rsidTr="00BC4EB3">
        <w:trPr>
          <w:trHeight w:val="300"/>
        </w:trPr>
        <w:tc>
          <w:tcPr>
            <w:tcW w:w="1820" w:type="dxa"/>
            <w:tcBorders>
              <w:top w:val="nil"/>
              <w:left w:val="nil"/>
              <w:bottom w:val="nil"/>
              <w:right w:val="nil"/>
            </w:tcBorders>
            <w:shd w:val="clear" w:color="auto" w:fill="auto"/>
            <w:noWrap/>
            <w:vAlign w:val="bottom"/>
            <w:hideMark/>
          </w:tcPr>
          <w:p w14:paraId="49B6DF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25.477.805 </w:t>
            </w:r>
          </w:p>
        </w:tc>
        <w:tc>
          <w:tcPr>
            <w:tcW w:w="1840" w:type="dxa"/>
            <w:tcBorders>
              <w:top w:val="nil"/>
              <w:left w:val="nil"/>
              <w:bottom w:val="nil"/>
              <w:right w:val="nil"/>
            </w:tcBorders>
            <w:shd w:val="clear" w:color="auto" w:fill="auto"/>
            <w:noWrap/>
            <w:vAlign w:val="bottom"/>
            <w:hideMark/>
          </w:tcPr>
          <w:p w14:paraId="0796C8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E8D9F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24.785 </w:t>
            </w:r>
          </w:p>
        </w:tc>
        <w:tc>
          <w:tcPr>
            <w:tcW w:w="1720" w:type="dxa"/>
            <w:tcBorders>
              <w:top w:val="nil"/>
              <w:left w:val="nil"/>
              <w:bottom w:val="nil"/>
              <w:right w:val="nil"/>
            </w:tcBorders>
            <w:shd w:val="clear" w:color="auto" w:fill="auto"/>
            <w:noWrap/>
            <w:vAlign w:val="bottom"/>
            <w:hideMark/>
          </w:tcPr>
          <w:p w14:paraId="5A2A51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24.726 </w:t>
            </w:r>
          </w:p>
        </w:tc>
        <w:tc>
          <w:tcPr>
            <w:tcW w:w="1360" w:type="dxa"/>
            <w:tcBorders>
              <w:top w:val="nil"/>
              <w:left w:val="nil"/>
              <w:bottom w:val="nil"/>
              <w:right w:val="nil"/>
            </w:tcBorders>
            <w:shd w:val="clear" w:color="auto" w:fill="auto"/>
            <w:noWrap/>
            <w:vAlign w:val="bottom"/>
            <w:hideMark/>
          </w:tcPr>
          <w:p w14:paraId="2477E0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6.572 </w:t>
            </w:r>
          </w:p>
        </w:tc>
      </w:tr>
      <w:tr w:rsidR="00BC4EB3" w:rsidRPr="00BC4EB3" w14:paraId="2A995D52" w14:textId="77777777" w:rsidTr="00BC4EB3">
        <w:trPr>
          <w:trHeight w:val="300"/>
        </w:trPr>
        <w:tc>
          <w:tcPr>
            <w:tcW w:w="1820" w:type="dxa"/>
            <w:tcBorders>
              <w:top w:val="nil"/>
              <w:left w:val="nil"/>
              <w:bottom w:val="nil"/>
              <w:right w:val="nil"/>
            </w:tcBorders>
            <w:shd w:val="clear" w:color="auto" w:fill="auto"/>
            <w:noWrap/>
            <w:vAlign w:val="bottom"/>
            <w:hideMark/>
          </w:tcPr>
          <w:p w14:paraId="398278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25.881.912 </w:t>
            </w:r>
          </w:p>
        </w:tc>
        <w:tc>
          <w:tcPr>
            <w:tcW w:w="1840" w:type="dxa"/>
            <w:tcBorders>
              <w:top w:val="nil"/>
              <w:left w:val="nil"/>
              <w:bottom w:val="nil"/>
              <w:right w:val="nil"/>
            </w:tcBorders>
            <w:shd w:val="clear" w:color="auto" w:fill="auto"/>
            <w:noWrap/>
            <w:vAlign w:val="bottom"/>
            <w:hideMark/>
          </w:tcPr>
          <w:p w14:paraId="5D45AE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546006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25.809 </w:t>
            </w:r>
          </w:p>
        </w:tc>
        <w:tc>
          <w:tcPr>
            <w:tcW w:w="1720" w:type="dxa"/>
            <w:tcBorders>
              <w:top w:val="nil"/>
              <w:left w:val="nil"/>
              <w:bottom w:val="nil"/>
              <w:right w:val="nil"/>
            </w:tcBorders>
            <w:shd w:val="clear" w:color="auto" w:fill="auto"/>
            <w:noWrap/>
            <w:vAlign w:val="bottom"/>
            <w:hideMark/>
          </w:tcPr>
          <w:p w14:paraId="798B786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25.772 </w:t>
            </w:r>
          </w:p>
        </w:tc>
        <w:tc>
          <w:tcPr>
            <w:tcW w:w="1360" w:type="dxa"/>
            <w:tcBorders>
              <w:top w:val="nil"/>
              <w:left w:val="nil"/>
              <w:bottom w:val="nil"/>
              <w:right w:val="nil"/>
            </w:tcBorders>
            <w:shd w:val="clear" w:color="auto" w:fill="auto"/>
            <w:noWrap/>
            <w:vAlign w:val="bottom"/>
            <w:hideMark/>
          </w:tcPr>
          <w:p w14:paraId="76976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6.810 </w:t>
            </w:r>
          </w:p>
        </w:tc>
      </w:tr>
      <w:tr w:rsidR="00BC4EB3" w:rsidRPr="00BC4EB3" w14:paraId="5662ABDA" w14:textId="77777777" w:rsidTr="00BC4EB3">
        <w:trPr>
          <w:trHeight w:val="300"/>
        </w:trPr>
        <w:tc>
          <w:tcPr>
            <w:tcW w:w="1820" w:type="dxa"/>
            <w:tcBorders>
              <w:top w:val="nil"/>
              <w:left w:val="nil"/>
              <w:bottom w:val="nil"/>
              <w:right w:val="nil"/>
            </w:tcBorders>
            <w:shd w:val="clear" w:color="auto" w:fill="auto"/>
            <w:noWrap/>
            <w:vAlign w:val="bottom"/>
            <w:hideMark/>
          </w:tcPr>
          <w:p w14:paraId="589DCE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26.286.019 </w:t>
            </w:r>
          </w:p>
        </w:tc>
        <w:tc>
          <w:tcPr>
            <w:tcW w:w="1840" w:type="dxa"/>
            <w:tcBorders>
              <w:top w:val="nil"/>
              <w:left w:val="nil"/>
              <w:bottom w:val="nil"/>
              <w:right w:val="nil"/>
            </w:tcBorders>
            <w:shd w:val="clear" w:color="auto" w:fill="auto"/>
            <w:noWrap/>
            <w:vAlign w:val="bottom"/>
            <w:hideMark/>
          </w:tcPr>
          <w:p w14:paraId="390262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B8618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24.898 </w:t>
            </w:r>
          </w:p>
        </w:tc>
        <w:tc>
          <w:tcPr>
            <w:tcW w:w="1720" w:type="dxa"/>
            <w:tcBorders>
              <w:top w:val="nil"/>
              <w:left w:val="nil"/>
              <w:bottom w:val="nil"/>
              <w:right w:val="nil"/>
            </w:tcBorders>
            <w:shd w:val="clear" w:color="auto" w:fill="auto"/>
            <w:noWrap/>
            <w:vAlign w:val="bottom"/>
            <w:hideMark/>
          </w:tcPr>
          <w:p w14:paraId="526510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25.111 </w:t>
            </w:r>
          </w:p>
        </w:tc>
        <w:tc>
          <w:tcPr>
            <w:tcW w:w="1360" w:type="dxa"/>
            <w:tcBorders>
              <w:top w:val="nil"/>
              <w:left w:val="nil"/>
              <w:bottom w:val="nil"/>
              <w:right w:val="nil"/>
            </w:tcBorders>
            <w:shd w:val="clear" w:color="auto" w:fill="auto"/>
            <w:noWrap/>
            <w:vAlign w:val="bottom"/>
            <w:hideMark/>
          </w:tcPr>
          <w:p w14:paraId="0A43641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6.633 </w:t>
            </w:r>
          </w:p>
        </w:tc>
      </w:tr>
      <w:tr w:rsidR="00BC4EB3" w:rsidRPr="00BC4EB3" w14:paraId="36A2FF56" w14:textId="77777777" w:rsidTr="00BC4EB3">
        <w:trPr>
          <w:trHeight w:val="300"/>
        </w:trPr>
        <w:tc>
          <w:tcPr>
            <w:tcW w:w="1820" w:type="dxa"/>
            <w:tcBorders>
              <w:top w:val="nil"/>
              <w:left w:val="nil"/>
              <w:bottom w:val="nil"/>
              <w:right w:val="nil"/>
            </w:tcBorders>
            <w:shd w:val="clear" w:color="auto" w:fill="auto"/>
            <w:noWrap/>
            <w:vAlign w:val="bottom"/>
            <w:hideMark/>
          </w:tcPr>
          <w:p w14:paraId="2267B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26.690.126 </w:t>
            </w:r>
          </w:p>
        </w:tc>
        <w:tc>
          <w:tcPr>
            <w:tcW w:w="1840" w:type="dxa"/>
            <w:tcBorders>
              <w:top w:val="nil"/>
              <w:left w:val="nil"/>
              <w:bottom w:val="nil"/>
              <w:right w:val="nil"/>
            </w:tcBorders>
            <w:shd w:val="clear" w:color="auto" w:fill="auto"/>
            <w:noWrap/>
            <w:vAlign w:val="bottom"/>
            <w:hideMark/>
          </w:tcPr>
          <w:p w14:paraId="7FAD60A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62C7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25.312 </w:t>
            </w:r>
          </w:p>
        </w:tc>
        <w:tc>
          <w:tcPr>
            <w:tcW w:w="1720" w:type="dxa"/>
            <w:tcBorders>
              <w:top w:val="nil"/>
              <w:left w:val="nil"/>
              <w:bottom w:val="nil"/>
              <w:right w:val="nil"/>
            </w:tcBorders>
            <w:shd w:val="clear" w:color="auto" w:fill="auto"/>
            <w:noWrap/>
            <w:vAlign w:val="bottom"/>
            <w:hideMark/>
          </w:tcPr>
          <w:p w14:paraId="1D86C74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25.339 </w:t>
            </w:r>
          </w:p>
        </w:tc>
        <w:tc>
          <w:tcPr>
            <w:tcW w:w="1360" w:type="dxa"/>
            <w:tcBorders>
              <w:top w:val="nil"/>
              <w:left w:val="nil"/>
              <w:bottom w:val="nil"/>
              <w:right w:val="nil"/>
            </w:tcBorders>
            <w:shd w:val="clear" w:color="auto" w:fill="auto"/>
            <w:noWrap/>
            <w:vAlign w:val="bottom"/>
            <w:hideMark/>
          </w:tcPr>
          <w:p w14:paraId="56989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6.739 </w:t>
            </w:r>
          </w:p>
        </w:tc>
      </w:tr>
      <w:tr w:rsidR="00BC4EB3" w:rsidRPr="00BC4EB3" w14:paraId="4E875DB1" w14:textId="77777777" w:rsidTr="00BC4EB3">
        <w:trPr>
          <w:trHeight w:val="300"/>
        </w:trPr>
        <w:tc>
          <w:tcPr>
            <w:tcW w:w="1820" w:type="dxa"/>
            <w:tcBorders>
              <w:top w:val="nil"/>
              <w:left w:val="nil"/>
              <w:bottom w:val="nil"/>
              <w:right w:val="nil"/>
            </w:tcBorders>
            <w:shd w:val="clear" w:color="auto" w:fill="auto"/>
            <w:noWrap/>
            <w:vAlign w:val="bottom"/>
            <w:hideMark/>
          </w:tcPr>
          <w:p w14:paraId="262A51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27.094.233 </w:t>
            </w:r>
          </w:p>
        </w:tc>
        <w:tc>
          <w:tcPr>
            <w:tcW w:w="1840" w:type="dxa"/>
            <w:tcBorders>
              <w:top w:val="nil"/>
              <w:left w:val="nil"/>
              <w:bottom w:val="nil"/>
              <w:right w:val="nil"/>
            </w:tcBorders>
            <w:shd w:val="clear" w:color="auto" w:fill="auto"/>
            <w:noWrap/>
            <w:vAlign w:val="bottom"/>
            <w:hideMark/>
          </w:tcPr>
          <w:p w14:paraId="408450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F11D5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27.168 </w:t>
            </w:r>
          </w:p>
        </w:tc>
        <w:tc>
          <w:tcPr>
            <w:tcW w:w="1720" w:type="dxa"/>
            <w:tcBorders>
              <w:top w:val="nil"/>
              <w:left w:val="nil"/>
              <w:bottom w:val="nil"/>
              <w:right w:val="nil"/>
            </w:tcBorders>
            <w:shd w:val="clear" w:color="auto" w:fill="auto"/>
            <w:noWrap/>
            <w:vAlign w:val="bottom"/>
            <w:hideMark/>
          </w:tcPr>
          <w:p w14:paraId="5A3F6C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27.323 </w:t>
            </w:r>
          </w:p>
        </w:tc>
        <w:tc>
          <w:tcPr>
            <w:tcW w:w="1360" w:type="dxa"/>
            <w:tcBorders>
              <w:top w:val="nil"/>
              <w:left w:val="nil"/>
              <w:bottom w:val="nil"/>
              <w:right w:val="nil"/>
            </w:tcBorders>
            <w:shd w:val="clear" w:color="auto" w:fill="auto"/>
            <w:noWrap/>
            <w:vAlign w:val="bottom"/>
            <w:hideMark/>
          </w:tcPr>
          <w:p w14:paraId="4E3125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7.631 </w:t>
            </w:r>
          </w:p>
        </w:tc>
      </w:tr>
      <w:tr w:rsidR="00BC4EB3" w:rsidRPr="00BC4EB3" w14:paraId="728F4484" w14:textId="77777777" w:rsidTr="00BC4EB3">
        <w:trPr>
          <w:trHeight w:val="300"/>
        </w:trPr>
        <w:tc>
          <w:tcPr>
            <w:tcW w:w="1820" w:type="dxa"/>
            <w:tcBorders>
              <w:top w:val="nil"/>
              <w:left w:val="nil"/>
              <w:bottom w:val="nil"/>
              <w:right w:val="nil"/>
            </w:tcBorders>
            <w:shd w:val="clear" w:color="auto" w:fill="auto"/>
            <w:noWrap/>
            <w:vAlign w:val="bottom"/>
            <w:hideMark/>
          </w:tcPr>
          <w:p w14:paraId="3A221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27.498.340 </w:t>
            </w:r>
          </w:p>
        </w:tc>
        <w:tc>
          <w:tcPr>
            <w:tcW w:w="1840" w:type="dxa"/>
            <w:tcBorders>
              <w:top w:val="nil"/>
              <w:left w:val="nil"/>
              <w:bottom w:val="nil"/>
              <w:right w:val="nil"/>
            </w:tcBorders>
            <w:shd w:val="clear" w:color="auto" w:fill="auto"/>
            <w:noWrap/>
            <w:vAlign w:val="bottom"/>
            <w:hideMark/>
          </w:tcPr>
          <w:p w14:paraId="499FD2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34CDF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27.355 </w:t>
            </w:r>
          </w:p>
        </w:tc>
        <w:tc>
          <w:tcPr>
            <w:tcW w:w="1720" w:type="dxa"/>
            <w:tcBorders>
              <w:top w:val="nil"/>
              <w:left w:val="nil"/>
              <w:bottom w:val="nil"/>
              <w:right w:val="nil"/>
            </w:tcBorders>
            <w:shd w:val="clear" w:color="auto" w:fill="auto"/>
            <w:noWrap/>
            <w:vAlign w:val="bottom"/>
            <w:hideMark/>
          </w:tcPr>
          <w:p w14:paraId="0715F6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27.535 </w:t>
            </w:r>
          </w:p>
        </w:tc>
        <w:tc>
          <w:tcPr>
            <w:tcW w:w="1360" w:type="dxa"/>
            <w:tcBorders>
              <w:top w:val="nil"/>
              <w:left w:val="nil"/>
              <w:bottom w:val="nil"/>
              <w:right w:val="nil"/>
            </w:tcBorders>
            <w:shd w:val="clear" w:color="auto" w:fill="auto"/>
            <w:noWrap/>
            <w:vAlign w:val="bottom"/>
            <w:hideMark/>
          </w:tcPr>
          <w:p w14:paraId="7093D6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6.823 </w:t>
            </w:r>
          </w:p>
        </w:tc>
      </w:tr>
      <w:tr w:rsidR="00BC4EB3" w:rsidRPr="00BC4EB3" w14:paraId="50866825" w14:textId="77777777" w:rsidTr="00BC4EB3">
        <w:trPr>
          <w:trHeight w:val="300"/>
        </w:trPr>
        <w:tc>
          <w:tcPr>
            <w:tcW w:w="1820" w:type="dxa"/>
            <w:tcBorders>
              <w:top w:val="nil"/>
              <w:left w:val="nil"/>
              <w:bottom w:val="nil"/>
              <w:right w:val="nil"/>
            </w:tcBorders>
            <w:shd w:val="clear" w:color="auto" w:fill="auto"/>
            <w:noWrap/>
            <w:vAlign w:val="bottom"/>
            <w:hideMark/>
          </w:tcPr>
          <w:p w14:paraId="7D4472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27.902.447 </w:t>
            </w:r>
          </w:p>
        </w:tc>
        <w:tc>
          <w:tcPr>
            <w:tcW w:w="1840" w:type="dxa"/>
            <w:tcBorders>
              <w:top w:val="nil"/>
              <w:left w:val="nil"/>
              <w:bottom w:val="nil"/>
              <w:right w:val="nil"/>
            </w:tcBorders>
            <w:shd w:val="clear" w:color="auto" w:fill="auto"/>
            <w:noWrap/>
            <w:vAlign w:val="bottom"/>
            <w:hideMark/>
          </w:tcPr>
          <w:p w14:paraId="45DAAD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71430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27.442 </w:t>
            </w:r>
          </w:p>
        </w:tc>
        <w:tc>
          <w:tcPr>
            <w:tcW w:w="1720" w:type="dxa"/>
            <w:tcBorders>
              <w:top w:val="nil"/>
              <w:left w:val="nil"/>
              <w:bottom w:val="nil"/>
              <w:right w:val="nil"/>
            </w:tcBorders>
            <w:shd w:val="clear" w:color="auto" w:fill="auto"/>
            <w:noWrap/>
            <w:vAlign w:val="bottom"/>
            <w:hideMark/>
          </w:tcPr>
          <w:p w14:paraId="32D236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27.533 </w:t>
            </w:r>
          </w:p>
        </w:tc>
        <w:tc>
          <w:tcPr>
            <w:tcW w:w="1360" w:type="dxa"/>
            <w:tcBorders>
              <w:top w:val="nil"/>
              <w:left w:val="nil"/>
              <w:bottom w:val="nil"/>
              <w:right w:val="nil"/>
            </w:tcBorders>
            <w:shd w:val="clear" w:color="auto" w:fill="auto"/>
            <w:noWrap/>
            <w:vAlign w:val="bottom"/>
            <w:hideMark/>
          </w:tcPr>
          <w:p w14:paraId="4593C20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7.317 </w:t>
            </w:r>
          </w:p>
        </w:tc>
      </w:tr>
      <w:tr w:rsidR="00BC4EB3" w:rsidRPr="00BC4EB3" w14:paraId="5ABA522C" w14:textId="77777777" w:rsidTr="00BC4EB3">
        <w:trPr>
          <w:trHeight w:val="300"/>
        </w:trPr>
        <w:tc>
          <w:tcPr>
            <w:tcW w:w="1820" w:type="dxa"/>
            <w:tcBorders>
              <w:top w:val="nil"/>
              <w:left w:val="nil"/>
              <w:bottom w:val="nil"/>
              <w:right w:val="nil"/>
            </w:tcBorders>
            <w:shd w:val="clear" w:color="auto" w:fill="auto"/>
            <w:noWrap/>
            <w:vAlign w:val="bottom"/>
            <w:hideMark/>
          </w:tcPr>
          <w:p w14:paraId="4F562D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28.306.554 </w:t>
            </w:r>
          </w:p>
        </w:tc>
        <w:tc>
          <w:tcPr>
            <w:tcW w:w="1840" w:type="dxa"/>
            <w:tcBorders>
              <w:top w:val="nil"/>
              <w:left w:val="nil"/>
              <w:bottom w:val="nil"/>
              <w:right w:val="nil"/>
            </w:tcBorders>
            <w:shd w:val="clear" w:color="auto" w:fill="auto"/>
            <w:noWrap/>
            <w:vAlign w:val="bottom"/>
            <w:hideMark/>
          </w:tcPr>
          <w:p w14:paraId="382534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64ABDC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28.522 </w:t>
            </w:r>
          </w:p>
        </w:tc>
        <w:tc>
          <w:tcPr>
            <w:tcW w:w="1720" w:type="dxa"/>
            <w:tcBorders>
              <w:top w:val="nil"/>
              <w:left w:val="nil"/>
              <w:bottom w:val="nil"/>
              <w:right w:val="nil"/>
            </w:tcBorders>
            <w:shd w:val="clear" w:color="auto" w:fill="auto"/>
            <w:noWrap/>
            <w:vAlign w:val="bottom"/>
            <w:hideMark/>
          </w:tcPr>
          <w:p w14:paraId="7C5E3F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28.555 </w:t>
            </w:r>
          </w:p>
        </w:tc>
        <w:tc>
          <w:tcPr>
            <w:tcW w:w="1360" w:type="dxa"/>
            <w:tcBorders>
              <w:top w:val="nil"/>
              <w:left w:val="nil"/>
              <w:bottom w:val="nil"/>
              <w:right w:val="nil"/>
            </w:tcBorders>
            <w:shd w:val="clear" w:color="auto" w:fill="auto"/>
            <w:noWrap/>
            <w:vAlign w:val="bottom"/>
            <w:hideMark/>
          </w:tcPr>
          <w:p w14:paraId="46AC4A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6.955 </w:t>
            </w:r>
          </w:p>
        </w:tc>
      </w:tr>
      <w:tr w:rsidR="00BC4EB3" w:rsidRPr="00BC4EB3" w14:paraId="4DCD5ED1" w14:textId="77777777" w:rsidTr="00BC4EB3">
        <w:trPr>
          <w:trHeight w:val="300"/>
        </w:trPr>
        <w:tc>
          <w:tcPr>
            <w:tcW w:w="1820" w:type="dxa"/>
            <w:tcBorders>
              <w:top w:val="nil"/>
              <w:left w:val="nil"/>
              <w:bottom w:val="nil"/>
              <w:right w:val="nil"/>
            </w:tcBorders>
            <w:shd w:val="clear" w:color="auto" w:fill="auto"/>
            <w:noWrap/>
            <w:vAlign w:val="bottom"/>
            <w:hideMark/>
          </w:tcPr>
          <w:p w14:paraId="38EF551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28.710.661 </w:t>
            </w:r>
          </w:p>
        </w:tc>
        <w:tc>
          <w:tcPr>
            <w:tcW w:w="1840" w:type="dxa"/>
            <w:tcBorders>
              <w:top w:val="nil"/>
              <w:left w:val="nil"/>
              <w:bottom w:val="nil"/>
              <w:right w:val="nil"/>
            </w:tcBorders>
            <w:shd w:val="clear" w:color="auto" w:fill="auto"/>
            <w:noWrap/>
            <w:vAlign w:val="bottom"/>
            <w:hideMark/>
          </w:tcPr>
          <w:p w14:paraId="509F93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14F3B1B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29.089 </w:t>
            </w:r>
          </w:p>
        </w:tc>
        <w:tc>
          <w:tcPr>
            <w:tcW w:w="1720" w:type="dxa"/>
            <w:tcBorders>
              <w:top w:val="nil"/>
              <w:left w:val="nil"/>
              <w:bottom w:val="nil"/>
              <w:right w:val="nil"/>
            </w:tcBorders>
            <w:shd w:val="clear" w:color="auto" w:fill="auto"/>
            <w:noWrap/>
            <w:vAlign w:val="bottom"/>
            <w:hideMark/>
          </w:tcPr>
          <w:p w14:paraId="63F4D30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29.080 </w:t>
            </w:r>
          </w:p>
        </w:tc>
        <w:tc>
          <w:tcPr>
            <w:tcW w:w="1360" w:type="dxa"/>
            <w:tcBorders>
              <w:top w:val="nil"/>
              <w:left w:val="nil"/>
              <w:bottom w:val="nil"/>
              <w:right w:val="nil"/>
            </w:tcBorders>
            <w:shd w:val="clear" w:color="auto" w:fill="auto"/>
            <w:noWrap/>
            <w:vAlign w:val="bottom"/>
            <w:hideMark/>
          </w:tcPr>
          <w:p w14:paraId="42518E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7.985 </w:t>
            </w:r>
          </w:p>
        </w:tc>
      </w:tr>
      <w:tr w:rsidR="00BC4EB3" w:rsidRPr="00BC4EB3" w14:paraId="722454C4" w14:textId="77777777" w:rsidTr="00BC4EB3">
        <w:trPr>
          <w:trHeight w:val="300"/>
        </w:trPr>
        <w:tc>
          <w:tcPr>
            <w:tcW w:w="1820" w:type="dxa"/>
            <w:tcBorders>
              <w:top w:val="nil"/>
              <w:left w:val="nil"/>
              <w:bottom w:val="nil"/>
              <w:right w:val="nil"/>
            </w:tcBorders>
            <w:shd w:val="clear" w:color="auto" w:fill="auto"/>
            <w:noWrap/>
            <w:vAlign w:val="bottom"/>
            <w:hideMark/>
          </w:tcPr>
          <w:p w14:paraId="5ABB43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29.114.768 </w:t>
            </w:r>
          </w:p>
        </w:tc>
        <w:tc>
          <w:tcPr>
            <w:tcW w:w="1840" w:type="dxa"/>
            <w:tcBorders>
              <w:top w:val="nil"/>
              <w:left w:val="nil"/>
              <w:bottom w:val="nil"/>
              <w:right w:val="nil"/>
            </w:tcBorders>
            <w:shd w:val="clear" w:color="auto" w:fill="auto"/>
            <w:noWrap/>
            <w:vAlign w:val="bottom"/>
            <w:hideMark/>
          </w:tcPr>
          <w:p w14:paraId="5D28D5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29EEDF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29.270 </w:t>
            </w:r>
          </w:p>
        </w:tc>
        <w:tc>
          <w:tcPr>
            <w:tcW w:w="1720" w:type="dxa"/>
            <w:tcBorders>
              <w:top w:val="nil"/>
              <w:left w:val="nil"/>
              <w:bottom w:val="nil"/>
              <w:right w:val="nil"/>
            </w:tcBorders>
            <w:shd w:val="clear" w:color="auto" w:fill="auto"/>
            <w:noWrap/>
            <w:vAlign w:val="bottom"/>
            <w:hideMark/>
          </w:tcPr>
          <w:p w14:paraId="261CFE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29.166 </w:t>
            </w:r>
          </w:p>
        </w:tc>
        <w:tc>
          <w:tcPr>
            <w:tcW w:w="1360" w:type="dxa"/>
            <w:tcBorders>
              <w:top w:val="nil"/>
              <w:left w:val="nil"/>
              <w:bottom w:val="nil"/>
              <w:right w:val="nil"/>
            </w:tcBorders>
            <w:shd w:val="clear" w:color="auto" w:fill="auto"/>
            <w:noWrap/>
            <w:vAlign w:val="bottom"/>
            <w:hideMark/>
          </w:tcPr>
          <w:p w14:paraId="416C4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7.483 </w:t>
            </w:r>
          </w:p>
        </w:tc>
      </w:tr>
      <w:tr w:rsidR="00BC4EB3" w:rsidRPr="00BC4EB3" w14:paraId="487C83F9" w14:textId="77777777" w:rsidTr="00BC4EB3">
        <w:trPr>
          <w:trHeight w:val="300"/>
        </w:trPr>
        <w:tc>
          <w:tcPr>
            <w:tcW w:w="1820" w:type="dxa"/>
            <w:tcBorders>
              <w:top w:val="nil"/>
              <w:left w:val="nil"/>
              <w:bottom w:val="nil"/>
              <w:right w:val="nil"/>
            </w:tcBorders>
            <w:shd w:val="clear" w:color="auto" w:fill="auto"/>
            <w:noWrap/>
            <w:vAlign w:val="bottom"/>
            <w:hideMark/>
          </w:tcPr>
          <w:p w14:paraId="76D4E01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29.518.875 </w:t>
            </w:r>
          </w:p>
        </w:tc>
        <w:tc>
          <w:tcPr>
            <w:tcW w:w="1840" w:type="dxa"/>
            <w:tcBorders>
              <w:top w:val="nil"/>
              <w:left w:val="nil"/>
              <w:bottom w:val="nil"/>
              <w:right w:val="nil"/>
            </w:tcBorders>
            <w:shd w:val="clear" w:color="auto" w:fill="auto"/>
            <w:noWrap/>
            <w:vAlign w:val="bottom"/>
            <w:hideMark/>
          </w:tcPr>
          <w:p w14:paraId="5FA664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D5F8E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29.098 </w:t>
            </w:r>
          </w:p>
        </w:tc>
        <w:tc>
          <w:tcPr>
            <w:tcW w:w="1720" w:type="dxa"/>
            <w:tcBorders>
              <w:top w:val="nil"/>
              <w:left w:val="nil"/>
              <w:bottom w:val="nil"/>
              <w:right w:val="nil"/>
            </w:tcBorders>
            <w:shd w:val="clear" w:color="auto" w:fill="auto"/>
            <w:noWrap/>
            <w:vAlign w:val="bottom"/>
            <w:hideMark/>
          </w:tcPr>
          <w:p w14:paraId="25E26D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29.153 </w:t>
            </w:r>
          </w:p>
        </w:tc>
        <w:tc>
          <w:tcPr>
            <w:tcW w:w="1360" w:type="dxa"/>
            <w:tcBorders>
              <w:top w:val="nil"/>
              <w:left w:val="nil"/>
              <w:bottom w:val="nil"/>
              <w:right w:val="nil"/>
            </w:tcBorders>
            <w:shd w:val="clear" w:color="auto" w:fill="auto"/>
            <w:noWrap/>
            <w:vAlign w:val="bottom"/>
            <w:hideMark/>
          </w:tcPr>
          <w:p w14:paraId="7A8E84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7.224 </w:t>
            </w:r>
          </w:p>
        </w:tc>
      </w:tr>
      <w:tr w:rsidR="00BC4EB3" w:rsidRPr="00BC4EB3" w14:paraId="14CCB550" w14:textId="77777777" w:rsidTr="00BC4EB3">
        <w:trPr>
          <w:trHeight w:val="300"/>
        </w:trPr>
        <w:tc>
          <w:tcPr>
            <w:tcW w:w="1820" w:type="dxa"/>
            <w:tcBorders>
              <w:top w:val="nil"/>
              <w:left w:val="nil"/>
              <w:bottom w:val="nil"/>
              <w:right w:val="nil"/>
            </w:tcBorders>
            <w:shd w:val="clear" w:color="auto" w:fill="auto"/>
            <w:noWrap/>
            <w:vAlign w:val="bottom"/>
            <w:hideMark/>
          </w:tcPr>
          <w:p w14:paraId="6BDFD0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29.922.982 </w:t>
            </w:r>
          </w:p>
        </w:tc>
        <w:tc>
          <w:tcPr>
            <w:tcW w:w="1840" w:type="dxa"/>
            <w:tcBorders>
              <w:top w:val="nil"/>
              <w:left w:val="nil"/>
              <w:bottom w:val="nil"/>
              <w:right w:val="nil"/>
            </w:tcBorders>
            <w:shd w:val="clear" w:color="auto" w:fill="auto"/>
            <w:noWrap/>
            <w:vAlign w:val="bottom"/>
            <w:hideMark/>
          </w:tcPr>
          <w:p w14:paraId="045D37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072276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32.988 </w:t>
            </w:r>
          </w:p>
        </w:tc>
        <w:tc>
          <w:tcPr>
            <w:tcW w:w="1720" w:type="dxa"/>
            <w:tcBorders>
              <w:top w:val="nil"/>
              <w:left w:val="nil"/>
              <w:bottom w:val="nil"/>
              <w:right w:val="nil"/>
            </w:tcBorders>
            <w:shd w:val="clear" w:color="auto" w:fill="auto"/>
            <w:noWrap/>
            <w:vAlign w:val="bottom"/>
            <w:hideMark/>
          </w:tcPr>
          <w:p w14:paraId="503A4C0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32.276 </w:t>
            </w:r>
          </w:p>
        </w:tc>
        <w:tc>
          <w:tcPr>
            <w:tcW w:w="1360" w:type="dxa"/>
            <w:tcBorders>
              <w:top w:val="nil"/>
              <w:left w:val="nil"/>
              <w:bottom w:val="nil"/>
              <w:right w:val="nil"/>
            </w:tcBorders>
            <w:shd w:val="clear" w:color="auto" w:fill="auto"/>
            <w:noWrap/>
            <w:vAlign w:val="bottom"/>
            <w:hideMark/>
          </w:tcPr>
          <w:p w14:paraId="6782824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7.922 </w:t>
            </w:r>
          </w:p>
        </w:tc>
      </w:tr>
      <w:tr w:rsidR="00BC4EB3" w:rsidRPr="00BC4EB3" w14:paraId="20AB5248" w14:textId="77777777" w:rsidTr="00BC4EB3">
        <w:trPr>
          <w:trHeight w:val="300"/>
        </w:trPr>
        <w:tc>
          <w:tcPr>
            <w:tcW w:w="1820" w:type="dxa"/>
            <w:tcBorders>
              <w:top w:val="nil"/>
              <w:left w:val="nil"/>
              <w:bottom w:val="nil"/>
              <w:right w:val="nil"/>
            </w:tcBorders>
            <w:shd w:val="clear" w:color="auto" w:fill="auto"/>
            <w:noWrap/>
            <w:vAlign w:val="bottom"/>
            <w:hideMark/>
          </w:tcPr>
          <w:p w14:paraId="0C5477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30.327.089 </w:t>
            </w:r>
          </w:p>
        </w:tc>
        <w:tc>
          <w:tcPr>
            <w:tcW w:w="1840" w:type="dxa"/>
            <w:tcBorders>
              <w:top w:val="nil"/>
              <w:left w:val="nil"/>
              <w:bottom w:val="nil"/>
              <w:right w:val="nil"/>
            </w:tcBorders>
            <w:shd w:val="clear" w:color="auto" w:fill="auto"/>
            <w:noWrap/>
            <w:vAlign w:val="bottom"/>
            <w:hideMark/>
          </w:tcPr>
          <w:p w14:paraId="1F7A82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9EBAB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32.010 </w:t>
            </w:r>
          </w:p>
        </w:tc>
        <w:tc>
          <w:tcPr>
            <w:tcW w:w="1720" w:type="dxa"/>
            <w:tcBorders>
              <w:top w:val="nil"/>
              <w:left w:val="nil"/>
              <w:bottom w:val="nil"/>
              <w:right w:val="nil"/>
            </w:tcBorders>
            <w:shd w:val="clear" w:color="auto" w:fill="auto"/>
            <w:noWrap/>
            <w:vAlign w:val="bottom"/>
            <w:hideMark/>
          </w:tcPr>
          <w:p w14:paraId="211E53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32.721 </w:t>
            </w:r>
          </w:p>
        </w:tc>
        <w:tc>
          <w:tcPr>
            <w:tcW w:w="1360" w:type="dxa"/>
            <w:tcBorders>
              <w:top w:val="nil"/>
              <w:left w:val="nil"/>
              <w:bottom w:val="nil"/>
              <w:right w:val="nil"/>
            </w:tcBorders>
            <w:shd w:val="clear" w:color="auto" w:fill="auto"/>
            <w:noWrap/>
            <w:vAlign w:val="bottom"/>
            <w:hideMark/>
          </w:tcPr>
          <w:p w14:paraId="2376D3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7.356 </w:t>
            </w:r>
          </w:p>
        </w:tc>
      </w:tr>
      <w:tr w:rsidR="00BC4EB3" w:rsidRPr="00BC4EB3" w14:paraId="383543AE" w14:textId="77777777" w:rsidTr="00BC4EB3">
        <w:trPr>
          <w:trHeight w:val="300"/>
        </w:trPr>
        <w:tc>
          <w:tcPr>
            <w:tcW w:w="1820" w:type="dxa"/>
            <w:tcBorders>
              <w:top w:val="nil"/>
              <w:left w:val="nil"/>
              <w:bottom w:val="nil"/>
              <w:right w:val="nil"/>
            </w:tcBorders>
            <w:shd w:val="clear" w:color="auto" w:fill="auto"/>
            <w:noWrap/>
            <w:vAlign w:val="bottom"/>
            <w:hideMark/>
          </w:tcPr>
          <w:p w14:paraId="67804B1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30.731.196 </w:t>
            </w:r>
          </w:p>
        </w:tc>
        <w:tc>
          <w:tcPr>
            <w:tcW w:w="1840" w:type="dxa"/>
            <w:tcBorders>
              <w:top w:val="nil"/>
              <w:left w:val="nil"/>
              <w:bottom w:val="nil"/>
              <w:right w:val="nil"/>
            </w:tcBorders>
            <w:shd w:val="clear" w:color="auto" w:fill="auto"/>
            <w:noWrap/>
            <w:vAlign w:val="bottom"/>
            <w:hideMark/>
          </w:tcPr>
          <w:p w14:paraId="3FCD1D9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AF46C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28.320 </w:t>
            </w:r>
          </w:p>
        </w:tc>
        <w:tc>
          <w:tcPr>
            <w:tcW w:w="1720" w:type="dxa"/>
            <w:tcBorders>
              <w:top w:val="nil"/>
              <w:left w:val="nil"/>
              <w:bottom w:val="nil"/>
              <w:right w:val="nil"/>
            </w:tcBorders>
            <w:shd w:val="clear" w:color="auto" w:fill="auto"/>
            <w:noWrap/>
            <w:vAlign w:val="bottom"/>
            <w:hideMark/>
          </w:tcPr>
          <w:p w14:paraId="4DE19B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28.772 </w:t>
            </w:r>
          </w:p>
        </w:tc>
        <w:tc>
          <w:tcPr>
            <w:tcW w:w="1360" w:type="dxa"/>
            <w:tcBorders>
              <w:top w:val="nil"/>
              <w:left w:val="nil"/>
              <w:bottom w:val="nil"/>
              <w:right w:val="nil"/>
            </w:tcBorders>
            <w:shd w:val="clear" w:color="auto" w:fill="auto"/>
            <w:noWrap/>
            <w:vAlign w:val="bottom"/>
            <w:hideMark/>
          </w:tcPr>
          <w:p w14:paraId="6307AA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7.681 </w:t>
            </w:r>
          </w:p>
        </w:tc>
      </w:tr>
      <w:tr w:rsidR="00BC4EB3" w:rsidRPr="00BC4EB3" w14:paraId="06E8D0C5" w14:textId="77777777" w:rsidTr="00BC4EB3">
        <w:trPr>
          <w:trHeight w:val="300"/>
        </w:trPr>
        <w:tc>
          <w:tcPr>
            <w:tcW w:w="1820" w:type="dxa"/>
            <w:tcBorders>
              <w:top w:val="nil"/>
              <w:left w:val="nil"/>
              <w:bottom w:val="nil"/>
              <w:right w:val="nil"/>
            </w:tcBorders>
            <w:shd w:val="clear" w:color="auto" w:fill="auto"/>
            <w:noWrap/>
            <w:vAlign w:val="bottom"/>
            <w:hideMark/>
          </w:tcPr>
          <w:p w14:paraId="6E722E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31.135.303 </w:t>
            </w:r>
          </w:p>
        </w:tc>
        <w:tc>
          <w:tcPr>
            <w:tcW w:w="1840" w:type="dxa"/>
            <w:tcBorders>
              <w:top w:val="nil"/>
              <w:left w:val="nil"/>
              <w:bottom w:val="nil"/>
              <w:right w:val="nil"/>
            </w:tcBorders>
            <w:shd w:val="clear" w:color="auto" w:fill="auto"/>
            <w:noWrap/>
            <w:vAlign w:val="bottom"/>
            <w:hideMark/>
          </w:tcPr>
          <w:p w14:paraId="2D621E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282BCC2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29.645 </w:t>
            </w:r>
          </w:p>
        </w:tc>
        <w:tc>
          <w:tcPr>
            <w:tcW w:w="1720" w:type="dxa"/>
            <w:tcBorders>
              <w:top w:val="nil"/>
              <w:left w:val="nil"/>
              <w:bottom w:val="nil"/>
              <w:right w:val="nil"/>
            </w:tcBorders>
            <w:shd w:val="clear" w:color="auto" w:fill="auto"/>
            <w:noWrap/>
            <w:vAlign w:val="bottom"/>
            <w:hideMark/>
          </w:tcPr>
          <w:p w14:paraId="3343FC6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29.863 </w:t>
            </w:r>
          </w:p>
        </w:tc>
        <w:tc>
          <w:tcPr>
            <w:tcW w:w="1360" w:type="dxa"/>
            <w:tcBorders>
              <w:top w:val="nil"/>
              <w:left w:val="nil"/>
              <w:bottom w:val="nil"/>
              <w:right w:val="nil"/>
            </w:tcBorders>
            <w:shd w:val="clear" w:color="auto" w:fill="auto"/>
            <w:noWrap/>
            <w:vAlign w:val="bottom"/>
            <w:hideMark/>
          </w:tcPr>
          <w:p w14:paraId="523644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6D2A89D" w14:textId="77777777" w:rsidTr="00BC4EB3">
        <w:trPr>
          <w:trHeight w:val="300"/>
        </w:trPr>
        <w:tc>
          <w:tcPr>
            <w:tcW w:w="1820" w:type="dxa"/>
            <w:tcBorders>
              <w:top w:val="nil"/>
              <w:left w:val="nil"/>
              <w:bottom w:val="nil"/>
              <w:right w:val="nil"/>
            </w:tcBorders>
            <w:shd w:val="clear" w:color="auto" w:fill="auto"/>
            <w:noWrap/>
            <w:vAlign w:val="bottom"/>
            <w:hideMark/>
          </w:tcPr>
          <w:p w14:paraId="2C9DB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31.539.410 </w:t>
            </w:r>
          </w:p>
        </w:tc>
        <w:tc>
          <w:tcPr>
            <w:tcW w:w="1840" w:type="dxa"/>
            <w:tcBorders>
              <w:top w:val="nil"/>
              <w:left w:val="nil"/>
              <w:bottom w:val="nil"/>
              <w:right w:val="nil"/>
            </w:tcBorders>
            <w:shd w:val="clear" w:color="auto" w:fill="auto"/>
            <w:noWrap/>
            <w:vAlign w:val="bottom"/>
            <w:hideMark/>
          </w:tcPr>
          <w:p w14:paraId="3ABB0D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350AEBF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32.354 </w:t>
            </w:r>
          </w:p>
        </w:tc>
        <w:tc>
          <w:tcPr>
            <w:tcW w:w="1720" w:type="dxa"/>
            <w:tcBorders>
              <w:top w:val="nil"/>
              <w:left w:val="nil"/>
              <w:bottom w:val="nil"/>
              <w:right w:val="nil"/>
            </w:tcBorders>
            <w:shd w:val="clear" w:color="auto" w:fill="auto"/>
            <w:noWrap/>
            <w:vAlign w:val="bottom"/>
            <w:hideMark/>
          </w:tcPr>
          <w:p w14:paraId="7F0A66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32.011 </w:t>
            </w:r>
          </w:p>
        </w:tc>
        <w:tc>
          <w:tcPr>
            <w:tcW w:w="1360" w:type="dxa"/>
            <w:tcBorders>
              <w:top w:val="nil"/>
              <w:left w:val="nil"/>
              <w:bottom w:val="nil"/>
              <w:right w:val="nil"/>
            </w:tcBorders>
            <w:shd w:val="clear" w:color="auto" w:fill="auto"/>
            <w:noWrap/>
            <w:vAlign w:val="bottom"/>
            <w:hideMark/>
          </w:tcPr>
          <w:p w14:paraId="4CF9D0F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6.638 </w:t>
            </w:r>
          </w:p>
        </w:tc>
      </w:tr>
      <w:tr w:rsidR="00BC4EB3" w:rsidRPr="00BC4EB3" w14:paraId="136C256C" w14:textId="77777777" w:rsidTr="00BC4EB3">
        <w:trPr>
          <w:trHeight w:val="300"/>
        </w:trPr>
        <w:tc>
          <w:tcPr>
            <w:tcW w:w="1820" w:type="dxa"/>
            <w:tcBorders>
              <w:top w:val="nil"/>
              <w:left w:val="nil"/>
              <w:bottom w:val="nil"/>
              <w:right w:val="nil"/>
            </w:tcBorders>
            <w:shd w:val="clear" w:color="auto" w:fill="auto"/>
            <w:noWrap/>
            <w:vAlign w:val="bottom"/>
            <w:hideMark/>
          </w:tcPr>
          <w:p w14:paraId="7A9B65C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31.943.517 </w:t>
            </w:r>
          </w:p>
        </w:tc>
        <w:tc>
          <w:tcPr>
            <w:tcW w:w="1840" w:type="dxa"/>
            <w:tcBorders>
              <w:top w:val="nil"/>
              <w:left w:val="nil"/>
              <w:bottom w:val="nil"/>
              <w:right w:val="nil"/>
            </w:tcBorders>
            <w:shd w:val="clear" w:color="auto" w:fill="auto"/>
            <w:noWrap/>
            <w:vAlign w:val="bottom"/>
            <w:hideMark/>
          </w:tcPr>
          <w:p w14:paraId="369D50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4C204F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29.732 </w:t>
            </w:r>
          </w:p>
        </w:tc>
        <w:tc>
          <w:tcPr>
            <w:tcW w:w="1720" w:type="dxa"/>
            <w:tcBorders>
              <w:top w:val="nil"/>
              <w:left w:val="nil"/>
              <w:bottom w:val="nil"/>
              <w:right w:val="nil"/>
            </w:tcBorders>
            <w:shd w:val="clear" w:color="auto" w:fill="auto"/>
            <w:noWrap/>
            <w:vAlign w:val="bottom"/>
            <w:hideMark/>
          </w:tcPr>
          <w:p w14:paraId="0E8F4F8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30.124 </w:t>
            </w:r>
          </w:p>
        </w:tc>
        <w:tc>
          <w:tcPr>
            <w:tcW w:w="1360" w:type="dxa"/>
            <w:tcBorders>
              <w:top w:val="nil"/>
              <w:left w:val="nil"/>
              <w:bottom w:val="nil"/>
              <w:right w:val="nil"/>
            </w:tcBorders>
            <w:shd w:val="clear" w:color="auto" w:fill="auto"/>
            <w:noWrap/>
            <w:vAlign w:val="bottom"/>
            <w:hideMark/>
          </w:tcPr>
          <w:p w14:paraId="2AEAF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7.352 </w:t>
            </w:r>
          </w:p>
        </w:tc>
      </w:tr>
      <w:tr w:rsidR="00BC4EB3" w:rsidRPr="00BC4EB3" w14:paraId="68918C15" w14:textId="77777777" w:rsidTr="00BC4EB3">
        <w:trPr>
          <w:trHeight w:val="300"/>
        </w:trPr>
        <w:tc>
          <w:tcPr>
            <w:tcW w:w="1820" w:type="dxa"/>
            <w:tcBorders>
              <w:top w:val="nil"/>
              <w:left w:val="nil"/>
              <w:bottom w:val="nil"/>
              <w:right w:val="nil"/>
            </w:tcBorders>
            <w:shd w:val="clear" w:color="auto" w:fill="auto"/>
            <w:noWrap/>
            <w:vAlign w:val="bottom"/>
            <w:hideMark/>
          </w:tcPr>
          <w:p w14:paraId="36E4572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32.347.624 </w:t>
            </w:r>
          </w:p>
        </w:tc>
        <w:tc>
          <w:tcPr>
            <w:tcW w:w="1840" w:type="dxa"/>
            <w:tcBorders>
              <w:top w:val="nil"/>
              <w:left w:val="nil"/>
              <w:bottom w:val="nil"/>
              <w:right w:val="nil"/>
            </w:tcBorders>
            <w:shd w:val="clear" w:color="auto" w:fill="auto"/>
            <w:noWrap/>
            <w:vAlign w:val="bottom"/>
            <w:hideMark/>
          </w:tcPr>
          <w:p w14:paraId="70F078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5458AB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30.250 </w:t>
            </w:r>
          </w:p>
        </w:tc>
        <w:tc>
          <w:tcPr>
            <w:tcW w:w="1720" w:type="dxa"/>
            <w:tcBorders>
              <w:top w:val="nil"/>
              <w:left w:val="nil"/>
              <w:bottom w:val="nil"/>
              <w:right w:val="nil"/>
            </w:tcBorders>
            <w:shd w:val="clear" w:color="auto" w:fill="auto"/>
            <w:noWrap/>
            <w:vAlign w:val="bottom"/>
            <w:hideMark/>
          </w:tcPr>
          <w:p w14:paraId="68C177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30.300 </w:t>
            </w:r>
          </w:p>
        </w:tc>
        <w:tc>
          <w:tcPr>
            <w:tcW w:w="1360" w:type="dxa"/>
            <w:tcBorders>
              <w:top w:val="nil"/>
              <w:left w:val="nil"/>
              <w:bottom w:val="nil"/>
              <w:right w:val="nil"/>
            </w:tcBorders>
            <w:shd w:val="clear" w:color="auto" w:fill="auto"/>
            <w:noWrap/>
            <w:vAlign w:val="bottom"/>
            <w:hideMark/>
          </w:tcPr>
          <w:p w14:paraId="6114732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6.979 </w:t>
            </w:r>
          </w:p>
        </w:tc>
      </w:tr>
      <w:tr w:rsidR="00BC4EB3" w:rsidRPr="00BC4EB3" w14:paraId="1C2F110D" w14:textId="77777777" w:rsidTr="00BC4EB3">
        <w:trPr>
          <w:trHeight w:val="300"/>
        </w:trPr>
        <w:tc>
          <w:tcPr>
            <w:tcW w:w="1820" w:type="dxa"/>
            <w:tcBorders>
              <w:top w:val="nil"/>
              <w:left w:val="nil"/>
              <w:bottom w:val="nil"/>
              <w:right w:val="nil"/>
            </w:tcBorders>
            <w:shd w:val="clear" w:color="auto" w:fill="auto"/>
            <w:noWrap/>
            <w:vAlign w:val="bottom"/>
            <w:hideMark/>
          </w:tcPr>
          <w:p w14:paraId="32B7EC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32.751.731 </w:t>
            </w:r>
          </w:p>
        </w:tc>
        <w:tc>
          <w:tcPr>
            <w:tcW w:w="1840" w:type="dxa"/>
            <w:tcBorders>
              <w:top w:val="nil"/>
              <w:left w:val="nil"/>
              <w:bottom w:val="nil"/>
              <w:right w:val="nil"/>
            </w:tcBorders>
            <w:shd w:val="clear" w:color="auto" w:fill="auto"/>
            <w:noWrap/>
            <w:vAlign w:val="bottom"/>
            <w:hideMark/>
          </w:tcPr>
          <w:p w14:paraId="54F21F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404.107 </w:t>
            </w:r>
          </w:p>
        </w:tc>
        <w:tc>
          <w:tcPr>
            <w:tcW w:w="1480" w:type="dxa"/>
            <w:tcBorders>
              <w:top w:val="nil"/>
              <w:left w:val="nil"/>
              <w:bottom w:val="nil"/>
              <w:right w:val="nil"/>
            </w:tcBorders>
            <w:shd w:val="clear" w:color="auto" w:fill="auto"/>
            <w:noWrap/>
            <w:vAlign w:val="bottom"/>
            <w:hideMark/>
          </w:tcPr>
          <w:p w14:paraId="67A28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30.106 </w:t>
            </w:r>
          </w:p>
        </w:tc>
        <w:tc>
          <w:tcPr>
            <w:tcW w:w="1720" w:type="dxa"/>
            <w:tcBorders>
              <w:top w:val="nil"/>
              <w:left w:val="nil"/>
              <w:bottom w:val="nil"/>
              <w:right w:val="nil"/>
            </w:tcBorders>
            <w:shd w:val="clear" w:color="auto" w:fill="auto"/>
            <w:noWrap/>
            <w:vAlign w:val="bottom"/>
            <w:hideMark/>
          </w:tcPr>
          <w:p w14:paraId="6134C29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31.241 </w:t>
            </w:r>
          </w:p>
        </w:tc>
        <w:tc>
          <w:tcPr>
            <w:tcW w:w="1360" w:type="dxa"/>
            <w:tcBorders>
              <w:top w:val="nil"/>
              <w:left w:val="nil"/>
              <w:bottom w:val="nil"/>
              <w:right w:val="nil"/>
            </w:tcBorders>
            <w:shd w:val="clear" w:color="auto" w:fill="auto"/>
            <w:noWrap/>
            <w:vAlign w:val="bottom"/>
            <w:hideMark/>
          </w:tcPr>
          <w:p w14:paraId="40190DB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7.395 </w:t>
            </w:r>
          </w:p>
        </w:tc>
      </w:tr>
      <w:tr w:rsidR="00BC4EB3" w:rsidRPr="00BC4EB3" w14:paraId="03CCAC15" w14:textId="77777777" w:rsidTr="00BC4EB3">
        <w:trPr>
          <w:trHeight w:val="300"/>
        </w:trPr>
        <w:tc>
          <w:tcPr>
            <w:tcW w:w="1820" w:type="dxa"/>
            <w:tcBorders>
              <w:top w:val="nil"/>
              <w:left w:val="nil"/>
              <w:bottom w:val="nil"/>
              <w:right w:val="nil"/>
            </w:tcBorders>
            <w:shd w:val="clear" w:color="auto" w:fill="auto"/>
            <w:noWrap/>
            <w:vAlign w:val="bottom"/>
            <w:hideMark/>
          </w:tcPr>
          <w:p w14:paraId="54ADD9B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34.431.570 </w:t>
            </w:r>
          </w:p>
        </w:tc>
        <w:tc>
          <w:tcPr>
            <w:tcW w:w="1840" w:type="dxa"/>
            <w:tcBorders>
              <w:top w:val="nil"/>
              <w:left w:val="nil"/>
              <w:bottom w:val="nil"/>
              <w:right w:val="nil"/>
            </w:tcBorders>
            <w:shd w:val="clear" w:color="auto" w:fill="auto"/>
            <w:noWrap/>
            <w:vAlign w:val="bottom"/>
            <w:hideMark/>
          </w:tcPr>
          <w:p w14:paraId="2C8631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33703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31.689 </w:t>
            </w:r>
          </w:p>
        </w:tc>
        <w:tc>
          <w:tcPr>
            <w:tcW w:w="1720" w:type="dxa"/>
            <w:tcBorders>
              <w:top w:val="nil"/>
              <w:left w:val="nil"/>
              <w:bottom w:val="nil"/>
              <w:right w:val="nil"/>
            </w:tcBorders>
            <w:shd w:val="clear" w:color="auto" w:fill="auto"/>
            <w:noWrap/>
            <w:vAlign w:val="bottom"/>
            <w:hideMark/>
          </w:tcPr>
          <w:p w14:paraId="608A75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32.122 </w:t>
            </w:r>
          </w:p>
        </w:tc>
        <w:tc>
          <w:tcPr>
            <w:tcW w:w="1360" w:type="dxa"/>
            <w:tcBorders>
              <w:top w:val="nil"/>
              <w:left w:val="nil"/>
              <w:bottom w:val="nil"/>
              <w:right w:val="nil"/>
            </w:tcBorders>
            <w:shd w:val="clear" w:color="auto" w:fill="auto"/>
            <w:noWrap/>
            <w:vAlign w:val="bottom"/>
            <w:hideMark/>
          </w:tcPr>
          <w:p w14:paraId="3AC071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33.013 </w:t>
            </w:r>
          </w:p>
        </w:tc>
      </w:tr>
      <w:tr w:rsidR="00BC4EB3" w:rsidRPr="00BC4EB3" w14:paraId="00D65554" w14:textId="77777777" w:rsidTr="00BC4EB3">
        <w:trPr>
          <w:trHeight w:val="300"/>
        </w:trPr>
        <w:tc>
          <w:tcPr>
            <w:tcW w:w="1820" w:type="dxa"/>
            <w:tcBorders>
              <w:top w:val="nil"/>
              <w:left w:val="nil"/>
              <w:bottom w:val="nil"/>
              <w:right w:val="nil"/>
            </w:tcBorders>
            <w:shd w:val="clear" w:color="auto" w:fill="auto"/>
            <w:noWrap/>
            <w:vAlign w:val="bottom"/>
            <w:hideMark/>
          </w:tcPr>
          <w:p w14:paraId="5DF265A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36.111.409 </w:t>
            </w:r>
          </w:p>
        </w:tc>
        <w:tc>
          <w:tcPr>
            <w:tcW w:w="1840" w:type="dxa"/>
            <w:tcBorders>
              <w:top w:val="nil"/>
              <w:left w:val="nil"/>
              <w:bottom w:val="nil"/>
              <w:right w:val="nil"/>
            </w:tcBorders>
            <w:shd w:val="clear" w:color="auto" w:fill="auto"/>
            <w:noWrap/>
            <w:vAlign w:val="bottom"/>
            <w:hideMark/>
          </w:tcPr>
          <w:p w14:paraId="37330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1.679.839 </w:t>
            </w:r>
          </w:p>
        </w:tc>
        <w:tc>
          <w:tcPr>
            <w:tcW w:w="1480" w:type="dxa"/>
            <w:tcBorders>
              <w:top w:val="nil"/>
              <w:left w:val="nil"/>
              <w:bottom w:val="nil"/>
              <w:right w:val="nil"/>
            </w:tcBorders>
            <w:shd w:val="clear" w:color="auto" w:fill="auto"/>
            <w:noWrap/>
            <w:vAlign w:val="bottom"/>
            <w:hideMark/>
          </w:tcPr>
          <w:p w14:paraId="3ADCB7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32.697 </w:t>
            </w:r>
          </w:p>
        </w:tc>
        <w:tc>
          <w:tcPr>
            <w:tcW w:w="1720" w:type="dxa"/>
            <w:tcBorders>
              <w:top w:val="nil"/>
              <w:left w:val="nil"/>
              <w:bottom w:val="nil"/>
              <w:right w:val="nil"/>
            </w:tcBorders>
            <w:shd w:val="clear" w:color="auto" w:fill="auto"/>
            <w:noWrap/>
            <w:vAlign w:val="bottom"/>
            <w:hideMark/>
          </w:tcPr>
          <w:p w14:paraId="408839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32.854 </w:t>
            </w:r>
          </w:p>
        </w:tc>
        <w:tc>
          <w:tcPr>
            <w:tcW w:w="1360" w:type="dxa"/>
            <w:tcBorders>
              <w:top w:val="nil"/>
              <w:left w:val="nil"/>
              <w:bottom w:val="nil"/>
              <w:right w:val="nil"/>
            </w:tcBorders>
            <w:shd w:val="clear" w:color="auto" w:fill="auto"/>
            <w:noWrap/>
            <w:vAlign w:val="bottom"/>
            <w:hideMark/>
          </w:tcPr>
          <w:p w14:paraId="4523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30.951 </w:t>
            </w:r>
          </w:p>
        </w:tc>
      </w:tr>
      <w:tr w:rsidR="00BC4EB3" w:rsidRPr="00BC4EB3" w14:paraId="7D28D364" w14:textId="77777777" w:rsidTr="00BC4EB3">
        <w:trPr>
          <w:trHeight w:val="300"/>
        </w:trPr>
        <w:tc>
          <w:tcPr>
            <w:tcW w:w="1820" w:type="dxa"/>
            <w:tcBorders>
              <w:top w:val="nil"/>
              <w:left w:val="nil"/>
              <w:bottom w:val="nil"/>
              <w:right w:val="nil"/>
            </w:tcBorders>
            <w:shd w:val="clear" w:color="auto" w:fill="auto"/>
            <w:noWrap/>
            <w:vAlign w:val="bottom"/>
            <w:hideMark/>
          </w:tcPr>
          <w:p w14:paraId="39942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36.681.772 </w:t>
            </w:r>
          </w:p>
        </w:tc>
        <w:tc>
          <w:tcPr>
            <w:tcW w:w="1840" w:type="dxa"/>
            <w:tcBorders>
              <w:top w:val="nil"/>
              <w:left w:val="nil"/>
              <w:bottom w:val="nil"/>
              <w:right w:val="nil"/>
            </w:tcBorders>
            <w:shd w:val="clear" w:color="auto" w:fill="auto"/>
            <w:noWrap/>
            <w:vAlign w:val="bottom"/>
            <w:hideMark/>
          </w:tcPr>
          <w:p w14:paraId="041CC5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5ED67F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32.073 </w:t>
            </w:r>
          </w:p>
        </w:tc>
        <w:tc>
          <w:tcPr>
            <w:tcW w:w="1720" w:type="dxa"/>
            <w:tcBorders>
              <w:top w:val="nil"/>
              <w:left w:val="nil"/>
              <w:bottom w:val="nil"/>
              <w:right w:val="nil"/>
            </w:tcBorders>
            <w:shd w:val="clear" w:color="auto" w:fill="auto"/>
            <w:noWrap/>
            <w:vAlign w:val="bottom"/>
            <w:hideMark/>
          </w:tcPr>
          <w:p w14:paraId="65DA3C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32.377 </w:t>
            </w:r>
          </w:p>
        </w:tc>
        <w:tc>
          <w:tcPr>
            <w:tcW w:w="1360" w:type="dxa"/>
            <w:tcBorders>
              <w:top w:val="nil"/>
              <w:left w:val="nil"/>
              <w:bottom w:val="nil"/>
              <w:right w:val="nil"/>
            </w:tcBorders>
            <w:shd w:val="clear" w:color="auto" w:fill="auto"/>
            <w:noWrap/>
            <w:vAlign w:val="bottom"/>
            <w:hideMark/>
          </w:tcPr>
          <w:p w14:paraId="0041F38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10.693 </w:t>
            </w:r>
          </w:p>
        </w:tc>
      </w:tr>
      <w:tr w:rsidR="00BC4EB3" w:rsidRPr="00BC4EB3" w14:paraId="5D6135E4" w14:textId="77777777" w:rsidTr="00BC4EB3">
        <w:trPr>
          <w:trHeight w:val="300"/>
        </w:trPr>
        <w:tc>
          <w:tcPr>
            <w:tcW w:w="1820" w:type="dxa"/>
            <w:tcBorders>
              <w:top w:val="nil"/>
              <w:left w:val="nil"/>
              <w:bottom w:val="nil"/>
              <w:right w:val="nil"/>
            </w:tcBorders>
            <w:shd w:val="clear" w:color="auto" w:fill="auto"/>
            <w:noWrap/>
            <w:vAlign w:val="bottom"/>
            <w:hideMark/>
          </w:tcPr>
          <w:p w14:paraId="2242908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37.252.135 </w:t>
            </w:r>
          </w:p>
        </w:tc>
        <w:tc>
          <w:tcPr>
            <w:tcW w:w="1840" w:type="dxa"/>
            <w:tcBorders>
              <w:top w:val="nil"/>
              <w:left w:val="nil"/>
              <w:bottom w:val="nil"/>
              <w:right w:val="nil"/>
            </w:tcBorders>
            <w:shd w:val="clear" w:color="auto" w:fill="auto"/>
            <w:noWrap/>
            <w:vAlign w:val="bottom"/>
            <w:hideMark/>
          </w:tcPr>
          <w:p w14:paraId="6EAE596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1A811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33.639 </w:t>
            </w:r>
          </w:p>
        </w:tc>
        <w:tc>
          <w:tcPr>
            <w:tcW w:w="1720" w:type="dxa"/>
            <w:tcBorders>
              <w:top w:val="nil"/>
              <w:left w:val="nil"/>
              <w:bottom w:val="nil"/>
              <w:right w:val="nil"/>
            </w:tcBorders>
            <w:shd w:val="clear" w:color="auto" w:fill="auto"/>
            <w:noWrap/>
            <w:vAlign w:val="bottom"/>
            <w:hideMark/>
          </w:tcPr>
          <w:p w14:paraId="17B2EE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33.956 </w:t>
            </w:r>
          </w:p>
        </w:tc>
        <w:tc>
          <w:tcPr>
            <w:tcW w:w="1360" w:type="dxa"/>
            <w:tcBorders>
              <w:top w:val="nil"/>
              <w:left w:val="nil"/>
              <w:bottom w:val="nil"/>
              <w:right w:val="nil"/>
            </w:tcBorders>
            <w:shd w:val="clear" w:color="auto" w:fill="auto"/>
            <w:noWrap/>
            <w:vAlign w:val="bottom"/>
            <w:hideMark/>
          </w:tcPr>
          <w:p w14:paraId="467A50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10.918 </w:t>
            </w:r>
          </w:p>
        </w:tc>
      </w:tr>
      <w:tr w:rsidR="00BC4EB3" w:rsidRPr="00BC4EB3" w14:paraId="0CC9098E" w14:textId="77777777" w:rsidTr="00BC4EB3">
        <w:trPr>
          <w:trHeight w:val="300"/>
        </w:trPr>
        <w:tc>
          <w:tcPr>
            <w:tcW w:w="1820" w:type="dxa"/>
            <w:tcBorders>
              <w:top w:val="nil"/>
              <w:left w:val="nil"/>
              <w:bottom w:val="nil"/>
              <w:right w:val="nil"/>
            </w:tcBorders>
            <w:shd w:val="clear" w:color="auto" w:fill="auto"/>
            <w:noWrap/>
            <w:vAlign w:val="bottom"/>
            <w:hideMark/>
          </w:tcPr>
          <w:p w14:paraId="755D4A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37.822.498 </w:t>
            </w:r>
          </w:p>
        </w:tc>
        <w:tc>
          <w:tcPr>
            <w:tcW w:w="1840" w:type="dxa"/>
            <w:tcBorders>
              <w:top w:val="nil"/>
              <w:left w:val="nil"/>
              <w:bottom w:val="nil"/>
              <w:right w:val="nil"/>
            </w:tcBorders>
            <w:shd w:val="clear" w:color="auto" w:fill="auto"/>
            <w:noWrap/>
            <w:vAlign w:val="bottom"/>
            <w:hideMark/>
          </w:tcPr>
          <w:p w14:paraId="16F5DA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0DBBA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720" w:type="dxa"/>
            <w:tcBorders>
              <w:top w:val="nil"/>
              <w:left w:val="nil"/>
              <w:bottom w:val="nil"/>
              <w:right w:val="nil"/>
            </w:tcBorders>
            <w:shd w:val="clear" w:color="auto" w:fill="auto"/>
            <w:noWrap/>
            <w:vAlign w:val="bottom"/>
            <w:hideMark/>
          </w:tcPr>
          <w:p w14:paraId="38902C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34.188 </w:t>
            </w:r>
          </w:p>
        </w:tc>
        <w:tc>
          <w:tcPr>
            <w:tcW w:w="1360" w:type="dxa"/>
            <w:tcBorders>
              <w:top w:val="nil"/>
              <w:left w:val="nil"/>
              <w:bottom w:val="nil"/>
              <w:right w:val="nil"/>
            </w:tcBorders>
            <w:shd w:val="clear" w:color="auto" w:fill="auto"/>
            <w:noWrap/>
            <w:vAlign w:val="bottom"/>
            <w:hideMark/>
          </w:tcPr>
          <w:p w14:paraId="0DFBB7D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9.101 </w:t>
            </w:r>
          </w:p>
        </w:tc>
      </w:tr>
      <w:tr w:rsidR="00BC4EB3" w:rsidRPr="00BC4EB3" w14:paraId="7B73ACBD" w14:textId="77777777" w:rsidTr="00BC4EB3">
        <w:trPr>
          <w:trHeight w:val="300"/>
        </w:trPr>
        <w:tc>
          <w:tcPr>
            <w:tcW w:w="1820" w:type="dxa"/>
            <w:tcBorders>
              <w:top w:val="nil"/>
              <w:left w:val="nil"/>
              <w:bottom w:val="nil"/>
              <w:right w:val="nil"/>
            </w:tcBorders>
            <w:shd w:val="clear" w:color="auto" w:fill="auto"/>
            <w:noWrap/>
            <w:vAlign w:val="bottom"/>
            <w:hideMark/>
          </w:tcPr>
          <w:p w14:paraId="17803A8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38.392.861 </w:t>
            </w:r>
          </w:p>
        </w:tc>
        <w:tc>
          <w:tcPr>
            <w:tcW w:w="1840" w:type="dxa"/>
            <w:tcBorders>
              <w:top w:val="nil"/>
              <w:left w:val="nil"/>
              <w:bottom w:val="nil"/>
              <w:right w:val="nil"/>
            </w:tcBorders>
            <w:shd w:val="clear" w:color="auto" w:fill="auto"/>
            <w:noWrap/>
            <w:vAlign w:val="bottom"/>
            <w:hideMark/>
          </w:tcPr>
          <w:p w14:paraId="2D51C1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34680D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35.098 </w:t>
            </w:r>
          </w:p>
        </w:tc>
        <w:tc>
          <w:tcPr>
            <w:tcW w:w="1720" w:type="dxa"/>
            <w:tcBorders>
              <w:top w:val="nil"/>
              <w:left w:val="nil"/>
              <w:bottom w:val="nil"/>
              <w:right w:val="nil"/>
            </w:tcBorders>
            <w:shd w:val="clear" w:color="auto" w:fill="auto"/>
            <w:noWrap/>
            <w:vAlign w:val="bottom"/>
            <w:hideMark/>
          </w:tcPr>
          <w:p w14:paraId="16DBCC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35.026 </w:t>
            </w:r>
          </w:p>
        </w:tc>
        <w:tc>
          <w:tcPr>
            <w:tcW w:w="1360" w:type="dxa"/>
            <w:tcBorders>
              <w:top w:val="nil"/>
              <w:left w:val="nil"/>
              <w:bottom w:val="nil"/>
              <w:right w:val="nil"/>
            </w:tcBorders>
            <w:shd w:val="clear" w:color="auto" w:fill="auto"/>
            <w:noWrap/>
            <w:vAlign w:val="bottom"/>
            <w:hideMark/>
          </w:tcPr>
          <w:p w14:paraId="0950CA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10.033 </w:t>
            </w:r>
          </w:p>
        </w:tc>
      </w:tr>
      <w:tr w:rsidR="00BC4EB3" w:rsidRPr="00BC4EB3" w14:paraId="7F791B8D" w14:textId="77777777" w:rsidTr="00BC4EB3">
        <w:trPr>
          <w:trHeight w:val="300"/>
        </w:trPr>
        <w:tc>
          <w:tcPr>
            <w:tcW w:w="1820" w:type="dxa"/>
            <w:tcBorders>
              <w:top w:val="nil"/>
              <w:left w:val="nil"/>
              <w:bottom w:val="nil"/>
              <w:right w:val="nil"/>
            </w:tcBorders>
            <w:shd w:val="clear" w:color="auto" w:fill="auto"/>
            <w:noWrap/>
            <w:vAlign w:val="bottom"/>
            <w:hideMark/>
          </w:tcPr>
          <w:p w14:paraId="1FB6BE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38.963.224 </w:t>
            </w:r>
          </w:p>
        </w:tc>
        <w:tc>
          <w:tcPr>
            <w:tcW w:w="1840" w:type="dxa"/>
            <w:tcBorders>
              <w:top w:val="nil"/>
              <w:left w:val="nil"/>
              <w:bottom w:val="nil"/>
              <w:right w:val="nil"/>
            </w:tcBorders>
            <w:shd w:val="clear" w:color="auto" w:fill="auto"/>
            <w:noWrap/>
            <w:vAlign w:val="bottom"/>
            <w:hideMark/>
          </w:tcPr>
          <w:p w14:paraId="40B262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67901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35.123 </w:t>
            </w:r>
          </w:p>
        </w:tc>
        <w:tc>
          <w:tcPr>
            <w:tcW w:w="1720" w:type="dxa"/>
            <w:tcBorders>
              <w:top w:val="nil"/>
              <w:left w:val="nil"/>
              <w:bottom w:val="nil"/>
              <w:right w:val="nil"/>
            </w:tcBorders>
            <w:shd w:val="clear" w:color="auto" w:fill="auto"/>
            <w:noWrap/>
            <w:vAlign w:val="bottom"/>
            <w:hideMark/>
          </w:tcPr>
          <w:p w14:paraId="3B346B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35.631 </w:t>
            </w:r>
          </w:p>
        </w:tc>
        <w:tc>
          <w:tcPr>
            <w:tcW w:w="1360" w:type="dxa"/>
            <w:tcBorders>
              <w:top w:val="nil"/>
              <w:left w:val="nil"/>
              <w:bottom w:val="nil"/>
              <w:right w:val="nil"/>
            </w:tcBorders>
            <w:shd w:val="clear" w:color="auto" w:fill="auto"/>
            <w:noWrap/>
            <w:vAlign w:val="bottom"/>
            <w:hideMark/>
          </w:tcPr>
          <w:p w14:paraId="650157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9.734 </w:t>
            </w:r>
          </w:p>
        </w:tc>
      </w:tr>
      <w:tr w:rsidR="00BC4EB3" w:rsidRPr="00BC4EB3" w14:paraId="0309763E" w14:textId="77777777" w:rsidTr="00BC4EB3">
        <w:trPr>
          <w:trHeight w:val="300"/>
        </w:trPr>
        <w:tc>
          <w:tcPr>
            <w:tcW w:w="1820" w:type="dxa"/>
            <w:tcBorders>
              <w:top w:val="nil"/>
              <w:left w:val="nil"/>
              <w:bottom w:val="nil"/>
              <w:right w:val="nil"/>
            </w:tcBorders>
            <w:shd w:val="clear" w:color="auto" w:fill="auto"/>
            <w:noWrap/>
            <w:vAlign w:val="bottom"/>
            <w:hideMark/>
          </w:tcPr>
          <w:p w14:paraId="6422EC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39.533.587 </w:t>
            </w:r>
          </w:p>
        </w:tc>
        <w:tc>
          <w:tcPr>
            <w:tcW w:w="1840" w:type="dxa"/>
            <w:tcBorders>
              <w:top w:val="nil"/>
              <w:left w:val="nil"/>
              <w:bottom w:val="nil"/>
              <w:right w:val="nil"/>
            </w:tcBorders>
            <w:shd w:val="clear" w:color="auto" w:fill="auto"/>
            <w:noWrap/>
            <w:vAlign w:val="bottom"/>
            <w:hideMark/>
          </w:tcPr>
          <w:p w14:paraId="2AE17D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7A246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34.343 </w:t>
            </w:r>
          </w:p>
        </w:tc>
        <w:tc>
          <w:tcPr>
            <w:tcW w:w="1720" w:type="dxa"/>
            <w:tcBorders>
              <w:top w:val="nil"/>
              <w:left w:val="nil"/>
              <w:bottom w:val="nil"/>
              <w:right w:val="nil"/>
            </w:tcBorders>
            <w:shd w:val="clear" w:color="auto" w:fill="auto"/>
            <w:noWrap/>
            <w:vAlign w:val="bottom"/>
            <w:hideMark/>
          </w:tcPr>
          <w:p w14:paraId="17798F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35.308 </w:t>
            </w:r>
          </w:p>
        </w:tc>
        <w:tc>
          <w:tcPr>
            <w:tcW w:w="1360" w:type="dxa"/>
            <w:tcBorders>
              <w:top w:val="nil"/>
              <w:left w:val="nil"/>
              <w:bottom w:val="nil"/>
              <w:right w:val="nil"/>
            </w:tcBorders>
            <w:shd w:val="clear" w:color="auto" w:fill="auto"/>
            <w:noWrap/>
            <w:vAlign w:val="bottom"/>
            <w:hideMark/>
          </w:tcPr>
          <w:p w14:paraId="2D85DA0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10.195 </w:t>
            </w:r>
          </w:p>
        </w:tc>
      </w:tr>
      <w:tr w:rsidR="00BC4EB3" w:rsidRPr="00BC4EB3" w14:paraId="77A4E9D1" w14:textId="77777777" w:rsidTr="00BC4EB3">
        <w:trPr>
          <w:trHeight w:val="300"/>
        </w:trPr>
        <w:tc>
          <w:tcPr>
            <w:tcW w:w="1820" w:type="dxa"/>
            <w:tcBorders>
              <w:top w:val="nil"/>
              <w:left w:val="nil"/>
              <w:bottom w:val="nil"/>
              <w:right w:val="nil"/>
            </w:tcBorders>
            <w:shd w:val="clear" w:color="auto" w:fill="auto"/>
            <w:noWrap/>
            <w:vAlign w:val="bottom"/>
            <w:hideMark/>
          </w:tcPr>
          <w:p w14:paraId="1D09D12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40.103.950 </w:t>
            </w:r>
          </w:p>
        </w:tc>
        <w:tc>
          <w:tcPr>
            <w:tcW w:w="1840" w:type="dxa"/>
            <w:tcBorders>
              <w:top w:val="nil"/>
              <w:left w:val="nil"/>
              <w:bottom w:val="nil"/>
              <w:right w:val="nil"/>
            </w:tcBorders>
            <w:shd w:val="clear" w:color="auto" w:fill="auto"/>
            <w:noWrap/>
            <w:vAlign w:val="bottom"/>
            <w:hideMark/>
          </w:tcPr>
          <w:p w14:paraId="1CA8F06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81C65B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35.954 </w:t>
            </w:r>
          </w:p>
        </w:tc>
        <w:tc>
          <w:tcPr>
            <w:tcW w:w="1720" w:type="dxa"/>
            <w:tcBorders>
              <w:top w:val="nil"/>
              <w:left w:val="nil"/>
              <w:bottom w:val="nil"/>
              <w:right w:val="nil"/>
            </w:tcBorders>
            <w:shd w:val="clear" w:color="auto" w:fill="auto"/>
            <w:noWrap/>
            <w:vAlign w:val="bottom"/>
            <w:hideMark/>
          </w:tcPr>
          <w:p w14:paraId="147792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36.484 </w:t>
            </w:r>
          </w:p>
        </w:tc>
        <w:tc>
          <w:tcPr>
            <w:tcW w:w="1360" w:type="dxa"/>
            <w:tcBorders>
              <w:top w:val="nil"/>
              <w:left w:val="nil"/>
              <w:bottom w:val="nil"/>
              <w:right w:val="nil"/>
            </w:tcBorders>
            <w:shd w:val="clear" w:color="auto" w:fill="auto"/>
            <w:noWrap/>
            <w:vAlign w:val="bottom"/>
            <w:hideMark/>
          </w:tcPr>
          <w:p w14:paraId="4A3BEA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10.146 </w:t>
            </w:r>
          </w:p>
        </w:tc>
      </w:tr>
      <w:tr w:rsidR="00BC4EB3" w:rsidRPr="00BC4EB3" w14:paraId="35335DAB" w14:textId="77777777" w:rsidTr="00BC4EB3">
        <w:trPr>
          <w:trHeight w:val="300"/>
        </w:trPr>
        <w:tc>
          <w:tcPr>
            <w:tcW w:w="1820" w:type="dxa"/>
            <w:tcBorders>
              <w:top w:val="nil"/>
              <w:left w:val="nil"/>
              <w:bottom w:val="nil"/>
              <w:right w:val="nil"/>
            </w:tcBorders>
            <w:shd w:val="clear" w:color="auto" w:fill="auto"/>
            <w:noWrap/>
            <w:vAlign w:val="bottom"/>
            <w:hideMark/>
          </w:tcPr>
          <w:p w14:paraId="0CAAF42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40.674.313 </w:t>
            </w:r>
          </w:p>
        </w:tc>
        <w:tc>
          <w:tcPr>
            <w:tcW w:w="1840" w:type="dxa"/>
            <w:tcBorders>
              <w:top w:val="nil"/>
              <w:left w:val="nil"/>
              <w:bottom w:val="nil"/>
              <w:right w:val="nil"/>
            </w:tcBorders>
            <w:shd w:val="clear" w:color="auto" w:fill="auto"/>
            <w:noWrap/>
            <w:vAlign w:val="bottom"/>
            <w:hideMark/>
          </w:tcPr>
          <w:p w14:paraId="156483E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C25470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37.084 </w:t>
            </w:r>
          </w:p>
        </w:tc>
        <w:tc>
          <w:tcPr>
            <w:tcW w:w="1720" w:type="dxa"/>
            <w:tcBorders>
              <w:top w:val="nil"/>
              <w:left w:val="nil"/>
              <w:bottom w:val="nil"/>
              <w:right w:val="nil"/>
            </w:tcBorders>
            <w:shd w:val="clear" w:color="auto" w:fill="auto"/>
            <w:noWrap/>
            <w:vAlign w:val="bottom"/>
            <w:hideMark/>
          </w:tcPr>
          <w:p w14:paraId="4D22B90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37.248 </w:t>
            </w:r>
          </w:p>
        </w:tc>
        <w:tc>
          <w:tcPr>
            <w:tcW w:w="1360" w:type="dxa"/>
            <w:tcBorders>
              <w:top w:val="nil"/>
              <w:left w:val="nil"/>
              <w:bottom w:val="nil"/>
              <w:right w:val="nil"/>
            </w:tcBorders>
            <w:shd w:val="clear" w:color="auto" w:fill="auto"/>
            <w:noWrap/>
            <w:vAlign w:val="bottom"/>
            <w:hideMark/>
          </w:tcPr>
          <w:p w14:paraId="4821011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9.601 </w:t>
            </w:r>
          </w:p>
        </w:tc>
      </w:tr>
      <w:tr w:rsidR="00BC4EB3" w:rsidRPr="00BC4EB3" w14:paraId="749C926F" w14:textId="77777777" w:rsidTr="00BC4EB3">
        <w:trPr>
          <w:trHeight w:val="300"/>
        </w:trPr>
        <w:tc>
          <w:tcPr>
            <w:tcW w:w="1820" w:type="dxa"/>
            <w:tcBorders>
              <w:top w:val="nil"/>
              <w:left w:val="nil"/>
              <w:bottom w:val="nil"/>
              <w:right w:val="nil"/>
            </w:tcBorders>
            <w:shd w:val="clear" w:color="auto" w:fill="auto"/>
            <w:noWrap/>
            <w:vAlign w:val="bottom"/>
            <w:hideMark/>
          </w:tcPr>
          <w:p w14:paraId="0E9D37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41.244.676 </w:t>
            </w:r>
          </w:p>
        </w:tc>
        <w:tc>
          <w:tcPr>
            <w:tcW w:w="1840" w:type="dxa"/>
            <w:tcBorders>
              <w:top w:val="nil"/>
              <w:left w:val="nil"/>
              <w:bottom w:val="nil"/>
              <w:right w:val="nil"/>
            </w:tcBorders>
            <w:shd w:val="clear" w:color="auto" w:fill="auto"/>
            <w:noWrap/>
            <w:vAlign w:val="bottom"/>
            <w:hideMark/>
          </w:tcPr>
          <w:p w14:paraId="405B5D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0C18C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38.779 </w:t>
            </w:r>
          </w:p>
        </w:tc>
        <w:tc>
          <w:tcPr>
            <w:tcW w:w="1720" w:type="dxa"/>
            <w:tcBorders>
              <w:top w:val="nil"/>
              <w:left w:val="nil"/>
              <w:bottom w:val="nil"/>
              <w:right w:val="nil"/>
            </w:tcBorders>
            <w:shd w:val="clear" w:color="auto" w:fill="auto"/>
            <w:noWrap/>
            <w:vAlign w:val="bottom"/>
            <w:hideMark/>
          </w:tcPr>
          <w:p w14:paraId="2E848A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39.015 </w:t>
            </w:r>
          </w:p>
        </w:tc>
        <w:tc>
          <w:tcPr>
            <w:tcW w:w="1360" w:type="dxa"/>
            <w:tcBorders>
              <w:top w:val="nil"/>
              <w:left w:val="nil"/>
              <w:bottom w:val="nil"/>
              <w:right w:val="nil"/>
            </w:tcBorders>
            <w:shd w:val="clear" w:color="auto" w:fill="auto"/>
            <w:noWrap/>
            <w:vAlign w:val="bottom"/>
            <w:hideMark/>
          </w:tcPr>
          <w:p w14:paraId="2DC4DE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10.745 </w:t>
            </w:r>
          </w:p>
        </w:tc>
      </w:tr>
      <w:tr w:rsidR="00BC4EB3" w:rsidRPr="00BC4EB3" w14:paraId="6FB7F7BE" w14:textId="77777777" w:rsidTr="00BC4EB3">
        <w:trPr>
          <w:trHeight w:val="300"/>
        </w:trPr>
        <w:tc>
          <w:tcPr>
            <w:tcW w:w="1820" w:type="dxa"/>
            <w:tcBorders>
              <w:top w:val="nil"/>
              <w:left w:val="nil"/>
              <w:bottom w:val="nil"/>
              <w:right w:val="nil"/>
            </w:tcBorders>
            <w:shd w:val="clear" w:color="auto" w:fill="auto"/>
            <w:noWrap/>
            <w:vAlign w:val="bottom"/>
            <w:hideMark/>
          </w:tcPr>
          <w:p w14:paraId="35AA9A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41.815.039 </w:t>
            </w:r>
          </w:p>
        </w:tc>
        <w:tc>
          <w:tcPr>
            <w:tcW w:w="1840" w:type="dxa"/>
            <w:tcBorders>
              <w:top w:val="nil"/>
              <w:left w:val="nil"/>
              <w:bottom w:val="nil"/>
              <w:right w:val="nil"/>
            </w:tcBorders>
            <w:shd w:val="clear" w:color="auto" w:fill="auto"/>
            <w:noWrap/>
            <w:vAlign w:val="bottom"/>
            <w:hideMark/>
          </w:tcPr>
          <w:p w14:paraId="6CE388A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FFE82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39.344 </w:t>
            </w:r>
          </w:p>
        </w:tc>
        <w:tc>
          <w:tcPr>
            <w:tcW w:w="1720" w:type="dxa"/>
            <w:tcBorders>
              <w:top w:val="nil"/>
              <w:left w:val="nil"/>
              <w:bottom w:val="nil"/>
              <w:right w:val="nil"/>
            </w:tcBorders>
            <w:shd w:val="clear" w:color="auto" w:fill="auto"/>
            <w:noWrap/>
            <w:vAlign w:val="bottom"/>
            <w:hideMark/>
          </w:tcPr>
          <w:p w14:paraId="11EFB0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39.206 </w:t>
            </w:r>
          </w:p>
        </w:tc>
        <w:tc>
          <w:tcPr>
            <w:tcW w:w="1360" w:type="dxa"/>
            <w:tcBorders>
              <w:top w:val="nil"/>
              <w:left w:val="nil"/>
              <w:bottom w:val="nil"/>
              <w:right w:val="nil"/>
            </w:tcBorders>
            <w:shd w:val="clear" w:color="auto" w:fill="auto"/>
            <w:noWrap/>
            <w:vAlign w:val="bottom"/>
            <w:hideMark/>
          </w:tcPr>
          <w:p w14:paraId="334B6D9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10.896 </w:t>
            </w:r>
          </w:p>
        </w:tc>
      </w:tr>
      <w:tr w:rsidR="00BC4EB3" w:rsidRPr="00BC4EB3" w14:paraId="5B3F2C7A" w14:textId="77777777" w:rsidTr="00BC4EB3">
        <w:trPr>
          <w:trHeight w:val="300"/>
        </w:trPr>
        <w:tc>
          <w:tcPr>
            <w:tcW w:w="1820" w:type="dxa"/>
            <w:tcBorders>
              <w:top w:val="nil"/>
              <w:left w:val="nil"/>
              <w:bottom w:val="nil"/>
              <w:right w:val="nil"/>
            </w:tcBorders>
            <w:shd w:val="clear" w:color="auto" w:fill="auto"/>
            <w:noWrap/>
            <w:vAlign w:val="bottom"/>
            <w:hideMark/>
          </w:tcPr>
          <w:p w14:paraId="7FA8359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42.385.402 </w:t>
            </w:r>
          </w:p>
        </w:tc>
        <w:tc>
          <w:tcPr>
            <w:tcW w:w="1840" w:type="dxa"/>
            <w:tcBorders>
              <w:top w:val="nil"/>
              <w:left w:val="nil"/>
              <w:bottom w:val="nil"/>
              <w:right w:val="nil"/>
            </w:tcBorders>
            <w:shd w:val="clear" w:color="auto" w:fill="auto"/>
            <w:noWrap/>
            <w:vAlign w:val="bottom"/>
            <w:hideMark/>
          </w:tcPr>
          <w:p w14:paraId="731C24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B0B2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38.134 </w:t>
            </w:r>
          </w:p>
        </w:tc>
        <w:tc>
          <w:tcPr>
            <w:tcW w:w="1720" w:type="dxa"/>
            <w:tcBorders>
              <w:top w:val="nil"/>
              <w:left w:val="nil"/>
              <w:bottom w:val="nil"/>
              <w:right w:val="nil"/>
            </w:tcBorders>
            <w:shd w:val="clear" w:color="auto" w:fill="auto"/>
            <w:noWrap/>
            <w:vAlign w:val="bottom"/>
            <w:hideMark/>
          </w:tcPr>
          <w:p w14:paraId="2AB87E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37.900 </w:t>
            </w:r>
          </w:p>
        </w:tc>
        <w:tc>
          <w:tcPr>
            <w:tcW w:w="1360" w:type="dxa"/>
            <w:tcBorders>
              <w:top w:val="nil"/>
              <w:left w:val="nil"/>
              <w:bottom w:val="nil"/>
              <w:right w:val="nil"/>
            </w:tcBorders>
            <w:shd w:val="clear" w:color="auto" w:fill="auto"/>
            <w:noWrap/>
            <w:vAlign w:val="bottom"/>
            <w:hideMark/>
          </w:tcPr>
          <w:p w14:paraId="02CF06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11.496 </w:t>
            </w:r>
          </w:p>
        </w:tc>
      </w:tr>
      <w:tr w:rsidR="00BC4EB3" w:rsidRPr="00BC4EB3" w14:paraId="359D9702" w14:textId="77777777" w:rsidTr="00BC4EB3">
        <w:trPr>
          <w:trHeight w:val="300"/>
        </w:trPr>
        <w:tc>
          <w:tcPr>
            <w:tcW w:w="1820" w:type="dxa"/>
            <w:tcBorders>
              <w:top w:val="nil"/>
              <w:left w:val="nil"/>
              <w:bottom w:val="nil"/>
              <w:right w:val="nil"/>
            </w:tcBorders>
            <w:shd w:val="clear" w:color="auto" w:fill="auto"/>
            <w:noWrap/>
            <w:vAlign w:val="bottom"/>
            <w:hideMark/>
          </w:tcPr>
          <w:p w14:paraId="219A2F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42.955.765 </w:t>
            </w:r>
          </w:p>
        </w:tc>
        <w:tc>
          <w:tcPr>
            <w:tcW w:w="1840" w:type="dxa"/>
            <w:tcBorders>
              <w:top w:val="nil"/>
              <w:left w:val="nil"/>
              <w:bottom w:val="nil"/>
              <w:right w:val="nil"/>
            </w:tcBorders>
            <w:shd w:val="clear" w:color="auto" w:fill="auto"/>
            <w:noWrap/>
            <w:vAlign w:val="bottom"/>
            <w:hideMark/>
          </w:tcPr>
          <w:p w14:paraId="331076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1993DD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37.281 </w:t>
            </w:r>
          </w:p>
        </w:tc>
        <w:tc>
          <w:tcPr>
            <w:tcW w:w="1720" w:type="dxa"/>
            <w:tcBorders>
              <w:top w:val="nil"/>
              <w:left w:val="nil"/>
              <w:bottom w:val="nil"/>
              <w:right w:val="nil"/>
            </w:tcBorders>
            <w:shd w:val="clear" w:color="auto" w:fill="auto"/>
            <w:noWrap/>
            <w:vAlign w:val="bottom"/>
            <w:hideMark/>
          </w:tcPr>
          <w:p w14:paraId="58A6F4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37.783 </w:t>
            </w:r>
          </w:p>
        </w:tc>
        <w:tc>
          <w:tcPr>
            <w:tcW w:w="1360" w:type="dxa"/>
            <w:tcBorders>
              <w:top w:val="nil"/>
              <w:left w:val="nil"/>
              <w:bottom w:val="nil"/>
              <w:right w:val="nil"/>
            </w:tcBorders>
            <w:shd w:val="clear" w:color="auto" w:fill="auto"/>
            <w:noWrap/>
            <w:vAlign w:val="bottom"/>
            <w:hideMark/>
          </w:tcPr>
          <w:p w14:paraId="180C94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9.998 </w:t>
            </w:r>
          </w:p>
        </w:tc>
      </w:tr>
      <w:tr w:rsidR="00BC4EB3" w:rsidRPr="00BC4EB3" w14:paraId="47884C7A" w14:textId="77777777" w:rsidTr="00BC4EB3">
        <w:trPr>
          <w:trHeight w:val="300"/>
        </w:trPr>
        <w:tc>
          <w:tcPr>
            <w:tcW w:w="1820" w:type="dxa"/>
            <w:tcBorders>
              <w:top w:val="nil"/>
              <w:left w:val="nil"/>
              <w:bottom w:val="nil"/>
              <w:right w:val="nil"/>
            </w:tcBorders>
            <w:shd w:val="clear" w:color="auto" w:fill="auto"/>
            <w:noWrap/>
            <w:vAlign w:val="bottom"/>
            <w:hideMark/>
          </w:tcPr>
          <w:p w14:paraId="79B6E99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43.526.128 </w:t>
            </w:r>
          </w:p>
        </w:tc>
        <w:tc>
          <w:tcPr>
            <w:tcW w:w="1840" w:type="dxa"/>
            <w:tcBorders>
              <w:top w:val="nil"/>
              <w:left w:val="nil"/>
              <w:bottom w:val="nil"/>
              <w:right w:val="nil"/>
            </w:tcBorders>
            <w:shd w:val="clear" w:color="auto" w:fill="auto"/>
            <w:noWrap/>
            <w:vAlign w:val="bottom"/>
            <w:hideMark/>
          </w:tcPr>
          <w:p w14:paraId="792C12B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AD777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38.608 </w:t>
            </w:r>
          </w:p>
        </w:tc>
        <w:tc>
          <w:tcPr>
            <w:tcW w:w="1720" w:type="dxa"/>
            <w:tcBorders>
              <w:top w:val="nil"/>
              <w:left w:val="nil"/>
              <w:bottom w:val="nil"/>
              <w:right w:val="nil"/>
            </w:tcBorders>
            <w:shd w:val="clear" w:color="auto" w:fill="auto"/>
            <w:noWrap/>
            <w:vAlign w:val="bottom"/>
            <w:hideMark/>
          </w:tcPr>
          <w:p w14:paraId="271E0A5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39.094 </w:t>
            </w:r>
          </w:p>
        </w:tc>
        <w:tc>
          <w:tcPr>
            <w:tcW w:w="1360" w:type="dxa"/>
            <w:tcBorders>
              <w:top w:val="nil"/>
              <w:left w:val="nil"/>
              <w:bottom w:val="nil"/>
              <w:right w:val="nil"/>
            </w:tcBorders>
            <w:shd w:val="clear" w:color="auto" w:fill="auto"/>
            <w:noWrap/>
            <w:vAlign w:val="bottom"/>
            <w:hideMark/>
          </w:tcPr>
          <w:p w14:paraId="46806A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10.064 </w:t>
            </w:r>
          </w:p>
        </w:tc>
      </w:tr>
      <w:tr w:rsidR="00BC4EB3" w:rsidRPr="00BC4EB3" w14:paraId="63E39987" w14:textId="77777777" w:rsidTr="00BC4EB3">
        <w:trPr>
          <w:trHeight w:val="300"/>
        </w:trPr>
        <w:tc>
          <w:tcPr>
            <w:tcW w:w="1820" w:type="dxa"/>
            <w:tcBorders>
              <w:top w:val="nil"/>
              <w:left w:val="nil"/>
              <w:bottom w:val="nil"/>
              <w:right w:val="nil"/>
            </w:tcBorders>
            <w:shd w:val="clear" w:color="auto" w:fill="auto"/>
            <w:noWrap/>
            <w:vAlign w:val="bottom"/>
            <w:hideMark/>
          </w:tcPr>
          <w:p w14:paraId="52EACC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44.096.491 </w:t>
            </w:r>
          </w:p>
        </w:tc>
        <w:tc>
          <w:tcPr>
            <w:tcW w:w="1840" w:type="dxa"/>
            <w:tcBorders>
              <w:top w:val="nil"/>
              <w:left w:val="nil"/>
              <w:bottom w:val="nil"/>
              <w:right w:val="nil"/>
            </w:tcBorders>
            <w:shd w:val="clear" w:color="auto" w:fill="auto"/>
            <w:noWrap/>
            <w:vAlign w:val="bottom"/>
            <w:hideMark/>
          </w:tcPr>
          <w:p w14:paraId="14C443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484E9C8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39.215 </w:t>
            </w:r>
          </w:p>
        </w:tc>
        <w:tc>
          <w:tcPr>
            <w:tcW w:w="1720" w:type="dxa"/>
            <w:tcBorders>
              <w:top w:val="nil"/>
              <w:left w:val="nil"/>
              <w:bottom w:val="nil"/>
              <w:right w:val="nil"/>
            </w:tcBorders>
            <w:shd w:val="clear" w:color="auto" w:fill="auto"/>
            <w:noWrap/>
            <w:vAlign w:val="bottom"/>
            <w:hideMark/>
          </w:tcPr>
          <w:p w14:paraId="0AD7B25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39.504 </w:t>
            </w:r>
          </w:p>
        </w:tc>
        <w:tc>
          <w:tcPr>
            <w:tcW w:w="1360" w:type="dxa"/>
            <w:tcBorders>
              <w:top w:val="nil"/>
              <w:left w:val="nil"/>
              <w:bottom w:val="nil"/>
              <w:right w:val="nil"/>
            </w:tcBorders>
            <w:shd w:val="clear" w:color="auto" w:fill="auto"/>
            <w:noWrap/>
            <w:vAlign w:val="bottom"/>
            <w:hideMark/>
          </w:tcPr>
          <w:p w14:paraId="0FE1C8D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10.215 </w:t>
            </w:r>
          </w:p>
        </w:tc>
      </w:tr>
      <w:tr w:rsidR="00BC4EB3" w:rsidRPr="00BC4EB3" w14:paraId="426329BC" w14:textId="77777777" w:rsidTr="00BC4EB3">
        <w:trPr>
          <w:trHeight w:val="300"/>
        </w:trPr>
        <w:tc>
          <w:tcPr>
            <w:tcW w:w="1820" w:type="dxa"/>
            <w:tcBorders>
              <w:top w:val="nil"/>
              <w:left w:val="nil"/>
              <w:bottom w:val="nil"/>
              <w:right w:val="nil"/>
            </w:tcBorders>
            <w:shd w:val="clear" w:color="auto" w:fill="auto"/>
            <w:noWrap/>
            <w:vAlign w:val="bottom"/>
            <w:hideMark/>
          </w:tcPr>
          <w:p w14:paraId="2D85C8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44.666.854 </w:t>
            </w:r>
          </w:p>
        </w:tc>
        <w:tc>
          <w:tcPr>
            <w:tcW w:w="1840" w:type="dxa"/>
            <w:tcBorders>
              <w:top w:val="nil"/>
              <w:left w:val="nil"/>
              <w:bottom w:val="nil"/>
              <w:right w:val="nil"/>
            </w:tcBorders>
            <w:shd w:val="clear" w:color="auto" w:fill="auto"/>
            <w:noWrap/>
            <w:vAlign w:val="bottom"/>
            <w:hideMark/>
          </w:tcPr>
          <w:p w14:paraId="00707FA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76DCCA6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40.336 </w:t>
            </w:r>
          </w:p>
        </w:tc>
        <w:tc>
          <w:tcPr>
            <w:tcW w:w="1720" w:type="dxa"/>
            <w:tcBorders>
              <w:top w:val="nil"/>
              <w:left w:val="nil"/>
              <w:bottom w:val="nil"/>
              <w:right w:val="nil"/>
            </w:tcBorders>
            <w:shd w:val="clear" w:color="auto" w:fill="auto"/>
            <w:noWrap/>
            <w:vAlign w:val="bottom"/>
            <w:hideMark/>
          </w:tcPr>
          <w:p w14:paraId="0F4CE05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40.338 </w:t>
            </w:r>
          </w:p>
        </w:tc>
        <w:tc>
          <w:tcPr>
            <w:tcW w:w="1360" w:type="dxa"/>
            <w:tcBorders>
              <w:top w:val="nil"/>
              <w:left w:val="nil"/>
              <w:bottom w:val="nil"/>
              <w:right w:val="nil"/>
            </w:tcBorders>
            <w:shd w:val="clear" w:color="auto" w:fill="auto"/>
            <w:noWrap/>
            <w:vAlign w:val="bottom"/>
            <w:hideMark/>
          </w:tcPr>
          <w:p w14:paraId="1347BE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9.114 </w:t>
            </w:r>
          </w:p>
        </w:tc>
      </w:tr>
      <w:tr w:rsidR="00BC4EB3" w:rsidRPr="00BC4EB3" w14:paraId="4F0311CA" w14:textId="77777777" w:rsidTr="00BC4EB3">
        <w:trPr>
          <w:trHeight w:val="300"/>
        </w:trPr>
        <w:tc>
          <w:tcPr>
            <w:tcW w:w="1820" w:type="dxa"/>
            <w:tcBorders>
              <w:top w:val="nil"/>
              <w:left w:val="nil"/>
              <w:bottom w:val="nil"/>
              <w:right w:val="nil"/>
            </w:tcBorders>
            <w:shd w:val="clear" w:color="auto" w:fill="auto"/>
            <w:noWrap/>
            <w:vAlign w:val="bottom"/>
            <w:hideMark/>
          </w:tcPr>
          <w:p w14:paraId="7144DBD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45.237.217 </w:t>
            </w:r>
          </w:p>
        </w:tc>
        <w:tc>
          <w:tcPr>
            <w:tcW w:w="1840" w:type="dxa"/>
            <w:tcBorders>
              <w:top w:val="nil"/>
              <w:left w:val="nil"/>
              <w:bottom w:val="nil"/>
              <w:right w:val="nil"/>
            </w:tcBorders>
            <w:shd w:val="clear" w:color="auto" w:fill="auto"/>
            <w:noWrap/>
            <w:vAlign w:val="bottom"/>
            <w:hideMark/>
          </w:tcPr>
          <w:p w14:paraId="79B30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48AA0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40.198 </w:t>
            </w:r>
          </w:p>
        </w:tc>
        <w:tc>
          <w:tcPr>
            <w:tcW w:w="1720" w:type="dxa"/>
            <w:tcBorders>
              <w:top w:val="nil"/>
              <w:left w:val="nil"/>
              <w:bottom w:val="nil"/>
              <w:right w:val="nil"/>
            </w:tcBorders>
            <w:shd w:val="clear" w:color="auto" w:fill="auto"/>
            <w:noWrap/>
            <w:vAlign w:val="bottom"/>
            <w:hideMark/>
          </w:tcPr>
          <w:p w14:paraId="354801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40.472 </w:t>
            </w:r>
          </w:p>
        </w:tc>
        <w:tc>
          <w:tcPr>
            <w:tcW w:w="1360" w:type="dxa"/>
            <w:tcBorders>
              <w:top w:val="nil"/>
              <w:left w:val="nil"/>
              <w:bottom w:val="nil"/>
              <w:right w:val="nil"/>
            </w:tcBorders>
            <w:shd w:val="clear" w:color="auto" w:fill="auto"/>
            <w:noWrap/>
            <w:vAlign w:val="bottom"/>
            <w:hideMark/>
          </w:tcPr>
          <w:p w14:paraId="26776F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10.629 </w:t>
            </w:r>
          </w:p>
        </w:tc>
      </w:tr>
      <w:tr w:rsidR="00BC4EB3" w:rsidRPr="00BC4EB3" w14:paraId="7D0CEA6F" w14:textId="77777777" w:rsidTr="00BC4EB3">
        <w:trPr>
          <w:trHeight w:val="300"/>
        </w:trPr>
        <w:tc>
          <w:tcPr>
            <w:tcW w:w="1820" w:type="dxa"/>
            <w:tcBorders>
              <w:top w:val="nil"/>
              <w:left w:val="nil"/>
              <w:bottom w:val="nil"/>
              <w:right w:val="nil"/>
            </w:tcBorders>
            <w:shd w:val="clear" w:color="auto" w:fill="auto"/>
            <w:noWrap/>
            <w:vAlign w:val="bottom"/>
            <w:hideMark/>
          </w:tcPr>
          <w:p w14:paraId="43CE4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45.807.580 </w:t>
            </w:r>
          </w:p>
        </w:tc>
        <w:tc>
          <w:tcPr>
            <w:tcW w:w="1840" w:type="dxa"/>
            <w:tcBorders>
              <w:top w:val="nil"/>
              <w:left w:val="nil"/>
              <w:bottom w:val="nil"/>
              <w:right w:val="nil"/>
            </w:tcBorders>
            <w:shd w:val="clear" w:color="auto" w:fill="auto"/>
            <w:noWrap/>
            <w:vAlign w:val="bottom"/>
            <w:hideMark/>
          </w:tcPr>
          <w:p w14:paraId="5C96D52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217BD1E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40.761 </w:t>
            </w:r>
          </w:p>
        </w:tc>
        <w:tc>
          <w:tcPr>
            <w:tcW w:w="1720" w:type="dxa"/>
            <w:tcBorders>
              <w:top w:val="nil"/>
              <w:left w:val="nil"/>
              <w:bottom w:val="nil"/>
              <w:right w:val="nil"/>
            </w:tcBorders>
            <w:shd w:val="clear" w:color="auto" w:fill="auto"/>
            <w:noWrap/>
            <w:vAlign w:val="bottom"/>
            <w:hideMark/>
          </w:tcPr>
          <w:p w14:paraId="263015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40.711 </w:t>
            </w:r>
          </w:p>
        </w:tc>
        <w:tc>
          <w:tcPr>
            <w:tcW w:w="1360" w:type="dxa"/>
            <w:tcBorders>
              <w:top w:val="nil"/>
              <w:left w:val="nil"/>
              <w:bottom w:val="nil"/>
              <w:right w:val="nil"/>
            </w:tcBorders>
            <w:shd w:val="clear" w:color="auto" w:fill="auto"/>
            <w:noWrap/>
            <w:vAlign w:val="bottom"/>
            <w:hideMark/>
          </w:tcPr>
          <w:p w14:paraId="1DC080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9.836 </w:t>
            </w:r>
          </w:p>
        </w:tc>
      </w:tr>
      <w:tr w:rsidR="00BC4EB3" w:rsidRPr="00BC4EB3" w14:paraId="0F097235" w14:textId="77777777" w:rsidTr="00BC4EB3">
        <w:trPr>
          <w:trHeight w:val="300"/>
        </w:trPr>
        <w:tc>
          <w:tcPr>
            <w:tcW w:w="1820" w:type="dxa"/>
            <w:tcBorders>
              <w:top w:val="nil"/>
              <w:left w:val="nil"/>
              <w:bottom w:val="nil"/>
              <w:right w:val="nil"/>
            </w:tcBorders>
            <w:shd w:val="clear" w:color="auto" w:fill="auto"/>
            <w:noWrap/>
            <w:vAlign w:val="bottom"/>
            <w:hideMark/>
          </w:tcPr>
          <w:p w14:paraId="738A8DA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46.377.943 </w:t>
            </w:r>
          </w:p>
        </w:tc>
        <w:tc>
          <w:tcPr>
            <w:tcW w:w="1840" w:type="dxa"/>
            <w:tcBorders>
              <w:top w:val="nil"/>
              <w:left w:val="nil"/>
              <w:bottom w:val="nil"/>
              <w:right w:val="nil"/>
            </w:tcBorders>
            <w:shd w:val="clear" w:color="auto" w:fill="auto"/>
            <w:noWrap/>
            <w:vAlign w:val="bottom"/>
            <w:hideMark/>
          </w:tcPr>
          <w:p w14:paraId="2569E85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570.363 </w:t>
            </w:r>
          </w:p>
        </w:tc>
        <w:tc>
          <w:tcPr>
            <w:tcW w:w="1480" w:type="dxa"/>
            <w:tcBorders>
              <w:top w:val="nil"/>
              <w:left w:val="nil"/>
              <w:bottom w:val="nil"/>
              <w:right w:val="nil"/>
            </w:tcBorders>
            <w:shd w:val="clear" w:color="auto" w:fill="auto"/>
            <w:noWrap/>
            <w:vAlign w:val="bottom"/>
            <w:hideMark/>
          </w:tcPr>
          <w:p w14:paraId="6B01FD0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40.756 </w:t>
            </w:r>
          </w:p>
        </w:tc>
        <w:tc>
          <w:tcPr>
            <w:tcW w:w="1720" w:type="dxa"/>
            <w:tcBorders>
              <w:top w:val="nil"/>
              <w:left w:val="nil"/>
              <w:bottom w:val="nil"/>
              <w:right w:val="nil"/>
            </w:tcBorders>
            <w:shd w:val="clear" w:color="auto" w:fill="auto"/>
            <w:noWrap/>
            <w:vAlign w:val="bottom"/>
            <w:hideMark/>
          </w:tcPr>
          <w:p w14:paraId="465510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41.062 </w:t>
            </w:r>
          </w:p>
        </w:tc>
        <w:tc>
          <w:tcPr>
            <w:tcW w:w="1360" w:type="dxa"/>
            <w:tcBorders>
              <w:top w:val="nil"/>
              <w:left w:val="nil"/>
              <w:bottom w:val="nil"/>
              <w:right w:val="nil"/>
            </w:tcBorders>
            <w:shd w:val="clear" w:color="auto" w:fill="auto"/>
            <w:noWrap/>
            <w:vAlign w:val="bottom"/>
            <w:hideMark/>
          </w:tcPr>
          <w:p w14:paraId="485564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9.825 </w:t>
            </w:r>
          </w:p>
        </w:tc>
      </w:tr>
      <w:tr w:rsidR="00BC4EB3" w:rsidRPr="00BC4EB3" w14:paraId="66B7E66D" w14:textId="77777777" w:rsidTr="00BC4EB3">
        <w:trPr>
          <w:trHeight w:val="300"/>
        </w:trPr>
        <w:tc>
          <w:tcPr>
            <w:tcW w:w="1820" w:type="dxa"/>
            <w:tcBorders>
              <w:top w:val="nil"/>
              <w:left w:val="nil"/>
              <w:bottom w:val="nil"/>
              <w:right w:val="nil"/>
            </w:tcBorders>
            <w:shd w:val="clear" w:color="auto" w:fill="auto"/>
            <w:noWrap/>
            <w:vAlign w:val="bottom"/>
            <w:hideMark/>
          </w:tcPr>
          <w:p w14:paraId="786F0B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46.680.065 </w:t>
            </w:r>
          </w:p>
        </w:tc>
        <w:tc>
          <w:tcPr>
            <w:tcW w:w="1840" w:type="dxa"/>
            <w:tcBorders>
              <w:top w:val="nil"/>
              <w:left w:val="nil"/>
              <w:bottom w:val="nil"/>
              <w:right w:val="nil"/>
            </w:tcBorders>
            <w:shd w:val="clear" w:color="auto" w:fill="auto"/>
            <w:noWrap/>
            <w:vAlign w:val="bottom"/>
            <w:hideMark/>
          </w:tcPr>
          <w:p w14:paraId="5710B3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36C525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41.908 </w:t>
            </w:r>
          </w:p>
        </w:tc>
        <w:tc>
          <w:tcPr>
            <w:tcW w:w="1720" w:type="dxa"/>
            <w:tcBorders>
              <w:top w:val="nil"/>
              <w:left w:val="nil"/>
              <w:bottom w:val="nil"/>
              <w:right w:val="nil"/>
            </w:tcBorders>
            <w:shd w:val="clear" w:color="auto" w:fill="auto"/>
            <w:noWrap/>
            <w:vAlign w:val="bottom"/>
            <w:hideMark/>
          </w:tcPr>
          <w:p w14:paraId="444533E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42.431 </w:t>
            </w:r>
          </w:p>
        </w:tc>
        <w:tc>
          <w:tcPr>
            <w:tcW w:w="1360" w:type="dxa"/>
            <w:tcBorders>
              <w:top w:val="nil"/>
              <w:left w:val="nil"/>
              <w:bottom w:val="nil"/>
              <w:right w:val="nil"/>
            </w:tcBorders>
            <w:shd w:val="clear" w:color="auto" w:fill="auto"/>
            <w:noWrap/>
            <w:vAlign w:val="bottom"/>
            <w:hideMark/>
          </w:tcPr>
          <w:p w14:paraId="2DE5DF6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5.216 </w:t>
            </w:r>
          </w:p>
        </w:tc>
      </w:tr>
      <w:tr w:rsidR="00BC4EB3" w:rsidRPr="00BC4EB3" w14:paraId="44EA08C9" w14:textId="77777777" w:rsidTr="00BC4EB3">
        <w:trPr>
          <w:trHeight w:val="300"/>
        </w:trPr>
        <w:tc>
          <w:tcPr>
            <w:tcW w:w="1820" w:type="dxa"/>
            <w:tcBorders>
              <w:top w:val="nil"/>
              <w:left w:val="nil"/>
              <w:bottom w:val="nil"/>
              <w:right w:val="nil"/>
            </w:tcBorders>
            <w:shd w:val="clear" w:color="auto" w:fill="auto"/>
            <w:noWrap/>
            <w:vAlign w:val="bottom"/>
            <w:hideMark/>
          </w:tcPr>
          <w:p w14:paraId="380FE1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46.982.187 </w:t>
            </w:r>
          </w:p>
        </w:tc>
        <w:tc>
          <w:tcPr>
            <w:tcW w:w="1840" w:type="dxa"/>
            <w:tcBorders>
              <w:top w:val="nil"/>
              <w:left w:val="nil"/>
              <w:bottom w:val="nil"/>
              <w:right w:val="nil"/>
            </w:tcBorders>
            <w:shd w:val="clear" w:color="auto" w:fill="auto"/>
            <w:noWrap/>
            <w:vAlign w:val="bottom"/>
            <w:hideMark/>
          </w:tcPr>
          <w:p w14:paraId="5447054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302.122 </w:t>
            </w:r>
          </w:p>
        </w:tc>
        <w:tc>
          <w:tcPr>
            <w:tcW w:w="1480" w:type="dxa"/>
            <w:tcBorders>
              <w:top w:val="nil"/>
              <w:left w:val="nil"/>
              <w:bottom w:val="nil"/>
              <w:right w:val="nil"/>
            </w:tcBorders>
            <w:shd w:val="clear" w:color="auto" w:fill="auto"/>
            <w:noWrap/>
            <w:vAlign w:val="bottom"/>
            <w:hideMark/>
          </w:tcPr>
          <w:p w14:paraId="43A285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40.767 </w:t>
            </w:r>
          </w:p>
        </w:tc>
        <w:tc>
          <w:tcPr>
            <w:tcW w:w="1720" w:type="dxa"/>
            <w:tcBorders>
              <w:top w:val="nil"/>
              <w:left w:val="nil"/>
              <w:bottom w:val="nil"/>
              <w:right w:val="nil"/>
            </w:tcBorders>
            <w:shd w:val="clear" w:color="auto" w:fill="auto"/>
            <w:noWrap/>
            <w:vAlign w:val="bottom"/>
            <w:hideMark/>
          </w:tcPr>
          <w:p w14:paraId="4CE1D0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41.030 </w:t>
            </w:r>
          </w:p>
        </w:tc>
        <w:tc>
          <w:tcPr>
            <w:tcW w:w="1360" w:type="dxa"/>
            <w:tcBorders>
              <w:top w:val="nil"/>
              <w:left w:val="nil"/>
              <w:bottom w:val="nil"/>
              <w:right w:val="nil"/>
            </w:tcBorders>
            <w:shd w:val="clear" w:color="auto" w:fill="auto"/>
            <w:noWrap/>
            <w:vAlign w:val="bottom"/>
            <w:hideMark/>
          </w:tcPr>
          <w:p w14:paraId="0DF9D84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5.221 </w:t>
            </w:r>
          </w:p>
        </w:tc>
      </w:tr>
      <w:tr w:rsidR="00BC4EB3" w:rsidRPr="00BC4EB3" w14:paraId="4049FCD4" w14:textId="77777777" w:rsidTr="00BC4EB3">
        <w:trPr>
          <w:trHeight w:val="300"/>
        </w:trPr>
        <w:tc>
          <w:tcPr>
            <w:tcW w:w="1820" w:type="dxa"/>
            <w:tcBorders>
              <w:top w:val="nil"/>
              <w:left w:val="nil"/>
              <w:bottom w:val="nil"/>
              <w:right w:val="nil"/>
            </w:tcBorders>
            <w:shd w:val="clear" w:color="auto" w:fill="auto"/>
            <w:noWrap/>
            <w:vAlign w:val="bottom"/>
            <w:hideMark/>
          </w:tcPr>
          <w:p w14:paraId="615FD2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47.062.604 </w:t>
            </w:r>
          </w:p>
        </w:tc>
        <w:tc>
          <w:tcPr>
            <w:tcW w:w="1840" w:type="dxa"/>
            <w:tcBorders>
              <w:top w:val="nil"/>
              <w:left w:val="nil"/>
              <w:bottom w:val="nil"/>
              <w:right w:val="nil"/>
            </w:tcBorders>
            <w:shd w:val="clear" w:color="auto" w:fill="auto"/>
            <w:noWrap/>
            <w:vAlign w:val="bottom"/>
            <w:hideMark/>
          </w:tcPr>
          <w:p w14:paraId="341482A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1E646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40.688 </w:t>
            </w:r>
          </w:p>
        </w:tc>
        <w:tc>
          <w:tcPr>
            <w:tcW w:w="1720" w:type="dxa"/>
            <w:tcBorders>
              <w:top w:val="nil"/>
              <w:left w:val="nil"/>
              <w:bottom w:val="nil"/>
              <w:right w:val="nil"/>
            </w:tcBorders>
            <w:shd w:val="clear" w:color="auto" w:fill="auto"/>
            <w:noWrap/>
            <w:vAlign w:val="bottom"/>
            <w:hideMark/>
          </w:tcPr>
          <w:p w14:paraId="4A37B8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40.915 </w:t>
            </w:r>
          </w:p>
        </w:tc>
        <w:tc>
          <w:tcPr>
            <w:tcW w:w="1360" w:type="dxa"/>
            <w:tcBorders>
              <w:top w:val="nil"/>
              <w:left w:val="nil"/>
              <w:bottom w:val="nil"/>
              <w:right w:val="nil"/>
            </w:tcBorders>
            <w:shd w:val="clear" w:color="auto" w:fill="auto"/>
            <w:noWrap/>
            <w:vAlign w:val="bottom"/>
            <w:hideMark/>
          </w:tcPr>
          <w:p w14:paraId="56B030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858 </w:t>
            </w:r>
          </w:p>
        </w:tc>
      </w:tr>
      <w:tr w:rsidR="00BC4EB3" w:rsidRPr="00BC4EB3" w14:paraId="59A727BE" w14:textId="77777777" w:rsidTr="00BC4EB3">
        <w:trPr>
          <w:trHeight w:val="300"/>
        </w:trPr>
        <w:tc>
          <w:tcPr>
            <w:tcW w:w="1820" w:type="dxa"/>
            <w:tcBorders>
              <w:top w:val="nil"/>
              <w:left w:val="nil"/>
              <w:bottom w:val="nil"/>
              <w:right w:val="nil"/>
            </w:tcBorders>
            <w:shd w:val="clear" w:color="auto" w:fill="auto"/>
            <w:noWrap/>
            <w:vAlign w:val="bottom"/>
            <w:hideMark/>
          </w:tcPr>
          <w:p w14:paraId="71751FC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47.143.021 </w:t>
            </w:r>
          </w:p>
        </w:tc>
        <w:tc>
          <w:tcPr>
            <w:tcW w:w="1840" w:type="dxa"/>
            <w:tcBorders>
              <w:top w:val="nil"/>
              <w:left w:val="nil"/>
              <w:bottom w:val="nil"/>
              <w:right w:val="nil"/>
            </w:tcBorders>
            <w:shd w:val="clear" w:color="auto" w:fill="auto"/>
            <w:noWrap/>
            <w:vAlign w:val="bottom"/>
            <w:hideMark/>
          </w:tcPr>
          <w:p w14:paraId="3550785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B26AA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40.119 </w:t>
            </w:r>
          </w:p>
        </w:tc>
        <w:tc>
          <w:tcPr>
            <w:tcW w:w="1720" w:type="dxa"/>
            <w:tcBorders>
              <w:top w:val="nil"/>
              <w:left w:val="nil"/>
              <w:bottom w:val="nil"/>
              <w:right w:val="nil"/>
            </w:tcBorders>
            <w:shd w:val="clear" w:color="auto" w:fill="auto"/>
            <w:noWrap/>
            <w:vAlign w:val="bottom"/>
            <w:hideMark/>
          </w:tcPr>
          <w:p w14:paraId="455A8B9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40.690 </w:t>
            </w:r>
          </w:p>
        </w:tc>
        <w:tc>
          <w:tcPr>
            <w:tcW w:w="1360" w:type="dxa"/>
            <w:tcBorders>
              <w:top w:val="nil"/>
              <w:left w:val="nil"/>
              <w:bottom w:val="nil"/>
              <w:right w:val="nil"/>
            </w:tcBorders>
            <w:shd w:val="clear" w:color="auto" w:fill="auto"/>
            <w:noWrap/>
            <w:vAlign w:val="bottom"/>
            <w:hideMark/>
          </w:tcPr>
          <w:p w14:paraId="3DAAB9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870 </w:t>
            </w:r>
          </w:p>
        </w:tc>
      </w:tr>
      <w:tr w:rsidR="00BC4EB3" w:rsidRPr="00BC4EB3" w14:paraId="00F54597" w14:textId="77777777" w:rsidTr="00BC4EB3">
        <w:trPr>
          <w:trHeight w:val="300"/>
        </w:trPr>
        <w:tc>
          <w:tcPr>
            <w:tcW w:w="1820" w:type="dxa"/>
            <w:tcBorders>
              <w:top w:val="nil"/>
              <w:left w:val="nil"/>
              <w:bottom w:val="nil"/>
              <w:right w:val="nil"/>
            </w:tcBorders>
            <w:shd w:val="clear" w:color="auto" w:fill="auto"/>
            <w:noWrap/>
            <w:vAlign w:val="bottom"/>
            <w:hideMark/>
          </w:tcPr>
          <w:p w14:paraId="7CAC93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47.223.438 </w:t>
            </w:r>
          </w:p>
        </w:tc>
        <w:tc>
          <w:tcPr>
            <w:tcW w:w="1840" w:type="dxa"/>
            <w:tcBorders>
              <w:top w:val="nil"/>
              <w:left w:val="nil"/>
              <w:bottom w:val="nil"/>
              <w:right w:val="nil"/>
            </w:tcBorders>
            <w:shd w:val="clear" w:color="auto" w:fill="auto"/>
            <w:noWrap/>
            <w:vAlign w:val="bottom"/>
            <w:hideMark/>
          </w:tcPr>
          <w:p w14:paraId="039B73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DBCD5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41.244 </w:t>
            </w:r>
          </w:p>
        </w:tc>
        <w:tc>
          <w:tcPr>
            <w:tcW w:w="1720" w:type="dxa"/>
            <w:tcBorders>
              <w:top w:val="nil"/>
              <w:left w:val="nil"/>
              <w:bottom w:val="nil"/>
              <w:right w:val="nil"/>
            </w:tcBorders>
            <w:shd w:val="clear" w:color="auto" w:fill="auto"/>
            <w:noWrap/>
            <w:vAlign w:val="bottom"/>
            <w:hideMark/>
          </w:tcPr>
          <w:p w14:paraId="5048F2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41.275 </w:t>
            </w:r>
          </w:p>
        </w:tc>
        <w:tc>
          <w:tcPr>
            <w:tcW w:w="1360" w:type="dxa"/>
            <w:tcBorders>
              <w:top w:val="nil"/>
              <w:left w:val="nil"/>
              <w:bottom w:val="nil"/>
              <w:right w:val="nil"/>
            </w:tcBorders>
            <w:shd w:val="clear" w:color="auto" w:fill="auto"/>
            <w:noWrap/>
            <w:vAlign w:val="bottom"/>
            <w:hideMark/>
          </w:tcPr>
          <w:p w14:paraId="199B96C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1.001 </w:t>
            </w:r>
          </w:p>
        </w:tc>
      </w:tr>
      <w:tr w:rsidR="00BC4EB3" w:rsidRPr="00BC4EB3" w14:paraId="69D03CE6" w14:textId="77777777" w:rsidTr="00BC4EB3">
        <w:trPr>
          <w:trHeight w:val="300"/>
        </w:trPr>
        <w:tc>
          <w:tcPr>
            <w:tcW w:w="1820" w:type="dxa"/>
            <w:tcBorders>
              <w:top w:val="nil"/>
              <w:left w:val="nil"/>
              <w:bottom w:val="nil"/>
              <w:right w:val="nil"/>
            </w:tcBorders>
            <w:shd w:val="clear" w:color="auto" w:fill="auto"/>
            <w:noWrap/>
            <w:vAlign w:val="bottom"/>
            <w:hideMark/>
          </w:tcPr>
          <w:p w14:paraId="5C7B62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47.303.855 </w:t>
            </w:r>
          </w:p>
        </w:tc>
        <w:tc>
          <w:tcPr>
            <w:tcW w:w="1840" w:type="dxa"/>
            <w:tcBorders>
              <w:top w:val="nil"/>
              <w:left w:val="nil"/>
              <w:bottom w:val="nil"/>
              <w:right w:val="nil"/>
            </w:tcBorders>
            <w:shd w:val="clear" w:color="auto" w:fill="auto"/>
            <w:noWrap/>
            <w:vAlign w:val="bottom"/>
            <w:hideMark/>
          </w:tcPr>
          <w:p w14:paraId="048983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A97D8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40.245 </w:t>
            </w:r>
          </w:p>
        </w:tc>
        <w:tc>
          <w:tcPr>
            <w:tcW w:w="1720" w:type="dxa"/>
            <w:tcBorders>
              <w:top w:val="nil"/>
              <w:left w:val="nil"/>
              <w:bottom w:val="nil"/>
              <w:right w:val="nil"/>
            </w:tcBorders>
            <w:shd w:val="clear" w:color="auto" w:fill="auto"/>
            <w:noWrap/>
            <w:vAlign w:val="bottom"/>
            <w:hideMark/>
          </w:tcPr>
          <w:p w14:paraId="1E64C3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40.402 </w:t>
            </w:r>
          </w:p>
        </w:tc>
        <w:tc>
          <w:tcPr>
            <w:tcW w:w="1360" w:type="dxa"/>
            <w:tcBorders>
              <w:top w:val="nil"/>
              <w:left w:val="nil"/>
              <w:bottom w:val="nil"/>
              <w:right w:val="nil"/>
            </w:tcBorders>
            <w:shd w:val="clear" w:color="auto" w:fill="auto"/>
            <w:noWrap/>
            <w:vAlign w:val="bottom"/>
            <w:hideMark/>
          </w:tcPr>
          <w:p w14:paraId="1AAFEAD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826 </w:t>
            </w:r>
          </w:p>
        </w:tc>
      </w:tr>
      <w:tr w:rsidR="00BC4EB3" w:rsidRPr="00BC4EB3" w14:paraId="3ED6AFDD" w14:textId="77777777" w:rsidTr="00BC4EB3">
        <w:trPr>
          <w:trHeight w:val="300"/>
        </w:trPr>
        <w:tc>
          <w:tcPr>
            <w:tcW w:w="1820" w:type="dxa"/>
            <w:tcBorders>
              <w:top w:val="nil"/>
              <w:left w:val="nil"/>
              <w:bottom w:val="nil"/>
              <w:right w:val="nil"/>
            </w:tcBorders>
            <w:shd w:val="clear" w:color="auto" w:fill="auto"/>
            <w:noWrap/>
            <w:vAlign w:val="bottom"/>
            <w:hideMark/>
          </w:tcPr>
          <w:p w14:paraId="74BD2FC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47.384.272 </w:t>
            </w:r>
          </w:p>
        </w:tc>
        <w:tc>
          <w:tcPr>
            <w:tcW w:w="1840" w:type="dxa"/>
            <w:tcBorders>
              <w:top w:val="nil"/>
              <w:left w:val="nil"/>
              <w:bottom w:val="nil"/>
              <w:right w:val="nil"/>
            </w:tcBorders>
            <w:shd w:val="clear" w:color="auto" w:fill="auto"/>
            <w:noWrap/>
            <w:vAlign w:val="bottom"/>
            <w:hideMark/>
          </w:tcPr>
          <w:p w14:paraId="18DDBDA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DC2897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42.313 </w:t>
            </w:r>
          </w:p>
        </w:tc>
        <w:tc>
          <w:tcPr>
            <w:tcW w:w="1720" w:type="dxa"/>
            <w:tcBorders>
              <w:top w:val="nil"/>
              <w:left w:val="nil"/>
              <w:bottom w:val="nil"/>
              <w:right w:val="nil"/>
            </w:tcBorders>
            <w:shd w:val="clear" w:color="auto" w:fill="auto"/>
            <w:noWrap/>
            <w:vAlign w:val="bottom"/>
            <w:hideMark/>
          </w:tcPr>
          <w:p w14:paraId="7B20581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42.747 </w:t>
            </w:r>
          </w:p>
        </w:tc>
        <w:tc>
          <w:tcPr>
            <w:tcW w:w="1360" w:type="dxa"/>
            <w:tcBorders>
              <w:top w:val="nil"/>
              <w:left w:val="nil"/>
              <w:bottom w:val="nil"/>
              <w:right w:val="nil"/>
            </w:tcBorders>
            <w:shd w:val="clear" w:color="auto" w:fill="auto"/>
            <w:noWrap/>
            <w:vAlign w:val="bottom"/>
            <w:hideMark/>
          </w:tcPr>
          <w:p w14:paraId="22E178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904 </w:t>
            </w:r>
          </w:p>
        </w:tc>
      </w:tr>
      <w:tr w:rsidR="00BC4EB3" w:rsidRPr="00BC4EB3" w14:paraId="435EE14F" w14:textId="77777777" w:rsidTr="00BC4EB3">
        <w:trPr>
          <w:trHeight w:val="300"/>
        </w:trPr>
        <w:tc>
          <w:tcPr>
            <w:tcW w:w="1820" w:type="dxa"/>
            <w:tcBorders>
              <w:top w:val="nil"/>
              <w:left w:val="nil"/>
              <w:bottom w:val="nil"/>
              <w:right w:val="nil"/>
            </w:tcBorders>
            <w:shd w:val="clear" w:color="auto" w:fill="auto"/>
            <w:noWrap/>
            <w:vAlign w:val="bottom"/>
            <w:hideMark/>
          </w:tcPr>
          <w:p w14:paraId="4D2594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47.464.689 </w:t>
            </w:r>
          </w:p>
        </w:tc>
        <w:tc>
          <w:tcPr>
            <w:tcW w:w="1840" w:type="dxa"/>
            <w:tcBorders>
              <w:top w:val="nil"/>
              <w:left w:val="nil"/>
              <w:bottom w:val="nil"/>
              <w:right w:val="nil"/>
            </w:tcBorders>
            <w:shd w:val="clear" w:color="auto" w:fill="auto"/>
            <w:noWrap/>
            <w:vAlign w:val="bottom"/>
            <w:hideMark/>
          </w:tcPr>
          <w:p w14:paraId="35B2ECA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C2D75C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41.341 </w:t>
            </w:r>
          </w:p>
        </w:tc>
        <w:tc>
          <w:tcPr>
            <w:tcW w:w="1720" w:type="dxa"/>
            <w:tcBorders>
              <w:top w:val="nil"/>
              <w:left w:val="nil"/>
              <w:bottom w:val="nil"/>
              <w:right w:val="nil"/>
            </w:tcBorders>
            <w:shd w:val="clear" w:color="auto" w:fill="auto"/>
            <w:noWrap/>
            <w:vAlign w:val="bottom"/>
            <w:hideMark/>
          </w:tcPr>
          <w:p w14:paraId="670BDBC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41.376 </w:t>
            </w:r>
          </w:p>
        </w:tc>
        <w:tc>
          <w:tcPr>
            <w:tcW w:w="1360" w:type="dxa"/>
            <w:tcBorders>
              <w:top w:val="nil"/>
              <w:left w:val="nil"/>
              <w:bottom w:val="nil"/>
              <w:right w:val="nil"/>
            </w:tcBorders>
            <w:shd w:val="clear" w:color="auto" w:fill="auto"/>
            <w:noWrap/>
            <w:vAlign w:val="bottom"/>
            <w:hideMark/>
          </w:tcPr>
          <w:p w14:paraId="4CFA8F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959 </w:t>
            </w:r>
          </w:p>
        </w:tc>
      </w:tr>
      <w:tr w:rsidR="00BC4EB3" w:rsidRPr="00BC4EB3" w14:paraId="7782FE5D" w14:textId="77777777" w:rsidTr="00BC4EB3">
        <w:trPr>
          <w:trHeight w:val="300"/>
        </w:trPr>
        <w:tc>
          <w:tcPr>
            <w:tcW w:w="1820" w:type="dxa"/>
            <w:tcBorders>
              <w:top w:val="nil"/>
              <w:left w:val="nil"/>
              <w:bottom w:val="nil"/>
              <w:right w:val="nil"/>
            </w:tcBorders>
            <w:shd w:val="clear" w:color="auto" w:fill="auto"/>
            <w:noWrap/>
            <w:vAlign w:val="bottom"/>
            <w:hideMark/>
          </w:tcPr>
          <w:p w14:paraId="29F671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47.545.106 </w:t>
            </w:r>
          </w:p>
        </w:tc>
        <w:tc>
          <w:tcPr>
            <w:tcW w:w="1840" w:type="dxa"/>
            <w:tcBorders>
              <w:top w:val="nil"/>
              <w:left w:val="nil"/>
              <w:bottom w:val="nil"/>
              <w:right w:val="nil"/>
            </w:tcBorders>
            <w:shd w:val="clear" w:color="auto" w:fill="auto"/>
            <w:noWrap/>
            <w:vAlign w:val="bottom"/>
            <w:hideMark/>
          </w:tcPr>
          <w:p w14:paraId="6E5C32B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212E11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41.157 </w:t>
            </w:r>
          </w:p>
        </w:tc>
        <w:tc>
          <w:tcPr>
            <w:tcW w:w="1720" w:type="dxa"/>
            <w:tcBorders>
              <w:top w:val="nil"/>
              <w:left w:val="nil"/>
              <w:bottom w:val="nil"/>
              <w:right w:val="nil"/>
            </w:tcBorders>
            <w:shd w:val="clear" w:color="auto" w:fill="auto"/>
            <w:noWrap/>
            <w:vAlign w:val="bottom"/>
            <w:hideMark/>
          </w:tcPr>
          <w:p w14:paraId="0951E8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41.489 </w:t>
            </w:r>
          </w:p>
        </w:tc>
        <w:tc>
          <w:tcPr>
            <w:tcW w:w="1360" w:type="dxa"/>
            <w:tcBorders>
              <w:top w:val="nil"/>
              <w:left w:val="nil"/>
              <w:bottom w:val="nil"/>
              <w:right w:val="nil"/>
            </w:tcBorders>
            <w:shd w:val="clear" w:color="auto" w:fill="auto"/>
            <w:noWrap/>
            <w:vAlign w:val="bottom"/>
            <w:hideMark/>
          </w:tcPr>
          <w:p w14:paraId="265DCC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759 </w:t>
            </w:r>
          </w:p>
        </w:tc>
      </w:tr>
      <w:tr w:rsidR="00BC4EB3" w:rsidRPr="00BC4EB3" w14:paraId="1795C54F" w14:textId="77777777" w:rsidTr="00BC4EB3">
        <w:trPr>
          <w:trHeight w:val="300"/>
        </w:trPr>
        <w:tc>
          <w:tcPr>
            <w:tcW w:w="1820" w:type="dxa"/>
            <w:tcBorders>
              <w:top w:val="nil"/>
              <w:left w:val="nil"/>
              <w:bottom w:val="nil"/>
              <w:right w:val="nil"/>
            </w:tcBorders>
            <w:shd w:val="clear" w:color="auto" w:fill="auto"/>
            <w:noWrap/>
            <w:vAlign w:val="bottom"/>
            <w:hideMark/>
          </w:tcPr>
          <w:p w14:paraId="776521F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47.625.523 </w:t>
            </w:r>
          </w:p>
        </w:tc>
        <w:tc>
          <w:tcPr>
            <w:tcW w:w="1840" w:type="dxa"/>
            <w:tcBorders>
              <w:top w:val="nil"/>
              <w:left w:val="nil"/>
              <w:bottom w:val="nil"/>
              <w:right w:val="nil"/>
            </w:tcBorders>
            <w:shd w:val="clear" w:color="auto" w:fill="auto"/>
            <w:noWrap/>
            <w:vAlign w:val="bottom"/>
            <w:hideMark/>
          </w:tcPr>
          <w:p w14:paraId="7DD57F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027A48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40.780 </w:t>
            </w:r>
          </w:p>
        </w:tc>
        <w:tc>
          <w:tcPr>
            <w:tcW w:w="1720" w:type="dxa"/>
            <w:tcBorders>
              <w:top w:val="nil"/>
              <w:left w:val="nil"/>
              <w:bottom w:val="nil"/>
              <w:right w:val="nil"/>
            </w:tcBorders>
            <w:shd w:val="clear" w:color="auto" w:fill="auto"/>
            <w:noWrap/>
            <w:vAlign w:val="bottom"/>
            <w:hideMark/>
          </w:tcPr>
          <w:p w14:paraId="28472B5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40.795 </w:t>
            </w:r>
          </w:p>
        </w:tc>
        <w:tc>
          <w:tcPr>
            <w:tcW w:w="1360" w:type="dxa"/>
            <w:tcBorders>
              <w:top w:val="nil"/>
              <w:left w:val="nil"/>
              <w:bottom w:val="nil"/>
              <w:right w:val="nil"/>
            </w:tcBorders>
            <w:shd w:val="clear" w:color="auto" w:fill="auto"/>
            <w:noWrap/>
            <w:vAlign w:val="bottom"/>
            <w:hideMark/>
          </w:tcPr>
          <w:p w14:paraId="4D56D77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879 </w:t>
            </w:r>
          </w:p>
        </w:tc>
      </w:tr>
      <w:tr w:rsidR="00BC4EB3" w:rsidRPr="00BC4EB3" w14:paraId="43AC29E6" w14:textId="77777777" w:rsidTr="00BC4EB3">
        <w:trPr>
          <w:trHeight w:val="300"/>
        </w:trPr>
        <w:tc>
          <w:tcPr>
            <w:tcW w:w="1820" w:type="dxa"/>
            <w:tcBorders>
              <w:top w:val="nil"/>
              <w:left w:val="nil"/>
              <w:bottom w:val="nil"/>
              <w:right w:val="nil"/>
            </w:tcBorders>
            <w:shd w:val="clear" w:color="auto" w:fill="auto"/>
            <w:noWrap/>
            <w:vAlign w:val="bottom"/>
            <w:hideMark/>
          </w:tcPr>
          <w:p w14:paraId="67BF149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47.705.940 </w:t>
            </w:r>
          </w:p>
        </w:tc>
        <w:tc>
          <w:tcPr>
            <w:tcW w:w="1840" w:type="dxa"/>
            <w:tcBorders>
              <w:top w:val="nil"/>
              <w:left w:val="nil"/>
              <w:bottom w:val="nil"/>
              <w:right w:val="nil"/>
            </w:tcBorders>
            <w:shd w:val="clear" w:color="auto" w:fill="auto"/>
            <w:noWrap/>
            <w:vAlign w:val="bottom"/>
            <w:hideMark/>
          </w:tcPr>
          <w:p w14:paraId="28856A6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14FB5D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41.429 </w:t>
            </w:r>
          </w:p>
        </w:tc>
        <w:tc>
          <w:tcPr>
            <w:tcW w:w="1720" w:type="dxa"/>
            <w:tcBorders>
              <w:top w:val="nil"/>
              <w:left w:val="nil"/>
              <w:bottom w:val="nil"/>
              <w:right w:val="nil"/>
            </w:tcBorders>
            <w:shd w:val="clear" w:color="auto" w:fill="auto"/>
            <w:noWrap/>
            <w:vAlign w:val="bottom"/>
            <w:hideMark/>
          </w:tcPr>
          <w:p w14:paraId="09FF59A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41.580 </w:t>
            </w:r>
          </w:p>
        </w:tc>
        <w:tc>
          <w:tcPr>
            <w:tcW w:w="1360" w:type="dxa"/>
            <w:tcBorders>
              <w:top w:val="nil"/>
              <w:left w:val="nil"/>
              <w:bottom w:val="nil"/>
              <w:right w:val="nil"/>
            </w:tcBorders>
            <w:shd w:val="clear" w:color="auto" w:fill="auto"/>
            <w:noWrap/>
            <w:vAlign w:val="bottom"/>
            <w:hideMark/>
          </w:tcPr>
          <w:p w14:paraId="241E90F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847 </w:t>
            </w:r>
          </w:p>
        </w:tc>
      </w:tr>
      <w:tr w:rsidR="00BC4EB3" w:rsidRPr="00BC4EB3" w14:paraId="229113AE" w14:textId="77777777" w:rsidTr="00BC4EB3">
        <w:trPr>
          <w:trHeight w:val="300"/>
        </w:trPr>
        <w:tc>
          <w:tcPr>
            <w:tcW w:w="1820" w:type="dxa"/>
            <w:tcBorders>
              <w:top w:val="nil"/>
              <w:left w:val="nil"/>
              <w:bottom w:val="nil"/>
              <w:right w:val="nil"/>
            </w:tcBorders>
            <w:shd w:val="clear" w:color="auto" w:fill="auto"/>
            <w:noWrap/>
            <w:vAlign w:val="bottom"/>
            <w:hideMark/>
          </w:tcPr>
          <w:p w14:paraId="3ED032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47.786.357 </w:t>
            </w:r>
          </w:p>
        </w:tc>
        <w:tc>
          <w:tcPr>
            <w:tcW w:w="1840" w:type="dxa"/>
            <w:tcBorders>
              <w:top w:val="nil"/>
              <w:left w:val="nil"/>
              <w:bottom w:val="nil"/>
              <w:right w:val="nil"/>
            </w:tcBorders>
            <w:shd w:val="clear" w:color="auto" w:fill="auto"/>
            <w:noWrap/>
            <w:vAlign w:val="bottom"/>
            <w:hideMark/>
          </w:tcPr>
          <w:p w14:paraId="541CD9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1DED58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41.859 </w:t>
            </w:r>
          </w:p>
        </w:tc>
        <w:tc>
          <w:tcPr>
            <w:tcW w:w="1720" w:type="dxa"/>
            <w:tcBorders>
              <w:top w:val="nil"/>
              <w:left w:val="nil"/>
              <w:bottom w:val="nil"/>
              <w:right w:val="nil"/>
            </w:tcBorders>
            <w:shd w:val="clear" w:color="auto" w:fill="auto"/>
            <w:noWrap/>
            <w:vAlign w:val="bottom"/>
            <w:hideMark/>
          </w:tcPr>
          <w:p w14:paraId="0CB207D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41.926 </w:t>
            </w:r>
          </w:p>
        </w:tc>
        <w:tc>
          <w:tcPr>
            <w:tcW w:w="1360" w:type="dxa"/>
            <w:tcBorders>
              <w:top w:val="nil"/>
              <w:left w:val="nil"/>
              <w:bottom w:val="nil"/>
              <w:right w:val="nil"/>
            </w:tcBorders>
            <w:shd w:val="clear" w:color="auto" w:fill="auto"/>
            <w:noWrap/>
            <w:vAlign w:val="bottom"/>
            <w:hideMark/>
          </w:tcPr>
          <w:p w14:paraId="24E28E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1.098 </w:t>
            </w:r>
          </w:p>
        </w:tc>
      </w:tr>
      <w:tr w:rsidR="00BC4EB3" w:rsidRPr="00BC4EB3" w14:paraId="205C4C65" w14:textId="77777777" w:rsidTr="00BC4EB3">
        <w:trPr>
          <w:trHeight w:val="300"/>
        </w:trPr>
        <w:tc>
          <w:tcPr>
            <w:tcW w:w="1820" w:type="dxa"/>
            <w:tcBorders>
              <w:top w:val="nil"/>
              <w:left w:val="nil"/>
              <w:bottom w:val="nil"/>
              <w:right w:val="nil"/>
            </w:tcBorders>
            <w:shd w:val="clear" w:color="auto" w:fill="auto"/>
            <w:noWrap/>
            <w:vAlign w:val="bottom"/>
            <w:hideMark/>
          </w:tcPr>
          <w:p w14:paraId="32ACB2E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47.866.774 </w:t>
            </w:r>
          </w:p>
        </w:tc>
        <w:tc>
          <w:tcPr>
            <w:tcW w:w="1840" w:type="dxa"/>
            <w:tcBorders>
              <w:top w:val="nil"/>
              <w:left w:val="nil"/>
              <w:bottom w:val="nil"/>
              <w:right w:val="nil"/>
            </w:tcBorders>
            <w:shd w:val="clear" w:color="auto" w:fill="auto"/>
            <w:noWrap/>
            <w:vAlign w:val="bottom"/>
            <w:hideMark/>
          </w:tcPr>
          <w:p w14:paraId="2659418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934D0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41.344 </w:t>
            </w:r>
          </w:p>
        </w:tc>
        <w:tc>
          <w:tcPr>
            <w:tcW w:w="1720" w:type="dxa"/>
            <w:tcBorders>
              <w:top w:val="nil"/>
              <w:left w:val="nil"/>
              <w:bottom w:val="nil"/>
              <w:right w:val="nil"/>
            </w:tcBorders>
            <w:shd w:val="clear" w:color="auto" w:fill="auto"/>
            <w:noWrap/>
            <w:vAlign w:val="bottom"/>
            <w:hideMark/>
          </w:tcPr>
          <w:p w14:paraId="0A2C0E3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41.339 </w:t>
            </w:r>
          </w:p>
        </w:tc>
        <w:tc>
          <w:tcPr>
            <w:tcW w:w="1360" w:type="dxa"/>
            <w:tcBorders>
              <w:top w:val="nil"/>
              <w:left w:val="nil"/>
              <w:bottom w:val="nil"/>
              <w:right w:val="nil"/>
            </w:tcBorders>
            <w:shd w:val="clear" w:color="auto" w:fill="auto"/>
            <w:noWrap/>
            <w:vAlign w:val="bottom"/>
            <w:hideMark/>
          </w:tcPr>
          <w:p w14:paraId="572ACF3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801 </w:t>
            </w:r>
          </w:p>
        </w:tc>
      </w:tr>
      <w:tr w:rsidR="00BC4EB3" w:rsidRPr="00BC4EB3" w14:paraId="216EBA00" w14:textId="77777777" w:rsidTr="00BC4EB3">
        <w:trPr>
          <w:trHeight w:val="300"/>
        </w:trPr>
        <w:tc>
          <w:tcPr>
            <w:tcW w:w="1820" w:type="dxa"/>
            <w:tcBorders>
              <w:top w:val="nil"/>
              <w:left w:val="nil"/>
              <w:bottom w:val="nil"/>
              <w:right w:val="nil"/>
            </w:tcBorders>
            <w:shd w:val="clear" w:color="auto" w:fill="auto"/>
            <w:noWrap/>
            <w:vAlign w:val="bottom"/>
            <w:hideMark/>
          </w:tcPr>
          <w:p w14:paraId="0FEB89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lastRenderedPageBreak/>
              <w:t xml:space="preserve">47.947.191 </w:t>
            </w:r>
          </w:p>
        </w:tc>
        <w:tc>
          <w:tcPr>
            <w:tcW w:w="1840" w:type="dxa"/>
            <w:tcBorders>
              <w:top w:val="nil"/>
              <w:left w:val="nil"/>
              <w:bottom w:val="nil"/>
              <w:right w:val="nil"/>
            </w:tcBorders>
            <w:shd w:val="clear" w:color="auto" w:fill="auto"/>
            <w:noWrap/>
            <w:vAlign w:val="bottom"/>
            <w:hideMark/>
          </w:tcPr>
          <w:p w14:paraId="59FD057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5AC755F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41.318 </w:t>
            </w:r>
          </w:p>
        </w:tc>
        <w:tc>
          <w:tcPr>
            <w:tcW w:w="1720" w:type="dxa"/>
            <w:tcBorders>
              <w:top w:val="nil"/>
              <w:left w:val="nil"/>
              <w:bottom w:val="nil"/>
              <w:right w:val="nil"/>
            </w:tcBorders>
            <w:shd w:val="clear" w:color="auto" w:fill="auto"/>
            <w:noWrap/>
            <w:vAlign w:val="bottom"/>
            <w:hideMark/>
          </w:tcPr>
          <w:p w14:paraId="2C398CE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41.392 </w:t>
            </w:r>
          </w:p>
        </w:tc>
        <w:tc>
          <w:tcPr>
            <w:tcW w:w="1360" w:type="dxa"/>
            <w:tcBorders>
              <w:top w:val="nil"/>
              <w:left w:val="nil"/>
              <w:bottom w:val="nil"/>
              <w:right w:val="nil"/>
            </w:tcBorders>
            <w:shd w:val="clear" w:color="auto" w:fill="auto"/>
            <w:noWrap/>
            <w:vAlign w:val="bottom"/>
            <w:hideMark/>
          </w:tcPr>
          <w:p w14:paraId="36DEEE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810 </w:t>
            </w:r>
          </w:p>
        </w:tc>
      </w:tr>
      <w:tr w:rsidR="00BC4EB3" w:rsidRPr="00BC4EB3" w14:paraId="4D51AA5C" w14:textId="77777777" w:rsidTr="00BC4EB3">
        <w:trPr>
          <w:trHeight w:val="300"/>
        </w:trPr>
        <w:tc>
          <w:tcPr>
            <w:tcW w:w="1820" w:type="dxa"/>
            <w:tcBorders>
              <w:top w:val="nil"/>
              <w:left w:val="nil"/>
              <w:bottom w:val="nil"/>
              <w:right w:val="nil"/>
            </w:tcBorders>
            <w:shd w:val="clear" w:color="auto" w:fill="auto"/>
            <w:noWrap/>
            <w:vAlign w:val="bottom"/>
            <w:hideMark/>
          </w:tcPr>
          <w:p w14:paraId="2FE24E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48.027.608 </w:t>
            </w:r>
          </w:p>
        </w:tc>
        <w:tc>
          <w:tcPr>
            <w:tcW w:w="1840" w:type="dxa"/>
            <w:tcBorders>
              <w:top w:val="nil"/>
              <w:left w:val="nil"/>
              <w:bottom w:val="nil"/>
              <w:right w:val="nil"/>
            </w:tcBorders>
            <w:shd w:val="clear" w:color="auto" w:fill="auto"/>
            <w:noWrap/>
            <w:vAlign w:val="bottom"/>
            <w:hideMark/>
          </w:tcPr>
          <w:p w14:paraId="17D7DC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F29533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41.913 </w:t>
            </w:r>
          </w:p>
        </w:tc>
        <w:tc>
          <w:tcPr>
            <w:tcW w:w="1720" w:type="dxa"/>
            <w:tcBorders>
              <w:top w:val="nil"/>
              <w:left w:val="nil"/>
              <w:bottom w:val="nil"/>
              <w:right w:val="nil"/>
            </w:tcBorders>
            <w:shd w:val="clear" w:color="auto" w:fill="auto"/>
            <w:noWrap/>
            <w:vAlign w:val="bottom"/>
            <w:hideMark/>
          </w:tcPr>
          <w:p w14:paraId="7F699E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41.707 </w:t>
            </w:r>
          </w:p>
        </w:tc>
        <w:tc>
          <w:tcPr>
            <w:tcW w:w="1360" w:type="dxa"/>
            <w:tcBorders>
              <w:top w:val="nil"/>
              <w:left w:val="nil"/>
              <w:bottom w:val="nil"/>
              <w:right w:val="nil"/>
            </w:tcBorders>
            <w:shd w:val="clear" w:color="auto" w:fill="auto"/>
            <w:noWrap/>
            <w:vAlign w:val="bottom"/>
            <w:hideMark/>
          </w:tcPr>
          <w:p w14:paraId="11E3055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880 </w:t>
            </w:r>
          </w:p>
        </w:tc>
      </w:tr>
      <w:tr w:rsidR="00BC4EB3" w:rsidRPr="00BC4EB3" w14:paraId="5292C24E" w14:textId="77777777" w:rsidTr="00BC4EB3">
        <w:trPr>
          <w:trHeight w:val="300"/>
        </w:trPr>
        <w:tc>
          <w:tcPr>
            <w:tcW w:w="1820" w:type="dxa"/>
            <w:tcBorders>
              <w:top w:val="nil"/>
              <w:left w:val="nil"/>
              <w:bottom w:val="nil"/>
              <w:right w:val="nil"/>
            </w:tcBorders>
            <w:shd w:val="clear" w:color="auto" w:fill="auto"/>
            <w:noWrap/>
            <w:vAlign w:val="bottom"/>
            <w:hideMark/>
          </w:tcPr>
          <w:p w14:paraId="510162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48.108.025 </w:t>
            </w:r>
          </w:p>
        </w:tc>
        <w:tc>
          <w:tcPr>
            <w:tcW w:w="1840" w:type="dxa"/>
            <w:tcBorders>
              <w:top w:val="nil"/>
              <w:left w:val="nil"/>
              <w:bottom w:val="nil"/>
              <w:right w:val="nil"/>
            </w:tcBorders>
            <w:shd w:val="clear" w:color="auto" w:fill="auto"/>
            <w:noWrap/>
            <w:vAlign w:val="bottom"/>
            <w:hideMark/>
          </w:tcPr>
          <w:p w14:paraId="3D31F18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00C0B4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42.380 </w:t>
            </w:r>
          </w:p>
        </w:tc>
        <w:tc>
          <w:tcPr>
            <w:tcW w:w="1720" w:type="dxa"/>
            <w:tcBorders>
              <w:top w:val="nil"/>
              <w:left w:val="nil"/>
              <w:bottom w:val="nil"/>
              <w:right w:val="nil"/>
            </w:tcBorders>
            <w:shd w:val="clear" w:color="auto" w:fill="auto"/>
            <w:noWrap/>
            <w:vAlign w:val="bottom"/>
            <w:hideMark/>
          </w:tcPr>
          <w:p w14:paraId="291A96D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42.136 </w:t>
            </w:r>
          </w:p>
        </w:tc>
        <w:tc>
          <w:tcPr>
            <w:tcW w:w="1360" w:type="dxa"/>
            <w:tcBorders>
              <w:top w:val="nil"/>
              <w:left w:val="nil"/>
              <w:bottom w:val="nil"/>
              <w:right w:val="nil"/>
            </w:tcBorders>
            <w:shd w:val="clear" w:color="auto" w:fill="auto"/>
            <w:noWrap/>
            <w:vAlign w:val="bottom"/>
            <w:hideMark/>
          </w:tcPr>
          <w:p w14:paraId="7C187D7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914 </w:t>
            </w:r>
          </w:p>
        </w:tc>
      </w:tr>
      <w:tr w:rsidR="00BC4EB3" w:rsidRPr="00BC4EB3" w14:paraId="698FA3D6" w14:textId="77777777" w:rsidTr="00BC4EB3">
        <w:trPr>
          <w:trHeight w:val="300"/>
        </w:trPr>
        <w:tc>
          <w:tcPr>
            <w:tcW w:w="1820" w:type="dxa"/>
            <w:tcBorders>
              <w:top w:val="nil"/>
              <w:left w:val="nil"/>
              <w:bottom w:val="nil"/>
              <w:right w:val="nil"/>
            </w:tcBorders>
            <w:shd w:val="clear" w:color="auto" w:fill="auto"/>
            <w:noWrap/>
            <w:vAlign w:val="bottom"/>
            <w:hideMark/>
          </w:tcPr>
          <w:p w14:paraId="6335167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48.188.442 </w:t>
            </w:r>
          </w:p>
        </w:tc>
        <w:tc>
          <w:tcPr>
            <w:tcW w:w="1840" w:type="dxa"/>
            <w:tcBorders>
              <w:top w:val="nil"/>
              <w:left w:val="nil"/>
              <w:bottom w:val="nil"/>
              <w:right w:val="nil"/>
            </w:tcBorders>
            <w:shd w:val="clear" w:color="auto" w:fill="auto"/>
            <w:noWrap/>
            <w:vAlign w:val="bottom"/>
            <w:hideMark/>
          </w:tcPr>
          <w:p w14:paraId="06AB647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7839FA8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42.311 </w:t>
            </w:r>
          </w:p>
        </w:tc>
        <w:tc>
          <w:tcPr>
            <w:tcW w:w="1720" w:type="dxa"/>
            <w:tcBorders>
              <w:top w:val="nil"/>
              <w:left w:val="nil"/>
              <w:bottom w:val="nil"/>
              <w:right w:val="nil"/>
            </w:tcBorders>
            <w:shd w:val="clear" w:color="auto" w:fill="auto"/>
            <w:noWrap/>
            <w:vAlign w:val="bottom"/>
            <w:hideMark/>
          </w:tcPr>
          <w:p w14:paraId="634CE9F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42.161 </w:t>
            </w:r>
          </w:p>
        </w:tc>
        <w:tc>
          <w:tcPr>
            <w:tcW w:w="1360" w:type="dxa"/>
            <w:tcBorders>
              <w:top w:val="nil"/>
              <w:left w:val="nil"/>
              <w:bottom w:val="nil"/>
              <w:right w:val="nil"/>
            </w:tcBorders>
            <w:shd w:val="clear" w:color="auto" w:fill="auto"/>
            <w:noWrap/>
            <w:vAlign w:val="bottom"/>
            <w:hideMark/>
          </w:tcPr>
          <w:p w14:paraId="18B818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824 </w:t>
            </w:r>
          </w:p>
        </w:tc>
      </w:tr>
      <w:tr w:rsidR="00BC4EB3" w:rsidRPr="00BC4EB3" w14:paraId="4DA97644" w14:textId="77777777" w:rsidTr="00BC4EB3">
        <w:trPr>
          <w:trHeight w:val="300"/>
        </w:trPr>
        <w:tc>
          <w:tcPr>
            <w:tcW w:w="1820" w:type="dxa"/>
            <w:tcBorders>
              <w:top w:val="nil"/>
              <w:left w:val="nil"/>
              <w:bottom w:val="nil"/>
              <w:right w:val="nil"/>
            </w:tcBorders>
            <w:shd w:val="clear" w:color="auto" w:fill="auto"/>
            <w:noWrap/>
            <w:vAlign w:val="bottom"/>
            <w:hideMark/>
          </w:tcPr>
          <w:p w14:paraId="468D26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48.268.859 </w:t>
            </w:r>
          </w:p>
        </w:tc>
        <w:tc>
          <w:tcPr>
            <w:tcW w:w="1840" w:type="dxa"/>
            <w:tcBorders>
              <w:top w:val="nil"/>
              <w:left w:val="nil"/>
              <w:bottom w:val="nil"/>
              <w:right w:val="nil"/>
            </w:tcBorders>
            <w:shd w:val="clear" w:color="auto" w:fill="auto"/>
            <w:noWrap/>
            <w:vAlign w:val="bottom"/>
            <w:hideMark/>
          </w:tcPr>
          <w:p w14:paraId="300439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D186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42.430 </w:t>
            </w:r>
          </w:p>
        </w:tc>
        <w:tc>
          <w:tcPr>
            <w:tcW w:w="1720" w:type="dxa"/>
            <w:tcBorders>
              <w:top w:val="nil"/>
              <w:left w:val="nil"/>
              <w:bottom w:val="nil"/>
              <w:right w:val="nil"/>
            </w:tcBorders>
            <w:shd w:val="clear" w:color="auto" w:fill="auto"/>
            <w:noWrap/>
            <w:vAlign w:val="bottom"/>
            <w:hideMark/>
          </w:tcPr>
          <w:p w14:paraId="1BA9FAA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42.674 </w:t>
            </w:r>
          </w:p>
        </w:tc>
        <w:tc>
          <w:tcPr>
            <w:tcW w:w="1360" w:type="dxa"/>
            <w:tcBorders>
              <w:top w:val="nil"/>
              <w:left w:val="nil"/>
              <w:bottom w:val="nil"/>
              <w:right w:val="nil"/>
            </w:tcBorders>
            <w:shd w:val="clear" w:color="auto" w:fill="auto"/>
            <w:noWrap/>
            <w:vAlign w:val="bottom"/>
            <w:hideMark/>
          </w:tcPr>
          <w:p w14:paraId="63018D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787 </w:t>
            </w:r>
          </w:p>
        </w:tc>
      </w:tr>
      <w:tr w:rsidR="00BC4EB3" w:rsidRPr="00BC4EB3" w14:paraId="70340C73" w14:textId="77777777" w:rsidTr="00BC4EB3">
        <w:trPr>
          <w:trHeight w:val="300"/>
        </w:trPr>
        <w:tc>
          <w:tcPr>
            <w:tcW w:w="1820" w:type="dxa"/>
            <w:tcBorders>
              <w:top w:val="nil"/>
              <w:left w:val="nil"/>
              <w:bottom w:val="nil"/>
              <w:right w:val="nil"/>
            </w:tcBorders>
            <w:shd w:val="clear" w:color="auto" w:fill="auto"/>
            <w:noWrap/>
            <w:vAlign w:val="bottom"/>
            <w:hideMark/>
          </w:tcPr>
          <w:p w14:paraId="792B008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48.349.276 </w:t>
            </w:r>
          </w:p>
        </w:tc>
        <w:tc>
          <w:tcPr>
            <w:tcW w:w="1840" w:type="dxa"/>
            <w:tcBorders>
              <w:top w:val="nil"/>
              <w:left w:val="nil"/>
              <w:bottom w:val="nil"/>
              <w:right w:val="nil"/>
            </w:tcBorders>
            <w:shd w:val="clear" w:color="auto" w:fill="auto"/>
            <w:noWrap/>
            <w:vAlign w:val="bottom"/>
            <w:hideMark/>
          </w:tcPr>
          <w:p w14:paraId="01BFC4C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4ED1E2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42.722 </w:t>
            </w:r>
          </w:p>
        </w:tc>
        <w:tc>
          <w:tcPr>
            <w:tcW w:w="1720" w:type="dxa"/>
            <w:tcBorders>
              <w:top w:val="nil"/>
              <w:left w:val="nil"/>
              <w:bottom w:val="nil"/>
              <w:right w:val="nil"/>
            </w:tcBorders>
            <w:shd w:val="clear" w:color="auto" w:fill="auto"/>
            <w:noWrap/>
            <w:vAlign w:val="bottom"/>
            <w:hideMark/>
          </w:tcPr>
          <w:p w14:paraId="07AB5E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42.128 </w:t>
            </w:r>
          </w:p>
        </w:tc>
        <w:tc>
          <w:tcPr>
            <w:tcW w:w="1360" w:type="dxa"/>
            <w:tcBorders>
              <w:top w:val="nil"/>
              <w:left w:val="nil"/>
              <w:bottom w:val="nil"/>
              <w:right w:val="nil"/>
            </w:tcBorders>
            <w:shd w:val="clear" w:color="auto" w:fill="auto"/>
            <w:noWrap/>
            <w:vAlign w:val="bottom"/>
            <w:hideMark/>
          </w:tcPr>
          <w:p w14:paraId="5466360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798 </w:t>
            </w:r>
          </w:p>
        </w:tc>
      </w:tr>
      <w:tr w:rsidR="00BC4EB3" w:rsidRPr="00BC4EB3" w14:paraId="03C95D0D" w14:textId="77777777" w:rsidTr="00BC4EB3">
        <w:trPr>
          <w:trHeight w:val="300"/>
        </w:trPr>
        <w:tc>
          <w:tcPr>
            <w:tcW w:w="1820" w:type="dxa"/>
            <w:tcBorders>
              <w:top w:val="nil"/>
              <w:left w:val="nil"/>
              <w:bottom w:val="nil"/>
              <w:right w:val="nil"/>
            </w:tcBorders>
            <w:shd w:val="clear" w:color="auto" w:fill="auto"/>
            <w:noWrap/>
            <w:vAlign w:val="bottom"/>
            <w:hideMark/>
          </w:tcPr>
          <w:p w14:paraId="17CE8A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48.429.693 </w:t>
            </w:r>
          </w:p>
        </w:tc>
        <w:tc>
          <w:tcPr>
            <w:tcW w:w="1840" w:type="dxa"/>
            <w:tcBorders>
              <w:top w:val="nil"/>
              <w:left w:val="nil"/>
              <w:bottom w:val="nil"/>
              <w:right w:val="nil"/>
            </w:tcBorders>
            <w:shd w:val="clear" w:color="auto" w:fill="auto"/>
            <w:noWrap/>
            <w:vAlign w:val="bottom"/>
            <w:hideMark/>
          </w:tcPr>
          <w:p w14:paraId="69A1016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0C0117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47.812 </w:t>
            </w:r>
          </w:p>
        </w:tc>
        <w:tc>
          <w:tcPr>
            <w:tcW w:w="1720" w:type="dxa"/>
            <w:tcBorders>
              <w:top w:val="nil"/>
              <w:left w:val="nil"/>
              <w:bottom w:val="nil"/>
              <w:right w:val="nil"/>
            </w:tcBorders>
            <w:shd w:val="clear" w:color="auto" w:fill="auto"/>
            <w:noWrap/>
            <w:vAlign w:val="bottom"/>
            <w:hideMark/>
          </w:tcPr>
          <w:p w14:paraId="436B6A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50.891 </w:t>
            </w:r>
          </w:p>
        </w:tc>
        <w:tc>
          <w:tcPr>
            <w:tcW w:w="1360" w:type="dxa"/>
            <w:tcBorders>
              <w:top w:val="nil"/>
              <w:left w:val="nil"/>
              <w:bottom w:val="nil"/>
              <w:right w:val="nil"/>
            </w:tcBorders>
            <w:shd w:val="clear" w:color="auto" w:fill="auto"/>
            <w:noWrap/>
            <w:vAlign w:val="bottom"/>
            <w:hideMark/>
          </w:tcPr>
          <w:p w14:paraId="0AE4BA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852 </w:t>
            </w:r>
          </w:p>
        </w:tc>
      </w:tr>
      <w:tr w:rsidR="00BC4EB3" w:rsidRPr="00BC4EB3" w14:paraId="3063AF37" w14:textId="77777777" w:rsidTr="00BC4EB3">
        <w:trPr>
          <w:trHeight w:val="300"/>
        </w:trPr>
        <w:tc>
          <w:tcPr>
            <w:tcW w:w="1820" w:type="dxa"/>
            <w:tcBorders>
              <w:top w:val="nil"/>
              <w:left w:val="nil"/>
              <w:bottom w:val="nil"/>
              <w:right w:val="nil"/>
            </w:tcBorders>
            <w:shd w:val="clear" w:color="auto" w:fill="auto"/>
            <w:noWrap/>
            <w:vAlign w:val="bottom"/>
            <w:hideMark/>
          </w:tcPr>
          <w:p w14:paraId="5F03799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48.510.110 </w:t>
            </w:r>
          </w:p>
        </w:tc>
        <w:tc>
          <w:tcPr>
            <w:tcW w:w="1840" w:type="dxa"/>
            <w:tcBorders>
              <w:top w:val="nil"/>
              <w:left w:val="nil"/>
              <w:bottom w:val="nil"/>
              <w:right w:val="nil"/>
            </w:tcBorders>
            <w:shd w:val="clear" w:color="auto" w:fill="auto"/>
            <w:noWrap/>
            <w:vAlign w:val="bottom"/>
            <w:hideMark/>
          </w:tcPr>
          <w:p w14:paraId="235D573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4EE801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47.744 </w:t>
            </w:r>
          </w:p>
        </w:tc>
        <w:tc>
          <w:tcPr>
            <w:tcW w:w="1720" w:type="dxa"/>
            <w:tcBorders>
              <w:top w:val="nil"/>
              <w:left w:val="nil"/>
              <w:bottom w:val="nil"/>
              <w:right w:val="nil"/>
            </w:tcBorders>
            <w:shd w:val="clear" w:color="auto" w:fill="auto"/>
            <w:noWrap/>
            <w:vAlign w:val="bottom"/>
            <w:hideMark/>
          </w:tcPr>
          <w:p w14:paraId="3596CBC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47.971 </w:t>
            </w:r>
          </w:p>
        </w:tc>
        <w:tc>
          <w:tcPr>
            <w:tcW w:w="1360" w:type="dxa"/>
            <w:tcBorders>
              <w:top w:val="nil"/>
              <w:left w:val="nil"/>
              <w:bottom w:val="nil"/>
              <w:right w:val="nil"/>
            </w:tcBorders>
            <w:shd w:val="clear" w:color="auto" w:fill="auto"/>
            <w:noWrap/>
            <w:vAlign w:val="bottom"/>
            <w:hideMark/>
          </w:tcPr>
          <w:p w14:paraId="75148C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1.184 </w:t>
            </w:r>
          </w:p>
        </w:tc>
      </w:tr>
      <w:tr w:rsidR="00BC4EB3" w:rsidRPr="00BC4EB3" w14:paraId="1D71A8BB" w14:textId="77777777" w:rsidTr="00BC4EB3">
        <w:trPr>
          <w:trHeight w:val="300"/>
        </w:trPr>
        <w:tc>
          <w:tcPr>
            <w:tcW w:w="1820" w:type="dxa"/>
            <w:tcBorders>
              <w:top w:val="nil"/>
              <w:left w:val="nil"/>
              <w:bottom w:val="nil"/>
              <w:right w:val="nil"/>
            </w:tcBorders>
            <w:shd w:val="clear" w:color="auto" w:fill="auto"/>
            <w:noWrap/>
            <w:vAlign w:val="bottom"/>
            <w:hideMark/>
          </w:tcPr>
          <w:p w14:paraId="7B45A9C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48.590.527 </w:t>
            </w:r>
          </w:p>
        </w:tc>
        <w:tc>
          <w:tcPr>
            <w:tcW w:w="1840" w:type="dxa"/>
            <w:tcBorders>
              <w:top w:val="nil"/>
              <w:left w:val="nil"/>
              <w:bottom w:val="nil"/>
              <w:right w:val="nil"/>
            </w:tcBorders>
            <w:shd w:val="clear" w:color="auto" w:fill="auto"/>
            <w:noWrap/>
            <w:vAlign w:val="bottom"/>
            <w:hideMark/>
          </w:tcPr>
          <w:p w14:paraId="3A8ECDC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1378EB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47.434 </w:t>
            </w:r>
          </w:p>
        </w:tc>
        <w:tc>
          <w:tcPr>
            <w:tcW w:w="1720" w:type="dxa"/>
            <w:tcBorders>
              <w:top w:val="nil"/>
              <w:left w:val="nil"/>
              <w:bottom w:val="nil"/>
              <w:right w:val="nil"/>
            </w:tcBorders>
            <w:shd w:val="clear" w:color="auto" w:fill="auto"/>
            <w:noWrap/>
            <w:vAlign w:val="bottom"/>
            <w:hideMark/>
          </w:tcPr>
          <w:p w14:paraId="20E73ED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47.925 </w:t>
            </w:r>
          </w:p>
        </w:tc>
        <w:tc>
          <w:tcPr>
            <w:tcW w:w="1360" w:type="dxa"/>
            <w:tcBorders>
              <w:top w:val="nil"/>
              <w:left w:val="nil"/>
              <w:bottom w:val="nil"/>
              <w:right w:val="nil"/>
            </w:tcBorders>
            <w:shd w:val="clear" w:color="auto" w:fill="auto"/>
            <w:noWrap/>
            <w:vAlign w:val="bottom"/>
            <w:hideMark/>
          </w:tcPr>
          <w:p w14:paraId="62637AF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1.149 </w:t>
            </w:r>
          </w:p>
        </w:tc>
      </w:tr>
      <w:tr w:rsidR="00BC4EB3" w:rsidRPr="00BC4EB3" w14:paraId="7F730755" w14:textId="77777777" w:rsidTr="00BC4EB3">
        <w:trPr>
          <w:trHeight w:val="300"/>
        </w:trPr>
        <w:tc>
          <w:tcPr>
            <w:tcW w:w="1820" w:type="dxa"/>
            <w:tcBorders>
              <w:top w:val="nil"/>
              <w:left w:val="nil"/>
              <w:bottom w:val="nil"/>
              <w:right w:val="nil"/>
            </w:tcBorders>
            <w:shd w:val="clear" w:color="auto" w:fill="auto"/>
            <w:noWrap/>
            <w:vAlign w:val="bottom"/>
            <w:hideMark/>
          </w:tcPr>
          <w:p w14:paraId="2C62D4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48.670.944 </w:t>
            </w:r>
          </w:p>
        </w:tc>
        <w:tc>
          <w:tcPr>
            <w:tcW w:w="1840" w:type="dxa"/>
            <w:tcBorders>
              <w:top w:val="nil"/>
              <w:left w:val="nil"/>
              <w:bottom w:val="nil"/>
              <w:right w:val="nil"/>
            </w:tcBorders>
            <w:shd w:val="clear" w:color="auto" w:fill="auto"/>
            <w:noWrap/>
            <w:vAlign w:val="bottom"/>
            <w:hideMark/>
          </w:tcPr>
          <w:p w14:paraId="668289B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38E9D15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48.016 </w:t>
            </w:r>
          </w:p>
        </w:tc>
        <w:tc>
          <w:tcPr>
            <w:tcW w:w="1720" w:type="dxa"/>
            <w:tcBorders>
              <w:top w:val="nil"/>
              <w:left w:val="nil"/>
              <w:bottom w:val="nil"/>
              <w:right w:val="nil"/>
            </w:tcBorders>
            <w:shd w:val="clear" w:color="auto" w:fill="auto"/>
            <w:noWrap/>
            <w:vAlign w:val="bottom"/>
            <w:hideMark/>
          </w:tcPr>
          <w:p w14:paraId="7D103E8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48.488 </w:t>
            </w:r>
          </w:p>
        </w:tc>
        <w:tc>
          <w:tcPr>
            <w:tcW w:w="1360" w:type="dxa"/>
            <w:tcBorders>
              <w:top w:val="nil"/>
              <w:left w:val="nil"/>
              <w:bottom w:val="nil"/>
              <w:right w:val="nil"/>
            </w:tcBorders>
            <w:shd w:val="clear" w:color="auto" w:fill="auto"/>
            <w:noWrap/>
            <w:vAlign w:val="bottom"/>
            <w:hideMark/>
          </w:tcPr>
          <w:p w14:paraId="733CD2E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1.060 </w:t>
            </w:r>
          </w:p>
        </w:tc>
      </w:tr>
      <w:tr w:rsidR="00BC4EB3" w:rsidRPr="00BC4EB3" w14:paraId="7C49C823" w14:textId="77777777" w:rsidTr="00BC4EB3">
        <w:trPr>
          <w:trHeight w:val="300"/>
        </w:trPr>
        <w:tc>
          <w:tcPr>
            <w:tcW w:w="1820" w:type="dxa"/>
            <w:tcBorders>
              <w:top w:val="nil"/>
              <w:left w:val="nil"/>
              <w:bottom w:val="nil"/>
              <w:right w:val="nil"/>
            </w:tcBorders>
            <w:shd w:val="clear" w:color="auto" w:fill="auto"/>
            <w:noWrap/>
            <w:vAlign w:val="bottom"/>
            <w:hideMark/>
          </w:tcPr>
          <w:p w14:paraId="7AED42F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48.751.361 </w:t>
            </w:r>
          </w:p>
        </w:tc>
        <w:tc>
          <w:tcPr>
            <w:tcW w:w="1840" w:type="dxa"/>
            <w:tcBorders>
              <w:top w:val="nil"/>
              <w:left w:val="nil"/>
              <w:bottom w:val="nil"/>
              <w:right w:val="nil"/>
            </w:tcBorders>
            <w:shd w:val="clear" w:color="auto" w:fill="auto"/>
            <w:noWrap/>
            <w:vAlign w:val="bottom"/>
            <w:hideMark/>
          </w:tcPr>
          <w:p w14:paraId="7B2FA82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6E5365B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48.165 </w:t>
            </w:r>
          </w:p>
        </w:tc>
        <w:tc>
          <w:tcPr>
            <w:tcW w:w="1720" w:type="dxa"/>
            <w:tcBorders>
              <w:top w:val="nil"/>
              <w:left w:val="nil"/>
              <w:bottom w:val="nil"/>
              <w:right w:val="nil"/>
            </w:tcBorders>
            <w:shd w:val="clear" w:color="auto" w:fill="auto"/>
            <w:noWrap/>
            <w:vAlign w:val="bottom"/>
            <w:hideMark/>
          </w:tcPr>
          <w:p w14:paraId="107308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50.397 </w:t>
            </w:r>
          </w:p>
        </w:tc>
        <w:tc>
          <w:tcPr>
            <w:tcW w:w="1360" w:type="dxa"/>
            <w:tcBorders>
              <w:top w:val="nil"/>
              <w:left w:val="nil"/>
              <w:bottom w:val="nil"/>
              <w:right w:val="nil"/>
            </w:tcBorders>
            <w:shd w:val="clear" w:color="auto" w:fill="auto"/>
            <w:noWrap/>
            <w:vAlign w:val="bottom"/>
            <w:hideMark/>
          </w:tcPr>
          <w:p w14:paraId="2808FFC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994 </w:t>
            </w:r>
          </w:p>
        </w:tc>
      </w:tr>
      <w:tr w:rsidR="00BC4EB3" w:rsidRPr="00BC4EB3" w14:paraId="127A7389" w14:textId="77777777" w:rsidTr="00BC4EB3">
        <w:trPr>
          <w:trHeight w:val="300"/>
        </w:trPr>
        <w:tc>
          <w:tcPr>
            <w:tcW w:w="1820" w:type="dxa"/>
            <w:tcBorders>
              <w:top w:val="nil"/>
              <w:left w:val="nil"/>
              <w:bottom w:val="nil"/>
              <w:right w:val="nil"/>
            </w:tcBorders>
            <w:shd w:val="clear" w:color="auto" w:fill="auto"/>
            <w:noWrap/>
            <w:vAlign w:val="bottom"/>
            <w:hideMark/>
          </w:tcPr>
          <w:p w14:paraId="358FEC2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48.831.778 </w:t>
            </w:r>
          </w:p>
        </w:tc>
        <w:tc>
          <w:tcPr>
            <w:tcW w:w="1840" w:type="dxa"/>
            <w:tcBorders>
              <w:top w:val="nil"/>
              <w:left w:val="nil"/>
              <w:bottom w:val="nil"/>
              <w:right w:val="nil"/>
            </w:tcBorders>
            <w:shd w:val="clear" w:color="auto" w:fill="auto"/>
            <w:noWrap/>
            <w:vAlign w:val="bottom"/>
            <w:hideMark/>
          </w:tcPr>
          <w:p w14:paraId="6D63CE1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8E52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49.126 </w:t>
            </w:r>
          </w:p>
        </w:tc>
        <w:tc>
          <w:tcPr>
            <w:tcW w:w="1720" w:type="dxa"/>
            <w:tcBorders>
              <w:top w:val="nil"/>
              <w:left w:val="nil"/>
              <w:bottom w:val="nil"/>
              <w:right w:val="nil"/>
            </w:tcBorders>
            <w:shd w:val="clear" w:color="auto" w:fill="auto"/>
            <w:noWrap/>
            <w:vAlign w:val="bottom"/>
            <w:hideMark/>
          </w:tcPr>
          <w:p w14:paraId="7B39AE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49.097 </w:t>
            </w:r>
          </w:p>
        </w:tc>
        <w:tc>
          <w:tcPr>
            <w:tcW w:w="1360" w:type="dxa"/>
            <w:tcBorders>
              <w:top w:val="nil"/>
              <w:left w:val="nil"/>
              <w:bottom w:val="nil"/>
              <w:right w:val="nil"/>
            </w:tcBorders>
            <w:shd w:val="clear" w:color="auto" w:fill="auto"/>
            <w:noWrap/>
            <w:vAlign w:val="bottom"/>
            <w:hideMark/>
          </w:tcPr>
          <w:p w14:paraId="6EDF959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940 </w:t>
            </w:r>
          </w:p>
        </w:tc>
      </w:tr>
      <w:tr w:rsidR="00BC4EB3" w:rsidRPr="00BC4EB3" w14:paraId="6F536D26" w14:textId="77777777" w:rsidTr="00BC4EB3">
        <w:trPr>
          <w:trHeight w:val="300"/>
        </w:trPr>
        <w:tc>
          <w:tcPr>
            <w:tcW w:w="1820" w:type="dxa"/>
            <w:tcBorders>
              <w:top w:val="nil"/>
              <w:left w:val="nil"/>
              <w:bottom w:val="nil"/>
              <w:right w:val="nil"/>
            </w:tcBorders>
            <w:shd w:val="clear" w:color="auto" w:fill="auto"/>
            <w:noWrap/>
            <w:vAlign w:val="bottom"/>
            <w:hideMark/>
          </w:tcPr>
          <w:p w14:paraId="7EAF12B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48.912.195 </w:t>
            </w:r>
          </w:p>
        </w:tc>
        <w:tc>
          <w:tcPr>
            <w:tcW w:w="1840" w:type="dxa"/>
            <w:tcBorders>
              <w:top w:val="nil"/>
              <w:left w:val="nil"/>
              <w:bottom w:val="nil"/>
              <w:right w:val="nil"/>
            </w:tcBorders>
            <w:shd w:val="clear" w:color="auto" w:fill="auto"/>
            <w:noWrap/>
            <w:vAlign w:val="bottom"/>
            <w:hideMark/>
          </w:tcPr>
          <w:p w14:paraId="1D6E60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80.417 </w:t>
            </w:r>
          </w:p>
        </w:tc>
        <w:tc>
          <w:tcPr>
            <w:tcW w:w="1480" w:type="dxa"/>
            <w:tcBorders>
              <w:top w:val="nil"/>
              <w:left w:val="nil"/>
              <w:bottom w:val="nil"/>
              <w:right w:val="nil"/>
            </w:tcBorders>
            <w:shd w:val="clear" w:color="auto" w:fill="auto"/>
            <w:noWrap/>
            <w:vAlign w:val="bottom"/>
            <w:hideMark/>
          </w:tcPr>
          <w:p w14:paraId="2E69D37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50.028 </w:t>
            </w:r>
          </w:p>
        </w:tc>
        <w:tc>
          <w:tcPr>
            <w:tcW w:w="1720" w:type="dxa"/>
            <w:tcBorders>
              <w:top w:val="nil"/>
              <w:left w:val="nil"/>
              <w:bottom w:val="nil"/>
              <w:right w:val="nil"/>
            </w:tcBorders>
            <w:shd w:val="clear" w:color="auto" w:fill="auto"/>
            <w:noWrap/>
            <w:vAlign w:val="bottom"/>
            <w:hideMark/>
          </w:tcPr>
          <w:p w14:paraId="2CE12B2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50.125 </w:t>
            </w:r>
          </w:p>
        </w:tc>
        <w:tc>
          <w:tcPr>
            <w:tcW w:w="1360" w:type="dxa"/>
            <w:tcBorders>
              <w:top w:val="nil"/>
              <w:left w:val="nil"/>
              <w:bottom w:val="nil"/>
              <w:right w:val="nil"/>
            </w:tcBorders>
            <w:shd w:val="clear" w:color="auto" w:fill="auto"/>
            <w:noWrap/>
            <w:vAlign w:val="bottom"/>
            <w:hideMark/>
          </w:tcPr>
          <w:p w14:paraId="5542661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1.018 </w:t>
            </w:r>
          </w:p>
        </w:tc>
      </w:tr>
      <w:tr w:rsidR="00BC4EB3" w:rsidRPr="00BC4EB3" w14:paraId="25A885C8" w14:textId="77777777" w:rsidTr="00BC4EB3">
        <w:trPr>
          <w:trHeight w:val="300"/>
        </w:trPr>
        <w:tc>
          <w:tcPr>
            <w:tcW w:w="1820" w:type="dxa"/>
            <w:tcBorders>
              <w:top w:val="nil"/>
              <w:left w:val="nil"/>
              <w:bottom w:val="nil"/>
              <w:right w:val="nil"/>
            </w:tcBorders>
            <w:shd w:val="clear" w:color="auto" w:fill="auto"/>
            <w:noWrap/>
            <w:vAlign w:val="bottom"/>
            <w:hideMark/>
          </w:tcPr>
          <w:p w14:paraId="6E8F411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49.799.652 </w:t>
            </w:r>
          </w:p>
        </w:tc>
        <w:tc>
          <w:tcPr>
            <w:tcW w:w="1840" w:type="dxa"/>
            <w:tcBorders>
              <w:top w:val="nil"/>
              <w:left w:val="nil"/>
              <w:bottom w:val="nil"/>
              <w:right w:val="nil"/>
            </w:tcBorders>
            <w:shd w:val="clear" w:color="auto" w:fill="auto"/>
            <w:noWrap/>
            <w:vAlign w:val="bottom"/>
            <w:hideMark/>
          </w:tcPr>
          <w:p w14:paraId="08C1EE8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12E931D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48.200 </w:t>
            </w:r>
          </w:p>
        </w:tc>
        <w:tc>
          <w:tcPr>
            <w:tcW w:w="1720" w:type="dxa"/>
            <w:tcBorders>
              <w:top w:val="nil"/>
              <w:left w:val="nil"/>
              <w:bottom w:val="nil"/>
              <w:right w:val="nil"/>
            </w:tcBorders>
            <w:shd w:val="clear" w:color="auto" w:fill="auto"/>
            <w:noWrap/>
            <w:vAlign w:val="bottom"/>
            <w:hideMark/>
          </w:tcPr>
          <w:p w14:paraId="172931A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48.851 </w:t>
            </w:r>
          </w:p>
        </w:tc>
        <w:tc>
          <w:tcPr>
            <w:tcW w:w="1360" w:type="dxa"/>
            <w:tcBorders>
              <w:top w:val="nil"/>
              <w:left w:val="nil"/>
              <w:bottom w:val="nil"/>
              <w:right w:val="nil"/>
            </w:tcBorders>
            <w:shd w:val="clear" w:color="auto" w:fill="auto"/>
            <w:noWrap/>
            <w:vAlign w:val="bottom"/>
            <w:hideMark/>
          </w:tcPr>
          <w:p w14:paraId="226206B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18.768 </w:t>
            </w:r>
          </w:p>
        </w:tc>
      </w:tr>
      <w:tr w:rsidR="00BC4EB3" w:rsidRPr="00BC4EB3" w14:paraId="0445E83F" w14:textId="77777777" w:rsidTr="00BC4EB3">
        <w:trPr>
          <w:trHeight w:val="300"/>
        </w:trPr>
        <w:tc>
          <w:tcPr>
            <w:tcW w:w="1820" w:type="dxa"/>
            <w:tcBorders>
              <w:top w:val="nil"/>
              <w:left w:val="nil"/>
              <w:bottom w:val="nil"/>
              <w:right w:val="nil"/>
            </w:tcBorders>
            <w:shd w:val="clear" w:color="auto" w:fill="auto"/>
            <w:noWrap/>
            <w:vAlign w:val="bottom"/>
            <w:hideMark/>
          </w:tcPr>
          <w:p w14:paraId="4D21015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50.687.109 </w:t>
            </w:r>
          </w:p>
        </w:tc>
        <w:tc>
          <w:tcPr>
            <w:tcW w:w="1840" w:type="dxa"/>
            <w:tcBorders>
              <w:top w:val="nil"/>
              <w:left w:val="nil"/>
              <w:bottom w:val="nil"/>
              <w:right w:val="nil"/>
            </w:tcBorders>
            <w:shd w:val="clear" w:color="auto" w:fill="auto"/>
            <w:noWrap/>
            <w:vAlign w:val="bottom"/>
            <w:hideMark/>
          </w:tcPr>
          <w:p w14:paraId="063CCBC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887.457 </w:t>
            </w:r>
          </w:p>
        </w:tc>
        <w:tc>
          <w:tcPr>
            <w:tcW w:w="1480" w:type="dxa"/>
            <w:tcBorders>
              <w:top w:val="nil"/>
              <w:left w:val="nil"/>
              <w:bottom w:val="nil"/>
              <w:right w:val="nil"/>
            </w:tcBorders>
            <w:shd w:val="clear" w:color="auto" w:fill="auto"/>
            <w:noWrap/>
            <w:vAlign w:val="bottom"/>
            <w:hideMark/>
          </w:tcPr>
          <w:p w14:paraId="6562907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48.321 </w:t>
            </w:r>
          </w:p>
        </w:tc>
        <w:tc>
          <w:tcPr>
            <w:tcW w:w="1720" w:type="dxa"/>
            <w:tcBorders>
              <w:top w:val="nil"/>
              <w:left w:val="nil"/>
              <w:bottom w:val="nil"/>
              <w:right w:val="nil"/>
            </w:tcBorders>
            <w:shd w:val="clear" w:color="auto" w:fill="auto"/>
            <w:noWrap/>
            <w:vAlign w:val="bottom"/>
            <w:hideMark/>
          </w:tcPr>
          <w:p w14:paraId="114C48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48.778 </w:t>
            </w:r>
          </w:p>
        </w:tc>
        <w:tc>
          <w:tcPr>
            <w:tcW w:w="1360" w:type="dxa"/>
            <w:tcBorders>
              <w:top w:val="nil"/>
              <w:left w:val="nil"/>
              <w:bottom w:val="nil"/>
              <w:right w:val="nil"/>
            </w:tcBorders>
            <w:shd w:val="clear" w:color="auto" w:fill="auto"/>
            <w:noWrap/>
            <w:vAlign w:val="bottom"/>
            <w:hideMark/>
          </w:tcPr>
          <w:p w14:paraId="368AC2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18.176 </w:t>
            </w:r>
          </w:p>
        </w:tc>
      </w:tr>
      <w:tr w:rsidR="00BC4EB3" w:rsidRPr="00BC4EB3" w14:paraId="66529908" w14:textId="77777777" w:rsidTr="00BC4EB3">
        <w:trPr>
          <w:trHeight w:val="300"/>
        </w:trPr>
        <w:tc>
          <w:tcPr>
            <w:tcW w:w="1820" w:type="dxa"/>
            <w:tcBorders>
              <w:top w:val="nil"/>
              <w:left w:val="nil"/>
              <w:bottom w:val="nil"/>
              <w:right w:val="nil"/>
            </w:tcBorders>
            <w:shd w:val="clear" w:color="auto" w:fill="auto"/>
            <w:noWrap/>
            <w:vAlign w:val="bottom"/>
            <w:hideMark/>
          </w:tcPr>
          <w:p w14:paraId="08EB6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51.064.077 </w:t>
            </w:r>
          </w:p>
        </w:tc>
        <w:tc>
          <w:tcPr>
            <w:tcW w:w="1840" w:type="dxa"/>
            <w:tcBorders>
              <w:top w:val="nil"/>
              <w:left w:val="nil"/>
              <w:bottom w:val="nil"/>
              <w:right w:val="nil"/>
            </w:tcBorders>
            <w:shd w:val="clear" w:color="auto" w:fill="auto"/>
            <w:noWrap/>
            <w:vAlign w:val="bottom"/>
            <w:hideMark/>
          </w:tcPr>
          <w:p w14:paraId="4A3042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882EB7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48.709 </w:t>
            </w:r>
          </w:p>
        </w:tc>
        <w:tc>
          <w:tcPr>
            <w:tcW w:w="1720" w:type="dxa"/>
            <w:tcBorders>
              <w:top w:val="nil"/>
              <w:left w:val="nil"/>
              <w:bottom w:val="nil"/>
              <w:right w:val="nil"/>
            </w:tcBorders>
            <w:shd w:val="clear" w:color="auto" w:fill="auto"/>
            <w:noWrap/>
            <w:vAlign w:val="bottom"/>
            <w:hideMark/>
          </w:tcPr>
          <w:p w14:paraId="1190D8E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52.024 </w:t>
            </w:r>
          </w:p>
        </w:tc>
        <w:tc>
          <w:tcPr>
            <w:tcW w:w="1360" w:type="dxa"/>
            <w:tcBorders>
              <w:top w:val="nil"/>
              <w:left w:val="nil"/>
              <w:bottom w:val="nil"/>
              <w:right w:val="nil"/>
            </w:tcBorders>
            <w:shd w:val="clear" w:color="auto" w:fill="auto"/>
            <w:noWrap/>
            <w:vAlign w:val="bottom"/>
            <w:hideMark/>
          </w:tcPr>
          <w:p w14:paraId="7CDDDC1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7.211 </w:t>
            </w:r>
          </w:p>
        </w:tc>
      </w:tr>
      <w:tr w:rsidR="00BC4EB3" w:rsidRPr="00BC4EB3" w14:paraId="245D265C" w14:textId="77777777" w:rsidTr="00BC4EB3">
        <w:trPr>
          <w:trHeight w:val="300"/>
        </w:trPr>
        <w:tc>
          <w:tcPr>
            <w:tcW w:w="1820" w:type="dxa"/>
            <w:tcBorders>
              <w:top w:val="nil"/>
              <w:left w:val="nil"/>
              <w:bottom w:val="nil"/>
              <w:right w:val="nil"/>
            </w:tcBorders>
            <w:shd w:val="clear" w:color="auto" w:fill="auto"/>
            <w:noWrap/>
            <w:vAlign w:val="bottom"/>
            <w:hideMark/>
          </w:tcPr>
          <w:p w14:paraId="09C5A6D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51.441.045 </w:t>
            </w:r>
          </w:p>
        </w:tc>
        <w:tc>
          <w:tcPr>
            <w:tcW w:w="1840" w:type="dxa"/>
            <w:tcBorders>
              <w:top w:val="nil"/>
              <w:left w:val="nil"/>
              <w:bottom w:val="nil"/>
              <w:right w:val="nil"/>
            </w:tcBorders>
            <w:shd w:val="clear" w:color="auto" w:fill="auto"/>
            <w:noWrap/>
            <w:vAlign w:val="bottom"/>
            <w:hideMark/>
          </w:tcPr>
          <w:p w14:paraId="7E9E65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1D9FAF6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50.506 </w:t>
            </w:r>
          </w:p>
        </w:tc>
        <w:tc>
          <w:tcPr>
            <w:tcW w:w="1720" w:type="dxa"/>
            <w:tcBorders>
              <w:top w:val="nil"/>
              <w:left w:val="nil"/>
              <w:bottom w:val="nil"/>
              <w:right w:val="nil"/>
            </w:tcBorders>
            <w:shd w:val="clear" w:color="auto" w:fill="auto"/>
            <w:noWrap/>
            <w:vAlign w:val="bottom"/>
            <w:hideMark/>
          </w:tcPr>
          <w:p w14:paraId="1218EA3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51.418 </w:t>
            </w:r>
          </w:p>
        </w:tc>
        <w:tc>
          <w:tcPr>
            <w:tcW w:w="1360" w:type="dxa"/>
            <w:tcBorders>
              <w:top w:val="nil"/>
              <w:left w:val="nil"/>
              <w:bottom w:val="nil"/>
              <w:right w:val="nil"/>
            </w:tcBorders>
            <w:shd w:val="clear" w:color="auto" w:fill="auto"/>
            <w:noWrap/>
            <w:vAlign w:val="bottom"/>
            <w:hideMark/>
          </w:tcPr>
          <w:p w14:paraId="60DD49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7.506 </w:t>
            </w:r>
          </w:p>
        </w:tc>
      </w:tr>
      <w:tr w:rsidR="00BC4EB3" w:rsidRPr="00BC4EB3" w14:paraId="0DF8D034" w14:textId="77777777" w:rsidTr="00BC4EB3">
        <w:trPr>
          <w:trHeight w:val="300"/>
        </w:trPr>
        <w:tc>
          <w:tcPr>
            <w:tcW w:w="1820" w:type="dxa"/>
            <w:tcBorders>
              <w:top w:val="nil"/>
              <w:left w:val="nil"/>
              <w:bottom w:val="nil"/>
              <w:right w:val="nil"/>
            </w:tcBorders>
            <w:shd w:val="clear" w:color="auto" w:fill="auto"/>
            <w:noWrap/>
            <w:vAlign w:val="bottom"/>
            <w:hideMark/>
          </w:tcPr>
          <w:p w14:paraId="24955E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51.818.013 </w:t>
            </w:r>
          </w:p>
        </w:tc>
        <w:tc>
          <w:tcPr>
            <w:tcW w:w="1840" w:type="dxa"/>
            <w:tcBorders>
              <w:top w:val="nil"/>
              <w:left w:val="nil"/>
              <w:bottom w:val="nil"/>
              <w:right w:val="nil"/>
            </w:tcBorders>
            <w:shd w:val="clear" w:color="auto" w:fill="auto"/>
            <w:noWrap/>
            <w:vAlign w:val="bottom"/>
            <w:hideMark/>
          </w:tcPr>
          <w:p w14:paraId="115B293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7148F2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54.101 </w:t>
            </w:r>
          </w:p>
        </w:tc>
        <w:tc>
          <w:tcPr>
            <w:tcW w:w="1720" w:type="dxa"/>
            <w:tcBorders>
              <w:top w:val="nil"/>
              <w:left w:val="nil"/>
              <w:bottom w:val="nil"/>
              <w:right w:val="nil"/>
            </w:tcBorders>
            <w:shd w:val="clear" w:color="auto" w:fill="auto"/>
            <w:noWrap/>
            <w:vAlign w:val="bottom"/>
            <w:hideMark/>
          </w:tcPr>
          <w:p w14:paraId="1693C7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55.036 </w:t>
            </w:r>
          </w:p>
        </w:tc>
        <w:tc>
          <w:tcPr>
            <w:tcW w:w="1360" w:type="dxa"/>
            <w:tcBorders>
              <w:top w:val="nil"/>
              <w:left w:val="nil"/>
              <w:bottom w:val="nil"/>
              <w:right w:val="nil"/>
            </w:tcBorders>
            <w:shd w:val="clear" w:color="auto" w:fill="auto"/>
            <w:noWrap/>
            <w:vAlign w:val="bottom"/>
            <w:hideMark/>
          </w:tcPr>
          <w:p w14:paraId="3E5640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8.319 </w:t>
            </w:r>
          </w:p>
        </w:tc>
      </w:tr>
      <w:tr w:rsidR="00BC4EB3" w:rsidRPr="00BC4EB3" w14:paraId="738B4FF4" w14:textId="77777777" w:rsidTr="00BC4EB3">
        <w:trPr>
          <w:trHeight w:val="300"/>
        </w:trPr>
        <w:tc>
          <w:tcPr>
            <w:tcW w:w="1820" w:type="dxa"/>
            <w:tcBorders>
              <w:top w:val="nil"/>
              <w:left w:val="nil"/>
              <w:bottom w:val="nil"/>
              <w:right w:val="nil"/>
            </w:tcBorders>
            <w:shd w:val="clear" w:color="auto" w:fill="auto"/>
            <w:noWrap/>
            <w:vAlign w:val="bottom"/>
            <w:hideMark/>
          </w:tcPr>
          <w:p w14:paraId="1D580B3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52.194.981 </w:t>
            </w:r>
          </w:p>
        </w:tc>
        <w:tc>
          <w:tcPr>
            <w:tcW w:w="1840" w:type="dxa"/>
            <w:tcBorders>
              <w:top w:val="nil"/>
              <w:left w:val="nil"/>
              <w:bottom w:val="nil"/>
              <w:right w:val="nil"/>
            </w:tcBorders>
            <w:shd w:val="clear" w:color="auto" w:fill="auto"/>
            <w:noWrap/>
            <w:vAlign w:val="bottom"/>
            <w:hideMark/>
          </w:tcPr>
          <w:p w14:paraId="55B343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927DB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50.304 </w:t>
            </w:r>
          </w:p>
        </w:tc>
        <w:tc>
          <w:tcPr>
            <w:tcW w:w="1720" w:type="dxa"/>
            <w:tcBorders>
              <w:top w:val="nil"/>
              <w:left w:val="nil"/>
              <w:bottom w:val="nil"/>
              <w:right w:val="nil"/>
            </w:tcBorders>
            <w:shd w:val="clear" w:color="auto" w:fill="auto"/>
            <w:noWrap/>
            <w:vAlign w:val="bottom"/>
            <w:hideMark/>
          </w:tcPr>
          <w:p w14:paraId="6913CAE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50.361 </w:t>
            </w:r>
          </w:p>
        </w:tc>
        <w:tc>
          <w:tcPr>
            <w:tcW w:w="1360" w:type="dxa"/>
            <w:tcBorders>
              <w:top w:val="nil"/>
              <w:left w:val="nil"/>
              <w:bottom w:val="nil"/>
              <w:right w:val="nil"/>
            </w:tcBorders>
            <w:shd w:val="clear" w:color="auto" w:fill="auto"/>
            <w:noWrap/>
            <w:vAlign w:val="bottom"/>
            <w:hideMark/>
          </w:tcPr>
          <w:p w14:paraId="375C85F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7.627 </w:t>
            </w:r>
          </w:p>
        </w:tc>
      </w:tr>
      <w:tr w:rsidR="00BC4EB3" w:rsidRPr="00BC4EB3" w14:paraId="010300FC" w14:textId="77777777" w:rsidTr="00BC4EB3">
        <w:trPr>
          <w:trHeight w:val="300"/>
        </w:trPr>
        <w:tc>
          <w:tcPr>
            <w:tcW w:w="1820" w:type="dxa"/>
            <w:tcBorders>
              <w:top w:val="nil"/>
              <w:left w:val="nil"/>
              <w:bottom w:val="nil"/>
              <w:right w:val="nil"/>
            </w:tcBorders>
            <w:shd w:val="clear" w:color="auto" w:fill="auto"/>
            <w:noWrap/>
            <w:vAlign w:val="bottom"/>
            <w:hideMark/>
          </w:tcPr>
          <w:p w14:paraId="428748F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52.571.949 </w:t>
            </w:r>
          </w:p>
        </w:tc>
        <w:tc>
          <w:tcPr>
            <w:tcW w:w="1840" w:type="dxa"/>
            <w:tcBorders>
              <w:top w:val="nil"/>
              <w:left w:val="nil"/>
              <w:bottom w:val="nil"/>
              <w:right w:val="nil"/>
            </w:tcBorders>
            <w:shd w:val="clear" w:color="auto" w:fill="auto"/>
            <w:noWrap/>
            <w:vAlign w:val="bottom"/>
            <w:hideMark/>
          </w:tcPr>
          <w:p w14:paraId="5B05FE6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FFE49E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52.504 </w:t>
            </w:r>
          </w:p>
        </w:tc>
        <w:tc>
          <w:tcPr>
            <w:tcW w:w="1720" w:type="dxa"/>
            <w:tcBorders>
              <w:top w:val="nil"/>
              <w:left w:val="nil"/>
              <w:bottom w:val="nil"/>
              <w:right w:val="nil"/>
            </w:tcBorders>
            <w:shd w:val="clear" w:color="auto" w:fill="auto"/>
            <w:noWrap/>
            <w:vAlign w:val="bottom"/>
            <w:hideMark/>
          </w:tcPr>
          <w:p w14:paraId="296606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53.179 </w:t>
            </w:r>
          </w:p>
        </w:tc>
        <w:tc>
          <w:tcPr>
            <w:tcW w:w="1360" w:type="dxa"/>
            <w:tcBorders>
              <w:top w:val="nil"/>
              <w:left w:val="nil"/>
              <w:bottom w:val="nil"/>
              <w:right w:val="nil"/>
            </w:tcBorders>
            <w:shd w:val="clear" w:color="auto" w:fill="auto"/>
            <w:noWrap/>
            <w:vAlign w:val="bottom"/>
            <w:hideMark/>
          </w:tcPr>
          <w:p w14:paraId="4A141F5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7.436 </w:t>
            </w:r>
          </w:p>
        </w:tc>
      </w:tr>
      <w:tr w:rsidR="00BC4EB3" w:rsidRPr="00BC4EB3" w14:paraId="2E8C159F" w14:textId="77777777" w:rsidTr="00BC4EB3">
        <w:trPr>
          <w:trHeight w:val="300"/>
        </w:trPr>
        <w:tc>
          <w:tcPr>
            <w:tcW w:w="1820" w:type="dxa"/>
            <w:tcBorders>
              <w:top w:val="nil"/>
              <w:left w:val="nil"/>
              <w:bottom w:val="nil"/>
              <w:right w:val="nil"/>
            </w:tcBorders>
            <w:shd w:val="clear" w:color="auto" w:fill="auto"/>
            <w:noWrap/>
            <w:vAlign w:val="bottom"/>
            <w:hideMark/>
          </w:tcPr>
          <w:p w14:paraId="6B4975B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52.948.917 </w:t>
            </w:r>
          </w:p>
        </w:tc>
        <w:tc>
          <w:tcPr>
            <w:tcW w:w="1840" w:type="dxa"/>
            <w:tcBorders>
              <w:top w:val="nil"/>
              <w:left w:val="nil"/>
              <w:bottom w:val="nil"/>
              <w:right w:val="nil"/>
            </w:tcBorders>
            <w:shd w:val="clear" w:color="auto" w:fill="auto"/>
            <w:noWrap/>
            <w:vAlign w:val="bottom"/>
            <w:hideMark/>
          </w:tcPr>
          <w:p w14:paraId="7C37150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82F720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52.966 </w:t>
            </w:r>
          </w:p>
        </w:tc>
        <w:tc>
          <w:tcPr>
            <w:tcW w:w="1720" w:type="dxa"/>
            <w:tcBorders>
              <w:top w:val="nil"/>
              <w:left w:val="nil"/>
              <w:bottom w:val="nil"/>
              <w:right w:val="nil"/>
            </w:tcBorders>
            <w:shd w:val="clear" w:color="auto" w:fill="auto"/>
            <w:noWrap/>
            <w:vAlign w:val="bottom"/>
            <w:hideMark/>
          </w:tcPr>
          <w:p w14:paraId="7F37774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53.548 </w:t>
            </w:r>
          </w:p>
        </w:tc>
        <w:tc>
          <w:tcPr>
            <w:tcW w:w="1360" w:type="dxa"/>
            <w:tcBorders>
              <w:top w:val="nil"/>
              <w:left w:val="nil"/>
              <w:bottom w:val="nil"/>
              <w:right w:val="nil"/>
            </w:tcBorders>
            <w:shd w:val="clear" w:color="auto" w:fill="auto"/>
            <w:noWrap/>
            <w:vAlign w:val="bottom"/>
            <w:hideMark/>
          </w:tcPr>
          <w:p w14:paraId="0DE8944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7.142 </w:t>
            </w:r>
          </w:p>
        </w:tc>
      </w:tr>
      <w:tr w:rsidR="00BC4EB3" w:rsidRPr="00BC4EB3" w14:paraId="1D8EA6A0" w14:textId="77777777" w:rsidTr="00BC4EB3">
        <w:trPr>
          <w:trHeight w:val="300"/>
        </w:trPr>
        <w:tc>
          <w:tcPr>
            <w:tcW w:w="1820" w:type="dxa"/>
            <w:tcBorders>
              <w:top w:val="nil"/>
              <w:left w:val="nil"/>
              <w:bottom w:val="nil"/>
              <w:right w:val="nil"/>
            </w:tcBorders>
            <w:shd w:val="clear" w:color="auto" w:fill="auto"/>
            <w:noWrap/>
            <w:vAlign w:val="bottom"/>
            <w:hideMark/>
          </w:tcPr>
          <w:p w14:paraId="4F263B5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53.325.885 </w:t>
            </w:r>
          </w:p>
        </w:tc>
        <w:tc>
          <w:tcPr>
            <w:tcW w:w="1840" w:type="dxa"/>
            <w:tcBorders>
              <w:top w:val="nil"/>
              <w:left w:val="nil"/>
              <w:bottom w:val="nil"/>
              <w:right w:val="nil"/>
            </w:tcBorders>
            <w:shd w:val="clear" w:color="auto" w:fill="auto"/>
            <w:noWrap/>
            <w:vAlign w:val="bottom"/>
            <w:hideMark/>
          </w:tcPr>
          <w:p w14:paraId="08BF7CD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3525A7E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53.259 </w:t>
            </w:r>
          </w:p>
        </w:tc>
        <w:tc>
          <w:tcPr>
            <w:tcW w:w="1720" w:type="dxa"/>
            <w:tcBorders>
              <w:top w:val="nil"/>
              <w:left w:val="nil"/>
              <w:bottom w:val="nil"/>
              <w:right w:val="nil"/>
            </w:tcBorders>
            <w:shd w:val="clear" w:color="auto" w:fill="auto"/>
            <w:noWrap/>
            <w:vAlign w:val="bottom"/>
            <w:hideMark/>
          </w:tcPr>
          <w:p w14:paraId="00A6908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54.507 </w:t>
            </w:r>
          </w:p>
        </w:tc>
        <w:tc>
          <w:tcPr>
            <w:tcW w:w="1360" w:type="dxa"/>
            <w:tcBorders>
              <w:top w:val="nil"/>
              <w:left w:val="nil"/>
              <w:bottom w:val="nil"/>
              <w:right w:val="nil"/>
            </w:tcBorders>
            <w:shd w:val="clear" w:color="auto" w:fill="auto"/>
            <w:noWrap/>
            <w:vAlign w:val="bottom"/>
            <w:hideMark/>
          </w:tcPr>
          <w:p w14:paraId="11023A9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7.273 </w:t>
            </w:r>
          </w:p>
        </w:tc>
      </w:tr>
      <w:tr w:rsidR="00BC4EB3" w:rsidRPr="00BC4EB3" w14:paraId="5DC30456" w14:textId="77777777" w:rsidTr="00BC4EB3">
        <w:trPr>
          <w:trHeight w:val="300"/>
        </w:trPr>
        <w:tc>
          <w:tcPr>
            <w:tcW w:w="1820" w:type="dxa"/>
            <w:tcBorders>
              <w:top w:val="nil"/>
              <w:left w:val="nil"/>
              <w:bottom w:val="nil"/>
              <w:right w:val="nil"/>
            </w:tcBorders>
            <w:shd w:val="clear" w:color="auto" w:fill="auto"/>
            <w:noWrap/>
            <w:vAlign w:val="bottom"/>
            <w:hideMark/>
          </w:tcPr>
          <w:p w14:paraId="049AF918"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53.702.853 </w:t>
            </w:r>
          </w:p>
        </w:tc>
        <w:tc>
          <w:tcPr>
            <w:tcW w:w="1840" w:type="dxa"/>
            <w:tcBorders>
              <w:top w:val="nil"/>
              <w:left w:val="nil"/>
              <w:bottom w:val="nil"/>
              <w:right w:val="nil"/>
            </w:tcBorders>
            <w:shd w:val="clear" w:color="auto" w:fill="auto"/>
            <w:noWrap/>
            <w:vAlign w:val="bottom"/>
            <w:hideMark/>
          </w:tcPr>
          <w:p w14:paraId="4852C8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AF3EF7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56.174 </w:t>
            </w:r>
          </w:p>
        </w:tc>
        <w:tc>
          <w:tcPr>
            <w:tcW w:w="1720" w:type="dxa"/>
            <w:tcBorders>
              <w:top w:val="nil"/>
              <w:left w:val="nil"/>
              <w:bottom w:val="nil"/>
              <w:right w:val="nil"/>
            </w:tcBorders>
            <w:shd w:val="clear" w:color="auto" w:fill="auto"/>
            <w:noWrap/>
            <w:vAlign w:val="bottom"/>
            <w:hideMark/>
          </w:tcPr>
          <w:p w14:paraId="6B35F6C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56.052 </w:t>
            </w:r>
          </w:p>
        </w:tc>
        <w:tc>
          <w:tcPr>
            <w:tcW w:w="1360" w:type="dxa"/>
            <w:tcBorders>
              <w:top w:val="nil"/>
              <w:left w:val="nil"/>
              <w:bottom w:val="nil"/>
              <w:right w:val="nil"/>
            </w:tcBorders>
            <w:shd w:val="clear" w:color="auto" w:fill="auto"/>
            <w:noWrap/>
            <w:vAlign w:val="bottom"/>
            <w:hideMark/>
          </w:tcPr>
          <w:p w14:paraId="10490EA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7.514 </w:t>
            </w:r>
          </w:p>
        </w:tc>
      </w:tr>
      <w:tr w:rsidR="00BC4EB3" w:rsidRPr="00BC4EB3" w14:paraId="4FCFC7BC" w14:textId="77777777" w:rsidTr="00BC4EB3">
        <w:trPr>
          <w:trHeight w:val="300"/>
        </w:trPr>
        <w:tc>
          <w:tcPr>
            <w:tcW w:w="1820" w:type="dxa"/>
            <w:tcBorders>
              <w:top w:val="nil"/>
              <w:left w:val="nil"/>
              <w:bottom w:val="nil"/>
              <w:right w:val="nil"/>
            </w:tcBorders>
            <w:shd w:val="clear" w:color="auto" w:fill="auto"/>
            <w:noWrap/>
            <w:vAlign w:val="bottom"/>
            <w:hideMark/>
          </w:tcPr>
          <w:p w14:paraId="1D8A4CE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54.079.821 </w:t>
            </w:r>
          </w:p>
        </w:tc>
        <w:tc>
          <w:tcPr>
            <w:tcW w:w="1840" w:type="dxa"/>
            <w:tcBorders>
              <w:top w:val="nil"/>
              <w:left w:val="nil"/>
              <w:bottom w:val="nil"/>
              <w:right w:val="nil"/>
            </w:tcBorders>
            <w:shd w:val="clear" w:color="auto" w:fill="auto"/>
            <w:noWrap/>
            <w:vAlign w:val="bottom"/>
            <w:hideMark/>
          </w:tcPr>
          <w:p w14:paraId="5DB43452"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65480CC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56.656 </w:t>
            </w:r>
          </w:p>
        </w:tc>
        <w:tc>
          <w:tcPr>
            <w:tcW w:w="1720" w:type="dxa"/>
            <w:tcBorders>
              <w:top w:val="nil"/>
              <w:left w:val="nil"/>
              <w:bottom w:val="nil"/>
              <w:right w:val="nil"/>
            </w:tcBorders>
            <w:shd w:val="clear" w:color="auto" w:fill="auto"/>
            <w:noWrap/>
            <w:vAlign w:val="bottom"/>
            <w:hideMark/>
          </w:tcPr>
          <w:p w14:paraId="181FD43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56.808 </w:t>
            </w:r>
          </w:p>
        </w:tc>
        <w:tc>
          <w:tcPr>
            <w:tcW w:w="1360" w:type="dxa"/>
            <w:tcBorders>
              <w:top w:val="nil"/>
              <w:left w:val="nil"/>
              <w:bottom w:val="nil"/>
              <w:right w:val="nil"/>
            </w:tcBorders>
            <w:shd w:val="clear" w:color="auto" w:fill="auto"/>
            <w:noWrap/>
            <w:vAlign w:val="bottom"/>
            <w:hideMark/>
          </w:tcPr>
          <w:p w14:paraId="181DF1B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7.516 </w:t>
            </w:r>
          </w:p>
        </w:tc>
      </w:tr>
      <w:tr w:rsidR="00BC4EB3" w:rsidRPr="00BC4EB3" w14:paraId="7A07134B" w14:textId="77777777" w:rsidTr="00BC4EB3">
        <w:trPr>
          <w:trHeight w:val="300"/>
        </w:trPr>
        <w:tc>
          <w:tcPr>
            <w:tcW w:w="1820" w:type="dxa"/>
            <w:tcBorders>
              <w:top w:val="nil"/>
              <w:left w:val="nil"/>
              <w:bottom w:val="nil"/>
              <w:right w:val="nil"/>
            </w:tcBorders>
            <w:shd w:val="clear" w:color="auto" w:fill="auto"/>
            <w:noWrap/>
            <w:vAlign w:val="bottom"/>
            <w:hideMark/>
          </w:tcPr>
          <w:p w14:paraId="712E5C9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54.456.789 </w:t>
            </w:r>
          </w:p>
        </w:tc>
        <w:tc>
          <w:tcPr>
            <w:tcW w:w="1840" w:type="dxa"/>
            <w:tcBorders>
              <w:top w:val="nil"/>
              <w:left w:val="nil"/>
              <w:bottom w:val="nil"/>
              <w:right w:val="nil"/>
            </w:tcBorders>
            <w:shd w:val="clear" w:color="auto" w:fill="auto"/>
            <w:noWrap/>
            <w:vAlign w:val="bottom"/>
            <w:hideMark/>
          </w:tcPr>
          <w:p w14:paraId="1AA3499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4B61B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54.351 </w:t>
            </w:r>
          </w:p>
        </w:tc>
        <w:tc>
          <w:tcPr>
            <w:tcW w:w="1720" w:type="dxa"/>
            <w:tcBorders>
              <w:top w:val="nil"/>
              <w:left w:val="nil"/>
              <w:bottom w:val="nil"/>
              <w:right w:val="nil"/>
            </w:tcBorders>
            <w:shd w:val="clear" w:color="auto" w:fill="auto"/>
            <w:noWrap/>
            <w:vAlign w:val="bottom"/>
            <w:hideMark/>
          </w:tcPr>
          <w:p w14:paraId="37EFF82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54.845 </w:t>
            </w:r>
          </w:p>
        </w:tc>
        <w:tc>
          <w:tcPr>
            <w:tcW w:w="1360" w:type="dxa"/>
            <w:tcBorders>
              <w:top w:val="nil"/>
              <w:left w:val="nil"/>
              <w:bottom w:val="nil"/>
              <w:right w:val="nil"/>
            </w:tcBorders>
            <w:shd w:val="clear" w:color="auto" w:fill="auto"/>
            <w:noWrap/>
            <w:vAlign w:val="bottom"/>
            <w:hideMark/>
          </w:tcPr>
          <w:p w14:paraId="0C10C29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7.066 </w:t>
            </w:r>
          </w:p>
        </w:tc>
      </w:tr>
      <w:tr w:rsidR="00BC4EB3" w:rsidRPr="00BC4EB3" w14:paraId="70AAC3FF" w14:textId="77777777" w:rsidTr="00BC4EB3">
        <w:trPr>
          <w:trHeight w:val="300"/>
        </w:trPr>
        <w:tc>
          <w:tcPr>
            <w:tcW w:w="1820" w:type="dxa"/>
            <w:tcBorders>
              <w:top w:val="nil"/>
              <w:left w:val="nil"/>
              <w:bottom w:val="nil"/>
              <w:right w:val="nil"/>
            </w:tcBorders>
            <w:shd w:val="clear" w:color="auto" w:fill="auto"/>
            <w:noWrap/>
            <w:vAlign w:val="bottom"/>
            <w:hideMark/>
          </w:tcPr>
          <w:p w14:paraId="7C7C13A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54.833.757 </w:t>
            </w:r>
          </w:p>
        </w:tc>
        <w:tc>
          <w:tcPr>
            <w:tcW w:w="1840" w:type="dxa"/>
            <w:tcBorders>
              <w:top w:val="nil"/>
              <w:left w:val="nil"/>
              <w:bottom w:val="nil"/>
              <w:right w:val="nil"/>
            </w:tcBorders>
            <w:shd w:val="clear" w:color="auto" w:fill="auto"/>
            <w:noWrap/>
            <w:vAlign w:val="bottom"/>
            <w:hideMark/>
          </w:tcPr>
          <w:p w14:paraId="3F0B3E7E"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2D694A9B"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56.484 </w:t>
            </w:r>
          </w:p>
        </w:tc>
        <w:tc>
          <w:tcPr>
            <w:tcW w:w="1720" w:type="dxa"/>
            <w:tcBorders>
              <w:top w:val="nil"/>
              <w:left w:val="nil"/>
              <w:bottom w:val="nil"/>
              <w:right w:val="nil"/>
            </w:tcBorders>
            <w:shd w:val="clear" w:color="auto" w:fill="auto"/>
            <w:noWrap/>
            <w:vAlign w:val="bottom"/>
            <w:hideMark/>
          </w:tcPr>
          <w:p w14:paraId="3B5FE63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57.023 </w:t>
            </w:r>
          </w:p>
        </w:tc>
        <w:tc>
          <w:tcPr>
            <w:tcW w:w="1360" w:type="dxa"/>
            <w:tcBorders>
              <w:top w:val="nil"/>
              <w:left w:val="nil"/>
              <w:bottom w:val="nil"/>
              <w:right w:val="nil"/>
            </w:tcBorders>
            <w:shd w:val="clear" w:color="auto" w:fill="auto"/>
            <w:noWrap/>
            <w:vAlign w:val="bottom"/>
            <w:hideMark/>
          </w:tcPr>
          <w:p w14:paraId="690E9D0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7.532 </w:t>
            </w:r>
          </w:p>
        </w:tc>
      </w:tr>
      <w:tr w:rsidR="00BC4EB3" w:rsidRPr="00BC4EB3" w14:paraId="2BA046C1" w14:textId="77777777" w:rsidTr="00BC4EB3">
        <w:trPr>
          <w:trHeight w:val="300"/>
        </w:trPr>
        <w:tc>
          <w:tcPr>
            <w:tcW w:w="1820" w:type="dxa"/>
            <w:tcBorders>
              <w:top w:val="nil"/>
              <w:left w:val="nil"/>
              <w:bottom w:val="nil"/>
              <w:right w:val="nil"/>
            </w:tcBorders>
            <w:shd w:val="clear" w:color="auto" w:fill="auto"/>
            <w:noWrap/>
            <w:vAlign w:val="bottom"/>
            <w:hideMark/>
          </w:tcPr>
          <w:p w14:paraId="622DFF27"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55.210.725 </w:t>
            </w:r>
          </w:p>
        </w:tc>
        <w:tc>
          <w:tcPr>
            <w:tcW w:w="1840" w:type="dxa"/>
            <w:tcBorders>
              <w:top w:val="nil"/>
              <w:left w:val="nil"/>
              <w:bottom w:val="nil"/>
              <w:right w:val="nil"/>
            </w:tcBorders>
            <w:shd w:val="clear" w:color="auto" w:fill="auto"/>
            <w:noWrap/>
            <w:vAlign w:val="bottom"/>
            <w:hideMark/>
          </w:tcPr>
          <w:p w14:paraId="19A25C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4B7F2F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53.445 </w:t>
            </w:r>
          </w:p>
        </w:tc>
        <w:tc>
          <w:tcPr>
            <w:tcW w:w="1720" w:type="dxa"/>
            <w:tcBorders>
              <w:top w:val="nil"/>
              <w:left w:val="nil"/>
              <w:bottom w:val="nil"/>
              <w:right w:val="nil"/>
            </w:tcBorders>
            <w:shd w:val="clear" w:color="auto" w:fill="auto"/>
            <w:noWrap/>
            <w:vAlign w:val="bottom"/>
            <w:hideMark/>
          </w:tcPr>
          <w:p w14:paraId="1FF17AF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55.320 </w:t>
            </w:r>
          </w:p>
        </w:tc>
        <w:tc>
          <w:tcPr>
            <w:tcW w:w="1360" w:type="dxa"/>
            <w:tcBorders>
              <w:top w:val="nil"/>
              <w:left w:val="nil"/>
              <w:bottom w:val="nil"/>
              <w:right w:val="nil"/>
            </w:tcBorders>
            <w:shd w:val="clear" w:color="auto" w:fill="auto"/>
            <w:noWrap/>
            <w:vAlign w:val="bottom"/>
            <w:hideMark/>
          </w:tcPr>
          <w:p w14:paraId="0E06881C"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6.812 </w:t>
            </w:r>
          </w:p>
        </w:tc>
      </w:tr>
      <w:tr w:rsidR="00BC4EB3" w:rsidRPr="00BC4EB3" w14:paraId="115A6F66" w14:textId="77777777" w:rsidTr="00BC4EB3">
        <w:trPr>
          <w:trHeight w:val="300"/>
        </w:trPr>
        <w:tc>
          <w:tcPr>
            <w:tcW w:w="1820" w:type="dxa"/>
            <w:tcBorders>
              <w:top w:val="nil"/>
              <w:left w:val="nil"/>
              <w:bottom w:val="nil"/>
              <w:right w:val="nil"/>
            </w:tcBorders>
            <w:shd w:val="clear" w:color="auto" w:fill="auto"/>
            <w:noWrap/>
            <w:vAlign w:val="bottom"/>
            <w:hideMark/>
          </w:tcPr>
          <w:p w14:paraId="3EC736E0"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55.587.693 </w:t>
            </w:r>
          </w:p>
        </w:tc>
        <w:tc>
          <w:tcPr>
            <w:tcW w:w="1840" w:type="dxa"/>
            <w:tcBorders>
              <w:top w:val="nil"/>
              <w:left w:val="nil"/>
              <w:bottom w:val="nil"/>
              <w:right w:val="nil"/>
            </w:tcBorders>
            <w:shd w:val="clear" w:color="auto" w:fill="auto"/>
            <w:noWrap/>
            <w:vAlign w:val="bottom"/>
            <w:hideMark/>
          </w:tcPr>
          <w:p w14:paraId="7B91044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55D9D31"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58.440 </w:t>
            </w:r>
          </w:p>
        </w:tc>
        <w:tc>
          <w:tcPr>
            <w:tcW w:w="1720" w:type="dxa"/>
            <w:tcBorders>
              <w:top w:val="nil"/>
              <w:left w:val="nil"/>
              <w:bottom w:val="nil"/>
              <w:right w:val="nil"/>
            </w:tcBorders>
            <w:shd w:val="clear" w:color="auto" w:fill="auto"/>
            <w:noWrap/>
            <w:vAlign w:val="bottom"/>
            <w:hideMark/>
          </w:tcPr>
          <w:p w14:paraId="73641745"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60.198 </w:t>
            </w:r>
          </w:p>
        </w:tc>
        <w:tc>
          <w:tcPr>
            <w:tcW w:w="1360" w:type="dxa"/>
            <w:tcBorders>
              <w:top w:val="nil"/>
              <w:left w:val="nil"/>
              <w:bottom w:val="nil"/>
              <w:right w:val="nil"/>
            </w:tcBorders>
            <w:shd w:val="clear" w:color="auto" w:fill="auto"/>
            <w:noWrap/>
            <w:vAlign w:val="bottom"/>
            <w:hideMark/>
          </w:tcPr>
          <w:p w14:paraId="61DDB44A"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7.319 </w:t>
            </w:r>
          </w:p>
        </w:tc>
      </w:tr>
      <w:tr w:rsidR="00BC4EB3" w:rsidRPr="00BC4EB3" w14:paraId="5B73D54C" w14:textId="77777777" w:rsidTr="00BC4EB3">
        <w:trPr>
          <w:trHeight w:val="300"/>
        </w:trPr>
        <w:tc>
          <w:tcPr>
            <w:tcW w:w="1820" w:type="dxa"/>
            <w:tcBorders>
              <w:top w:val="nil"/>
              <w:left w:val="nil"/>
              <w:bottom w:val="nil"/>
              <w:right w:val="nil"/>
            </w:tcBorders>
            <w:shd w:val="clear" w:color="auto" w:fill="auto"/>
            <w:noWrap/>
            <w:vAlign w:val="bottom"/>
            <w:hideMark/>
          </w:tcPr>
          <w:p w14:paraId="557060D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55.964.661 </w:t>
            </w:r>
          </w:p>
        </w:tc>
        <w:tc>
          <w:tcPr>
            <w:tcW w:w="1840" w:type="dxa"/>
            <w:tcBorders>
              <w:top w:val="nil"/>
              <w:left w:val="nil"/>
              <w:bottom w:val="nil"/>
              <w:right w:val="nil"/>
            </w:tcBorders>
            <w:shd w:val="clear" w:color="auto" w:fill="auto"/>
            <w:noWrap/>
            <w:vAlign w:val="bottom"/>
            <w:hideMark/>
          </w:tcPr>
          <w:p w14:paraId="533FE834"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55BBF36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55.223 </w:t>
            </w:r>
          </w:p>
        </w:tc>
        <w:tc>
          <w:tcPr>
            <w:tcW w:w="1720" w:type="dxa"/>
            <w:tcBorders>
              <w:top w:val="nil"/>
              <w:left w:val="nil"/>
              <w:bottom w:val="nil"/>
              <w:right w:val="nil"/>
            </w:tcBorders>
            <w:shd w:val="clear" w:color="auto" w:fill="auto"/>
            <w:noWrap/>
            <w:vAlign w:val="bottom"/>
            <w:hideMark/>
          </w:tcPr>
          <w:p w14:paraId="2675681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55.174 </w:t>
            </w:r>
          </w:p>
        </w:tc>
        <w:tc>
          <w:tcPr>
            <w:tcW w:w="1360" w:type="dxa"/>
            <w:tcBorders>
              <w:top w:val="nil"/>
              <w:left w:val="nil"/>
              <w:bottom w:val="nil"/>
              <w:right w:val="nil"/>
            </w:tcBorders>
            <w:shd w:val="clear" w:color="auto" w:fill="auto"/>
            <w:noWrap/>
            <w:vAlign w:val="bottom"/>
            <w:hideMark/>
          </w:tcPr>
          <w:p w14:paraId="01274AF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7.117 </w:t>
            </w:r>
          </w:p>
        </w:tc>
      </w:tr>
      <w:tr w:rsidR="00BC4EB3" w:rsidRPr="00BC4EB3" w14:paraId="6843C1C0" w14:textId="77777777" w:rsidTr="00BC4EB3">
        <w:trPr>
          <w:trHeight w:val="300"/>
        </w:trPr>
        <w:tc>
          <w:tcPr>
            <w:tcW w:w="1820" w:type="dxa"/>
            <w:tcBorders>
              <w:top w:val="nil"/>
              <w:left w:val="nil"/>
              <w:bottom w:val="nil"/>
              <w:right w:val="nil"/>
            </w:tcBorders>
            <w:shd w:val="clear" w:color="auto" w:fill="auto"/>
            <w:noWrap/>
            <w:vAlign w:val="bottom"/>
            <w:hideMark/>
          </w:tcPr>
          <w:p w14:paraId="05CAB036"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56.341.629 </w:t>
            </w:r>
          </w:p>
        </w:tc>
        <w:tc>
          <w:tcPr>
            <w:tcW w:w="1840" w:type="dxa"/>
            <w:tcBorders>
              <w:top w:val="nil"/>
              <w:left w:val="nil"/>
              <w:bottom w:val="nil"/>
              <w:right w:val="nil"/>
            </w:tcBorders>
            <w:shd w:val="clear" w:color="auto" w:fill="auto"/>
            <w:noWrap/>
            <w:vAlign w:val="bottom"/>
            <w:hideMark/>
          </w:tcPr>
          <w:p w14:paraId="4BD6C043"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376.968 </w:t>
            </w:r>
          </w:p>
        </w:tc>
        <w:tc>
          <w:tcPr>
            <w:tcW w:w="1480" w:type="dxa"/>
            <w:tcBorders>
              <w:top w:val="nil"/>
              <w:left w:val="nil"/>
              <w:bottom w:val="nil"/>
              <w:right w:val="nil"/>
            </w:tcBorders>
            <w:shd w:val="clear" w:color="auto" w:fill="auto"/>
            <w:noWrap/>
            <w:vAlign w:val="bottom"/>
            <w:hideMark/>
          </w:tcPr>
          <w:p w14:paraId="089AB079"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56.523 </w:t>
            </w:r>
          </w:p>
        </w:tc>
        <w:tc>
          <w:tcPr>
            <w:tcW w:w="1720" w:type="dxa"/>
            <w:tcBorders>
              <w:top w:val="nil"/>
              <w:left w:val="nil"/>
              <w:bottom w:val="nil"/>
              <w:right w:val="nil"/>
            </w:tcBorders>
            <w:shd w:val="clear" w:color="auto" w:fill="auto"/>
            <w:noWrap/>
            <w:vAlign w:val="bottom"/>
            <w:hideMark/>
          </w:tcPr>
          <w:p w14:paraId="3170B52D"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56.217 </w:t>
            </w:r>
          </w:p>
        </w:tc>
        <w:tc>
          <w:tcPr>
            <w:tcW w:w="1360" w:type="dxa"/>
            <w:tcBorders>
              <w:top w:val="nil"/>
              <w:left w:val="nil"/>
              <w:bottom w:val="nil"/>
              <w:right w:val="nil"/>
            </w:tcBorders>
            <w:shd w:val="clear" w:color="auto" w:fill="auto"/>
            <w:noWrap/>
            <w:vAlign w:val="bottom"/>
            <w:hideMark/>
          </w:tcPr>
          <w:p w14:paraId="4BE3410F" w14:textId="77777777" w:rsidR="00BC4EB3" w:rsidRPr="00BC4EB3" w:rsidRDefault="00BC4EB3" w:rsidP="00BC4EB3">
            <w:pPr>
              <w:spacing w:after="0" w:line="240" w:lineRule="auto"/>
              <w:jc w:val="right"/>
              <w:rPr>
                <w:rFonts w:ascii="Calibri" w:eastAsia="Times New Roman" w:hAnsi="Calibri" w:cs="Calibri"/>
                <w:color w:val="000000"/>
                <w:sz w:val="22"/>
                <w:lang w:val="de-AT" w:eastAsia="de-AT"/>
              </w:rPr>
            </w:pPr>
            <w:r w:rsidRPr="00BC4EB3">
              <w:rPr>
                <w:rFonts w:ascii="Calibri" w:eastAsia="Times New Roman" w:hAnsi="Calibri" w:cs="Calibri"/>
                <w:color w:val="000000"/>
                <w:sz w:val="22"/>
                <w:lang w:val="de-AT" w:eastAsia="de-AT"/>
              </w:rPr>
              <w:t xml:space="preserve">7.584 </w:t>
            </w:r>
          </w:p>
        </w:tc>
      </w:tr>
    </w:tbl>
    <w:p w14:paraId="00229D84" w14:textId="77777777" w:rsidR="006074E0" w:rsidRPr="00AF19E8" w:rsidRDefault="006074E0" w:rsidP="006074E0">
      <w:pPr>
        <w:ind w:left="432"/>
        <w:rPr>
          <w:lang w:val="en-US"/>
        </w:rPr>
      </w:pPr>
    </w:p>
    <w:p w14:paraId="718D9128" w14:textId="77777777" w:rsidR="008C7E0C" w:rsidRPr="00C61A1D" w:rsidRDefault="008C7E0C" w:rsidP="00A47113">
      <w:pPr>
        <w:ind w:left="432"/>
        <w:jc w:val="left"/>
        <w:rPr>
          <w:rFonts w:ascii="Consolas" w:eastAsiaTheme="minorHAnsi" w:hAnsi="Consolas" w:cs="Consolas"/>
          <w:sz w:val="20"/>
          <w:szCs w:val="20"/>
          <w:lang w:val="en-US"/>
        </w:rPr>
      </w:pPr>
    </w:p>
    <w:sectPr w:rsidR="008C7E0C" w:rsidRPr="00C61A1D" w:rsidSect="0029376E">
      <w:head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A97C52" w14:textId="77777777" w:rsidR="00696FCB" w:rsidRDefault="00696FCB">
      <w:pPr>
        <w:spacing w:after="0" w:line="240" w:lineRule="auto"/>
      </w:pPr>
      <w:r>
        <w:separator/>
      </w:r>
    </w:p>
  </w:endnote>
  <w:endnote w:type="continuationSeparator" w:id="0">
    <w:p w14:paraId="5D24CD8D" w14:textId="77777777" w:rsidR="00696FCB" w:rsidRDefault="0069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RWPalladioL-Ital">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MRoman12-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84A314" w14:textId="77777777" w:rsidR="00696FCB" w:rsidRDefault="00696FCB">
      <w:pPr>
        <w:spacing w:after="0" w:line="240" w:lineRule="auto"/>
      </w:pPr>
      <w:r>
        <w:separator/>
      </w:r>
    </w:p>
  </w:footnote>
  <w:footnote w:type="continuationSeparator" w:id="0">
    <w:p w14:paraId="549F6733" w14:textId="77777777" w:rsidR="00696FCB" w:rsidRDefault="00696F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797457359"/>
      <w:docPartObj>
        <w:docPartGallery w:val="Page Numbers (Top of Page)"/>
        <w:docPartUnique/>
      </w:docPartObj>
    </w:sdtPr>
    <w:sdtContent>
      <w:p w14:paraId="47EC4855" w14:textId="1143C060" w:rsidR="00914900" w:rsidRPr="00EE03BF" w:rsidRDefault="00914900" w:rsidP="0029376E">
        <w:pPr>
          <w:pStyle w:val="Kopfzeile"/>
          <w:pBdr>
            <w:bottom w:val="single" w:sz="4" w:space="1" w:color="auto"/>
          </w:pBdr>
          <w:rPr>
            <w:sz w:val="20"/>
          </w:rPr>
        </w:pP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ii</w:t>
        </w:r>
        <w:r w:rsidRPr="00EE03BF">
          <w:rPr>
            <w:sz w:val="20"/>
          </w:rPr>
          <w:fldChar w:fldCharType="end"/>
        </w:r>
      </w:p>
    </w:sdtContent>
  </w:sdt>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594092816"/>
      <w:docPartObj>
        <w:docPartGallery w:val="Page Numbers (Top of Page)"/>
        <w:docPartUnique/>
      </w:docPartObj>
    </w:sdtPr>
    <w:sdtContent>
      <w:p w14:paraId="22666017" w14:textId="01B80C77" w:rsidR="00914900" w:rsidRPr="00EE03BF" w:rsidRDefault="00914900" w:rsidP="0029376E">
        <w:pPr>
          <w:pStyle w:val="Kopfzeile"/>
          <w:pBdr>
            <w:bottom w:val="single" w:sz="4" w:space="1" w:color="auto"/>
          </w:pBdr>
          <w:rPr>
            <w:sz w:val="20"/>
          </w:rPr>
        </w:pPr>
        <w:r>
          <w:rPr>
            <w:sz w:val="20"/>
          </w:rPr>
          <w:t>Einleitung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2</w:t>
        </w:r>
        <w:r w:rsidRPr="00EE03BF">
          <w:rPr>
            <w:sz w:val="20"/>
          </w:rPr>
          <w:fldChar w:fldCharType="end"/>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199930195"/>
      <w:docPartObj>
        <w:docPartGallery w:val="Page Numbers (Top of Page)"/>
        <w:docPartUnique/>
      </w:docPartObj>
    </w:sdtPr>
    <w:sdtContent>
      <w:p w14:paraId="2841B00F" w14:textId="54A87BFB" w:rsidR="00914900" w:rsidRPr="00EE03BF" w:rsidRDefault="00914900" w:rsidP="0029376E">
        <w:pPr>
          <w:pStyle w:val="Kopfzeile"/>
          <w:pBdr>
            <w:bottom w:val="single" w:sz="4" w:space="1" w:color="auto"/>
          </w:pBdr>
          <w:rPr>
            <w:sz w:val="20"/>
          </w:rPr>
        </w:pPr>
        <w:r>
          <w:rPr>
            <w:sz w:val="20"/>
          </w:rPr>
          <w:t>Anforderungsanalyse</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18</w:t>
        </w:r>
        <w:r w:rsidRPr="00EE03BF">
          <w:rPr>
            <w:sz w:val="20"/>
          </w:rPr>
          <w:fldChar w:fldCharType="end"/>
        </w:r>
      </w:p>
    </w:sdtContent>
  </w:sdt>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CAE21" w14:textId="0344062B" w:rsidR="00914900" w:rsidRPr="00EE03BF" w:rsidRDefault="00914900" w:rsidP="0029376E">
    <w:pPr>
      <w:pStyle w:val="Kopfzeile"/>
      <w:pBdr>
        <w:bottom w:val="single" w:sz="4" w:space="1" w:color="auto"/>
      </w:pBdr>
      <w:rPr>
        <w:sz w:val="20"/>
      </w:rPr>
    </w:pPr>
    <w:r>
      <w:rPr>
        <w:sz w:val="20"/>
      </w:rPr>
      <w:t>Ausblick</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20</w:t>
    </w:r>
    <w:r w:rsidRPr="00EE03BF">
      <w:rPr>
        <w:sz w:val="20"/>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A39847" w14:textId="140E9748" w:rsidR="00914900" w:rsidRPr="00EE03BF" w:rsidRDefault="00914900" w:rsidP="0029376E">
    <w:pPr>
      <w:pStyle w:val="Kopfzeile"/>
      <w:pBdr>
        <w:bottom w:val="single" w:sz="4" w:space="1" w:color="auto"/>
      </w:pBdr>
      <w:rPr>
        <w:sz w:val="20"/>
      </w:rPr>
    </w:pPr>
    <w:r>
      <w:rPr>
        <w:sz w:val="20"/>
      </w:rPr>
      <w:t>Literaturverzeichnis</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24</w:t>
    </w:r>
    <w:r w:rsidRPr="00EE03BF">
      <w:rPr>
        <w:sz w:val="20"/>
      </w:rPr>
      <w:fldChar w:fldCharType="end"/>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rPr>
      <w:id w:val="17228378"/>
      <w:docPartObj>
        <w:docPartGallery w:val="Page Numbers (Top of Page)"/>
        <w:docPartUnique/>
      </w:docPartObj>
    </w:sdtPr>
    <w:sdtContent>
      <w:p w14:paraId="55CCAE23" w14:textId="054386B6" w:rsidR="00914900" w:rsidRPr="00EE03BF" w:rsidRDefault="00914900" w:rsidP="0029376E">
        <w:pPr>
          <w:pStyle w:val="Kopfzeile"/>
          <w:pBdr>
            <w:bottom w:val="single" w:sz="4" w:space="1" w:color="auto"/>
          </w:pBdr>
          <w:rPr>
            <w:sz w:val="20"/>
          </w:rPr>
        </w:pPr>
        <w:r>
          <w:rPr>
            <w:sz w:val="20"/>
          </w:rPr>
          <w:t>Anhang</w:t>
        </w:r>
        <w:r w:rsidRPr="00EE03BF">
          <w:rPr>
            <w:sz w:val="20"/>
          </w:rPr>
          <w:tab/>
        </w:r>
        <w:r>
          <w:rPr>
            <w:sz w:val="20"/>
          </w:rPr>
          <w:tab/>
        </w:r>
        <w:r w:rsidRPr="00EE03BF">
          <w:rPr>
            <w:sz w:val="20"/>
          </w:rPr>
          <w:fldChar w:fldCharType="begin"/>
        </w:r>
        <w:r w:rsidRPr="00EE03BF">
          <w:rPr>
            <w:sz w:val="20"/>
          </w:rPr>
          <w:instrText>PAGE   \* MERGEFORMAT</w:instrText>
        </w:r>
        <w:r w:rsidRPr="00EE03BF">
          <w:rPr>
            <w:sz w:val="20"/>
          </w:rPr>
          <w:fldChar w:fldCharType="separate"/>
        </w:r>
        <w:r w:rsidR="00FA30AC">
          <w:rPr>
            <w:noProof/>
            <w:sz w:val="20"/>
          </w:rPr>
          <w:t>27</w:t>
        </w:r>
        <w:r w:rsidRPr="00EE03BF">
          <w:rPr>
            <w:sz w:val="20"/>
          </w:rPr>
          <w:fldChar w:fldCharType="end"/>
        </w:r>
      </w:p>
    </w:sdtContent>
  </w:sdt>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A24AF"/>
    <w:multiLevelType w:val="hybridMultilevel"/>
    <w:tmpl w:val="1B0058FA"/>
    <w:lvl w:ilvl="0" w:tplc="D626E6B4">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9010B4B"/>
    <w:multiLevelType w:val="hybridMultilevel"/>
    <w:tmpl w:val="F68E39BA"/>
    <w:lvl w:ilvl="0" w:tplc="25B02ACC">
      <w:numFmt w:val="bullet"/>
      <w:lvlText w:val="-"/>
      <w:lvlJc w:val="left"/>
      <w:pPr>
        <w:ind w:left="1152" w:hanging="360"/>
      </w:pPr>
      <w:rPr>
        <w:rFonts w:ascii="CG Times (W1)" w:eastAsiaTheme="minorHAnsi" w:hAnsi="CG Times (W1)" w:cstheme="minorBidi"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2" w15:restartNumberingAfterBreak="0">
    <w:nsid w:val="14746044"/>
    <w:multiLevelType w:val="hybridMultilevel"/>
    <w:tmpl w:val="9D34607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CBD32FB"/>
    <w:multiLevelType w:val="hybridMultilevel"/>
    <w:tmpl w:val="2FB80ADC"/>
    <w:lvl w:ilvl="0" w:tplc="04070003">
      <w:start w:val="1"/>
      <w:numFmt w:val="bullet"/>
      <w:lvlText w:val="o"/>
      <w:lvlJc w:val="left"/>
      <w:pPr>
        <w:ind w:left="1152" w:hanging="360"/>
      </w:pPr>
      <w:rPr>
        <w:rFonts w:ascii="Courier New" w:hAnsi="Courier New" w:cs="Courier New"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4" w15:restartNumberingAfterBreak="0">
    <w:nsid w:val="1FDA186F"/>
    <w:multiLevelType w:val="hybridMultilevel"/>
    <w:tmpl w:val="0792C256"/>
    <w:lvl w:ilvl="0" w:tplc="25B02ACC">
      <w:numFmt w:val="bullet"/>
      <w:lvlText w:val="-"/>
      <w:lvlJc w:val="left"/>
      <w:pPr>
        <w:ind w:left="360" w:hanging="360"/>
      </w:pPr>
      <w:rPr>
        <w:rFonts w:ascii="CG Times (W1)" w:eastAsiaTheme="minorHAnsi" w:hAnsi="CG Times (W1)"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21B41F79"/>
    <w:multiLevelType w:val="hybridMultilevel"/>
    <w:tmpl w:val="3F7AA73C"/>
    <w:lvl w:ilvl="0" w:tplc="04070001">
      <w:start w:val="1"/>
      <w:numFmt w:val="bullet"/>
      <w:lvlText w:val=""/>
      <w:lvlJc w:val="left"/>
      <w:pPr>
        <w:ind w:left="1426" w:hanging="360"/>
      </w:pPr>
      <w:rPr>
        <w:rFonts w:ascii="Symbol" w:hAnsi="Symbol" w:hint="default"/>
      </w:rPr>
    </w:lvl>
    <w:lvl w:ilvl="1" w:tplc="04070003">
      <w:start w:val="1"/>
      <w:numFmt w:val="bullet"/>
      <w:lvlText w:val="o"/>
      <w:lvlJc w:val="left"/>
      <w:pPr>
        <w:ind w:left="2146" w:hanging="360"/>
      </w:pPr>
      <w:rPr>
        <w:rFonts w:ascii="Courier New" w:hAnsi="Courier New" w:cs="Courier New" w:hint="default"/>
      </w:rPr>
    </w:lvl>
    <w:lvl w:ilvl="2" w:tplc="04070005" w:tentative="1">
      <w:start w:val="1"/>
      <w:numFmt w:val="bullet"/>
      <w:lvlText w:val=""/>
      <w:lvlJc w:val="left"/>
      <w:pPr>
        <w:ind w:left="2866" w:hanging="360"/>
      </w:pPr>
      <w:rPr>
        <w:rFonts w:ascii="Wingdings" w:hAnsi="Wingdings" w:hint="default"/>
      </w:rPr>
    </w:lvl>
    <w:lvl w:ilvl="3" w:tplc="04070001" w:tentative="1">
      <w:start w:val="1"/>
      <w:numFmt w:val="bullet"/>
      <w:lvlText w:val=""/>
      <w:lvlJc w:val="left"/>
      <w:pPr>
        <w:ind w:left="3586" w:hanging="360"/>
      </w:pPr>
      <w:rPr>
        <w:rFonts w:ascii="Symbol" w:hAnsi="Symbol" w:hint="default"/>
      </w:rPr>
    </w:lvl>
    <w:lvl w:ilvl="4" w:tplc="04070003" w:tentative="1">
      <w:start w:val="1"/>
      <w:numFmt w:val="bullet"/>
      <w:lvlText w:val="o"/>
      <w:lvlJc w:val="left"/>
      <w:pPr>
        <w:ind w:left="4306" w:hanging="360"/>
      </w:pPr>
      <w:rPr>
        <w:rFonts w:ascii="Courier New" w:hAnsi="Courier New" w:cs="Courier New" w:hint="default"/>
      </w:rPr>
    </w:lvl>
    <w:lvl w:ilvl="5" w:tplc="04070005" w:tentative="1">
      <w:start w:val="1"/>
      <w:numFmt w:val="bullet"/>
      <w:lvlText w:val=""/>
      <w:lvlJc w:val="left"/>
      <w:pPr>
        <w:ind w:left="5026" w:hanging="360"/>
      </w:pPr>
      <w:rPr>
        <w:rFonts w:ascii="Wingdings" w:hAnsi="Wingdings" w:hint="default"/>
      </w:rPr>
    </w:lvl>
    <w:lvl w:ilvl="6" w:tplc="04070001" w:tentative="1">
      <w:start w:val="1"/>
      <w:numFmt w:val="bullet"/>
      <w:lvlText w:val=""/>
      <w:lvlJc w:val="left"/>
      <w:pPr>
        <w:ind w:left="5746" w:hanging="360"/>
      </w:pPr>
      <w:rPr>
        <w:rFonts w:ascii="Symbol" w:hAnsi="Symbol" w:hint="default"/>
      </w:rPr>
    </w:lvl>
    <w:lvl w:ilvl="7" w:tplc="04070003" w:tentative="1">
      <w:start w:val="1"/>
      <w:numFmt w:val="bullet"/>
      <w:lvlText w:val="o"/>
      <w:lvlJc w:val="left"/>
      <w:pPr>
        <w:ind w:left="6466" w:hanging="360"/>
      </w:pPr>
      <w:rPr>
        <w:rFonts w:ascii="Courier New" w:hAnsi="Courier New" w:cs="Courier New" w:hint="default"/>
      </w:rPr>
    </w:lvl>
    <w:lvl w:ilvl="8" w:tplc="04070005" w:tentative="1">
      <w:start w:val="1"/>
      <w:numFmt w:val="bullet"/>
      <w:lvlText w:val=""/>
      <w:lvlJc w:val="left"/>
      <w:pPr>
        <w:ind w:left="7186" w:hanging="360"/>
      </w:pPr>
      <w:rPr>
        <w:rFonts w:ascii="Wingdings" w:hAnsi="Wingdings" w:hint="default"/>
      </w:rPr>
    </w:lvl>
  </w:abstractNum>
  <w:abstractNum w:abstractNumId="6" w15:restartNumberingAfterBreak="0">
    <w:nsid w:val="26582E35"/>
    <w:multiLevelType w:val="hybridMultilevel"/>
    <w:tmpl w:val="ABCC385A"/>
    <w:lvl w:ilvl="0" w:tplc="04070003">
      <w:start w:val="1"/>
      <w:numFmt w:val="bullet"/>
      <w:lvlText w:val="o"/>
      <w:lvlJc w:val="left"/>
      <w:pPr>
        <w:ind w:left="1580" w:hanging="360"/>
      </w:pPr>
      <w:rPr>
        <w:rFonts w:ascii="Courier New" w:hAnsi="Courier New" w:cs="Courier New" w:hint="default"/>
      </w:rPr>
    </w:lvl>
    <w:lvl w:ilvl="1" w:tplc="04070003" w:tentative="1">
      <w:start w:val="1"/>
      <w:numFmt w:val="bullet"/>
      <w:lvlText w:val="o"/>
      <w:lvlJc w:val="left"/>
      <w:pPr>
        <w:ind w:left="2300" w:hanging="360"/>
      </w:pPr>
      <w:rPr>
        <w:rFonts w:ascii="Courier New" w:hAnsi="Courier New" w:cs="Courier New" w:hint="default"/>
      </w:rPr>
    </w:lvl>
    <w:lvl w:ilvl="2" w:tplc="04070005" w:tentative="1">
      <w:start w:val="1"/>
      <w:numFmt w:val="bullet"/>
      <w:lvlText w:val=""/>
      <w:lvlJc w:val="left"/>
      <w:pPr>
        <w:ind w:left="3020" w:hanging="360"/>
      </w:pPr>
      <w:rPr>
        <w:rFonts w:ascii="Wingdings" w:hAnsi="Wingdings" w:hint="default"/>
      </w:rPr>
    </w:lvl>
    <w:lvl w:ilvl="3" w:tplc="04070001" w:tentative="1">
      <w:start w:val="1"/>
      <w:numFmt w:val="bullet"/>
      <w:lvlText w:val=""/>
      <w:lvlJc w:val="left"/>
      <w:pPr>
        <w:ind w:left="3740" w:hanging="360"/>
      </w:pPr>
      <w:rPr>
        <w:rFonts w:ascii="Symbol" w:hAnsi="Symbol" w:hint="default"/>
      </w:rPr>
    </w:lvl>
    <w:lvl w:ilvl="4" w:tplc="04070003" w:tentative="1">
      <w:start w:val="1"/>
      <w:numFmt w:val="bullet"/>
      <w:lvlText w:val="o"/>
      <w:lvlJc w:val="left"/>
      <w:pPr>
        <w:ind w:left="4460" w:hanging="360"/>
      </w:pPr>
      <w:rPr>
        <w:rFonts w:ascii="Courier New" w:hAnsi="Courier New" w:cs="Courier New" w:hint="default"/>
      </w:rPr>
    </w:lvl>
    <w:lvl w:ilvl="5" w:tplc="04070005" w:tentative="1">
      <w:start w:val="1"/>
      <w:numFmt w:val="bullet"/>
      <w:lvlText w:val=""/>
      <w:lvlJc w:val="left"/>
      <w:pPr>
        <w:ind w:left="5180" w:hanging="360"/>
      </w:pPr>
      <w:rPr>
        <w:rFonts w:ascii="Wingdings" w:hAnsi="Wingdings" w:hint="default"/>
      </w:rPr>
    </w:lvl>
    <w:lvl w:ilvl="6" w:tplc="04070001" w:tentative="1">
      <w:start w:val="1"/>
      <w:numFmt w:val="bullet"/>
      <w:lvlText w:val=""/>
      <w:lvlJc w:val="left"/>
      <w:pPr>
        <w:ind w:left="5900" w:hanging="360"/>
      </w:pPr>
      <w:rPr>
        <w:rFonts w:ascii="Symbol" w:hAnsi="Symbol" w:hint="default"/>
      </w:rPr>
    </w:lvl>
    <w:lvl w:ilvl="7" w:tplc="04070003" w:tentative="1">
      <w:start w:val="1"/>
      <w:numFmt w:val="bullet"/>
      <w:lvlText w:val="o"/>
      <w:lvlJc w:val="left"/>
      <w:pPr>
        <w:ind w:left="6620" w:hanging="360"/>
      </w:pPr>
      <w:rPr>
        <w:rFonts w:ascii="Courier New" w:hAnsi="Courier New" w:cs="Courier New" w:hint="default"/>
      </w:rPr>
    </w:lvl>
    <w:lvl w:ilvl="8" w:tplc="04070005" w:tentative="1">
      <w:start w:val="1"/>
      <w:numFmt w:val="bullet"/>
      <w:lvlText w:val=""/>
      <w:lvlJc w:val="left"/>
      <w:pPr>
        <w:ind w:left="7340" w:hanging="360"/>
      </w:pPr>
      <w:rPr>
        <w:rFonts w:ascii="Wingdings" w:hAnsi="Wingdings" w:hint="default"/>
      </w:rPr>
    </w:lvl>
  </w:abstractNum>
  <w:abstractNum w:abstractNumId="7" w15:restartNumberingAfterBreak="0">
    <w:nsid w:val="28C42D08"/>
    <w:multiLevelType w:val="hybridMultilevel"/>
    <w:tmpl w:val="41B88174"/>
    <w:lvl w:ilvl="0" w:tplc="25B02ACC">
      <w:numFmt w:val="bullet"/>
      <w:lvlText w:val="-"/>
      <w:lvlJc w:val="left"/>
      <w:pPr>
        <w:ind w:left="720" w:hanging="360"/>
      </w:pPr>
      <w:rPr>
        <w:rFonts w:ascii="CG Times (W1)" w:eastAsiaTheme="minorHAnsi" w:hAnsi="CG Times (W1)"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DFF50DA"/>
    <w:multiLevelType w:val="hybridMultilevel"/>
    <w:tmpl w:val="078E4922"/>
    <w:lvl w:ilvl="0" w:tplc="04070003">
      <w:start w:val="1"/>
      <w:numFmt w:val="bullet"/>
      <w:lvlText w:val="o"/>
      <w:lvlJc w:val="left"/>
      <w:pPr>
        <w:ind w:left="1068" w:hanging="360"/>
      </w:pPr>
      <w:rPr>
        <w:rFonts w:ascii="Courier New" w:hAnsi="Courier New" w:cs="Courier New"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15:restartNumberingAfterBreak="0">
    <w:nsid w:val="31607FEB"/>
    <w:multiLevelType w:val="hybridMultilevel"/>
    <w:tmpl w:val="660C35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7F91D62"/>
    <w:multiLevelType w:val="hybridMultilevel"/>
    <w:tmpl w:val="7A186B52"/>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1" w15:restartNumberingAfterBreak="0">
    <w:nsid w:val="39884C19"/>
    <w:multiLevelType w:val="hybridMultilevel"/>
    <w:tmpl w:val="B866D30A"/>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2" w15:restartNumberingAfterBreak="0">
    <w:nsid w:val="3A49379C"/>
    <w:multiLevelType w:val="hybridMultilevel"/>
    <w:tmpl w:val="3898B06A"/>
    <w:lvl w:ilvl="0" w:tplc="F338313C">
      <w:numFmt w:val="bullet"/>
      <w:lvlText w:val="-"/>
      <w:lvlJc w:val="left"/>
      <w:pPr>
        <w:ind w:left="720" w:hanging="360"/>
      </w:pPr>
      <w:rPr>
        <w:rFonts w:ascii="Times New Roman" w:eastAsia="Calibri" w:hAnsi="Times New Roman"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E0F7FFA"/>
    <w:multiLevelType w:val="hybridMultilevel"/>
    <w:tmpl w:val="CBCE274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E616196"/>
    <w:multiLevelType w:val="hybridMultilevel"/>
    <w:tmpl w:val="18A6FA66"/>
    <w:lvl w:ilvl="0" w:tplc="04070001">
      <w:start w:val="1"/>
      <w:numFmt w:val="bullet"/>
      <w:lvlText w:val=""/>
      <w:lvlJc w:val="left"/>
      <w:pPr>
        <w:ind w:left="644" w:hanging="360"/>
      </w:pPr>
      <w:rPr>
        <w:rFonts w:ascii="Symbol" w:hAnsi="Symbol"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15:restartNumberingAfterBreak="0">
    <w:nsid w:val="40327BD4"/>
    <w:multiLevelType w:val="hybridMultilevel"/>
    <w:tmpl w:val="F210F60C"/>
    <w:lvl w:ilvl="0" w:tplc="C16CFAF4">
      <w:numFmt w:val="bullet"/>
      <w:lvlText w:val="-"/>
      <w:lvlJc w:val="left"/>
      <w:pPr>
        <w:ind w:left="1068" w:hanging="360"/>
      </w:pPr>
      <w:rPr>
        <w:rFonts w:ascii="URWPalladioL-Ital" w:eastAsiaTheme="minorHAnsi" w:hAnsi="URWPalladioL-Ital" w:cs="URWPalladioL-Ita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16" w15:restartNumberingAfterBreak="0">
    <w:nsid w:val="51D47A39"/>
    <w:multiLevelType w:val="hybridMultilevel"/>
    <w:tmpl w:val="4B488F3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15:restartNumberingAfterBreak="0">
    <w:nsid w:val="55893910"/>
    <w:multiLevelType w:val="hybridMultilevel"/>
    <w:tmpl w:val="65A848AE"/>
    <w:lvl w:ilvl="0" w:tplc="04070001">
      <w:start w:val="1"/>
      <w:numFmt w:val="bullet"/>
      <w:lvlText w:val=""/>
      <w:lvlJc w:val="left"/>
      <w:pPr>
        <w:ind w:left="1152" w:hanging="360"/>
      </w:pPr>
      <w:rPr>
        <w:rFonts w:ascii="Symbol" w:hAnsi="Symbol" w:hint="default"/>
      </w:rPr>
    </w:lvl>
    <w:lvl w:ilvl="1" w:tplc="04070003" w:tentative="1">
      <w:start w:val="1"/>
      <w:numFmt w:val="bullet"/>
      <w:lvlText w:val="o"/>
      <w:lvlJc w:val="left"/>
      <w:pPr>
        <w:ind w:left="1872" w:hanging="360"/>
      </w:pPr>
      <w:rPr>
        <w:rFonts w:ascii="Courier New" w:hAnsi="Courier New" w:cs="Courier New" w:hint="default"/>
      </w:rPr>
    </w:lvl>
    <w:lvl w:ilvl="2" w:tplc="04070005" w:tentative="1">
      <w:start w:val="1"/>
      <w:numFmt w:val="bullet"/>
      <w:lvlText w:val=""/>
      <w:lvlJc w:val="left"/>
      <w:pPr>
        <w:ind w:left="2592" w:hanging="360"/>
      </w:pPr>
      <w:rPr>
        <w:rFonts w:ascii="Wingdings" w:hAnsi="Wingdings" w:hint="default"/>
      </w:rPr>
    </w:lvl>
    <w:lvl w:ilvl="3" w:tplc="04070001" w:tentative="1">
      <w:start w:val="1"/>
      <w:numFmt w:val="bullet"/>
      <w:lvlText w:val=""/>
      <w:lvlJc w:val="left"/>
      <w:pPr>
        <w:ind w:left="3312" w:hanging="360"/>
      </w:pPr>
      <w:rPr>
        <w:rFonts w:ascii="Symbol" w:hAnsi="Symbol" w:hint="default"/>
      </w:rPr>
    </w:lvl>
    <w:lvl w:ilvl="4" w:tplc="04070003" w:tentative="1">
      <w:start w:val="1"/>
      <w:numFmt w:val="bullet"/>
      <w:lvlText w:val="o"/>
      <w:lvlJc w:val="left"/>
      <w:pPr>
        <w:ind w:left="4032" w:hanging="360"/>
      </w:pPr>
      <w:rPr>
        <w:rFonts w:ascii="Courier New" w:hAnsi="Courier New" w:cs="Courier New" w:hint="default"/>
      </w:rPr>
    </w:lvl>
    <w:lvl w:ilvl="5" w:tplc="04070005" w:tentative="1">
      <w:start w:val="1"/>
      <w:numFmt w:val="bullet"/>
      <w:lvlText w:val=""/>
      <w:lvlJc w:val="left"/>
      <w:pPr>
        <w:ind w:left="4752" w:hanging="360"/>
      </w:pPr>
      <w:rPr>
        <w:rFonts w:ascii="Wingdings" w:hAnsi="Wingdings" w:hint="default"/>
      </w:rPr>
    </w:lvl>
    <w:lvl w:ilvl="6" w:tplc="04070001" w:tentative="1">
      <w:start w:val="1"/>
      <w:numFmt w:val="bullet"/>
      <w:lvlText w:val=""/>
      <w:lvlJc w:val="left"/>
      <w:pPr>
        <w:ind w:left="5472" w:hanging="360"/>
      </w:pPr>
      <w:rPr>
        <w:rFonts w:ascii="Symbol" w:hAnsi="Symbol" w:hint="default"/>
      </w:rPr>
    </w:lvl>
    <w:lvl w:ilvl="7" w:tplc="04070003" w:tentative="1">
      <w:start w:val="1"/>
      <w:numFmt w:val="bullet"/>
      <w:lvlText w:val="o"/>
      <w:lvlJc w:val="left"/>
      <w:pPr>
        <w:ind w:left="6192" w:hanging="360"/>
      </w:pPr>
      <w:rPr>
        <w:rFonts w:ascii="Courier New" w:hAnsi="Courier New" w:cs="Courier New" w:hint="default"/>
      </w:rPr>
    </w:lvl>
    <w:lvl w:ilvl="8" w:tplc="04070005" w:tentative="1">
      <w:start w:val="1"/>
      <w:numFmt w:val="bullet"/>
      <w:lvlText w:val=""/>
      <w:lvlJc w:val="left"/>
      <w:pPr>
        <w:ind w:left="6912" w:hanging="360"/>
      </w:pPr>
      <w:rPr>
        <w:rFonts w:ascii="Wingdings" w:hAnsi="Wingdings" w:hint="default"/>
      </w:rPr>
    </w:lvl>
  </w:abstractNum>
  <w:abstractNum w:abstractNumId="18" w15:restartNumberingAfterBreak="0">
    <w:nsid w:val="5736750E"/>
    <w:multiLevelType w:val="multilevel"/>
    <w:tmpl w:val="660C35F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9" w15:restartNumberingAfterBreak="0">
    <w:nsid w:val="5C4330F4"/>
    <w:multiLevelType w:val="hybridMultilevel"/>
    <w:tmpl w:val="7214C5BE"/>
    <w:lvl w:ilvl="0" w:tplc="04070003">
      <w:start w:val="1"/>
      <w:numFmt w:val="bullet"/>
      <w:lvlText w:val="o"/>
      <w:lvlJc w:val="left"/>
      <w:pPr>
        <w:ind w:left="644" w:hanging="360"/>
      </w:pPr>
      <w:rPr>
        <w:rFonts w:ascii="Courier New" w:hAnsi="Courier New" w:cs="Courier New"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0" w15:restartNumberingAfterBreak="0">
    <w:nsid w:val="5ED43A72"/>
    <w:multiLevelType w:val="hybridMultilevel"/>
    <w:tmpl w:val="E0BC4300"/>
    <w:lvl w:ilvl="0" w:tplc="0C070001">
      <w:start w:val="1"/>
      <w:numFmt w:val="bullet"/>
      <w:lvlText w:val=""/>
      <w:lvlJc w:val="left"/>
      <w:pPr>
        <w:ind w:left="1003" w:hanging="360"/>
      </w:pPr>
      <w:rPr>
        <w:rFonts w:ascii="Symbol" w:hAnsi="Symbol" w:hint="default"/>
      </w:rPr>
    </w:lvl>
    <w:lvl w:ilvl="1" w:tplc="0C070003" w:tentative="1">
      <w:start w:val="1"/>
      <w:numFmt w:val="bullet"/>
      <w:lvlText w:val="o"/>
      <w:lvlJc w:val="left"/>
      <w:pPr>
        <w:ind w:left="1723" w:hanging="360"/>
      </w:pPr>
      <w:rPr>
        <w:rFonts w:ascii="Courier New" w:hAnsi="Courier New" w:cs="Courier New" w:hint="default"/>
      </w:rPr>
    </w:lvl>
    <w:lvl w:ilvl="2" w:tplc="0C070005" w:tentative="1">
      <w:start w:val="1"/>
      <w:numFmt w:val="bullet"/>
      <w:lvlText w:val=""/>
      <w:lvlJc w:val="left"/>
      <w:pPr>
        <w:ind w:left="2443" w:hanging="360"/>
      </w:pPr>
      <w:rPr>
        <w:rFonts w:ascii="Wingdings" w:hAnsi="Wingdings" w:hint="default"/>
      </w:rPr>
    </w:lvl>
    <w:lvl w:ilvl="3" w:tplc="0C070001" w:tentative="1">
      <w:start w:val="1"/>
      <w:numFmt w:val="bullet"/>
      <w:lvlText w:val=""/>
      <w:lvlJc w:val="left"/>
      <w:pPr>
        <w:ind w:left="3163" w:hanging="360"/>
      </w:pPr>
      <w:rPr>
        <w:rFonts w:ascii="Symbol" w:hAnsi="Symbol" w:hint="default"/>
      </w:rPr>
    </w:lvl>
    <w:lvl w:ilvl="4" w:tplc="0C070003" w:tentative="1">
      <w:start w:val="1"/>
      <w:numFmt w:val="bullet"/>
      <w:lvlText w:val="o"/>
      <w:lvlJc w:val="left"/>
      <w:pPr>
        <w:ind w:left="3883" w:hanging="360"/>
      </w:pPr>
      <w:rPr>
        <w:rFonts w:ascii="Courier New" w:hAnsi="Courier New" w:cs="Courier New" w:hint="default"/>
      </w:rPr>
    </w:lvl>
    <w:lvl w:ilvl="5" w:tplc="0C070005" w:tentative="1">
      <w:start w:val="1"/>
      <w:numFmt w:val="bullet"/>
      <w:lvlText w:val=""/>
      <w:lvlJc w:val="left"/>
      <w:pPr>
        <w:ind w:left="4603" w:hanging="360"/>
      </w:pPr>
      <w:rPr>
        <w:rFonts w:ascii="Wingdings" w:hAnsi="Wingdings" w:hint="default"/>
      </w:rPr>
    </w:lvl>
    <w:lvl w:ilvl="6" w:tplc="0C070001" w:tentative="1">
      <w:start w:val="1"/>
      <w:numFmt w:val="bullet"/>
      <w:lvlText w:val=""/>
      <w:lvlJc w:val="left"/>
      <w:pPr>
        <w:ind w:left="5323" w:hanging="360"/>
      </w:pPr>
      <w:rPr>
        <w:rFonts w:ascii="Symbol" w:hAnsi="Symbol" w:hint="default"/>
      </w:rPr>
    </w:lvl>
    <w:lvl w:ilvl="7" w:tplc="0C070003" w:tentative="1">
      <w:start w:val="1"/>
      <w:numFmt w:val="bullet"/>
      <w:lvlText w:val="o"/>
      <w:lvlJc w:val="left"/>
      <w:pPr>
        <w:ind w:left="6043" w:hanging="360"/>
      </w:pPr>
      <w:rPr>
        <w:rFonts w:ascii="Courier New" w:hAnsi="Courier New" w:cs="Courier New" w:hint="default"/>
      </w:rPr>
    </w:lvl>
    <w:lvl w:ilvl="8" w:tplc="0C070005" w:tentative="1">
      <w:start w:val="1"/>
      <w:numFmt w:val="bullet"/>
      <w:lvlText w:val=""/>
      <w:lvlJc w:val="left"/>
      <w:pPr>
        <w:ind w:left="6763" w:hanging="360"/>
      </w:pPr>
      <w:rPr>
        <w:rFonts w:ascii="Wingdings" w:hAnsi="Wingdings" w:hint="default"/>
      </w:rPr>
    </w:lvl>
  </w:abstractNum>
  <w:abstractNum w:abstractNumId="21" w15:restartNumberingAfterBreak="0">
    <w:nsid w:val="6DD0013C"/>
    <w:multiLevelType w:val="hybridMultilevel"/>
    <w:tmpl w:val="F2AA0362"/>
    <w:lvl w:ilvl="0" w:tplc="2E98D788">
      <w:numFmt w:val="bullet"/>
      <w:pStyle w:val="Listenabsatz"/>
      <w:lvlText w:val="-"/>
      <w:lvlJc w:val="left"/>
      <w:pPr>
        <w:ind w:left="106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2" w15:restartNumberingAfterBreak="0">
    <w:nsid w:val="7BA535EF"/>
    <w:multiLevelType w:val="multilevel"/>
    <w:tmpl w:val="8062AE86"/>
    <w:lvl w:ilvl="0">
      <w:start w:val="1"/>
      <w:numFmt w:val="decimal"/>
      <w:lvlText w:val="%1"/>
      <w:lvlJc w:val="left"/>
      <w:pPr>
        <w:ind w:left="432" w:hanging="432"/>
      </w:pPr>
    </w:lvl>
    <w:lvl w:ilvl="1">
      <w:start w:val="1"/>
      <w:numFmt w:val="decimal"/>
      <w:lvlText w:val="%1.%2"/>
      <w:lvlJc w:val="left"/>
      <w:pPr>
        <w:ind w:left="859" w:hanging="576"/>
      </w:pPr>
    </w:lvl>
    <w:lvl w:ilvl="2">
      <w:start w:val="1"/>
      <w:numFmt w:val="decimal"/>
      <w:lvlText w:val="%1.%2.%3"/>
      <w:lvlJc w:val="left"/>
      <w:pPr>
        <w:ind w:left="720" w:hanging="720"/>
      </w:pPr>
      <w:rPr>
        <w:rFonts w:ascii="Times New Roman" w:hAnsi="Times New Roman" w:cs="Times New Roman" w:hint="default"/>
        <w:sz w:val="28"/>
        <w:szCs w:val="24"/>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2"/>
  </w:num>
  <w:num w:numId="2">
    <w:abstractNumId w:val="15"/>
  </w:num>
  <w:num w:numId="3">
    <w:abstractNumId w:val="21"/>
  </w:num>
  <w:num w:numId="4">
    <w:abstractNumId w:val="5"/>
  </w:num>
  <w:num w:numId="5">
    <w:abstractNumId w:val="7"/>
  </w:num>
  <w:num w:numId="6">
    <w:abstractNumId w:val="11"/>
  </w:num>
  <w:num w:numId="7">
    <w:abstractNumId w:val="14"/>
  </w:num>
  <w:num w:numId="8">
    <w:abstractNumId w:val="16"/>
  </w:num>
  <w:num w:numId="9">
    <w:abstractNumId w:val="19"/>
  </w:num>
  <w:num w:numId="10">
    <w:abstractNumId w:val="3"/>
  </w:num>
  <w:num w:numId="11">
    <w:abstractNumId w:val="13"/>
  </w:num>
  <w:num w:numId="12">
    <w:abstractNumId w:val="6"/>
  </w:num>
  <w:num w:numId="13">
    <w:abstractNumId w:val="8"/>
  </w:num>
  <w:num w:numId="14">
    <w:abstractNumId w:val="17"/>
  </w:num>
  <w:num w:numId="15">
    <w:abstractNumId w:val="9"/>
  </w:num>
  <w:num w:numId="16">
    <w:abstractNumId w:val="10"/>
  </w:num>
  <w:num w:numId="17">
    <w:abstractNumId w:val="20"/>
  </w:num>
  <w:num w:numId="18">
    <w:abstractNumId w:val="2"/>
  </w:num>
  <w:num w:numId="19">
    <w:abstractNumId w:val="12"/>
  </w:num>
  <w:num w:numId="20">
    <w:abstractNumId w:val="10"/>
  </w:num>
  <w:num w:numId="21">
    <w:abstractNumId w:val="21"/>
  </w:num>
  <w:num w:numId="22">
    <w:abstractNumId w:val="18"/>
  </w:num>
  <w:num w:numId="23">
    <w:abstractNumId w:val="21"/>
  </w:num>
  <w:num w:numId="24">
    <w:abstractNumId w:val="21"/>
  </w:num>
  <w:num w:numId="25">
    <w:abstractNumId w:val="4"/>
  </w:num>
  <w:num w:numId="26">
    <w:abstractNumId w:val="21"/>
  </w:num>
  <w:num w:numId="27">
    <w:abstractNumId w:val="21"/>
  </w:num>
  <w:num w:numId="28">
    <w:abstractNumId w:val="1"/>
  </w:num>
  <w:num w:numId="29">
    <w:abstractNumId w:val="21"/>
  </w:num>
  <w:num w:numId="30">
    <w:abstractNumId w:val="21"/>
  </w:num>
  <w:num w:numId="31">
    <w:abstractNumId w:val="21"/>
  </w:num>
  <w:num w:numId="32">
    <w:abstractNumId w:val="21"/>
  </w:num>
  <w:num w:numId="33">
    <w:abstractNumId w:val="21"/>
  </w:num>
  <w:num w:numId="34">
    <w:abstractNumId w:val="21"/>
  </w:num>
  <w:num w:numId="3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GB" w:vendorID="64" w:dllVersion="0" w:nlCheck="1" w:checkStyle="0"/>
  <w:activeWritingStyle w:appName="MSWord" w:lang="de-AT" w:vendorID="64" w:dllVersion="0" w:nlCheck="1" w:checkStyle="0"/>
  <w:activeWritingStyle w:appName="MSWord" w:lang="en-US" w:vendorID="64" w:dllVersion="0" w:nlCheck="1" w:checkStyle="0"/>
  <w:activeWritingStyle w:appName="MSWord" w:lang="de-DE"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GB" w:vendorID="64" w:dllVersion="131078" w:nlCheck="1" w:checkStyle="0"/>
  <w:activeWritingStyle w:appName="MSWord" w:lang="en-US" w:vendorID="64" w:dllVersion="131078" w:nlCheck="1" w:checkStyle="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61"/>
    <w:rsid w:val="00003173"/>
    <w:rsid w:val="0000681D"/>
    <w:rsid w:val="000073B2"/>
    <w:rsid w:val="000079D0"/>
    <w:rsid w:val="00010E6F"/>
    <w:rsid w:val="00011E88"/>
    <w:rsid w:val="000120B9"/>
    <w:rsid w:val="00014925"/>
    <w:rsid w:val="00014EBD"/>
    <w:rsid w:val="00016C9A"/>
    <w:rsid w:val="000242E0"/>
    <w:rsid w:val="0002607E"/>
    <w:rsid w:val="00027C65"/>
    <w:rsid w:val="0003019A"/>
    <w:rsid w:val="00030C70"/>
    <w:rsid w:val="00031D8E"/>
    <w:rsid w:val="00031DD1"/>
    <w:rsid w:val="00032611"/>
    <w:rsid w:val="0003534C"/>
    <w:rsid w:val="000378C1"/>
    <w:rsid w:val="000427F2"/>
    <w:rsid w:val="00045BF5"/>
    <w:rsid w:val="00045F4F"/>
    <w:rsid w:val="000522C3"/>
    <w:rsid w:val="00052DAB"/>
    <w:rsid w:val="00053A1B"/>
    <w:rsid w:val="00061683"/>
    <w:rsid w:val="000642A2"/>
    <w:rsid w:val="0006553B"/>
    <w:rsid w:val="0006791B"/>
    <w:rsid w:val="0007205B"/>
    <w:rsid w:val="0007221B"/>
    <w:rsid w:val="000728AB"/>
    <w:rsid w:val="00073516"/>
    <w:rsid w:val="000764F2"/>
    <w:rsid w:val="00076596"/>
    <w:rsid w:val="00077870"/>
    <w:rsid w:val="00080364"/>
    <w:rsid w:val="00081686"/>
    <w:rsid w:val="000818CE"/>
    <w:rsid w:val="0008234B"/>
    <w:rsid w:val="00082AE7"/>
    <w:rsid w:val="00082DAC"/>
    <w:rsid w:val="00083E79"/>
    <w:rsid w:val="0008562E"/>
    <w:rsid w:val="0008578F"/>
    <w:rsid w:val="00091591"/>
    <w:rsid w:val="00095381"/>
    <w:rsid w:val="0009761D"/>
    <w:rsid w:val="0009772C"/>
    <w:rsid w:val="000A0817"/>
    <w:rsid w:val="000A0B8E"/>
    <w:rsid w:val="000A5948"/>
    <w:rsid w:val="000A5DF8"/>
    <w:rsid w:val="000A6ACE"/>
    <w:rsid w:val="000A7795"/>
    <w:rsid w:val="000B0571"/>
    <w:rsid w:val="000B13E5"/>
    <w:rsid w:val="000B2CAD"/>
    <w:rsid w:val="000B2D60"/>
    <w:rsid w:val="000B3FF7"/>
    <w:rsid w:val="000B4782"/>
    <w:rsid w:val="000B5C95"/>
    <w:rsid w:val="000B5DFA"/>
    <w:rsid w:val="000C0DFC"/>
    <w:rsid w:val="000C3538"/>
    <w:rsid w:val="000C3B26"/>
    <w:rsid w:val="000C6F0C"/>
    <w:rsid w:val="000C7F96"/>
    <w:rsid w:val="000D0696"/>
    <w:rsid w:val="000D0A0F"/>
    <w:rsid w:val="000D1956"/>
    <w:rsid w:val="000D5C7A"/>
    <w:rsid w:val="000D7799"/>
    <w:rsid w:val="000E3179"/>
    <w:rsid w:val="000E4F28"/>
    <w:rsid w:val="000E5246"/>
    <w:rsid w:val="000E580F"/>
    <w:rsid w:val="000E6FF1"/>
    <w:rsid w:val="000E7769"/>
    <w:rsid w:val="000F0E13"/>
    <w:rsid w:val="000F1F58"/>
    <w:rsid w:val="000F303E"/>
    <w:rsid w:val="000F3990"/>
    <w:rsid w:val="000F56CE"/>
    <w:rsid w:val="000F5DCE"/>
    <w:rsid w:val="000F69F0"/>
    <w:rsid w:val="000F6EAA"/>
    <w:rsid w:val="00101181"/>
    <w:rsid w:val="00101726"/>
    <w:rsid w:val="00102961"/>
    <w:rsid w:val="00103375"/>
    <w:rsid w:val="00104505"/>
    <w:rsid w:val="0010534B"/>
    <w:rsid w:val="00105757"/>
    <w:rsid w:val="0010778A"/>
    <w:rsid w:val="00111269"/>
    <w:rsid w:val="00114BBB"/>
    <w:rsid w:val="00121094"/>
    <w:rsid w:val="00122118"/>
    <w:rsid w:val="00122239"/>
    <w:rsid w:val="00123590"/>
    <w:rsid w:val="00125083"/>
    <w:rsid w:val="00127F0E"/>
    <w:rsid w:val="00130968"/>
    <w:rsid w:val="0013097F"/>
    <w:rsid w:val="001356B2"/>
    <w:rsid w:val="00137CB1"/>
    <w:rsid w:val="00140420"/>
    <w:rsid w:val="00140CAE"/>
    <w:rsid w:val="001413E4"/>
    <w:rsid w:val="0014164A"/>
    <w:rsid w:val="00141C9B"/>
    <w:rsid w:val="00146125"/>
    <w:rsid w:val="001467FE"/>
    <w:rsid w:val="0015084D"/>
    <w:rsid w:val="00151A69"/>
    <w:rsid w:val="0015290F"/>
    <w:rsid w:val="00152EF1"/>
    <w:rsid w:val="00154A5D"/>
    <w:rsid w:val="00154F8C"/>
    <w:rsid w:val="00157656"/>
    <w:rsid w:val="00157B51"/>
    <w:rsid w:val="001632C7"/>
    <w:rsid w:val="001634ED"/>
    <w:rsid w:val="0016424E"/>
    <w:rsid w:val="00165527"/>
    <w:rsid w:val="001657EE"/>
    <w:rsid w:val="001659DC"/>
    <w:rsid w:val="00166158"/>
    <w:rsid w:val="00166204"/>
    <w:rsid w:val="0016636B"/>
    <w:rsid w:val="00170554"/>
    <w:rsid w:val="0017105A"/>
    <w:rsid w:val="00171110"/>
    <w:rsid w:val="001764C8"/>
    <w:rsid w:val="001765F6"/>
    <w:rsid w:val="00176684"/>
    <w:rsid w:val="00180741"/>
    <w:rsid w:val="0018354F"/>
    <w:rsid w:val="00185097"/>
    <w:rsid w:val="00185B18"/>
    <w:rsid w:val="00185B8F"/>
    <w:rsid w:val="001874EF"/>
    <w:rsid w:val="001971C4"/>
    <w:rsid w:val="00197F72"/>
    <w:rsid w:val="001A1FC5"/>
    <w:rsid w:val="001A3BB1"/>
    <w:rsid w:val="001A4217"/>
    <w:rsid w:val="001A64F7"/>
    <w:rsid w:val="001A74AA"/>
    <w:rsid w:val="001A7D43"/>
    <w:rsid w:val="001B0843"/>
    <w:rsid w:val="001B1348"/>
    <w:rsid w:val="001B1E85"/>
    <w:rsid w:val="001B2938"/>
    <w:rsid w:val="001B2B02"/>
    <w:rsid w:val="001B3F7E"/>
    <w:rsid w:val="001B499E"/>
    <w:rsid w:val="001B6809"/>
    <w:rsid w:val="001B705E"/>
    <w:rsid w:val="001B79EF"/>
    <w:rsid w:val="001B7F38"/>
    <w:rsid w:val="001C0959"/>
    <w:rsid w:val="001C1FC6"/>
    <w:rsid w:val="001C2375"/>
    <w:rsid w:val="001C25BB"/>
    <w:rsid w:val="001C25F0"/>
    <w:rsid w:val="001C3FD7"/>
    <w:rsid w:val="001C4DC5"/>
    <w:rsid w:val="001C55E0"/>
    <w:rsid w:val="001C60C5"/>
    <w:rsid w:val="001D0849"/>
    <w:rsid w:val="001D1618"/>
    <w:rsid w:val="001D175A"/>
    <w:rsid w:val="001D43EA"/>
    <w:rsid w:val="001D6876"/>
    <w:rsid w:val="001D73A0"/>
    <w:rsid w:val="001D78BE"/>
    <w:rsid w:val="001E1C64"/>
    <w:rsid w:val="001E2A65"/>
    <w:rsid w:val="001E57E4"/>
    <w:rsid w:val="001F0F58"/>
    <w:rsid w:val="001F542D"/>
    <w:rsid w:val="001F5CC8"/>
    <w:rsid w:val="001F6B92"/>
    <w:rsid w:val="00200521"/>
    <w:rsid w:val="00200B44"/>
    <w:rsid w:val="0020134A"/>
    <w:rsid w:val="002014C6"/>
    <w:rsid w:val="00202598"/>
    <w:rsid w:val="00202D03"/>
    <w:rsid w:val="00214C78"/>
    <w:rsid w:val="00217870"/>
    <w:rsid w:val="002206D6"/>
    <w:rsid w:val="00220B04"/>
    <w:rsid w:val="00222506"/>
    <w:rsid w:val="00230F3D"/>
    <w:rsid w:val="00232868"/>
    <w:rsid w:val="0023397B"/>
    <w:rsid w:val="00234E33"/>
    <w:rsid w:val="0024159A"/>
    <w:rsid w:val="00241630"/>
    <w:rsid w:val="002417F7"/>
    <w:rsid w:val="0024197D"/>
    <w:rsid w:val="00241DF8"/>
    <w:rsid w:val="002442D5"/>
    <w:rsid w:val="002460A3"/>
    <w:rsid w:val="00247259"/>
    <w:rsid w:val="002474E4"/>
    <w:rsid w:val="00251F8B"/>
    <w:rsid w:val="0025250D"/>
    <w:rsid w:val="00252889"/>
    <w:rsid w:val="0025451C"/>
    <w:rsid w:val="00255DD9"/>
    <w:rsid w:val="00256188"/>
    <w:rsid w:val="002617F3"/>
    <w:rsid w:val="0026377F"/>
    <w:rsid w:val="002642D9"/>
    <w:rsid w:val="00264C80"/>
    <w:rsid w:val="00265DB7"/>
    <w:rsid w:val="00267173"/>
    <w:rsid w:val="00272ED1"/>
    <w:rsid w:val="0027314D"/>
    <w:rsid w:val="00274245"/>
    <w:rsid w:val="00275272"/>
    <w:rsid w:val="0027687C"/>
    <w:rsid w:val="002771C5"/>
    <w:rsid w:val="00281C7D"/>
    <w:rsid w:val="0028357C"/>
    <w:rsid w:val="002840D9"/>
    <w:rsid w:val="0028444C"/>
    <w:rsid w:val="002848AC"/>
    <w:rsid w:val="00286EB1"/>
    <w:rsid w:val="00287266"/>
    <w:rsid w:val="00287CBD"/>
    <w:rsid w:val="002933BE"/>
    <w:rsid w:val="0029376E"/>
    <w:rsid w:val="0029412A"/>
    <w:rsid w:val="00295E67"/>
    <w:rsid w:val="00296157"/>
    <w:rsid w:val="002A1263"/>
    <w:rsid w:val="002A1E91"/>
    <w:rsid w:val="002A3AC1"/>
    <w:rsid w:val="002A3D78"/>
    <w:rsid w:val="002A49B0"/>
    <w:rsid w:val="002A4E3D"/>
    <w:rsid w:val="002A4F8C"/>
    <w:rsid w:val="002A5B42"/>
    <w:rsid w:val="002B1EB5"/>
    <w:rsid w:val="002B2385"/>
    <w:rsid w:val="002B331C"/>
    <w:rsid w:val="002B4EB1"/>
    <w:rsid w:val="002B5F75"/>
    <w:rsid w:val="002B6C19"/>
    <w:rsid w:val="002C15E3"/>
    <w:rsid w:val="002C4178"/>
    <w:rsid w:val="002C62C4"/>
    <w:rsid w:val="002C7AF6"/>
    <w:rsid w:val="002D2C5A"/>
    <w:rsid w:val="002D4157"/>
    <w:rsid w:val="002D5612"/>
    <w:rsid w:val="002D786C"/>
    <w:rsid w:val="002E11FF"/>
    <w:rsid w:val="002E173D"/>
    <w:rsid w:val="002E1F82"/>
    <w:rsid w:val="002E2170"/>
    <w:rsid w:val="002E5400"/>
    <w:rsid w:val="002E540F"/>
    <w:rsid w:val="002F074C"/>
    <w:rsid w:val="002F116C"/>
    <w:rsid w:val="002F2545"/>
    <w:rsid w:val="002F5C2A"/>
    <w:rsid w:val="002F7B40"/>
    <w:rsid w:val="0030185C"/>
    <w:rsid w:val="00302DC6"/>
    <w:rsid w:val="003034AA"/>
    <w:rsid w:val="00304880"/>
    <w:rsid w:val="00306E82"/>
    <w:rsid w:val="00307779"/>
    <w:rsid w:val="0031109E"/>
    <w:rsid w:val="003145E7"/>
    <w:rsid w:val="00317AB6"/>
    <w:rsid w:val="00322644"/>
    <w:rsid w:val="0032291B"/>
    <w:rsid w:val="0032307D"/>
    <w:rsid w:val="00324198"/>
    <w:rsid w:val="00325A51"/>
    <w:rsid w:val="00325ECB"/>
    <w:rsid w:val="0032636C"/>
    <w:rsid w:val="00327612"/>
    <w:rsid w:val="003301EB"/>
    <w:rsid w:val="00332504"/>
    <w:rsid w:val="003404F7"/>
    <w:rsid w:val="00341D90"/>
    <w:rsid w:val="003440BB"/>
    <w:rsid w:val="00344D2F"/>
    <w:rsid w:val="00351D0B"/>
    <w:rsid w:val="00352113"/>
    <w:rsid w:val="00357874"/>
    <w:rsid w:val="0036080D"/>
    <w:rsid w:val="00372097"/>
    <w:rsid w:val="00372525"/>
    <w:rsid w:val="003831F4"/>
    <w:rsid w:val="003844FA"/>
    <w:rsid w:val="00385E0E"/>
    <w:rsid w:val="003867C4"/>
    <w:rsid w:val="00386E84"/>
    <w:rsid w:val="003871FD"/>
    <w:rsid w:val="0039016C"/>
    <w:rsid w:val="00391F5D"/>
    <w:rsid w:val="00391FB3"/>
    <w:rsid w:val="003945FF"/>
    <w:rsid w:val="00394C18"/>
    <w:rsid w:val="003A1577"/>
    <w:rsid w:val="003A1783"/>
    <w:rsid w:val="003A2EAB"/>
    <w:rsid w:val="003A47FC"/>
    <w:rsid w:val="003A57A3"/>
    <w:rsid w:val="003A6276"/>
    <w:rsid w:val="003A6BBC"/>
    <w:rsid w:val="003A733D"/>
    <w:rsid w:val="003B0DDA"/>
    <w:rsid w:val="003B2EDF"/>
    <w:rsid w:val="003B3E62"/>
    <w:rsid w:val="003B40A0"/>
    <w:rsid w:val="003B56E9"/>
    <w:rsid w:val="003B64A5"/>
    <w:rsid w:val="003B6719"/>
    <w:rsid w:val="003B6949"/>
    <w:rsid w:val="003B7B2E"/>
    <w:rsid w:val="003C48EA"/>
    <w:rsid w:val="003C7B06"/>
    <w:rsid w:val="003C7BEF"/>
    <w:rsid w:val="003D10D1"/>
    <w:rsid w:val="003D14E8"/>
    <w:rsid w:val="003D21A7"/>
    <w:rsid w:val="003D3685"/>
    <w:rsid w:val="003D408D"/>
    <w:rsid w:val="003D5DC2"/>
    <w:rsid w:val="003E172D"/>
    <w:rsid w:val="003E2615"/>
    <w:rsid w:val="003E36D4"/>
    <w:rsid w:val="003F36FC"/>
    <w:rsid w:val="003F5A16"/>
    <w:rsid w:val="003F6974"/>
    <w:rsid w:val="003F6C5F"/>
    <w:rsid w:val="003F76C2"/>
    <w:rsid w:val="004012CB"/>
    <w:rsid w:val="004045EF"/>
    <w:rsid w:val="0040579D"/>
    <w:rsid w:val="00405D76"/>
    <w:rsid w:val="00406419"/>
    <w:rsid w:val="00407A53"/>
    <w:rsid w:val="004119EF"/>
    <w:rsid w:val="00412611"/>
    <w:rsid w:val="00413E33"/>
    <w:rsid w:val="00415E35"/>
    <w:rsid w:val="00416B09"/>
    <w:rsid w:val="00421B19"/>
    <w:rsid w:val="00421DB7"/>
    <w:rsid w:val="004230D6"/>
    <w:rsid w:val="00425FB4"/>
    <w:rsid w:val="004263A4"/>
    <w:rsid w:val="004264A8"/>
    <w:rsid w:val="00426A03"/>
    <w:rsid w:val="004276B7"/>
    <w:rsid w:val="00431B39"/>
    <w:rsid w:val="00431FE0"/>
    <w:rsid w:val="00433794"/>
    <w:rsid w:val="0043400B"/>
    <w:rsid w:val="00436785"/>
    <w:rsid w:val="00437840"/>
    <w:rsid w:val="004400BD"/>
    <w:rsid w:val="00440B06"/>
    <w:rsid w:val="0044121C"/>
    <w:rsid w:val="00442192"/>
    <w:rsid w:val="0044566F"/>
    <w:rsid w:val="00446594"/>
    <w:rsid w:val="00450180"/>
    <w:rsid w:val="004504AC"/>
    <w:rsid w:val="00451D22"/>
    <w:rsid w:val="00454543"/>
    <w:rsid w:val="00455BD5"/>
    <w:rsid w:val="00457D23"/>
    <w:rsid w:val="00460CA4"/>
    <w:rsid w:val="00461000"/>
    <w:rsid w:val="00463609"/>
    <w:rsid w:val="00464A1C"/>
    <w:rsid w:val="004650E9"/>
    <w:rsid w:val="00465173"/>
    <w:rsid w:val="004658DB"/>
    <w:rsid w:val="00466882"/>
    <w:rsid w:val="00466AA2"/>
    <w:rsid w:val="0047373B"/>
    <w:rsid w:val="004747B7"/>
    <w:rsid w:val="004800A6"/>
    <w:rsid w:val="00480E7F"/>
    <w:rsid w:val="0048100F"/>
    <w:rsid w:val="00481741"/>
    <w:rsid w:val="00482EA0"/>
    <w:rsid w:val="004838F6"/>
    <w:rsid w:val="004840AF"/>
    <w:rsid w:val="00485709"/>
    <w:rsid w:val="00485FF6"/>
    <w:rsid w:val="00486803"/>
    <w:rsid w:val="00486FB4"/>
    <w:rsid w:val="00491256"/>
    <w:rsid w:val="00491532"/>
    <w:rsid w:val="0049332F"/>
    <w:rsid w:val="00495831"/>
    <w:rsid w:val="004977DB"/>
    <w:rsid w:val="004A213A"/>
    <w:rsid w:val="004A2AE2"/>
    <w:rsid w:val="004A3C06"/>
    <w:rsid w:val="004A4DBE"/>
    <w:rsid w:val="004A610D"/>
    <w:rsid w:val="004A7D55"/>
    <w:rsid w:val="004B3FD5"/>
    <w:rsid w:val="004B52ED"/>
    <w:rsid w:val="004B6A08"/>
    <w:rsid w:val="004C0B37"/>
    <w:rsid w:val="004C0C7F"/>
    <w:rsid w:val="004C1EBD"/>
    <w:rsid w:val="004C380C"/>
    <w:rsid w:val="004C48B9"/>
    <w:rsid w:val="004C6091"/>
    <w:rsid w:val="004C78A4"/>
    <w:rsid w:val="004D07A2"/>
    <w:rsid w:val="004D0C92"/>
    <w:rsid w:val="004D0E65"/>
    <w:rsid w:val="004D2792"/>
    <w:rsid w:val="004D3464"/>
    <w:rsid w:val="004D376F"/>
    <w:rsid w:val="004D5345"/>
    <w:rsid w:val="004D6D36"/>
    <w:rsid w:val="004D73BD"/>
    <w:rsid w:val="004D7415"/>
    <w:rsid w:val="004E1315"/>
    <w:rsid w:val="004E1FE9"/>
    <w:rsid w:val="004E369C"/>
    <w:rsid w:val="004E4862"/>
    <w:rsid w:val="004E6774"/>
    <w:rsid w:val="004F0908"/>
    <w:rsid w:val="004F1808"/>
    <w:rsid w:val="004F2107"/>
    <w:rsid w:val="004F59AC"/>
    <w:rsid w:val="005032D2"/>
    <w:rsid w:val="0050402F"/>
    <w:rsid w:val="00504F9B"/>
    <w:rsid w:val="0050578D"/>
    <w:rsid w:val="005105E3"/>
    <w:rsid w:val="00511204"/>
    <w:rsid w:val="0051398E"/>
    <w:rsid w:val="00515C5E"/>
    <w:rsid w:val="005174EE"/>
    <w:rsid w:val="00521A1F"/>
    <w:rsid w:val="00521BF5"/>
    <w:rsid w:val="00522AAA"/>
    <w:rsid w:val="00523880"/>
    <w:rsid w:val="00525557"/>
    <w:rsid w:val="00526555"/>
    <w:rsid w:val="005273AA"/>
    <w:rsid w:val="00531D27"/>
    <w:rsid w:val="005361E8"/>
    <w:rsid w:val="005368D7"/>
    <w:rsid w:val="00536CB0"/>
    <w:rsid w:val="00540834"/>
    <w:rsid w:val="00542A6D"/>
    <w:rsid w:val="00542F50"/>
    <w:rsid w:val="00543746"/>
    <w:rsid w:val="00543997"/>
    <w:rsid w:val="0054420A"/>
    <w:rsid w:val="005442BB"/>
    <w:rsid w:val="00545922"/>
    <w:rsid w:val="00545E7B"/>
    <w:rsid w:val="00546992"/>
    <w:rsid w:val="005512BD"/>
    <w:rsid w:val="00552718"/>
    <w:rsid w:val="005555D0"/>
    <w:rsid w:val="00556C2E"/>
    <w:rsid w:val="00557EA9"/>
    <w:rsid w:val="00560255"/>
    <w:rsid w:val="005629F6"/>
    <w:rsid w:val="00562C23"/>
    <w:rsid w:val="00563003"/>
    <w:rsid w:val="0056312C"/>
    <w:rsid w:val="0056337A"/>
    <w:rsid w:val="00565F08"/>
    <w:rsid w:val="005700E4"/>
    <w:rsid w:val="0057084A"/>
    <w:rsid w:val="005709FC"/>
    <w:rsid w:val="00573921"/>
    <w:rsid w:val="005749FA"/>
    <w:rsid w:val="0057582D"/>
    <w:rsid w:val="00575C33"/>
    <w:rsid w:val="00577258"/>
    <w:rsid w:val="005800DE"/>
    <w:rsid w:val="005801E7"/>
    <w:rsid w:val="00581422"/>
    <w:rsid w:val="00584B03"/>
    <w:rsid w:val="00592333"/>
    <w:rsid w:val="00592CAB"/>
    <w:rsid w:val="00593A45"/>
    <w:rsid w:val="00596100"/>
    <w:rsid w:val="0059783D"/>
    <w:rsid w:val="00597A6A"/>
    <w:rsid w:val="005A0169"/>
    <w:rsid w:val="005A247D"/>
    <w:rsid w:val="005B2DA0"/>
    <w:rsid w:val="005B3B96"/>
    <w:rsid w:val="005B3C58"/>
    <w:rsid w:val="005B3D04"/>
    <w:rsid w:val="005B40A2"/>
    <w:rsid w:val="005B4F45"/>
    <w:rsid w:val="005B7388"/>
    <w:rsid w:val="005B73DD"/>
    <w:rsid w:val="005C0C77"/>
    <w:rsid w:val="005C13AD"/>
    <w:rsid w:val="005C1FA5"/>
    <w:rsid w:val="005C6843"/>
    <w:rsid w:val="005C70C8"/>
    <w:rsid w:val="005C7EB0"/>
    <w:rsid w:val="005D04DE"/>
    <w:rsid w:val="005D0919"/>
    <w:rsid w:val="005D2DBA"/>
    <w:rsid w:val="005D3319"/>
    <w:rsid w:val="005D50FF"/>
    <w:rsid w:val="005D54F7"/>
    <w:rsid w:val="005D6350"/>
    <w:rsid w:val="005D681B"/>
    <w:rsid w:val="005D7F4B"/>
    <w:rsid w:val="005E02AA"/>
    <w:rsid w:val="005E0F72"/>
    <w:rsid w:val="005E1AAE"/>
    <w:rsid w:val="005E2567"/>
    <w:rsid w:val="005E2EB2"/>
    <w:rsid w:val="005E4948"/>
    <w:rsid w:val="005E6223"/>
    <w:rsid w:val="005F03C2"/>
    <w:rsid w:val="005F0ABD"/>
    <w:rsid w:val="005F0DF6"/>
    <w:rsid w:val="005F21FB"/>
    <w:rsid w:val="005F2BD5"/>
    <w:rsid w:val="005F5209"/>
    <w:rsid w:val="005F5789"/>
    <w:rsid w:val="005F5A83"/>
    <w:rsid w:val="005F5F30"/>
    <w:rsid w:val="00601FCB"/>
    <w:rsid w:val="0060254A"/>
    <w:rsid w:val="00605291"/>
    <w:rsid w:val="006070D2"/>
    <w:rsid w:val="006074E0"/>
    <w:rsid w:val="00610897"/>
    <w:rsid w:val="00610AAF"/>
    <w:rsid w:val="006113C2"/>
    <w:rsid w:val="0061245A"/>
    <w:rsid w:val="006148BD"/>
    <w:rsid w:val="0061546A"/>
    <w:rsid w:val="00620756"/>
    <w:rsid w:val="00620EA1"/>
    <w:rsid w:val="006210DB"/>
    <w:rsid w:val="00622076"/>
    <w:rsid w:val="0062257D"/>
    <w:rsid w:val="00623902"/>
    <w:rsid w:val="00624DCA"/>
    <w:rsid w:val="00626632"/>
    <w:rsid w:val="00627DD2"/>
    <w:rsid w:val="0063102E"/>
    <w:rsid w:val="00631DE2"/>
    <w:rsid w:val="0063294F"/>
    <w:rsid w:val="006349B8"/>
    <w:rsid w:val="006359BA"/>
    <w:rsid w:val="006375AB"/>
    <w:rsid w:val="00643399"/>
    <w:rsid w:val="0064355E"/>
    <w:rsid w:val="0064577B"/>
    <w:rsid w:val="00645E41"/>
    <w:rsid w:val="00646C5A"/>
    <w:rsid w:val="00647661"/>
    <w:rsid w:val="00647C8B"/>
    <w:rsid w:val="00650EDC"/>
    <w:rsid w:val="0065164F"/>
    <w:rsid w:val="00651B9E"/>
    <w:rsid w:val="006520CF"/>
    <w:rsid w:val="00653870"/>
    <w:rsid w:val="00653ECD"/>
    <w:rsid w:val="00653EF1"/>
    <w:rsid w:val="0065726F"/>
    <w:rsid w:val="00657897"/>
    <w:rsid w:val="00660186"/>
    <w:rsid w:val="006628C8"/>
    <w:rsid w:val="00666F21"/>
    <w:rsid w:val="0066703C"/>
    <w:rsid w:val="00670403"/>
    <w:rsid w:val="00673A08"/>
    <w:rsid w:val="00673B88"/>
    <w:rsid w:val="00674BFE"/>
    <w:rsid w:val="00675EAC"/>
    <w:rsid w:val="00676972"/>
    <w:rsid w:val="00682062"/>
    <w:rsid w:val="0068776E"/>
    <w:rsid w:val="0069128B"/>
    <w:rsid w:val="0069377D"/>
    <w:rsid w:val="006938FD"/>
    <w:rsid w:val="00693FA0"/>
    <w:rsid w:val="00695446"/>
    <w:rsid w:val="00695EB5"/>
    <w:rsid w:val="00696FCB"/>
    <w:rsid w:val="006A1D86"/>
    <w:rsid w:val="006A28AA"/>
    <w:rsid w:val="006A2E4A"/>
    <w:rsid w:val="006A3173"/>
    <w:rsid w:val="006A3BEE"/>
    <w:rsid w:val="006A4B1B"/>
    <w:rsid w:val="006A4B82"/>
    <w:rsid w:val="006A65FA"/>
    <w:rsid w:val="006B1AA9"/>
    <w:rsid w:val="006B6A7B"/>
    <w:rsid w:val="006C023D"/>
    <w:rsid w:val="006C0629"/>
    <w:rsid w:val="006C20E8"/>
    <w:rsid w:val="006C2F2F"/>
    <w:rsid w:val="006C31AC"/>
    <w:rsid w:val="006C54E7"/>
    <w:rsid w:val="006C671C"/>
    <w:rsid w:val="006C7409"/>
    <w:rsid w:val="006D0093"/>
    <w:rsid w:val="006D0CCC"/>
    <w:rsid w:val="006D3C9E"/>
    <w:rsid w:val="006D63DD"/>
    <w:rsid w:val="006D6BE2"/>
    <w:rsid w:val="006D79E9"/>
    <w:rsid w:val="006E25EA"/>
    <w:rsid w:val="006E4E76"/>
    <w:rsid w:val="006E4E8D"/>
    <w:rsid w:val="006E5F75"/>
    <w:rsid w:val="006F1D05"/>
    <w:rsid w:val="006F1D72"/>
    <w:rsid w:val="006F3255"/>
    <w:rsid w:val="006F4CCC"/>
    <w:rsid w:val="0070136C"/>
    <w:rsid w:val="0070257B"/>
    <w:rsid w:val="00702BE2"/>
    <w:rsid w:val="00703096"/>
    <w:rsid w:val="00703EAF"/>
    <w:rsid w:val="00704588"/>
    <w:rsid w:val="00705004"/>
    <w:rsid w:val="00711E09"/>
    <w:rsid w:val="007159DE"/>
    <w:rsid w:val="00715D5B"/>
    <w:rsid w:val="00716450"/>
    <w:rsid w:val="00717AD7"/>
    <w:rsid w:val="007225B2"/>
    <w:rsid w:val="00723D64"/>
    <w:rsid w:val="00724764"/>
    <w:rsid w:val="00724997"/>
    <w:rsid w:val="007272CD"/>
    <w:rsid w:val="007302C0"/>
    <w:rsid w:val="0073137F"/>
    <w:rsid w:val="00734940"/>
    <w:rsid w:val="007350D4"/>
    <w:rsid w:val="00736DDA"/>
    <w:rsid w:val="00736ECC"/>
    <w:rsid w:val="0074152D"/>
    <w:rsid w:val="0074218C"/>
    <w:rsid w:val="00743311"/>
    <w:rsid w:val="007465BA"/>
    <w:rsid w:val="00746C03"/>
    <w:rsid w:val="0075173E"/>
    <w:rsid w:val="007518CE"/>
    <w:rsid w:val="007519A5"/>
    <w:rsid w:val="00751AD9"/>
    <w:rsid w:val="00752BC8"/>
    <w:rsid w:val="007552ED"/>
    <w:rsid w:val="007555C3"/>
    <w:rsid w:val="0075660C"/>
    <w:rsid w:val="007569A4"/>
    <w:rsid w:val="00757B00"/>
    <w:rsid w:val="00757B52"/>
    <w:rsid w:val="007628CB"/>
    <w:rsid w:val="00763723"/>
    <w:rsid w:val="007639C0"/>
    <w:rsid w:val="007650AE"/>
    <w:rsid w:val="00765E2E"/>
    <w:rsid w:val="00770ACD"/>
    <w:rsid w:val="00770E0A"/>
    <w:rsid w:val="007730D3"/>
    <w:rsid w:val="0077316B"/>
    <w:rsid w:val="00774992"/>
    <w:rsid w:val="0077537E"/>
    <w:rsid w:val="00775544"/>
    <w:rsid w:val="00775C85"/>
    <w:rsid w:val="00780555"/>
    <w:rsid w:val="00781E38"/>
    <w:rsid w:val="00782C93"/>
    <w:rsid w:val="00783F05"/>
    <w:rsid w:val="007853D3"/>
    <w:rsid w:val="00786643"/>
    <w:rsid w:val="00786C55"/>
    <w:rsid w:val="00786E6F"/>
    <w:rsid w:val="00787693"/>
    <w:rsid w:val="007908B0"/>
    <w:rsid w:val="007928FA"/>
    <w:rsid w:val="00792BE4"/>
    <w:rsid w:val="007955B2"/>
    <w:rsid w:val="007966A1"/>
    <w:rsid w:val="00797F83"/>
    <w:rsid w:val="007A06C2"/>
    <w:rsid w:val="007A1CCC"/>
    <w:rsid w:val="007A209D"/>
    <w:rsid w:val="007A3593"/>
    <w:rsid w:val="007A4F7A"/>
    <w:rsid w:val="007A5D0F"/>
    <w:rsid w:val="007B0CE0"/>
    <w:rsid w:val="007B1474"/>
    <w:rsid w:val="007B28BC"/>
    <w:rsid w:val="007B2B3E"/>
    <w:rsid w:val="007B2FE1"/>
    <w:rsid w:val="007B3462"/>
    <w:rsid w:val="007B6123"/>
    <w:rsid w:val="007B687D"/>
    <w:rsid w:val="007C2DB3"/>
    <w:rsid w:val="007C460A"/>
    <w:rsid w:val="007C554D"/>
    <w:rsid w:val="007D13A0"/>
    <w:rsid w:val="007D3FD3"/>
    <w:rsid w:val="007D4D46"/>
    <w:rsid w:val="007D531B"/>
    <w:rsid w:val="007D5DF2"/>
    <w:rsid w:val="007D7E54"/>
    <w:rsid w:val="007E1871"/>
    <w:rsid w:val="007E4469"/>
    <w:rsid w:val="007E610A"/>
    <w:rsid w:val="007E628A"/>
    <w:rsid w:val="007F0C1A"/>
    <w:rsid w:val="007F3F15"/>
    <w:rsid w:val="007F5E26"/>
    <w:rsid w:val="007F610C"/>
    <w:rsid w:val="007F75A1"/>
    <w:rsid w:val="00802C48"/>
    <w:rsid w:val="00802D34"/>
    <w:rsid w:val="00802DCB"/>
    <w:rsid w:val="00802E4A"/>
    <w:rsid w:val="00802F76"/>
    <w:rsid w:val="00804DAA"/>
    <w:rsid w:val="0080519D"/>
    <w:rsid w:val="00806119"/>
    <w:rsid w:val="00806161"/>
    <w:rsid w:val="00806AFB"/>
    <w:rsid w:val="008073CF"/>
    <w:rsid w:val="008147F3"/>
    <w:rsid w:val="00815EC6"/>
    <w:rsid w:val="0081681F"/>
    <w:rsid w:val="00816834"/>
    <w:rsid w:val="00817A38"/>
    <w:rsid w:val="00817FE1"/>
    <w:rsid w:val="008229B2"/>
    <w:rsid w:val="00822A22"/>
    <w:rsid w:val="00822D7F"/>
    <w:rsid w:val="008236B8"/>
    <w:rsid w:val="00824D68"/>
    <w:rsid w:val="00826866"/>
    <w:rsid w:val="00826C7A"/>
    <w:rsid w:val="0082758E"/>
    <w:rsid w:val="00832B39"/>
    <w:rsid w:val="00833B8C"/>
    <w:rsid w:val="00835305"/>
    <w:rsid w:val="008366AE"/>
    <w:rsid w:val="00837164"/>
    <w:rsid w:val="0084104E"/>
    <w:rsid w:val="00841ECE"/>
    <w:rsid w:val="00843CC4"/>
    <w:rsid w:val="00843DA3"/>
    <w:rsid w:val="0084466F"/>
    <w:rsid w:val="0084495A"/>
    <w:rsid w:val="008453D7"/>
    <w:rsid w:val="0084596E"/>
    <w:rsid w:val="00847D6F"/>
    <w:rsid w:val="00847E6E"/>
    <w:rsid w:val="00847F0E"/>
    <w:rsid w:val="00851437"/>
    <w:rsid w:val="0085249E"/>
    <w:rsid w:val="008525C3"/>
    <w:rsid w:val="00852EB3"/>
    <w:rsid w:val="0085347A"/>
    <w:rsid w:val="00853C16"/>
    <w:rsid w:val="0085424A"/>
    <w:rsid w:val="0085484F"/>
    <w:rsid w:val="00854E9D"/>
    <w:rsid w:val="008651CE"/>
    <w:rsid w:val="00866634"/>
    <w:rsid w:val="00870FB9"/>
    <w:rsid w:val="00872E57"/>
    <w:rsid w:val="00873237"/>
    <w:rsid w:val="00876D97"/>
    <w:rsid w:val="008770F5"/>
    <w:rsid w:val="008839F0"/>
    <w:rsid w:val="00883D46"/>
    <w:rsid w:val="00884C3C"/>
    <w:rsid w:val="008938E8"/>
    <w:rsid w:val="00893ED0"/>
    <w:rsid w:val="00894DB7"/>
    <w:rsid w:val="00896D74"/>
    <w:rsid w:val="00897BA7"/>
    <w:rsid w:val="008A3EC7"/>
    <w:rsid w:val="008A40CC"/>
    <w:rsid w:val="008B0AEB"/>
    <w:rsid w:val="008B122B"/>
    <w:rsid w:val="008B12EF"/>
    <w:rsid w:val="008B3D0B"/>
    <w:rsid w:val="008B4433"/>
    <w:rsid w:val="008B5E6F"/>
    <w:rsid w:val="008C0494"/>
    <w:rsid w:val="008C4CF7"/>
    <w:rsid w:val="008C5017"/>
    <w:rsid w:val="008C5C62"/>
    <w:rsid w:val="008C761C"/>
    <w:rsid w:val="008C7DF0"/>
    <w:rsid w:val="008C7E0C"/>
    <w:rsid w:val="008D00A0"/>
    <w:rsid w:val="008D055D"/>
    <w:rsid w:val="008D0BC0"/>
    <w:rsid w:val="008D1639"/>
    <w:rsid w:val="008D4819"/>
    <w:rsid w:val="008D5097"/>
    <w:rsid w:val="008D59F1"/>
    <w:rsid w:val="008D7CEB"/>
    <w:rsid w:val="008E2DB4"/>
    <w:rsid w:val="008E2F1B"/>
    <w:rsid w:val="008E45BF"/>
    <w:rsid w:val="008E5179"/>
    <w:rsid w:val="008E74E4"/>
    <w:rsid w:val="008F06A0"/>
    <w:rsid w:val="008F0CB6"/>
    <w:rsid w:val="008F2101"/>
    <w:rsid w:val="008F3EAD"/>
    <w:rsid w:val="008F6143"/>
    <w:rsid w:val="008F78D7"/>
    <w:rsid w:val="0090174E"/>
    <w:rsid w:val="00902680"/>
    <w:rsid w:val="009027EB"/>
    <w:rsid w:val="00904E7F"/>
    <w:rsid w:val="00904EB4"/>
    <w:rsid w:val="00905892"/>
    <w:rsid w:val="00906914"/>
    <w:rsid w:val="00906CF6"/>
    <w:rsid w:val="0091054E"/>
    <w:rsid w:val="00911BD7"/>
    <w:rsid w:val="009141D6"/>
    <w:rsid w:val="00914900"/>
    <w:rsid w:val="009152C1"/>
    <w:rsid w:val="00915611"/>
    <w:rsid w:val="00923290"/>
    <w:rsid w:val="009243BC"/>
    <w:rsid w:val="009251CA"/>
    <w:rsid w:val="009266AA"/>
    <w:rsid w:val="00926CE1"/>
    <w:rsid w:val="00927807"/>
    <w:rsid w:val="00930355"/>
    <w:rsid w:val="00930DE5"/>
    <w:rsid w:val="00932032"/>
    <w:rsid w:val="0093317E"/>
    <w:rsid w:val="00933730"/>
    <w:rsid w:val="00935A03"/>
    <w:rsid w:val="00935A9D"/>
    <w:rsid w:val="00935DD4"/>
    <w:rsid w:val="00940BCC"/>
    <w:rsid w:val="00941953"/>
    <w:rsid w:val="009419E4"/>
    <w:rsid w:val="00946264"/>
    <w:rsid w:val="0094701A"/>
    <w:rsid w:val="00947BED"/>
    <w:rsid w:val="0095153C"/>
    <w:rsid w:val="00951B56"/>
    <w:rsid w:val="00951F87"/>
    <w:rsid w:val="00953676"/>
    <w:rsid w:val="00954C3C"/>
    <w:rsid w:val="009562A6"/>
    <w:rsid w:val="009611D7"/>
    <w:rsid w:val="00961BA0"/>
    <w:rsid w:val="009641F8"/>
    <w:rsid w:val="00965E97"/>
    <w:rsid w:val="009673BE"/>
    <w:rsid w:val="00970CAE"/>
    <w:rsid w:val="009710AB"/>
    <w:rsid w:val="00971F50"/>
    <w:rsid w:val="009741C0"/>
    <w:rsid w:val="00975F64"/>
    <w:rsid w:val="00983243"/>
    <w:rsid w:val="00983BBE"/>
    <w:rsid w:val="00985B25"/>
    <w:rsid w:val="00986675"/>
    <w:rsid w:val="00987AA3"/>
    <w:rsid w:val="00991BB9"/>
    <w:rsid w:val="0099443F"/>
    <w:rsid w:val="00997919"/>
    <w:rsid w:val="00997D73"/>
    <w:rsid w:val="009A2E43"/>
    <w:rsid w:val="009A3DD7"/>
    <w:rsid w:val="009A47BA"/>
    <w:rsid w:val="009A5670"/>
    <w:rsid w:val="009B10A1"/>
    <w:rsid w:val="009B1D7D"/>
    <w:rsid w:val="009B22E8"/>
    <w:rsid w:val="009B6C9F"/>
    <w:rsid w:val="009C0DD2"/>
    <w:rsid w:val="009C156A"/>
    <w:rsid w:val="009C2F00"/>
    <w:rsid w:val="009C32E0"/>
    <w:rsid w:val="009C48A6"/>
    <w:rsid w:val="009C7D9B"/>
    <w:rsid w:val="009D1228"/>
    <w:rsid w:val="009D4499"/>
    <w:rsid w:val="009D486F"/>
    <w:rsid w:val="009D7365"/>
    <w:rsid w:val="009D777A"/>
    <w:rsid w:val="009E0361"/>
    <w:rsid w:val="009E1566"/>
    <w:rsid w:val="009E29BD"/>
    <w:rsid w:val="009E379E"/>
    <w:rsid w:val="009E42F2"/>
    <w:rsid w:val="009E69FF"/>
    <w:rsid w:val="009E7CE7"/>
    <w:rsid w:val="009F6130"/>
    <w:rsid w:val="009F71E5"/>
    <w:rsid w:val="009F79C8"/>
    <w:rsid w:val="009F7F03"/>
    <w:rsid w:val="009F7FA7"/>
    <w:rsid w:val="00A001EB"/>
    <w:rsid w:val="00A0044C"/>
    <w:rsid w:val="00A00C22"/>
    <w:rsid w:val="00A010EB"/>
    <w:rsid w:val="00A0116B"/>
    <w:rsid w:val="00A0139D"/>
    <w:rsid w:val="00A01907"/>
    <w:rsid w:val="00A06FCD"/>
    <w:rsid w:val="00A12E89"/>
    <w:rsid w:val="00A139BB"/>
    <w:rsid w:val="00A14135"/>
    <w:rsid w:val="00A15AEB"/>
    <w:rsid w:val="00A17238"/>
    <w:rsid w:val="00A21E32"/>
    <w:rsid w:val="00A2266E"/>
    <w:rsid w:val="00A233C1"/>
    <w:rsid w:val="00A25A86"/>
    <w:rsid w:val="00A25CFB"/>
    <w:rsid w:val="00A264AB"/>
    <w:rsid w:val="00A26564"/>
    <w:rsid w:val="00A2692B"/>
    <w:rsid w:val="00A308F2"/>
    <w:rsid w:val="00A31A54"/>
    <w:rsid w:val="00A33435"/>
    <w:rsid w:val="00A33547"/>
    <w:rsid w:val="00A347A4"/>
    <w:rsid w:val="00A3637A"/>
    <w:rsid w:val="00A40486"/>
    <w:rsid w:val="00A43207"/>
    <w:rsid w:val="00A458F8"/>
    <w:rsid w:val="00A463B6"/>
    <w:rsid w:val="00A46B29"/>
    <w:rsid w:val="00A47113"/>
    <w:rsid w:val="00A5124E"/>
    <w:rsid w:val="00A51CF2"/>
    <w:rsid w:val="00A54854"/>
    <w:rsid w:val="00A54BAD"/>
    <w:rsid w:val="00A64696"/>
    <w:rsid w:val="00A65746"/>
    <w:rsid w:val="00A71E12"/>
    <w:rsid w:val="00A72019"/>
    <w:rsid w:val="00A72653"/>
    <w:rsid w:val="00A73DBD"/>
    <w:rsid w:val="00A743D9"/>
    <w:rsid w:val="00A7451B"/>
    <w:rsid w:val="00A74BD0"/>
    <w:rsid w:val="00A76504"/>
    <w:rsid w:val="00A76520"/>
    <w:rsid w:val="00A77D6D"/>
    <w:rsid w:val="00A81470"/>
    <w:rsid w:val="00A8559F"/>
    <w:rsid w:val="00A85ED8"/>
    <w:rsid w:val="00A87118"/>
    <w:rsid w:val="00A92EAC"/>
    <w:rsid w:val="00A95263"/>
    <w:rsid w:val="00A964FA"/>
    <w:rsid w:val="00A97933"/>
    <w:rsid w:val="00AA11D7"/>
    <w:rsid w:val="00AA21B0"/>
    <w:rsid w:val="00AA2D91"/>
    <w:rsid w:val="00AA476B"/>
    <w:rsid w:val="00AA5654"/>
    <w:rsid w:val="00AB0E0B"/>
    <w:rsid w:val="00AB596F"/>
    <w:rsid w:val="00AB6A36"/>
    <w:rsid w:val="00AB7CE9"/>
    <w:rsid w:val="00AC1035"/>
    <w:rsid w:val="00AC2204"/>
    <w:rsid w:val="00AC281B"/>
    <w:rsid w:val="00AD0B94"/>
    <w:rsid w:val="00AD48F4"/>
    <w:rsid w:val="00AD6C00"/>
    <w:rsid w:val="00AD7845"/>
    <w:rsid w:val="00AE0DB1"/>
    <w:rsid w:val="00AE0E5F"/>
    <w:rsid w:val="00AE2816"/>
    <w:rsid w:val="00AE57DD"/>
    <w:rsid w:val="00AE5DB0"/>
    <w:rsid w:val="00AE68E1"/>
    <w:rsid w:val="00AF155A"/>
    <w:rsid w:val="00AF15A2"/>
    <w:rsid w:val="00AF19E8"/>
    <w:rsid w:val="00AF2397"/>
    <w:rsid w:val="00AF2663"/>
    <w:rsid w:val="00AF3B0D"/>
    <w:rsid w:val="00AF5C32"/>
    <w:rsid w:val="00B00B24"/>
    <w:rsid w:val="00B048C1"/>
    <w:rsid w:val="00B055AD"/>
    <w:rsid w:val="00B0571E"/>
    <w:rsid w:val="00B06B5E"/>
    <w:rsid w:val="00B12A93"/>
    <w:rsid w:val="00B13990"/>
    <w:rsid w:val="00B13C34"/>
    <w:rsid w:val="00B14B9F"/>
    <w:rsid w:val="00B157DF"/>
    <w:rsid w:val="00B15D19"/>
    <w:rsid w:val="00B201EE"/>
    <w:rsid w:val="00B21489"/>
    <w:rsid w:val="00B227E9"/>
    <w:rsid w:val="00B26123"/>
    <w:rsid w:val="00B26296"/>
    <w:rsid w:val="00B26459"/>
    <w:rsid w:val="00B26BDF"/>
    <w:rsid w:val="00B279D2"/>
    <w:rsid w:val="00B31974"/>
    <w:rsid w:val="00B328FC"/>
    <w:rsid w:val="00B341EF"/>
    <w:rsid w:val="00B35379"/>
    <w:rsid w:val="00B37CF5"/>
    <w:rsid w:val="00B44CDF"/>
    <w:rsid w:val="00B44FD0"/>
    <w:rsid w:val="00B46EB0"/>
    <w:rsid w:val="00B47ECE"/>
    <w:rsid w:val="00B5055B"/>
    <w:rsid w:val="00B5059E"/>
    <w:rsid w:val="00B52EAF"/>
    <w:rsid w:val="00B55E3D"/>
    <w:rsid w:val="00B60D06"/>
    <w:rsid w:val="00B61035"/>
    <w:rsid w:val="00B612D1"/>
    <w:rsid w:val="00B62EE3"/>
    <w:rsid w:val="00B64C82"/>
    <w:rsid w:val="00B658D7"/>
    <w:rsid w:val="00B65F20"/>
    <w:rsid w:val="00B679F9"/>
    <w:rsid w:val="00B742AF"/>
    <w:rsid w:val="00B77152"/>
    <w:rsid w:val="00B813D1"/>
    <w:rsid w:val="00B82472"/>
    <w:rsid w:val="00B857C8"/>
    <w:rsid w:val="00B86653"/>
    <w:rsid w:val="00B9046C"/>
    <w:rsid w:val="00B93458"/>
    <w:rsid w:val="00B953E4"/>
    <w:rsid w:val="00B96CB9"/>
    <w:rsid w:val="00BA2925"/>
    <w:rsid w:val="00BA4027"/>
    <w:rsid w:val="00BA52A9"/>
    <w:rsid w:val="00BA79E3"/>
    <w:rsid w:val="00BB0A72"/>
    <w:rsid w:val="00BB27A9"/>
    <w:rsid w:val="00BB46F2"/>
    <w:rsid w:val="00BB51A1"/>
    <w:rsid w:val="00BB5F9E"/>
    <w:rsid w:val="00BB6A73"/>
    <w:rsid w:val="00BB74B2"/>
    <w:rsid w:val="00BB78A0"/>
    <w:rsid w:val="00BC0E8E"/>
    <w:rsid w:val="00BC4DBC"/>
    <w:rsid w:val="00BC4EB3"/>
    <w:rsid w:val="00BC5AFE"/>
    <w:rsid w:val="00BC7A6D"/>
    <w:rsid w:val="00BD169A"/>
    <w:rsid w:val="00BD16C2"/>
    <w:rsid w:val="00BD2FEC"/>
    <w:rsid w:val="00BD4325"/>
    <w:rsid w:val="00BD528C"/>
    <w:rsid w:val="00BD6FAB"/>
    <w:rsid w:val="00BE0A5C"/>
    <w:rsid w:val="00BE332A"/>
    <w:rsid w:val="00BE5ED0"/>
    <w:rsid w:val="00BE614B"/>
    <w:rsid w:val="00BE75CB"/>
    <w:rsid w:val="00BF2FAC"/>
    <w:rsid w:val="00BF7661"/>
    <w:rsid w:val="00C033DD"/>
    <w:rsid w:val="00C035FC"/>
    <w:rsid w:val="00C062E2"/>
    <w:rsid w:val="00C06B40"/>
    <w:rsid w:val="00C07225"/>
    <w:rsid w:val="00C1056E"/>
    <w:rsid w:val="00C157A6"/>
    <w:rsid w:val="00C15972"/>
    <w:rsid w:val="00C20043"/>
    <w:rsid w:val="00C205A1"/>
    <w:rsid w:val="00C22E39"/>
    <w:rsid w:val="00C239A7"/>
    <w:rsid w:val="00C26BE5"/>
    <w:rsid w:val="00C26C5A"/>
    <w:rsid w:val="00C333BB"/>
    <w:rsid w:val="00C33713"/>
    <w:rsid w:val="00C346EC"/>
    <w:rsid w:val="00C34817"/>
    <w:rsid w:val="00C348E0"/>
    <w:rsid w:val="00C35414"/>
    <w:rsid w:val="00C35FB4"/>
    <w:rsid w:val="00C36223"/>
    <w:rsid w:val="00C36301"/>
    <w:rsid w:val="00C36BDD"/>
    <w:rsid w:val="00C37AD5"/>
    <w:rsid w:val="00C407AD"/>
    <w:rsid w:val="00C413B0"/>
    <w:rsid w:val="00C4583D"/>
    <w:rsid w:val="00C46CFC"/>
    <w:rsid w:val="00C51BAB"/>
    <w:rsid w:val="00C52AAE"/>
    <w:rsid w:val="00C5347F"/>
    <w:rsid w:val="00C54233"/>
    <w:rsid w:val="00C55FD6"/>
    <w:rsid w:val="00C61A1D"/>
    <w:rsid w:val="00C63812"/>
    <w:rsid w:val="00C64E04"/>
    <w:rsid w:val="00C66503"/>
    <w:rsid w:val="00C67983"/>
    <w:rsid w:val="00C71AA6"/>
    <w:rsid w:val="00C72216"/>
    <w:rsid w:val="00C72F8F"/>
    <w:rsid w:val="00C73720"/>
    <w:rsid w:val="00C74E90"/>
    <w:rsid w:val="00C760D0"/>
    <w:rsid w:val="00C778E3"/>
    <w:rsid w:val="00C810B6"/>
    <w:rsid w:val="00C81800"/>
    <w:rsid w:val="00C82304"/>
    <w:rsid w:val="00C838AA"/>
    <w:rsid w:val="00C86EB2"/>
    <w:rsid w:val="00C93C63"/>
    <w:rsid w:val="00C96F37"/>
    <w:rsid w:val="00C973D5"/>
    <w:rsid w:val="00C975F6"/>
    <w:rsid w:val="00C97D2C"/>
    <w:rsid w:val="00CA1F17"/>
    <w:rsid w:val="00CA2476"/>
    <w:rsid w:val="00CA5AFC"/>
    <w:rsid w:val="00CA5C2C"/>
    <w:rsid w:val="00CA7691"/>
    <w:rsid w:val="00CB0C6F"/>
    <w:rsid w:val="00CB173D"/>
    <w:rsid w:val="00CB1C1A"/>
    <w:rsid w:val="00CB71C9"/>
    <w:rsid w:val="00CB739A"/>
    <w:rsid w:val="00CC67DE"/>
    <w:rsid w:val="00CC7734"/>
    <w:rsid w:val="00CC7951"/>
    <w:rsid w:val="00CC7D79"/>
    <w:rsid w:val="00CD081A"/>
    <w:rsid w:val="00CD357B"/>
    <w:rsid w:val="00CE02B3"/>
    <w:rsid w:val="00CF3407"/>
    <w:rsid w:val="00CF4D94"/>
    <w:rsid w:val="00CF5042"/>
    <w:rsid w:val="00CF5268"/>
    <w:rsid w:val="00CF5A81"/>
    <w:rsid w:val="00CF68AC"/>
    <w:rsid w:val="00D0010B"/>
    <w:rsid w:val="00D00672"/>
    <w:rsid w:val="00D01164"/>
    <w:rsid w:val="00D01515"/>
    <w:rsid w:val="00D033CA"/>
    <w:rsid w:val="00D05C0E"/>
    <w:rsid w:val="00D060EC"/>
    <w:rsid w:val="00D0748B"/>
    <w:rsid w:val="00D0762D"/>
    <w:rsid w:val="00D1150C"/>
    <w:rsid w:val="00D12029"/>
    <w:rsid w:val="00D13478"/>
    <w:rsid w:val="00D13A03"/>
    <w:rsid w:val="00D14440"/>
    <w:rsid w:val="00D16F09"/>
    <w:rsid w:val="00D235D2"/>
    <w:rsid w:val="00D268C4"/>
    <w:rsid w:val="00D27A20"/>
    <w:rsid w:val="00D27B23"/>
    <w:rsid w:val="00D30261"/>
    <w:rsid w:val="00D30267"/>
    <w:rsid w:val="00D3119B"/>
    <w:rsid w:val="00D32E57"/>
    <w:rsid w:val="00D33FBE"/>
    <w:rsid w:val="00D34057"/>
    <w:rsid w:val="00D342CB"/>
    <w:rsid w:val="00D34632"/>
    <w:rsid w:val="00D349C9"/>
    <w:rsid w:val="00D3745D"/>
    <w:rsid w:val="00D4010F"/>
    <w:rsid w:val="00D407D5"/>
    <w:rsid w:val="00D41243"/>
    <w:rsid w:val="00D4233E"/>
    <w:rsid w:val="00D453F9"/>
    <w:rsid w:val="00D500F7"/>
    <w:rsid w:val="00D50ADE"/>
    <w:rsid w:val="00D510FA"/>
    <w:rsid w:val="00D5195D"/>
    <w:rsid w:val="00D51B96"/>
    <w:rsid w:val="00D54AEE"/>
    <w:rsid w:val="00D55473"/>
    <w:rsid w:val="00D60086"/>
    <w:rsid w:val="00D6010C"/>
    <w:rsid w:val="00D60AAF"/>
    <w:rsid w:val="00D63655"/>
    <w:rsid w:val="00D636EB"/>
    <w:rsid w:val="00D64481"/>
    <w:rsid w:val="00D70026"/>
    <w:rsid w:val="00D7029F"/>
    <w:rsid w:val="00D71166"/>
    <w:rsid w:val="00D7630C"/>
    <w:rsid w:val="00D80966"/>
    <w:rsid w:val="00D8126B"/>
    <w:rsid w:val="00D822A5"/>
    <w:rsid w:val="00D82C04"/>
    <w:rsid w:val="00D84536"/>
    <w:rsid w:val="00D84FC8"/>
    <w:rsid w:val="00D85124"/>
    <w:rsid w:val="00D86C61"/>
    <w:rsid w:val="00D87DD8"/>
    <w:rsid w:val="00D903A9"/>
    <w:rsid w:val="00D933DF"/>
    <w:rsid w:val="00D93B70"/>
    <w:rsid w:val="00D9500F"/>
    <w:rsid w:val="00D95EC0"/>
    <w:rsid w:val="00D97FD7"/>
    <w:rsid w:val="00DA0694"/>
    <w:rsid w:val="00DA06D6"/>
    <w:rsid w:val="00DA17F7"/>
    <w:rsid w:val="00DA204D"/>
    <w:rsid w:val="00DA4401"/>
    <w:rsid w:val="00DA5AB8"/>
    <w:rsid w:val="00DA6DBB"/>
    <w:rsid w:val="00DA7A92"/>
    <w:rsid w:val="00DB0244"/>
    <w:rsid w:val="00DB1848"/>
    <w:rsid w:val="00DB2445"/>
    <w:rsid w:val="00DB35F3"/>
    <w:rsid w:val="00DB4F12"/>
    <w:rsid w:val="00DB6E6F"/>
    <w:rsid w:val="00DC0BD5"/>
    <w:rsid w:val="00DC0D0D"/>
    <w:rsid w:val="00DC1B86"/>
    <w:rsid w:val="00DC38AD"/>
    <w:rsid w:val="00DC4CF3"/>
    <w:rsid w:val="00DC5455"/>
    <w:rsid w:val="00DC5BAF"/>
    <w:rsid w:val="00DC67FB"/>
    <w:rsid w:val="00DC77D5"/>
    <w:rsid w:val="00DD1FB3"/>
    <w:rsid w:val="00DD2A7B"/>
    <w:rsid w:val="00DD3392"/>
    <w:rsid w:val="00DD6B41"/>
    <w:rsid w:val="00DD7C79"/>
    <w:rsid w:val="00DE02A6"/>
    <w:rsid w:val="00DE13B3"/>
    <w:rsid w:val="00DE19F7"/>
    <w:rsid w:val="00DE1C99"/>
    <w:rsid w:val="00DE20F8"/>
    <w:rsid w:val="00DE53CA"/>
    <w:rsid w:val="00DE5BF0"/>
    <w:rsid w:val="00DE6C66"/>
    <w:rsid w:val="00DF20D2"/>
    <w:rsid w:val="00DF52BC"/>
    <w:rsid w:val="00E00837"/>
    <w:rsid w:val="00E011F8"/>
    <w:rsid w:val="00E02DB9"/>
    <w:rsid w:val="00E03A1C"/>
    <w:rsid w:val="00E0437C"/>
    <w:rsid w:val="00E0670D"/>
    <w:rsid w:val="00E103AA"/>
    <w:rsid w:val="00E107BC"/>
    <w:rsid w:val="00E10DE7"/>
    <w:rsid w:val="00E1600B"/>
    <w:rsid w:val="00E162F1"/>
    <w:rsid w:val="00E21FC6"/>
    <w:rsid w:val="00E23742"/>
    <w:rsid w:val="00E239D4"/>
    <w:rsid w:val="00E24FEB"/>
    <w:rsid w:val="00E266D9"/>
    <w:rsid w:val="00E27393"/>
    <w:rsid w:val="00E27A48"/>
    <w:rsid w:val="00E32B2A"/>
    <w:rsid w:val="00E350CC"/>
    <w:rsid w:val="00E35863"/>
    <w:rsid w:val="00E363CA"/>
    <w:rsid w:val="00E40DFF"/>
    <w:rsid w:val="00E4294A"/>
    <w:rsid w:val="00E42AA2"/>
    <w:rsid w:val="00E43FA0"/>
    <w:rsid w:val="00E440E0"/>
    <w:rsid w:val="00E4714D"/>
    <w:rsid w:val="00E47E3B"/>
    <w:rsid w:val="00E50493"/>
    <w:rsid w:val="00E50503"/>
    <w:rsid w:val="00E6022E"/>
    <w:rsid w:val="00E617B2"/>
    <w:rsid w:val="00E65DD8"/>
    <w:rsid w:val="00E67908"/>
    <w:rsid w:val="00E70605"/>
    <w:rsid w:val="00E73393"/>
    <w:rsid w:val="00E74AF6"/>
    <w:rsid w:val="00E75953"/>
    <w:rsid w:val="00E77937"/>
    <w:rsid w:val="00E80DF8"/>
    <w:rsid w:val="00E81BF9"/>
    <w:rsid w:val="00E847C8"/>
    <w:rsid w:val="00E860ED"/>
    <w:rsid w:val="00E86570"/>
    <w:rsid w:val="00E868E3"/>
    <w:rsid w:val="00E86FA8"/>
    <w:rsid w:val="00E90C93"/>
    <w:rsid w:val="00E926BA"/>
    <w:rsid w:val="00E937ED"/>
    <w:rsid w:val="00E9456E"/>
    <w:rsid w:val="00EA0058"/>
    <w:rsid w:val="00EA076A"/>
    <w:rsid w:val="00EA08DC"/>
    <w:rsid w:val="00EA21CD"/>
    <w:rsid w:val="00EA29BD"/>
    <w:rsid w:val="00EA2A51"/>
    <w:rsid w:val="00EA3F98"/>
    <w:rsid w:val="00EA44D7"/>
    <w:rsid w:val="00EA5FEB"/>
    <w:rsid w:val="00EA7545"/>
    <w:rsid w:val="00EB40DD"/>
    <w:rsid w:val="00EB716E"/>
    <w:rsid w:val="00EC1BC1"/>
    <w:rsid w:val="00EC27EE"/>
    <w:rsid w:val="00EC2A92"/>
    <w:rsid w:val="00EC630D"/>
    <w:rsid w:val="00EC696F"/>
    <w:rsid w:val="00ED17D6"/>
    <w:rsid w:val="00ED2384"/>
    <w:rsid w:val="00ED348F"/>
    <w:rsid w:val="00ED3DF5"/>
    <w:rsid w:val="00ED60A5"/>
    <w:rsid w:val="00ED7995"/>
    <w:rsid w:val="00EE0431"/>
    <w:rsid w:val="00EE083E"/>
    <w:rsid w:val="00EE0BC7"/>
    <w:rsid w:val="00EE1585"/>
    <w:rsid w:val="00EE1B11"/>
    <w:rsid w:val="00EE21D0"/>
    <w:rsid w:val="00EE4405"/>
    <w:rsid w:val="00EE52A3"/>
    <w:rsid w:val="00EE77A0"/>
    <w:rsid w:val="00EF0B37"/>
    <w:rsid w:val="00EF1A41"/>
    <w:rsid w:val="00EF24F0"/>
    <w:rsid w:val="00EF28A5"/>
    <w:rsid w:val="00EF3E6F"/>
    <w:rsid w:val="00EF45FB"/>
    <w:rsid w:val="00EF5A5A"/>
    <w:rsid w:val="00EF79BF"/>
    <w:rsid w:val="00EF7D27"/>
    <w:rsid w:val="00F04CD5"/>
    <w:rsid w:val="00F0752E"/>
    <w:rsid w:val="00F10516"/>
    <w:rsid w:val="00F11CE7"/>
    <w:rsid w:val="00F12168"/>
    <w:rsid w:val="00F124CE"/>
    <w:rsid w:val="00F1268E"/>
    <w:rsid w:val="00F12909"/>
    <w:rsid w:val="00F14F4F"/>
    <w:rsid w:val="00F161F8"/>
    <w:rsid w:val="00F208BA"/>
    <w:rsid w:val="00F2676C"/>
    <w:rsid w:val="00F2729C"/>
    <w:rsid w:val="00F31331"/>
    <w:rsid w:val="00F33F4E"/>
    <w:rsid w:val="00F3401D"/>
    <w:rsid w:val="00F409D9"/>
    <w:rsid w:val="00F43916"/>
    <w:rsid w:val="00F45A61"/>
    <w:rsid w:val="00F460F4"/>
    <w:rsid w:val="00F4770E"/>
    <w:rsid w:val="00F47B19"/>
    <w:rsid w:val="00F47E0D"/>
    <w:rsid w:val="00F51A8C"/>
    <w:rsid w:val="00F51A94"/>
    <w:rsid w:val="00F52302"/>
    <w:rsid w:val="00F5277F"/>
    <w:rsid w:val="00F528EB"/>
    <w:rsid w:val="00F52A6E"/>
    <w:rsid w:val="00F52F7A"/>
    <w:rsid w:val="00F543D2"/>
    <w:rsid w:val="00F552D7"/>
    <w:rsid w:val="00F56586"/>
    <w:rsid w:val="00F61379"/>
    <w:rsid w:val="00F61B0D"/>
    <w:rsid w:val="00F62B28"/>
    <w:rsid w:val="00F6360F"/>
    <w:rsid w:val="00F63F01"/>
    <w:rsid w:val="00F66F02"/>
    <w:rsid w:val="00F70E5D"/>
    <w:rsid w:val="00F71FAF"/>
    <w:rsid w:val="00F7330D"/>
    <w:rsid w:val="00F73B94"/>
    <w:rsid w:val="00F74FF9"/>
    <w:rsid w:val="00F80C33"/>
    <w:rsid w:val="00F81B8D"/>
    <w:rsid w:val="00F82F43"/>
    <w:rsid w:val="00F83164"/>
    <w:rsid w:val="00F83EE6"/>
    <w:rsid w:val="00F841CD"/>
    <w:rsid w:val="00F91326"/>
    <w:rsid w:val="00F91B89"/>
    <w:rsid w:val="00F933BA"/>
    <w:rsid w:val="00F973A4"/>
    <w:rsid w:val="00F97A3C"/>
    <w:rsid w:val="00FA0D43"/>
    <w:rsid w:val="00FA30AC"/>
    <w:rsid w:val="00FA61B2"/>
    <w:rsid w:val="00FA64C1"/>
    <w:rsid w:val="00FA7C1A"/>
    <w:rsid w:val="00FA7E55"/>
    <w:rsid w:val="00FB0078"/>
    <w:rsid w:val="00FB060C"/>
    <w:rsid w:val="00FB30F7"/>
    <w:rsid w:val="00FB316A"/>
    <w:rsid w:val="00FB394F"/>
    <w:rsid w:val="00FB3D7E"/>
    <w:rsid w:val="00FB40AD"/>
    <w:rsid w:val="00FC54C3"/>
    <w:rsid w:val="00FC62A5"/>
    <w:rsid w:val="00FC75ED"/>
    <w:rsid w:val="00FD353B"/>
    <w:rsid w:val="00FD3F87"/>
    <w:rsid w:val="00FD41C5"/>
    <w:rsid w:val="00FD42C5"/>
    <w:rsid w:val="00FD5487"/>
    <w:rsid w:val="00FE10E6"/>
    <w:rsid w:val="00FE11F1"/>
    <w:rsid w:val="00FE1FDE"/>
    <w:rsid w:val="00FE2072"/>
    <w:rsid w:val="00FE2F39"/>
    <w:rsid w:val="00FE3A97"/>
    <w:rsid w:val="00FE3EBA"/>
    <w:rsid w:val="00FE52BF"/>
    <w:rsid w:val="00FE631C"/>
    <w:rsid w:val="00FF0A07"/>
    <w:rsid w:val="00FF67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CACB1"/>
  <w15:docId w15:val="{CB8475F1-53E0-40F2-AF65-8D094417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54C3"/>
    <w:pPr>
      <w:spacing w:after="120" w:line="360" w:lineRule="auto"/>
      <w:jc w:val="both"/>
    </w:pPr>
    <w:rPr>
      <w:rFonts w:ascii="Times New Roman" w:eastAsia="Calibri" w:hAnsi="Times New Roman" w:cs="Times New Roman"/>
      <w:sz w:val="24"/>
      <w:lang w:val="en-GB"/>
    </w:rPr>
  </w:style>
  <w:style w:type="paragraph" w:styleId="berschrift1">
    <w:name w:val="heading 1"/>
    <w:aliases w:val="US1,Hauptkapitel"/>
    <w:basedOn w:val="Standard"/>
    <w:next w:val="Standard"/>
    <w:link w:val="berschrift1Zchn"/>
    <w:autoRedefine/>
    <w:uiPriority w:val="9"/>
    <w:qFormat/>
    <w:rsid w:val="00E0670D"/>
    <w:pPr>
      <w:keepNext/>
      <w:keepLines/>
      <w:numPr>
        <w:numId w:val="35"/>
      </w:numPr>
      <w:spacing w:before="240"/>
      <w:jc w:val="left"/>
      <w:outlineLvl w:val="0"/>
    </w:pPr>
    <w:rPr>
      <w:rFonts w:eastAsia="Times New Roman" w:cstheme="minorBidi"/>
      <w:b/>
      <w:bCs/>
      <w:sz w:val="32"/>
      <w:szCs w:val="32"/>
      <w:lang w:val="de-AT"/>
    </w:rPr>
  </w:style>
  <w:style w:type="paragraph" w:styleId="berschrift2">
    <w:name w:val="heading 2"/>
    <w:basedOn w:val="Standard"/>
    <w:next w:val="Standard"/>
    <w:link w:val="berschrift2Zchn"/>
    <w:uiPriority w:val="9"/>
    <w:unhideWhenUsed/>
    <w:qFormat/>
    <w:rsid w:val="00D30261"/>
    <w:pPr>
      <w:keepNext/>
      <w:keepLines/>
      <w:spacing w:before="240"/>
      <w:outlineLvl w:val="1"/>
    </w:pPr>
    <w:rPr>
      <w:rFonts w:eastAsia="Times New Roman" w:cstheme="minorBidi"/>
      <w:b/>
      <w:bCs/>
      <w:szCs w:val="26"/>
    </w:rPr>
  </w:style>
  <w:style w:type="paragraph" w:styleId="berschrift3">
    <w:name w:val="heading 3"/>
    <w:aliases w:val="Kap-Überschr Ebene 3"/>
    <w:basedOn w:val="berschrift1"/>
    <w:next w:val="Standard"/>
    <w:link w:val="berschrift3Zchn"/>
    <w:uiPriority w:val="9"/>
    <w:unhideWhenUsed/>
    <w:qFormat/>
    <w:rsid w:val="00D30261"/>
    <w:pPr>
      <w:spacing w:before="0" w:after="0"/>
      <w:outlineLvl w:val="2"/>
    </w:pPr>
    <w:rPr>
      <w:sz w:val="24"/>
    </w:rPr>
  </w:style>
  <w:style w:type="paragraph" w:styleId="berschrift4">
    <w:name w:val="heading 4"/>
    <w:basedOn w:val="Standard"/>
    <w:next w:val="Standard"/>
    <w:link w:val="berschrift4Zchn"/>
    <w:uiPriority w:val="9"/>
    <w:unhideWhenUsed/>
    <w:rsid w:val="00D30261"/>
    <w:pPr>
      <w:keepNext/>
      <w:spacing w:before="240" w:after="60" w:line="240" w:lineRule="auto"/>
      <w:outlineLvl w:val="3"/>
    </w:pPr>
    <w:rPr>
      <w:rFonts w:eastAsia="Times New Roman" w:cstheme="minorBidi"/>
      <w:bCs/>
      <w:szCs w:val="28"/>
    </w:rPr>
  </w:style>
  <w:style w:type="paragraph" w:styleId="berschrift5">
    <w:name w:val="heading 5"/>
    <w:basedOn w:val="Standard"/>
    <w:next w:val="Standard"/>
    <w:link w:val="berschrift5Zchn"/>
    <w:uiPriority w:val="9"/>
    <w:unhideWhenUsed/>
    <w:rsid w:val="00D30261"/>
    <w:pPr>
      <w:keepNext/>
      <w:keepLines/>
      <w:spacing w:before="200"/>
      <w:outlineLvl w:val="4"/>
    </w:pPr>
    <w:rPr>
      <w:rFonts w:eastAsiaTheme="majorEastAsia" w:cstheme="majorBidi"/>
    </w:rPr>
  </w:style>
  <w:style w:type="paragraph" w:styleId="berschrift6">
    <w:name w:val="heading 6"/>
    <w:basedOn w:val="Standard"/>
    <w:next w:val="Standard"/>
    <w:link w:val="berschrift6Zchn"/>
    <w:uiPriority w:val="9"/>
    <w:unhideWhenUsed/>
    <w:rsid w:val="00D30261"/>
    <w:pPr>
      <w:keepNext/>
      <w:keepLines/>
      <w:spacing w:before="200"/>
      <w:outlineLvl w:val="5"/>
    </w:pPr>
    <w:rPr>
      <w:rFonts w:eastAsiaTheme="majorEastAsia" w:cstheme="majorBidi"/>
      <w:i/>
      <w:iCs/>
    </w:rPr>
  </w:style>
  <w:style w:type="paragraph" w:styleId="berschrift7">
    <w:name w:val="heading 7"/>
    <w:basedOn w:val="Standard"/>
    <w:next w:val="Standard"/>
    <w:link w:val="berschrift7Zchn"/>
    <w:uiPriority w:val="9"/>
    <w:unhideWhenUsed/>
    <w:rsid w:val="00D30261"/>
    <w:pPr>
      <w:keepNext/>
      <w:keepLines/>
      <w:spacing w:before="200"/>
      <w:outlineLvl w:val="6"/>
    </w:pPr>
    <w:rPr>
      <w:rFonts w:eastAsiaTheme="majorEastAsia" w:cstheme="majorBidi"/>
      <w:i/>
      <w:iCs/>
    </w:rPr>
  </w:style>
  <w:style w:type="paragraph" w:styleId="berschrift8">
    <w:name w:val="heading 8"/>
    <w:basedOn w:val="Standard"/>
    <w:next w:val="Standard"/>
    <w:link w:val="berschrift8Zchn"/>
    <w:uiPriority w:val="9"/>
    <w:unhideWhenUsed/>
    <w:rsid w:val="00D30261"/>
    <w:pPr>
      <w:keepNext/>
      <w:keepLines/>
      <w:spacing w:before="200"/>
      <w:outlineLvl w:val="7"/>
    </w:pPr>
    <w:rPr>
      <w:rFonts w:eastAsiaTheme="majorEastAsia" w:cstheme="majorBidi"/>
      <w:sz w:val="20"/>
      <w:szCs w:val="20"/>
    </w:rPr>
  </w:style>
  <w:style w:type="paragraph" w:styleId="berschrift9">
    <w:name w:val="heading 9"/>
    <w:basedOn w:val="Standard"/>
    <w:next w:val="Standard"/>
    <w:link w:val="berschrift9Zchn"/>
    <w:uiPriority w:val="9"/>
    <w:unhideWhenUsed/>
    <w:rsid w:val="00D30261"/>
    <w:pPr>
      <w:keepNext/>
      <w:keepLines/>
      <w:spacing w:before="200"/>
      <w:outlineLvl w:val="8"/>
    </w:pPr>
    <w:rPr>
      <w:rFonts w:eastAsiaTheme="majorEastAsia" w:cstheme="majorBidi"/>
      <w:i/>
      <w:i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US1 Zchn,Hauptkapitel Zchn"/>
    <w:basedOn w:val="Absatz-Standardschriftart"/>
    <w:link w:val="berschrift1"/>
    <w:uiPriority w:val="9"/>
    <w:rsid w:val="00E0670D"/>
    <w:rPr>
      <w:rFonts w:ascii="Times New Roman" w:eastAsia="Times New Roman" w:hAnsi="Times New Roman"/>
      <w:b/>
      <w:bCs/>
      <w:sz w:val="32"/>
      <w:szCs w:val="32"/>
    </w:rPr>
  </w:style>
  <w:style w:type="character" w:customStyle="1" w:styleId="berschrift2Zchn">
    <w:name w:val="Überschrift 2 Zchn"/>
    <w:basedOn w:val="Absatz-Standardschriftart"/>
    <w:link w:val="berschrift2"/>
    <w:uiPriority w:val="9"/>
    <w:rsid w:val="00D30261"/>
    <w:rPr>
      <w:rFonts w:ascii="Times New Roman" w:eastAsia="Times New Roman" w:hAnsi="Times New Roman"/>
      <w:b/>
      <w:bCs/>
      <w:sz w:val="24"/>
      <w:szCs w:val="26"/>
      <w:lang w:val="en-GB"/>
    </w:rPr>
  </w:style>
  <w:style w:type="character" w:customStyle="1" w:styleId="berschrift3Zchn">
    <w:name w:val="Überschrift 3 Zchn"/>
    <w:aliases w:val="Kap-Überschr Ebene 3 Zchn"/>
    <w:basedOn w:val="Absatz-Standardschriftart"/>
    <w:link w:val="berschrift3"/>
    <w:uiPriority w:val="9"/>
    <w:rsid w:val="00D30261"/>
    <w:rPr>
      <w:rFonts w:ascii="Times New Roman" w:eastAsia="Times New Roman" w:hAnsi="Times New Roman"/>
      <w:b/>
      <w:bCs/>
      <w:sz w:val="24"/>
      <w:szCs w:val="32"/>
      <w:lang w:val="en-GB"/>
    </w:rPr>
  </w:style>
  <w:style w:type="character" w:customStyle="1" w:styleId="berschrift4Zchn">
    <w:name w:val="Überschrift 4 Zchn"/>
    <w:basedOn w:val="Absatz-Standardschriftart"/>
    <w:link w:val="berschrift4"/>
    <w:uiPriority w:val="9"/>
    <w:rsid w:val="00D30261"/>
    <w:rPr>
      <w:rFonts w:ascii="Times New Roman" w:eastAsia="Times New Roman" w:hAnsi="Times New Roman"/>
      <w:bCs/>
      <w:sz w:val="24"/>
      <w:szCs w:val="28"/>
      <w:lang w:val="en-GB"/>
    </w:rPr>
  </w:style>
  <w:style w:type="character" w:customStyle="1" w:styleId="berschrift5Zchn">
    <w:name w:val="Überschrift 5 Zchn"/>
    <w:basedOn w:val="Absatz-Standardschriftart"/>
    <w:link w:val="berschrift5"/>
    <w:uiPriority w:val="9"/>
    <w:rsid w:val="00D30261"/>
    <w:rPr>
      <w:rFonts w:ascii="Times New Roman" w:eastAsiaTheme="majorEastAsia" w:hAnsi="Times New Roman" w:cstheme="majorBidi"/>
      <w:sz w:val="24"/>
      <w:lang w:val="en-GB"/>
    </w:rPr>
  </w:style>
  <w:style w:type="character" w:customStyle="1" w:styleId="berschrift6Zchn">
    <w:name w:val="Überschrift 6 Zchn"/>
    <w:basedOn w:val="Absatz-Standardschriftart"/>
    <w:link w:val="berschrift6"/>
    <w:uiPriority w:val="9"/>
    <w:rsid w:val="00D30261"/>
    <w:rPr>
      <w:rFonts w:ascii="Times New Roman" w:eastAsiaTheme="majorEastAsia" w:hAnsi="Times New Roman" w:cstheme="majorBidi"/>
      <w:i/>
      <w:iCs/>
      <w:sz w:val="24"/>
      <w:lang w:val="en-GB"/>
    </w:rPr>
  </w:style>
  <w:style w:type="character" w:customStyle="1" w:styleId="berschrift7Zchn">
    <w:name w:val="Überschrift 7 Zchn"/>
    <w:basedOn w:val="Absatz-Standardschriftart"/>
    <w:link w:val="berschrift7"/>
    <w:uiPriority w:val="9"/>
    <w:rsid w:val="00D30261"/>
    <w:rPr>
      <w:rFonts w:ascii="Times New Roman" w:eastAsiaTheme="majorEastAsia" w:hAnsi="Times New Roman" w:cstheme="majorBidi"/>
      <w:i/>
      <w:iCs/>
      <w:sz w:val="24"/>
      <w:lang w:val="en-GB"/>
    </w:rPr>
  </w:style>
  <w:style w:type="character" w:customStyle="1" w:styleId="berschrift8Zchn">
    <w:name w:val="Überschrift 8 Zchn"/>
    <w:basedOn w:val="Absatz-Standardschriftart"/>
    <w:link w:val="berschrift8"/>
    <w:uiPriority w:val="9"/>
    <w:rsid w:val="00D30261"/>
    <w:rPr>
      <w:rFonts w:ascii="Times New Roman" w:eastAsiaTheme="majorEastAsia" w:hAnsi="Times New Roman" w:cstheme="majorBidi"/>
      <w:sz w:val="20"/>
      <w:szCs w:val="20"/>
      <w:lang w:val="en-GB"/>
    </w:rPr>
  </w:style>
  <w:style w:type="character" w:customStyle="1" w:styleId="berschrift9Zchn">
    <w:name w:val="Überschrift 9 Zchn"/>
    <w:basedOn w:val="Absatz-Standardschriftart"/>
    <w:link w:val="berschrift9"/>
    <w:uiPriority w:val="9"/>
    <w:rsid w:val="00D30261"/>
    <w:rPr>
      <w:rFonts w:ascii="Times New Roman" w:eastAsiaTheme="majorEastAsia" w:hAnsi="Times New Roman" w:cstheme="majorBidi"/>
      <w:i/>
      <w:iCs/>
      <w:sz w:val="20"/>
      <w:szCs w:val="20"/>
      <w:lang w:val="en-GB"/>
    </w:rPr>
  </w:style>
  <w:style w:type="paragraph" w:styleId="Verzeichnis2">
    <w:name w:val="toc 2"/>
    <w:basedOn w:val="Standard"/>
    <w:next w:val="Standard"/>
    <w:autoRedefine/>
    <w:uiPriority w:val="39"/>
    <w:unhideWhenUsed/>
    <w:rsid w:val="00D30261"/>
    <w:pPr>
      <w:ind w:left="240"/>
    </w:pPr>
  </w:style>
  <w:style w:type="paragraph" w:styleId="Verzeichnis1">
    <w:name w:val="toc 1"/>
    <w:basedOn w:val="Standard"/>
    <w:next w:val="Standard"/>
    <w:autoRedefine/>
    <w:uiPriority w:val="39"/>
    <w:unhideWhenUsed/>
    <w:rsid w:val="006A3173"/>
    <w:pPr>
      <w:tabs>
        <w:tab w:val="left" w:pos="480"/>
        <w:tab w:val="right" w:leader="dot" w:pos="8776"/>
      </w:tabs>
    </w:pPr>
  </w:style>
  <w:style w:type="character" w:styleId="Hyperlink">
    <w:name w:val="Hyperlink"/>
    <w:uiPriority w:val="99"/>
    <w:unhideWhenUsed/>
    <w:rsid w:val="00D30261"/>
    <w:rPr>
      <w:color w:val="0000FF"/>
      <w:u w:val="single"/>
    </w:rPr>
  </w:style>
  <w:style w:type="paragraph" w:styleId="Kopfzeile">
    <w:name w:val="header"/>
    <w:basedOn w:val="Standard"/>
    <w:link w:val="KopfzeileZchn"/>
    <w:uiPriority w:val="99"/>
    <w:unhideWhenUsed/>
    <w:rsid w:val="00D30261"/>
    <w:pPr>
      <w:tabs>
        <w:tab w:val="center" w:pos="4536"/>
        <w:tab w:val="right" w:pos="9072"/>
      </w:tabs>
    </w:pPr>
  </w:style>
  <w:style w:type="character" w:customStyle="1" w:styleId="KopfzeileZchn">
    <w:name w:val="Kopfzeile Zchn"/>
    <w:basedOn w:val="Absatz-Standardschriftart"/>
    <w:link w:val="Kopfzeile"/>
    <w:uiPriority w:val="99"/>
    <w:rsid w:val="00D30261"/>
    <w:rPr>
      <w:rFonts w:ascii="Times New Roman" w:eastAsia="Calibri" w:hAnsi="Times New Roman" w:cs="Times New Roman"/>
      <w:sz w:val="24"/>
    </w:rPr>
  </w:style>
  <w:style w:type="paragraph" w:customStyle="1" w:styleId="BAUeberschrift">
    <w:name w:val="BA Ueberschrift"/>
    <w:basedOn w:val="Standard"/>
    <w:link w:val="BAUeberschriftZchn"/>
    <w:qFormat/>
    <w:rsid w:val="00D30261"/>
    <w:pPr>
      <w:spacing w:after="0" w:line="240" w:lineRule="auto"/>
      <w:ind w:left="432" w:hanging="432"/>
      <w:jc w:val="center"/>
    </w:pPr>
    <w:rPr>
      <w:b/>
      <w:caps/>
      <w:sz w:val="32"/>
    </w:rPr>
  </w:style>
  <w:style w:type="paragraph" w:customStyle="1" w:styleId="BATitel">
    <w:name w:val="BA Titel"/>
    <w:basedOn w:val="Standard"/>
    <w:link w:val="BATitelZchn"/>
    <w:qFormat/>
    <w:rsid w:val="00D30261"/>
    <w:pPr>
      <w:spacing w:after="0"/>
      <w:ind w:left="360"/>
      <w:jc w:val="center"/>
    </w:pPr>
    <w:rPr>
      <w:b/>
      <w:sz w:val="28"/>
    </w:rPr>
  </w:style>
  <w:style w:type="character" w:customStyle="1" w:styleId="BAUeberschriftZchn">
    <w:name w:val="BA Ueberschrift Zchn"/>
    <w:link w:val="BAUeberschrift"/>
    <w:rsid w:val="00D30261"/>
    <w:rPr>
      <w:rFonts w:ascii="Times New Roman" w:eastAsia="Calibri" w:hAnsi="Times New Roman" w:cs="Times New Roman"/>
      <w:b/>
      <w:caps/>
      <w:sz w:val="32"/>
    </w:rPr>
  </w:style>
  <w:style w:type="paragraph" w:customStyle="1" w:styleId="StandardTitelseite">
    <w:name w:val="Standard Titelseite"/>
    <w:basedOn w:val="Standard"/>
    <w:link w:val="StandardTitelseiteZchn"/>
    <w:qFormat/>
    <w:rsid w:val="00D30261"/>
    <w:pPr>
      <w:jc w:val="center"/>
    </w:pPr>
  </w:style>
  <w:style w:type="character" w:customStyle="1" w:styleId="BATitelZchn">
    <w:name w:val="BA Titel Zchn"/>
    <w:basedOn w:val="Absatz-Standardschriftart"/>
    <w:link w:val="BATitel"/>
    <w:rsid w:val="00D30261"/>
    <w:rPr>
      <w:rFonts w:ascii="Times New Roman" w:eastAsia="Calibri" w:hAnsi="Times New Roman" w:cs="Times New Roman"/>
      <w:b/>
      <w:sz w:val="28"/>
    </w:rPr>
  </w:style>
  <w:style w:type="character" w:customStyle="1" w:styleId="StandardTitelseiteZchn">
    <w:name w:val="Standard Titelseite Zchn"/>
    <w:link w:val="StandardTitelseite"/>
    <w:rsid w:val="00D30261"/>
    <w:rPr>
      <w:rFonts w:ascii="Times New Roman" w:eastAsia="Calibri" w:hAnsi="Times New Roman" w:cs="Times New Roman"/>
      <w:sz w:val="24"/>
    </w:rPr>
  </w:style>
  <w:style w:type="paragraph" w:customStyle="1" w:styleId="USkeinInhaltsverz">
    <w:name w:val="US kein Inhaltsverz"/>
    <w:link w:val="USkeinInhaltsverzZchn"/>
    <w:qFormat/>
    <w:rsid w:val="00D30261"/>
    <w:pPr>
      <w:spacing w:after="120" w:line="360" w:lineRule="auto"/>
    </w:pPr>
    <w:rPr>
      <w:rFonts w:ascii="Times New Roman" w:eastAsia="Times New Roman" w:hAnsi="Times New Roman" w:cs="Times New Roman"/>
      <w:b/>
      <w:bCs/>
      <w:sz w:val="32"/>
      <w:szCs w:val="28"/>
    </w:rPr>
  </w:style>
  <w:style w:type="character" w:customStyle="1" w:styleId="USkeinInhaltsverzZchn">
    <w:name w:val="US kein Inhaltsverz Zchn"/>
    <w:link w:val="USkeinInhaltsverz"/>
    <w:rsid w:val="00D30261"/>
    <w:rPr>
      <w:rFonts w:ascii="Times New Roman" w:eastAsia="Times New Roman" w:hAnsi="Times New Roman" w:cs="Times New Roman"/>
      <w:b/>
      <w:bCs/>
      <w:sz w:val="32"/>
      <w:szCs w:val="28"/>
    </w:rPr>
  </w:style>
  <w:style w:type="character" w:customStyle="1" w:styleId="5yl5">
    <w:name w:val="_5yl5"/>
    <w:basedOn w:val="Absatz-Standardschriftart"/>
    <w:rsid w:val="00D30261"/>
  </w:style>
  <w:style w:type="paragraph" w:styleId="Sprechblasentext">
    <w:name w:val="Balloon Text"/>
    <w:basedOn w:val="Standard"/>
    <w:link w:val="SprechblasentextZchn"/>
    <w:uiPriority w:val="99"/>
    <w:semiHidden/>
    <w:unhideWhenUsed/>
    <w:rsid w:val="00D3026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0261"/>
    <w:rPr>
      <w:rFonts w:ascii="Tahoma" w:eastAsia="Calibri" w:hAnsi="Tahoma" w:cs="Tahoma"/>
      <w:sz w:val="16"/>
      <w:szCs w:val="16"/>
    </w:rPr>
  </w:style>
  <w:style w:type="paragraph" w:styleId="Fuzeile">
    <w:name w:val="footer"/>
    <w:basedOn w:val="Standard"/>
    <w:link w:val="FuzeileZchn"/>
    <w:uiPriority w:val="99"/>
    <w:unhideWhenUsed/>
    <w:rsid w:val="007A20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A209D"/>
    <w:rPr>
      <w:rFonts w:ascii="Times New Roman" w:eastAsia="Calibri" w:hAnsi="Times New Roman" w:cs="Times New Roman"/>
      <w:sz w:val="24"/>
    </w:rPr>
  </w:style>
  <w:style w:type="paragraph" w:styleId="Verzeichnis3">
    <w:name w:val="toc 3"/>
    <w:basedOn w:val="Standard"/>
    <w:next w:val="Standard"/>
    <w:autoRedefine/>
    <w:uiPriority w:val="39"/>
    <w:unhideWhenUsed/>
    <w:rsid w:val="004400BD"/>
    <w:pPr>
      <w:tabs>
        <w:tab w:val="left" w:pos="1320"/>
        <w:tab w:val="right" w:leader="dot" w:pos="8776"/>
      </w:tabs>
      <w:spacing w:after="100"/>
      <w:ind w:left="480"/>
      <w:jc w:val="left"/>
    </w:pPr>
  </w:style>
  <w:style w:type="paragraph" w:styleId="Literaturverzeichnis">
    <w:name w:val="Bibliography"/>
    <w:basedOn w:val="Standard"/>
    <w:next w:val="Standard"/>
    <w:uiPriority w:val="37"/>
    <w:unhideWhenUsed/>
    <w:rsid w:val="00847E6E"/>
  </w:style>
  <w:style w:type="character" w:customStyle="1" w:styleId="hps">
    <w:name w:val="hps"/>
    <w:basedOn w:val="Absatz-Standardschriftart"/>
    <w:rsid w:val="007302C0"/>
  </w:style>
  <w:style w:type="paragraph" w:styleId="StandardWeb">
    <w:name w:val="Normal (Web)"/>
    <w:basedOn w:val="Standard"/>
    <w:uiPriority w:val="99"/>
    <w:semiHidden/>
    <w:unhideWhenUsed/>
    <w:rsid w:val="00822A22"/>
    <w:pPr>
      <w:spacing w:before="100" w:beforeAutospacing="1" w:after="100" w:afterAutospacing="1" w:line="240" w:lineRule="auto"/>
      <w:jc w:val="left"/>
    </w:pPr>
    <w:rPr>
      <w:rFonts w:eastAsia="Times New Roman"/>
      <w:szCs w:val="24"/>
      <w:lang w:val="de-AT" w:eastAsia="de-AT"/>
    </w:rPr>
  </w:style>
  <w:style w:type="paragraph" w:styleId="Beschriftung">
    <w:name w:val="caption"/>
    <w:basedOn w:val="Standard"/>
    <w:next w:val="Standard"/>
    <w:uiPriority w:val="35"/>
    <w:unhideWhenUsed/>
    <w:qFormat/>
    <w:rsid w:val="008F2101"/>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BC7A6D"/>
    <w:pPr>
      <w:spacing w:after="0"/>
    </w:pPr>
  </w:style>
  <w:style w:type="table" w:styleId="Tabellenraster">
    <w:name w:val="Table Grid"/>
    <w:basedOn w:val="NormaleTabelle"/>
    <w:uiPriority w:val="59"/>
    <w:rsid w:val="00A21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B4F45"/>
    <w:pPr>
      <w:numPr>
        <w:numId w:val="3"/>
      </w:numPr>
      <w:spacing w:after="160"/>
      <w:contextualSpacing/>
      <w:jc w:val="left"/>
    </w:pPr>
    <w:rPr>
      <w:rFonts w:cstheme="minorHAnsi"/>
      <w:lang w:val="de-DE"/>
    </w:rPr>
  </w:style>
  <w:style w:type="paragraph" w:styleId="Inhaltsverzeichnisberschrift">
    <w:name w:val="TOC Heading"/>
    <w:basedOn w:val="berschrift1"/>
    <w:next w:val="Standard"/>
    <w:uiPriority w:val="39"/>
    <w:unhideWhenUsed/>
    <w:qFormat/>
    <w:rsid w:val="00DD6B41"/>
    <w:pPr>
      <w:spacing w:after="0" w:line="259" w:lineRule="auto"/>
      <w:outlineLvl w:val="9"/>
    </w:pPr>
    <w:rPr>
      <w:rFonts w:asciiTheme="majorHAnsi" w:eastAsiaTheme="majorEastAsia" w:hAnsiTheme="majorHAnsi" w:cstheme="majorBidi"/>
      <w:b w:val="0"/>
      <w:bCs w:val="0"/>
      <w:color w:val="365F91" w:themeColor="accent1" w:themeShade="BF"/>
      <w:lang w:eastAsia="de-AT"/>
    </w:rPr>
  </w:style>
  <w:style w:type="character" w:customStyle="1" w:styleId="alt-edited">
    <w:name w:val="alt-edited"/>
    <w:basedOn w:val="Absatz-Standardschriftart"/>
    <w:rsid w:val="00743311"/>
  </w:style>
  <w:style w:type="character" w:customStyle="1" w:styleId="renderedqtext">
    <w:name w:val="rendered_qtext"/>
    <w:basedOn w:val="Absatz-Standardschriftart"/>
    <w:rsid w:val="00826866"/>
  </w:style>
  <w:style w:type="character" w:customStyle="1" w:styleId="shorttext">
    <w:name w:val="short_text"/>
    <w:basedOn w:val="Absatz-Standardschriftart"/>
    <w:rsid w:val="005D3319"/>
  </w:style>
  <w:style w:type="paragraph" w:styleId="HTMLVorformatiert">
    <w:name w:val="HTML Preformatted"/>
    <w:basedOn w:val="Standard"/>
    <w:link w:val="HTMLVorformatiertZchn"/>
    <w:uiPriority w:val="99"/>
    <w:unhideWhenUsed/>
    <w:rsid w:val="008B0A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8B0AEB"/>
    <w:rPr>
      <w:rFonts w:ascii="Courier New" w:eastAsia="Times New Roman" w:hAnsi="Courier New" w:cs="Courier New"/>
      <w:sz w:val="20"/>
      <w:szCs w:val="20"/>
      <w:lang w:eastAsia="de-AT"/>
    </w:rPr>
  </w:style>
  <w:style w:type="character" w:styleId="HTMLCode">
    <w:name w:val="HTML Code"/>
    <w:basedOn w:val="Absatz-Standardschriftart"/>
    <w:uiPriority w:val="99"/>
    <w:semiHidden/>
    <w:unhideWhenUsed/>
    <w:rsid w:val="008B0AEB"/>
    <w:rPr>
      <w:rFonts w:ascii="Courier New" w:eastAsia="Times New Roman" w:hAnsi="Courier New" w:cs="Courier New"/>
      <w:sz w:val="20"/>
      <w:szCs w:val="20"/>
    </w:rPr>
  </w:style>
  <w:style w:type="table" w:styleId="EinfacheTabelle3">
    <w:name w:val="Plain Table 3"/>
    <w:basedOn w:val="NormaleTabelle"/>
    <w:uiPriority w:val="43"/>
    <w:rsid w:val="00781E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EinfacheTabelle31">
    <w:name w:val="Einfache Tabelle 31"/>
    <w:basedOn w:val="NormaleTabelle"/>
    <w:uiPriority w:val="43"/>
    <w:rsid w:val="0051120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Kommentarzeichen">
    <w:name w:val="annotation reference"/>
    <w:basedOn w:val="Absatz-Standardschriftart"/>
    <w:uiPriority w:val="99"/>
    <w:semiHidden/>
    <w:unhideWhenUsed/>
    <w:rsid w:val="00511204"/>
    <w:rPr>
      <w:sz w:val="16"/>
      <w:szCs w:val="16"/>
    </w:rPr>
  </w:style>
  <w:style w:type="paragraph" w:styleId="Kommentartext">
    <w:name w:val="annotation text"/>
    <w:basedOn w:val="Standard"/>
    <w:link w:val="KommentartextZchn"/>
    <w:uiPriority w:val="99"/>
    <w:semiHidden/>
    <w:unhideWhenUsed/>
    <w:rsid w:val="0051120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11204"/>
    <w:rPr>
      <w:rFonts w:ascii="Times New Roman" w:eastAsia="Calibri" w:hAnsi="Times New Roman" w:cs="Times New Roman"/>
      <w:sz w:val="20"/>
      <w:szCs w:val="20"/>
      <w:lang w:val="en-GB"/>
    </w:rPr>
  </w:style>
  <w:style w:type="paragraph" w:styleId="Kommentarthema">
    <w:name w:val="annotation subject"/>
    <w:basedOn w:val="Kommentartext"/>
    <w:next w:val="Kommentartext"/>
    <w:link w:val="KommentarthemaZchn"/>
    <w:uiPriority w:val="99"/>
    <w:semiHidden/>
    <w:unhideWhenUsed/>
    <w:rsid w:val="00511204"/>
    <w:rPr>
      <w:b/>
      <w:bCs/>
    </w:rPr>
  </w:style>
  <w:style w:type="character" w:customStyle="1" w:styleId="KommentarthemaZchn">
    <w:name w:val="Kommentarthema Zchn"/>
    <w:basedOn w:val="KommentartextZchn"/>
    <w:link w:val="Kommentarthema"/>
    <w:uiPriority w:val="99"/>
    <w:semiHidden/>
    <w:rsid w:val="00511204"/>
    <w:rPr>
      <w:rFonts w:ascii="Times New Roman" w:eastAsia="Calibri" w:hAnsi="Times New Roman" w:cs="Times New Roman"/>
      <w:b/>
      <w:bCs/>
      <w:sz w:val="20"/>
      <w:szCs w:val="20"/>
      <w:lang w:val="en-GB"/>
    </w:rPr>
  </w:style>
  <w:style w:type="character" w:styleId="BesuchterLink">
    <w:name w:val="FollowedHyperlink"/>
    <w:basedOn w:val="Absatz-Standardschriftart"/>
    <w:uiPriority w:val="99"/>
    <w:semiHidden/>
    <w:unhideWhenUsed/>
    <w:rsid w:val="00596100"/>
    <w:rPr>
      <w:color w:val="800080" w:themeColor="followedHyperlink"/>
      <w:u w:val="single"/>
    </w:rPr>
  </w:style>
  <w:style w:type="paragraph" w:styleId="Funotentext">
    <w:name w:val="footnote text"/>
    <w:basedOn w:val="Standard"/>
    <w:link w:val="FunotentextZchn"/>
    <w:uiPriority w:val="99"/>
    <w:semiHidden/>
    <w:unhideWhenUsed/>
    <w:rsid w:val="00D87DD8"/>
    <w:pPr>
      <w:spacing w:after="0" w:line="240" w:lineRule="auto"/>
      <w:jc w:val="left"/>
    </w:pPr>
    <w:rPr>
      <w:rFonts w:asciiTheme="minorHAnsi" w:eastAsiaTheme="minorHAnsi" w:hAnsiTheme="minorHAnsi" w:cstheme="minorBidi"/>
      <w:sz w:val="20"/>
      <w:szCs w:val="20"/>
      <w:lang w:val="de-AT"/>
    </w:rPr>
  </w:style>
  <w:style w:type="character" w:customStyle="1" w:styleId="FunotentextZchn">
    <w:name w:val="Fußnotentext Zchn"/>
    <w:basedOn w:val="Absatz-Standardschriftart"/>
    <w:link w:val="Funotentext"/>
    <w:uiPriority w:val="99"/>
    <w:semiHidden/>
    <w:rsid w:val="00D87DD8"/>
    <w:rPr>
      <w:sz w:val="20"/>
      <w:szCs w:val="20"/>
    </w:rPr>
  </w:style>
  <w:style w:type="character" w:styleId="Funotenzeichen">
    <w:name w:val="footnote reference"/>
    <w:basedOn w:val="Absatz-Standardschriftart"/>
    <w:uiPriority w:val="99"/>
    <w:semiHidden/>
    <w:unhideWhenUsed/>
    <w:rsid w:val="00D87D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5384">
      <w:bodyDiv w:val="1"/>
      <w:marLeft w:val="0"/>
      <w:marRight w:val="0"/>
      <w:marTop w:val="0"/>
      <w:marBottom w:val="0"/>
      <w:divBdr>
        <w:top w:val="none" w:sz="0" w:space="0" w:color="auto"/>
        <w:left w:val="none" w:sz="0" w:space="0" w:color="auto"/>
        <w:bottom w:val="none" w:sz="0" w:space="0" w:color="auto"/>
        <w:right w:val="none" w:sz="0" w:space="0" w:color="auto"/>
      </w:divBdr>
    </w:div>
    <w:div w:id="3821343">
      <w:bodyDiv w:val="1"/>
      <w:marLeft w:val="0"/>
      <w:marRight w:val="0"/>
      <w:marTop w:val="0"/>
      <w:marBottom w:val="0"/>
      <w:divBdr>
        <w:top w:val="none" w:sz="0" w:space="0" w:color="auto"/>
        <w:left w:val="none" w:sz="0" w:space="0" w:color="auto"/>
        <w:bottom w:val="none" w:sz="0" w:space="0" w:color="auto"/>
        <w:right w:val="none" w:sz="0" w:space="0" w:color="auto"/>
      </w:divBdr>
    </w:div>
    <w:div w:id="11417071">
      <w:bodyDiv w:val="1"/>
      <w:marLeft w:val="0"/>
      <w:marRight w:val="0"/>
      <w:marTop w:val="0"/>
      <w:marBottom w:val="0"/>
      <w:divBdr>
        <w:top w:val="none" w:sz="0" w:space="0" w:color="auto"/>
        <w:left w:val="none" w:sz="0" w:space="0" w:color="auto"/>
        <w:bottom w:val="none" w:sz="0" w:space="0" w:color="auto"/>
        <w:right w:val="none" w:sz="0" w:space="0" w:color="auto"/>
      </w:divBdr>
    </w:div>
    <w:div w:id="15272072">
      <w:bodyDiv w:val="1"/>
      <w:marLeft w:val="0"/>
      <w:marRight w:val="0"/>
      <w:marTop w:val="0"/>
      <w:marBottom w:val="0"/>
      <w:divBdr>
        <w:top w:val="none" w:sz="0" w:space="0" w:color="auto"/>
        <w:left w:val="none" w:sz="0" w:space="0" w:color="auto"/>
        <w:bottom w:val="none" w:sz="0" w:space="0" w:color="auto"/>
        <w:right w:val="none" w:sz="0" w:space="0" w:color="auto"/>
      </w:divBdr>
    </w:div>
    <w:div w:id="16198695">
      <w:bodyDiv w:val="1"/>
      <w:marLeft w:val="0"/>
      <w:marRight w:val="0"/>
      <w:marTop w:val="0"/>
      <w:marBottom w:val="0"/>
      <w:divBdr>
        <w:top w:val="none" w:sz="0" w:space="0" w:color="auto"/>
        <w:left w:val="none" w:sz="0" w:space="0" w:color="auto"/>
        <w:bottom w:val="none" w:sz="0" w:space="0" w:color="auto"/>
        <w:right w:val="none" w:sz="0" w:space="0" w:color="auto"/>
      </w:divBdr>
    </w:div>
    <w:div w:id="17894656">
      <w:bodyDiv w:val="1"/>
      <w:marLeft w:val="0"/>
      <w:marRight w:val="0"/>
      <w:marTop w:val="0"/>
      <w:marBottom w:val="0"/>
      <w:divBdr>
        <w:top w:val="none" w:sz="0" w:space="0" w:color="auto"/>
        <w:left w:val="none" w:sz="0" w:space="0" w:color="auto"/>
        <w:bottom w:val="none" w:sz="0" w:space="0" w:color="auto"/>
        <w:right w:val="none" w:sz="0" w:space="0" w:color="auto"/>
      </w:divBdr>
    </w:div>
    <w:div w:id="18630231">
      <w:bodyDiv w:val="1"/>
      <w:marLeft w:val="0"/>
      <w:marRight w:val="0"/>
      <w:marTop w:val="0"/>
      <w:marBottom w:val="0"/>
      <w:divBdr>
        <w:top w:val="none" w:sz="0" w:space="0" w:color="auto"/>
        <w:left w:val="none" w:sz="0" w:space="0" w:color="auto"/>
        <w:bottom w:val="none" w:sz="0" w:space="0" w:color="auto"/>
        <w:right w:val="none" w:sz="0" w:space="0" w:color="auto"/>
      </w:divBdr>
    </w:div>
    <w:div w:id="18893119">
      <w:bodyDiv w:val="1"/>
      <w:marLeft w:val="0"/>
      <w:marRight w:val="0"/>
      <w:marTop w:val="0"/>
      <w:marBottom w:val="0"/>
      <w:divBdr>
        <w:top w:val="none" w:sz="0" w:space="0" w:color="auto"/>
        <w:left w:val="none" w:sz="0" w:space="0" w:color="auto"/>
        <w:bottom w:val="none" w:sz="0" w:space="0" w:color="auto"/>
        <w:right w:val="none" w:sz="0" w:space="0" w:color="auto"/>
      </w:divBdr>
    </w:div>
    <w:div w:id="20326042">
      <w:bodyDiv w:val="1"/>
      <w:marLeft w:val="0"/>
      <w:marRight w:val="0"/>
      <w:marTop w:val="0"/>
      <w:marBottom w:val="0"/>
      <w:divBdr>
        <w:top w:val="none" w:sz="0" w:space="0" w:color="auto"/>
        <w:left w:val="none" w:sz="0" w:space="0" w:color="auto"/>
        <w:bottom w:val="none" w:sz="0" w:space="0" w:color="auto"/>
        <w:right w:val="none" w:sz="0" w:space="0" w:color="auto"/>
      </w:divBdr>
    </w:div>
    <w:div w:id="20909852">
      <w:bodyDiv w:val="1"/>
      <w:marLeft w:val="0"/>
      <w:marRight w:val="0"/>
      <w:marTop w:val="0"/>
      <w:marBottom w:val="0"/>
      <w:divBdr>
        <w:top w:val="none" w:sz="0" w:space="0" w:color="auto"/>
        <w:left w:val="none" w:sz="0" w:space="0" w:color="auto"/>
        <w:bottom w:val="none" w:sz="0" w:space="0" w:color="auto"/>
        <w:right w:val="none" w:sz="0" w:space="0" w:color="auto"/>
      </w:divBdr>
    </w:div>
    <w:div w:id="24210744">
      <w:bodyDiv w:val="1"/>
      <w:marLeft w:val="0"/>
      <w:marRight w:val="0"/>
      <w:marTop w:val="0"/>
      <w:marBottom w:val="0"/>
      <w:divBdr>
        <w:top w:val="none" w:sz="0" w:space="0" w:color="auto"/>
        <w:left w:val="none" w:sz="0" w:space="0" w:color="auto"/>
        <w:bottom w:val="none" w:sz="0" w:space="0" w:color="auto"/>
        <w:right w:val="none" w:sz="0" w:space="0" w:color="auto"/>
      </w:divBdr>
      <w:divsChild>
        <w:div w:id="1013651650">
          <w:marLeft w:val="0"/>
          <w:marRight w:val="0"/>
          <w:marTop w:val="0"/>
          <w:marBottom w:val="0"/>
          <w:divBdr>
            <w:top w:val="none" w:sz="0" w:space="0" w:color="auto"/>
            <w:left w:val="none" w:sz="0" w:space="0" w:color="auto"/>
            <w:bottom w:val="none" w:sz="0" w:space="0" w:color="auto"/>
            <w:right w:val="none" w:sz="0" w:space="0" w:color="auto"/>
          </w:divBdr>
        </w:div>
        <w:div w:id="1662154291">
          <w:marLeft w:val="0"/>
          <w:marRight w:val="0"/>
          <w:marTop w:val="0"/>
          <w:marBottom w:val="0"/>
          <w:divBdr>
            <w:top w:val="none" w:sz="0" w:space="0" w:color="auto"/>
            <w:left w:val="none" w:sz="0" w:space="0" w:color="auto"/>
            <w:bottom w:val="none" w:sz="0" w:space="0" w:color="auto"/>
            <w:right w:val="none" w:sz="0" w:space="0" w:color="auto"/>
          </w:divBdr>
        </w:div>
        <w:div w:id="677658727">
          <w:marLeft w:val="0"/>
          <w:marRight w:val="0"/>
          <w:marTop w:val="0"/>
          <w:marBottom w:val="0"/>
          <w:divBdr>
            <w:top w:val="none" w:sz="0" w:space="0" w:color="auto"/>
            <w:left w:val="none" w:sz="0" w:space="0" w:color="auto"/>
            <w:bottom w:val="none" w:sz="0" w:space="0" w:color="auto"/>
            <w:right w:val="none" w:sz="0" w:space="0" w:color="auto"/>
          </w:divBdr>
        </w:div>
        <w:div w:id="974144567">
          <w:marLeft w:val="0"/>
          <w:marRight w:val="0"/>
          <w:marTop w:val="0"/>
          <w:marBottom w:val="0"/>
          <w:divBdr>
            <w:top w:val="none" w:sz="0" w:space="0" w:color="auto"/>
            <w:left w:val="none" w:sz="0" w:space="0" w:color="auto"/>
            <w:bottom w:val="none" w:sz="0" w:space="0" w:color="auto"/>
            <w:right w:val="none" w:sz="0" w:space="0" w:color="auto"/>
          </w:divBdr>
        </w:div>
      </w:divsChild>
    </w:div>
    <w:div w:id="27293053">
      <w:bodyDiv w:val="1"/>
      <w:marLeft w:val="0"/>
      <w:marRight w:val="0"/>
      <w:marTop w:val="0"/>
      <w:marBottom w:val="0"/>
      <w:divBdr>
        <w:top w:val="none" w:sz="0" w:space="0" w:color="auto"/>
        <w:left w:val="none" w:sz="0" w:space="0" w:color="auto"/>
        <w:bottom w:val="none" w:sz="0" w:space="0" w:color="auto"/>
        <w:right w:val="none" w:sz="0" w:space="0" w:color="auto"/>
      </w:divBdr>
    </w:div>
    <w:div w:id="30112400">
      <w:bodyDiv w:val="1"/>
      <w:marLeft w:val="0"/>
      <w:marRight w:val="0"/>
      <w:marTop w:val="0"/>
      <w:marBottom w:val="0"/>
      <w:divBdr>
        <w:top w:val="none" w:sz="0" w:space="0" w:color="auto"/>
        <w:left w:val="none" w:sz="0" w:space="0" w:color="auto"/>
        <w:bottom w:val="none" w:sz="0" w:space="0" w:color="auto"/>
        <w:right w:val="none" w:sz="0" w:space="0" w:color="auto"/>
      </w:divBdr>
    </w:div>
    <w:div w:id="34356543">
      <w:bodyDiv w:val="1"/>
      <w:marLeft w:val="0"/>
      <w:marRight w:val="0"/>
      <w:marTop w:val="0"/>
      <w:marBottom w:val="0"/>
      <w:divBdr>
        <w:top w:val="none" w:sz="0" w:space="0" w:color="auto"/>
        <w:left w:val="none" w:sz="0" w:space="0" w:color="auto"/>
        <w:bottom w:val="none" w:sz="0" w:space="0" w:color="auto"/>
        <w:right w:val="none" w:sz="0" w:space="0" w:color="auto"/>
      </w:divBdr>
    </w:div>
    <w:div w:id="34500734">
      <w:bodyDiv w:val="1"/>
      <w:marLeft w:val="0"/>
      <w:marRight w:val="0"/>
      <w:marTop w:val="0"/>
      <w:marBottom w:val="0"/>
      <w:divBdr>
        <w:top w:val="none" w:sz="0" w:space="0" w:color="auto"/>
        <w:left w:val="none" w:sz="0" w:space="0" w:color="auto"/>
        <w:bottom w:val="none" w:sz="0" w:space="0" w:color="auto"/>
        <w:right w:val="none" w:sz="0" w:space="0" w:color="auto"/>
      </w:divBdr>
    </w:div>
    <w:div w:id="35201252">
      <w:bodyDiv w:val="1"/>
      <w:marLeft w:val="0"/>
      <w:marRight w:val="0"/>
      <w:marTop w:val="0"/>
      <w:marBottom w:val="0"/>
      <w:divBdr>
        <w:top w:val="none" w:sz="0" w:space="0" w:color="auto"/>
        <w:left w:val="none" w:sz="0" w:space="0" w:color="auto"/>
        <w:bottom w:val="none" w:sz="0" w:space="0" w:color="auto"/>
        <w:right w:val="none" w:sz="0" w:space="0" w:color="auto"/>
      </w:divBdr>
    </w:div>
    <w:div w:id="36972245">
      <w:bodyDiv w:val="1"/>
      <w:marLeft w:val="0"/>
      <w:marRight w:val="0"/>
      <w:marTop w:val="0"/>
      <w:marBottom w:val="0"/>
      <w:divBdr>
        <w:top w:val="none" w:sz="0" w:space="0" w:color="auto"/>
        <w:left w:val="none" w:sz="0" w:space="0" w:color="auto"/>
        <w:bottom w:val="none" w:sz="0" w:space="0" w:color="auto"/>
        <w:right w:val="none" w:sz="0" w:space="0" w:color="auto"/>
      </w:divBdr>
    </w:div>
    <w:div w:id="37360757">
      <w:bodyDiv w:val="1"/>
      <w:marLeft w:val="0"/>
      <w:marRight w:val="0"/>
      <w:marTop w:val="0"/>
      <w:marBottom w:val="0"/>
      <w:divBdr>
        <w:top w:val="none" w:sz="0" w:space="0" w:color="auto"/>
        <w:left w:val="none" w:sz="0" w:space="0" w:color="auto"/>
        <w:bottom w:val="none" w:sz="0" w:space="0" w:color="auto"/>
        <w:right w:val="none" w:sz="0" w:space="0" w:color="auto"/>
      </w:divBdr>
    </w:div>
    <w:div w:id="41246328">
      <w:bodyDiv w:val="1"/>
      <w:marLeft w:val="0"/>
      <w:marRight w:val="0"/>
      <w:marTop w:val="0"/>
      <w:marBottom w:val="0"/>
      <w:divBdr>
        <w:top w:val="none" w:sz="0" w:space="0" w:color="auto"/>
        <w:left w:val="none" w:sz="0" w:space="0" w:color="auto"/>
        <w:bottom w:val="none" w:sz="0" w:space="0" w:color="auto"/>
        <w:right w:val="none" w:sz="0" w:space="0" w:color="auto"/>
      </w:divBdr>
    </w:div>
    <w:div w:id="42675738">
      <w:bodyDiv w:val="1"/>
      <w:marLeft w:val="0"/>
      <w:marRight w:val="0"/>
      <w:marTop w:val="0"/>
      <w:marBottom w:val="0"/>
      <w:divBdr>
        <w:top w:val="none" w:sz="0" w:space="0" w:color="auto"/>
        <w:left w:val="none" w:sz="0" w:space="0" w:color="auto"/>
        <w:bottom w:val="none" w:sz="0" w:space="0" w:color="auto"/>
        <w:right w:val="none" w:sz="0" w:space="0" w:color="auto"/>
      </w:divBdr>
    </w:div>
    <w:div w:id="44793837">
      <w:bodyDiv w:val="1"/>
      <w:marLeft w:val="0"/>
      <w:marRight w:val="0"/>
      <w:marTop w:val="0"/>
      <w:marBottom w:val="0"/>
      <w:divBdr>
        <w:top w:val="none" w:sz="0" w:space="0" w:color="auto"/>
        <w:left w:val="none" w:sz="0" w:space="0" w:color="auto"/>
        <w:bottom w:val="none" w:sz="0" w:space="0" w:color="auto"/>
        <w:right w:val="none" w:sz="0" w:space="0" w:color="auto"/>
      </w:divBdr>
    </w:div>
    <w:div w:id="44990032">
      <w:bodyDiv w:val="1"/>
      <w:marLeft w:val="0"/>
      <w:marRight w:val="0"/>
      <w:marTop w:val="0"/>
      <w:marBottom w:val="0"/>
      <w:divBdr>
        <w:top w:val="none" w:sz="0" w:space="0" w:color="auto"/>
        <w:left w:val="none" w:sz="0" w:space="0" w:color="auto"/>
        <w:bottom w:val="none" w:sz="0" w:space="0" w:color="auto"/>
        <w:right w:val="none" w:sz="0" w:space="0" w:color="auto"/>
      </w:divBdr>
    </w:div>
    <w:div w:id="45302860">
      <w:bodyDiv w:val="1"/>
      <w:marLeft w:val="0"/>
      <w:marRight w:val="0"/>
      <w:marTop w:val="0"/>
      <w:marBottom w:val="0"/>
      <w:divBdr>
        <w:top w:val="none" w:sz="0" w:space="0" w:color="auto"/>
        <w:left w:val="none" w:sz="0" w:space="0" w:color="auto"/>
        <w:bottom w:val="none" w:sz="0" w:space="0" w:color="auto"/>
        <w:right w:val="none" w:sz="0" w:space="0" w:color="auto"/>
      </w:divBdr>
    </w:div>
    <w:div w:id="46343684">
      <w:bodyDiv w:val="1"/>
      <w:marLeft w:val="0"/>
      <w:marRight w:val="0"/>
      <w:marTop w:val="0"/>
      <w:marBottom w:val="0"/>
      <w:divBdr>
        <w:top w:val="none" w:sz="0" w:space="0" w:color="auto"/>
        <w:left w:val="none" w:sz="0" w:space="0" w:color="auto"/>
        <w:bottom w:val="none" w:sz="0" w:space="0" w:color="auto"/>
        <w:right w:val="none" w:sz="0" w:space="0" w:color="auto"/>
      </w:divBdr>
    </w:div>
    <w:div w:id="47917602">
      <w:bodyDiv w:val="1"/>
      <w:marLeft w:val="0"/>
      <w:marRight w:val="0"/>
      <w:marTop w:val="0"/>
      <w:marBottom w:val="0"/>
      <w:divBdr>
        <w:top w:val="none" w:sz="0" w:space="0" w:color="auto"/>
        <w:left w:val="none" w:sz="0" w:space="0" w:color="auto"/>
        <w:bottom w:val="none" w:sz="0" w:space="0" w:color="auto"/>
        <w:right w:val="none" w:sz="0" w:space="0" w:color="auto"/>
      </w:divBdr>
    </w:div>
    <w:div w:id="51806027">
      <w:bodyDiv w:val="1"/>
      <w:marLeft w:val="0"/>
      <w:marRight w:val="0"/>
      <w:marTop w:val="0"/>
      <w:marBottom w:val="0"/>
      <w:divBdr>
        <w:top w:val="none" w:sz="0" w:space="0" w:color="auto"/>
        <w:left w:val="none" w:sz="0" w:space="0" w:color="auto"/>
        <w:bottom w:val="none" w:sz="0" w:space="0" w:color="auto"/>
        <w:right w:val="none" w:sz="0" w:space="0" w:color="auto"/>
      </w:divBdr>
    </w:div>
    <w:div w:id="51851694">
      <w:bodyDiv w:val="1"/>
      <w:marLeft w:val="0"/>
      <w:marRight w:val="0"/>
      <w:marTop w:val="0"/>
      <w:marBottom w:val="0"/>
      <w:divBdr>
        <w:top w:val="none" w:sz="0" w:space="0" w:color="auto"/>
        <w:left w:val="none" w:sz="0" w:space="0" w:color="auto"/>
        <w:bottom w:val="none" w:sz="0" w:space="0" w:color="auto"/>
        <w:right w:val="none" w:sz="0" w:space="0" w:color="auto"/>
      </w:divBdr>
    </w:div>
    <w:div w:id="54089156">
      <w:bodyDiv w:val="1"/>
      <w:marLeft w:val="0"/>
      <w:marRight w:val="0"/>
      <w:marTop w:val="0"/>
      <w:marBottom w:val="0"/>
      <w:divBdr>
        <w:top w:val="none" w:sz="0" w:space="0" w:color="auto"/>
        <w:left w:val="none" w:sz="0" w:space="0" w:color="auto"/>
        <w:bottom w:val="none" w:sz="0" w:space="0" w:color="auto"/>
        <w:right w:val="none" w:sz="0" w:space="0" w:color="auto"/>
      </w:divBdr>
    </w:div>
    <w:div w:id="55786217">
      <w:bodyDiv w:val="1"/>
      <w:marLeft w:val="0"/>
      <w:marRight w:val="0"/>
      <w:marTop w:val="0"/>
      <w:marBottom w:val="0"/>
      <w:divBdr>
        <w:top w:val="none" w:sz="0" w:space="0" w:color="auto"/>
        <w:left w:val="none" w:sz="0" w:space="0" w:color="auto"/>
        <w:bottom w:val="none" w:sz="0" w:space="0" w:color="auto"/>
        <w:right w:val="none" w:sz="0" w:space="0" w:color="auto"/>
      </w:divBdr>
    </w:div>
    <w:div w:id="57676905">
      <w:bodyDiv w:val="1"/>
      <w:marLeft w:val="0"/>
      <w:marRight w:val="0"/>
      <w:marTop w:val="0"/>
      <w:marBottom w:val="0"/>
      <w:divBdr>
        <w:top w:val="none" w:sz="0" w:space="0" w:color="auto"/>
        <w:left w:val="none" w:sz="0" w:space="0" w:color="auto"/>
        <w:bottom w:val="none" w:sz="0" w:space="0" w:color="auto"/>
        <w:right w:val="none" w:sz="0" w:space="0" w:color="auto"/>
      </w:divBdr>
    </w:div>
    <w:div w:id="58328755">
      <w:bodyDiv w:val="1"/>
      <w:marLeft w:val="0"/>
      <w:marRight w:val="0"/>
      <w:marTop w:val="0"/>
      <w:marBottom w:val="0"/>
      <w:divBdr>
        <w:top w:val="none" w:sz="0" w:space="0" w:color="auto"/>
        <w:left w:val="none" w:sz="0" w:space="0" w:color="auto"/>
        <w:bottom w:val="none" w:sz="0" w:space="0" w:color="auto"/>
        <w:right w:val="none" w:sz="0" w:space="0" w:color="auto"/>
      </w:divBdr>
    </w:div>
    <w:div w:id="59064534">
      <w:bodyDiv w:val="1"/>
      <w:marLeft w:val="0"/>
      <w:marRight w:val="0"/>
      <w:marTop w:val="0"/>
      <w:marBottom w:val="0"/>
      <w:divBdr>
        <w:top w:val="none" w:sz="0" w:space="0" w:color="auto"/>
        <w:left w:val="none" w:sz="0" w:space="0" w:color="auto"/>
        <w:bottom w:val="none" w:sz="0" w:space="0" w:color="auto"/>
        <w:right w:val="none" w:sz="0" w:space="0" w:color="auto"/>
      </w:divBdr>
    </w:div>
    <w:div w:id="61564937">
      <w:bodyDiv w:val="1"/>
      <w:marLeft w:val="0"/>
      <w:marRight w:val="0"/>
      <w:marTop w:val="0"/>
      <w:marBottom w:val="0"/>
      <w:divBdr>
        <w:top w:val="none" w:sz="0" w:space="0" w:color="auto"/>
        <w:left w:val="none" w:sz="0" w:space="0" w:color="auto"/>
        <w:bottom w:val="none" w:sz="0" w:space="0" w:color="auto"/>
        <w:right w:val="none" w:sz="0" w:space="0" w:color="auto"/>
      </w:divBdr>
    </w:div>
    <w:div w:id="62875554">
      <w:bodyDiv w:val="1"/>
      <w:marLeft w:val="0"/>
      <w:marRight w:val="0"/>
      <w:marTop w:val="0"/>
      <w:marBottom w:val="0"/>
      <w:divBdr>
        <w:top w:val="none" w:sz="0" w:space="0" w:color="auto"/>
        <w:left w:val="none" w:sz="0" w:space="0" w:color="auto"/>
        <w:bottom w:val="none" w:sz="0" w:space="0" w:color="auto"/>
        <w:right w:val="none" w:sz="0" w:space="0" w:color="auto"/>
      </w:divBdr>
    </w:div>
    <w:div w:id="63377148">
      <w:bodyDiv w:val="1"/>
      <w:marLeft w:val="0"/>
      <w:marRight w:val="0"/>
      <w:marTop w:val="0"/>
      <w:marBottom w:val="0"/>
      <w:divBdr>
        <w:top w:val="none" w:sz="0" w:space="0" w:color="auto"/>
        <w:left w:val="none" w:sz="0" w:space="0" w:color="auto"/>
        <w:bottom w:val="none" w:sz="0" w:space="0" w:color="auto"/>
        <w:right w:val="none" w:sz="0" w:space="0" w:color="auto"/>
      </w:divBdr>
    </w:div>
    <w:div w:id="65223176">
      <w:bodyDiv w:val="1"/>
      <w:marLeft w:val="0"/>
      <w:marRight w:val="0"/>
      <w:marTop w:val="0"/>
      <w:marBottom w:val="0"/>
      <w:divBdr>
        <w:top w:val="none" w:sz="0" w:space="0" w:color="auto"/>
        <w:left w:val="none" w:sz="0" w:space="0" w:color="auto"/>
        <w:bottom w:val="none" w:sz="0" w:space="0" w:color="auto"/>
        <w:right w:val="none" w:sz="0" w:space="0" w:color="auto"/>
      </w:divBdr>
    </w:div>
    <w:div w:id="65347785">
      <w:bodyDiv w:val="1"/>
      <w:marLeft w:val="0"/>
      <w:marRight w:val="0"/>
      <w:marTop w:val="0"/>
      <w:marBottom w:val="0"/>
      <w:divBdr>
        <w:top w:val="none" w:sz="0" w:space="0" w:color="auto"/>
        <w:left w:val="none" w:sz="0" w:space="0" w:color="auto"/>
        <w:bottom w:val="none" w:sz="0" w:space="0" w:color="auto"/>
        <w:right w:val="none" w:sz="0" w:space="0" w:color="auto"/>
      </w:divBdr>
    </w:div>
    <w:div w:id="71244549">
      <w:bodyDiv w:val="1"/>
      <w:marLeft w:val="0"/>
      <w:marRight w:val="0"/>
      <w:marTop w:val="0"/>
      <w:marBottom w:val="0"/>
      <w:divBdr>
        <w:top w:val="none" w:sz="0" w:space="0" w:color="auto"/>
        <w:left w:val="none" w:sz="0" w:space="0" w:color="auto"/>
        <w:bottom w:val="none" w:sz="0" w:space="0" w:color="auto"/>
        <w:right w:val="none" w:sz="0" w:space="0" w:color="auto"/>
      </w:divBdr>
    </w:div>
    <w:div w:id="71972848">
      <w:bodyDiv w:val="1"/>
      <w:marLeft w:val="0"/>
      <w:marRight w:val="0"/>
      <w:marTop w:val="0"/>
      <w:marBottom w:val="0"/>
      <w:divBdr>
        <w:top w:val="none" w:sz="0" w:space="0" w:color="auto"/>
        <w:left w:val="none" w:sz="0" w:space="0" w:color="auto"/>
        <w:bottom w:val="none" w:sz="0" w:space="0" w:color="auto"/>
        <w:right w:val="none" w:sz="0" w:space="0" w:color="auto"/>
      </w:divBdr>
    </w:div>
    <w:div w:id="73358087">
      <w:bodyDiv w:val="1"/>
      <w:marLeft w:val="0"/>
      <w:marRight w:val="0"/>
      <w:marTop w:val="0"/>
      <w:marBottom w:val="0"/>
      <w:divBdr>
        <w:top w:val="none" w:sz="0" w:space="0" w:color="auto"/>
        <w:left w:val="none" w:sz="0" w:space="0" w:color="auto"/>
        <w:bottom w:val="none" w:sz="0" w:space="0" w:color="auto"/>
        <w:right w:val="none" w:sz="0" w:space="0" w:color="auto"/>
      </w:divBdr>
    </w:div>
    <w:div w:id="74254714">
      <w:bodyDiv w:val="1"/>
      <w:marLeft w:val="0"/>
      <w:marRight w:val="0"/>
      <w:marTop w:val="0"/>
      <w:marBottom w:val="0"/>
      <w:divBdr>
        <w:top w:val="none" w:sz="0" w:space="0" w:color="auto"/>
        <w:left w:val="none" w:sz="0" w:space="0" w:color="auto"/>
        <w:bottom w:val="none" w:sz="0" w:space="0" w:color="auto"/>
        <w:right w:val="none" w:sz="0" w:space="0" w:color="auto"/>
      </w:divBdr>
    </w:div>
    <w:div w:id="77798347">
      <w:bodyDiv w:val="1"/>
      <w:marLeft w:val="0"/>
      <w:marRight w:val="0"/>
      <w:marTop w:val="0"/>
      <w:marBottom w:val="0"/>
      <w:divBdr>
        <w:top w:val="none" w:sz="0" w:space="0" w:color="auto"/>
        <w:left w:val="none" w:sz="0" w:space="0" w:color="auto"/>
        <w:bottom w:val="none" w:sz="0" w:space="0" w:color="auto"/>
        <w:right w:val="none" w:sz="0" w:space="0" w:color="auto"/>
      </w:divBdr>
    </w:div>
    <w:div w:id="81297022">
      <w:bodyDiv w:val="1"/>
      <w:marLeft w:val="0"/>
      <w:marRight w:val="0"/>
      <w:marTop w:val="0"/>
      <w:marBottom w:val="0"/>
      <w:divBdr>
        <w:top w:val="none" w:sz="0" w:space="0" w:color="auto"/>
        <w:left w:val="none" w:sz="0" w:space="0" w:color="auto"/>
        <w:bottom w:val="none" w:sz="0" w:space="0" w:color="auto"/>
        <w:right w:val="none" w:sz="0" w:space="0" w:color="auto"/>
      </w:divBdr>
    </w:div>
    <w:div w:id="85274028">
      <w:bodyDiv w:val="1"/>
      <w:marLeft w:val="0"/>
      <w:marRight w:val="0"/>
      <w:marTop w:val="0"/>
      <w:marBottom w:val="0"/>
      <w:divBdr>
        <w:top w:val="none" w:sz="0" w:space="0" w:color="auto"/>
        <w:left w:val="none" w:sz="0" w:space="0" w:color="auto"/>
        <w:bottom w:val="none" w:sz="0" w:space="0" w:color="auto"/>
        <w:right w:val="none" w:sz="0" w:space="0" w:color="auto"/>
      </w:divBdr>
    </w:div>
    <w:div w:id="85620505">
      <w:bodyDiv w:val="1"/>
      <w:marLeft w:val="0"/>
      <w:marRight w:val="0"/>
      <w:marTop w:val="0"/>
      <w:marBottom w:val="0"/>
      <w:divBdr>
        <w:top w:val="none" w:sz="0" w:space="0" w:color="auto"/>
        <w:left w:val="none" w:sz="0" w:space="0" w:color="auto"/>
        <w:bottom w:val="none" w:sz="0" w:space="0" w:color="auto"/>
        <w:right w:val="none" w:sz="0" w:space="0" w:color="auto"/>
      </w:divBdr>
    </w:div>
    <w:div w:id="86316358">
      <w:bodyDiv w:val="1"/>
      <w:marLeft w:val="0"/>
      <w:marRight w:val="0"/>
      <w:marTop w:val="0"/>
      <w:marBottom w:val="0"/>
      <w:divBdr>
        <w:top w:val="none" w:sz="0" w:space="0" w:color="auto"/>
        <w:left w:val="none" w:sz="0" w:space="0" w:color="auto"/>
        <w:bottom w:val="none" w:sz="0" w:space="0" w:color="auto"/>
        <w:right w:val="none" w:sz="0" w:space="0" w:color="auto"/>
      </w:divBdr>
    </w:div>
    <w:div w:id="88084375">
      <w:bodyDiv w:val="1"/>
      <w:marLeft w:val="0"/>
      <w:marRight w:val="0"/>
      <w:marTop w:val="0"/>
      <w:marBottom w:val="0"/>
      <w:divBdr>
        <w:top w:val="none" w:sz="0" w:space="0" w:color="auto"/>
        <w:left w:val="none" w:sz="0" w:space="0" w:color="auto"/>
        <w:bottom w:val="none" w:sz="0" w:space="0" w:color="auto"/>
        <w:right w:val="none" w:sz="0" w:space="0" w:color="auto"/>
      </w:divBdr>
    </w:div>
    <w:div w:id="90011116">
      <w:bodyDiv w:val="1"/>
      <w:marLeft w:val="0"/>
      <w:marRight w:val="0"/>
      <w:marTop w:val="0"/>
      <w:marBottom w:val="0"/>
      <w:divBdr>
        <w:top w:val="none" w:sz="0" w:space="0" w:color="auto"/>
        <w:left w:val="none" w:sz="0" w:space="0" w:color="auto"/>
        <w:bottom w:val="none" w:sz="0" w:space="0" w:color="auto"/>
        <w:right w:val="none" w:sz="0" w:space="0" w:color="auto"/>
      </w:divBdr>
    </w:div>
    <w:div w:id="90325431">
      <w:bodyDiv w:val="1"/>
      <w:marLeft w:val="0"/>
      <w:marRight w:val="0"/>
      <w:marTop w:val="0"/>
      <w:marBottom w:val="0"/>
      <w:divBdr>
        <w:top w:val="none" w:sz="0" w:space="0" w:color="auto"/>
        <w:left w:val="none" w:sz="0" w:space="0" w:color="auto"/>
        <w:bottom w:val="none" w:sz="0" w:space="0" w:color="auto"/>
        <w:right w:val="none" w:sz="0" w:space="0" w:color="auto"/>
      </w:divBdr>
    </w:div>
    <w:div w:id="91707240">
      <w:bodyDiv w:val="1"/>
      <w:marLeft w:val="0"/>
      <w:marRight w:val="0"/>
      <w:marTop w:val="0"/>
      <w:marBottom w:val="0"/>
      <w:divBdr>
        <w:top w:val="none" w:sz="0" w:space="0" w:color="auto"/>
        <w:left w:val="none" w:sz="0" w:space="0" w:color="auto"/>
        <w:bottom w:val="none" w:sz="0" w:space="0" w:color="auto"/>
        <w:right w:val="none" w:sz="0" w:space="0" w:color="auto"/>
      </w:divBdr>
    </w:div>
    <w:div w:id="92166093">
      <w:bodyDiv w:val="1"/>
      <w:marLeft w:val="0"/>
      <w:marRight w:val="0"/>
      <w:marTop w:val="0"/>
      <w:marBottom w:val="0"/>
      <w:divBdr>
        <w:top w:val="none" w:sz="0" w:space="0" w:color="auto"/>
        <w:left w:val="none" w:sz="0" w:space="0" w:color="auto"/>
        <w:bottom w:val="none" w:sz="0" w:space="0" w:color="auto"/>
        <w:right w:val="none" w:sz="0" w:space="0" w:color="auto"/>
      </w:divBdr>
    </w:div>
    <w:div w:id="97526078">
      <w:bodyDiv w:val="1"/>
      <w:marLeft w:val="0"/>
      <w:marRight w:val="0"/>
      <w:marTop w:val="0"/>
      <w:marBottom w:val="0"/>
      <w:divBdr>
        <w:top w:val="none" w:sz="0" w:space="0" w:color="auto"/>
        <w:left w:val="none" w:sz="0" w:space="0" w:color="auto"/>
        <w:bottom w:val="none" w:sz="0" w:space="0" w:color="auto"/>
        <w:right w:val="none" w:sz="0" w:space="0" w:color="auto"/>
      </w:divBdr>
    </w:div>
    <w:div w:id="101189473">
      <w:bodyDiv w:val="1"/>
      <w:marLeft w:val="0"/>
      <w:marRight w:val="0"/>
      <w:marTop w:val="0"/>
      <w:marBottom w:val="0"/>
      <w:divBdr>
        <w:top w:val="none" w:sz="0" w:space="0" w:color="auto"/>
        <w:left w:val="none" w:sz="0" w:space="0" w:color="auto"/>
        <w:bottom w:val="none" w:sz="0" w:space="0" w:color="auto"/>
        <w:right w:val="none" w:sz="0" w:space="0" w:color="auto"/>
      </w:divBdr>
    </w:div>
    <w:div w:id="103766746">
      <w:bodyDiv w:val="1"/>
      <w:marLeft w:val="0"/>
      <w:marRight w:val="0"/>
      <w:marTop w:val="0"/>
      <w:marBottom w:val="0"/>
      <w:divBdr>
        <w:top w:val="none" w:sz="0" w:space="0" w:color="auto"/>
        <w:left w:val="none" w:sz="0" w:space="0" w:color="auto"/>
        <w:bottom w:val="none" w:sz="0" w:space="0" w:color="auto"/>
        <w:right w:val="none" w:sz="0" w:space="0" w:color="auto"/>
      </w:divBdr>
    </w:div>
    <w:div w:id="109395919">
      <w:bodyDiv w:val="1"/>
      <w:marLeft w:val="0"/>
      <w:marRight w:val="0"/>
      <w:marTop w:val="0"/>
      <w:marBottom w:val="0"/>
      <w:divBdr>
        <w:top w:val="none" w:sz="0" w:space="0" w:color="auto"/>
        <w:left w:val="none" w:sz="0" w:space="0" w:color="auto"/>
        <w:bottom w:val="none" w:sz="0" w:space="0" w:color="auto"/>
        <w:right w:val="none" w:sz="0" w:space="0" w:color="auto"/>
      </w:divBdr>
    </w:div>
    <w:div w:id="110517850">
      <w:bodyDiv w:val="1"/>
      <w:marLeft w:val="0"/>
      <w:marRight w:val="0"/>
      <w:marTop w:val="0"/>
      <w:marBottom w:val="0"/>
      <w:divBdr>
        <w:top w:val="none" w:sz="0" w:space="0" w:color="auto"/>
        <w:left w:val="none" w:sz="0" w:space="0" w:color="auto"/>
        <w:bottom w:val="none" w:sz="0" w:space="0" w:color="auto"/>
        <w:right w:val="none" w:sz="0" w:space="0" w:color="auto"/>
      </w:divBdr>
    </w:div>
    <w:div w:id="111436116">
      <w:bodyDiv w:val="1"/>
      <w:marLeft w:val="0"/>
      <w:marRight w:val="0"/>
      <w:marTop w:val="0"/>
      <w:marBottom w:val="0"/>
      <w:divBdr>
        <w:top w:val="none" w:sz="0" w:space="0" w:color="auto"/>
        <w:left w:val="none" w:sz="0" w:space="0" w:color="auto"/>
        <w:bottom w:val="none" w:sz="0" w:space="0" w:color="auto"/>
        <w:right w:val="none" w:sz="0" w:space="0" w:color="auto"/>
      </w:divBdr>
    </w:div>
    <w:div w:id="113523854">
      <w:bodyDiv w:val="1"/>
      <w:marLeft w:val="0"/>
      <w:marRight w:val="0"/>
      <w:marTop w:val="0"/>
      <w:marBottom w:val="0"/>
      <w:divBdr>
        <w:top w:val="none" w:sz="0" w:space="0" w:color="auto"/>
        <w:left w:val="none" w:sz="0" w:space="0" w:color="auto"/>
        <w:bottom w:val="none" w:sz="0" w:space="0" w:color="auto"/>
        <w:right w:val="none" w:sz="0" w:space="0" w:color="auto"/>
      </w:divBdr>
    </w:div>
    <w:div w:id="117992227">
      <w:bodyDiv w:val="1"/>
      <w:marLeft w:val="0"/>
      <w:marRight w:val="0"/>
      <w:marTop w:val="0"/>
      <w:marBottom w:val="0"/>
      <w:divBdr>
        <w:top w:val="none" w:sz="0" w:space="0" w:color="auto"/>
        <w:left w:val="none" w:sz="0" w:space="0" w:color="auto"/>
        <w:bottom w:val="none" w:sz="0" w:space="0" w:color="auto"/>
        <w:right w:val="none" w:sz="0" w:space="0" w:color="auto"/>
      </w:divBdr>
    </w:div>
    <w:div w:id="118300569">
      <w:bodyDiv w:val="1"/>
      <w:marLeft w:val="0"/>
      <w:marRight w:val="0"/>
      <w:marTop w:val="0"/>
      <w:marBottom w:val="0"/>
      <w:divBdr>
        <w:top w:val="none" w:sz="0" w:space="0" w:color="auto"/>
        <w:left w:val="none" w:sz="0" w:space="0" w:color="auto"/>
        <w:bottom w:val="none" w:sz="0" w:space="0" w:color="auto"/>
        <w:right w:val="none" w:sz="0" w:space="0" w:color="auto"/>
      </w:divBdr>
    </w:div>
    <w:div w:id="118882959">
      <w:bodyDiv w:val="1"/>
      <w:marLeft w:val="0"/>
      <w:marRight w:val="0"/>
      <w:marTop w:val="0"/>
      <w:marBottom w:val="0"/>
      <w:divBdr>
        <w:top w:val="none" w:sz="0" w:space="0" w:color="auto"/>
        <w:left w:val="none" w:sz="0" w:space="0" w:color="auto"/>
        <w:bottom w:val="none" w:sz="0" w:space="0" w:color="auto"/>
        <w:right w:val="none" w:sz="0" w:space="0" w:color="auto"/>
      </w:divBdr>
    </w:div>
    <w:div w:id="121504871">
      <w:bodyDiv w:val="1"/>
      <w:marLeft w:val="0"/>
      <w:marRight w:val="0"/>
      <w:marTop w:val="0"/>
      <w:marBottom w:val="0"/>
      <w:divBdr>
        <w:top w:val="none" w:sz="0" w:space="0" w:color="auto"/>
        <w:left w:val="none" w:sz="0" w:space="0" w:color="auto"/>
        <w:bottom w:val="none" w:sz="0" w:space="0" w:color="auto"/>
        <w:right w:val="none" w:sz="0" w:space="0" w:color="auto"/>
      </w:divBdr>
    </w:div>
    <w:div w:id="124548142">
      <w:bodyDiv w:val="1"/>
      <w:marLeft w:val="0"/>
      <w:marRight w:val="0"/>
      <w:marTop w:val="0"/>
      <w:marBottom w:val="0"/>
      <w:divBdr>
        <w:top w:val="none" w:sz="0" w:space="0" w:color="auto"/>
        <w:left w:val="none" w:sz="0" w:space="0" w:color="auto"/>
        <w:bottom w:val="none" w:sz="0" w:space="0" w:color="auto"/>
        <w:right w:val="none" w:sz="0" w:space="0" w:color="auto"/>
      </w:divBdr>
    </w:div>
    <w:div w:id="124783058">
      <w:bodyDiv w:val="1"/>
      <w:marLeft w:val="0"/>
      <w:marRight w:val="0"/>
      <w:marTop w:val="0"/>
      <w:marBottom w:val="0"/>
      <w:divBdr>
        <w:top w:val="none" w:sz="0" w:space="0" w:color="auto"/>
        <w:left w:val="none" w:sz="0" w:space="0" w:color="auto"/>
        <w:bottom w:val="none" w:sz="0" w:space="0" w:color="auto"/>
        <w:right w:val="none" w:sz="0" w:space="0" w:color="auto"/>
      </w:divBdr>
    </w:div>
    <w:div w:id="126821566">
      <w:bodyDiv w:val="1"/>
      <w:marLeft w:val="0"/>
      <w:marRight w:val="0"/>
      <w:marTop w:val="0"/>
      <w:marBottom w:val="0"/>
      <w:divBdr>
        <w:top w:val="none" w:sz="0" w:space="0" w:color="auto"/>
        <w:left w:val="none" w:sz="0" w:space="0" w:color="auto"/>
        <w:bottom w:val="none" w:sz="0" w:space="0" w:color="auto"/>
        <w:right w:val="none" w:sz="0" w:space="0" w:color="auto"/>
      </w:divBdr>
    </w:div>
    <w:div w:id="131950326">
      <w:bodyDiv w:val="1"/>
      <w:marLeft w:val="0"/>
      <w:marRight w:val="0"/>
      <w:marTop w:val="0"/>
      <w:marBottom w:val="0"/>
      <w:divBdr>
        <w:top w:val="none" w:sz="0" w:space="0" w:color="auto"/>
        <w:left w:val="none" w:sz="0" w:space="0" w:color="auto"/>
        <w:bottom w:val="none" w:sz="0" w:space="0" w:color="auto"/>
        <w:right w:val="none" w:sz="0" w:space="0" w:color="auto"/>
      </w:divBdr>
    </w:div>
    <w:div w:id="132456246">
      <w:bodyDiv w:val="1"/>
      <w:marLeft w:val="0"/>
      <w:marRight w:val="0"/>
      <w:marTop w:val="0"/>
      <w:marBottom w:val="0"/>
      <w:divBdr>
        <w:top w:val="none" w:sz="0" w:space="0" w:color="auto"/>
        <w:left w:val="none" w:sz="0" w:space="0" w:color="auto"/>
        <w:bottom w:val="none" w:sz="0" w:space="0" w:color="auto"/>
        <w:right w:val="none" w:sz="0" w:space="0" w:color="auto"/>
      </w:divBdr>
    </w:div>
    <w:div w:id="132993131">
      <w:bodyDiv w:val="1"/>
      <w:marLeft w:val="0"/>
      <w:marRight w:val="0"/>
      <w:marTop w:val="0"/>
      <w:marBottom w:val="0"/>
      <w:divBdr>
        <w:top w:val="none" w:sz="0" w:space="0" w:color="auto"/>
        <w:left w:val="none" w:sz="0" w:space="0" w:color="auto"/>
        <w:bottom w:val="none" w:sz="0" w:space="0" w:color="auto"/>
        <w:right w:val="none" w:sz="0" w:space="0" w:color="auto"/>
      </w:divBdr>
    </w:div>
    <w:div w:id="134181473">
      <w:bodyDiv w:val="1"/>
      <w:marLeft w:val="0"/>
      <w:marRight w:val="0"/>
      <w:marTop w:val="0"/>
      <w:marBottom w:val="0"/>
      <w:divBdr>
        <w:top w:val="none" w:sz="0" w:space="0" w:color="auto"/>
        <w:left w:val="none" w:sz="0" w:space="0" w:color="auto"/>
        <w:bottom w:val="none" w:sz="0" w:space="0" w:color="auto"/>
        <w:right w:val="none" w:sz="0" w:space="0" w:color="auto"/>
      </w:divBdr>
    </w:div>
    <w:div w:id="135030332">
      <w:bodyDiv w:val="1"/>
      <w:marLeft w:val="0"/>
      <w:marRight w:val="0"/>
      <w:marTop w:val="0"/>
      <w:marBottom w:val="0"/>
      <w:divBdr>
        <w:top w:val="none" w:sz="0" w:space="0" w:color="auto"/>
        <w:left w:val="none" w:sz="0" w:space="0" w:color="auto"/>
        <w:bottom w:val="none" w:sz="0" w:space="0" w:color="auto"/>
        <w:right w:val="none" w:sz="0" w:space="0" w:color="auto"/>
      </w:divBdr>
    </w:div>
    <w:div w:id="144125416">
      <w:bodyDiv w:val="1"/>
      <w:marLeft w:val="0"/>
      <w:marRight w:val="0"/>
      <w:marTop w:val="0"/>
      <w:marBottom w:val="0"/>
      <w:divBdr>
        <w:top w:val="none" w:sz="0" w:space="0" w:color="auto"/>
        <w:left w:val="none" w:sz="0" w:space="0" w:color="auto"/>
        <w:bottom w:val="none" w:sz="0" w:space="0" w:color="auto"/>
        <w:right w:val="none" w:sz="0" w:space="0" w:color="auto"/>
      </w:divBdr>
    </w:div>
    <w:div w:id="144394051">
      <w:bodyDiv w:val="1"/>
      <w:marLeft w:val="0"/>
      <w:marRight w:val="0"/>
      <w:marTop w:val="0"/>
      <w:marBottom w:val="0"/>
      <w:divBdr>
        <w:top w:val="none" w:sz="0" w:space="0" w:color="auto"/>
        <w:left w:val="none" w:sz="0" w:space="0" w:color="auto"/>
        <w:bottom w:val="none" w:sz="0" w:space="0" w:color="auto"/>
        <w:right w:val="none" w:sz="0" w:space="0" w:color="auto"/>
      </w:divBdr>
    </w:div>
    <w:div w:id="144709328">
      <w:bodyDiv w:val="1"/>
      <w:marLeft w:val="0"/>
      <w:marRight w:val="0"/>
      <w:marTop w:val="0"/>
      <w:marBottom w:val="0"/>
      <w:divBdr>
        <w:top w:val="none" w:sz="0" w:space="0" w:color="auto"/>
        <w:left w:val="none" w:sz="0" w:space="0" w:color="auto"/>
        <w:bottom w:val="none" w:sz="0" w:space="0" w:color="auto"/>
        <w:right w:val="none" w:sz="0" w:space="0" w:color="auto"/>
      </w:divBdr>
    </w:div>
    <w:div w:id="147553893">
      <w:bodyDiv w:val="1"/>
      <w:marLeft w:val="0"/>
      <w:marRight w:val="0"/>
      <w:marTop w:val="0"/>
      <w:marBottom w:val="0"/>
      <w:divBdr>
        <w:top w:val="none" w:sz="0" w:space="0" w:color="auto"/>
        <w:left w:val="none" w:sz="0" w:space="0" w:color="auto"/>
        <w:bottom w:val="none" w:sz="0" w:space="0" w:color="auto"/>
        <w:right w:val="none" w:sz="0" w:space="0" w:color="auto"/>
      </w:divBdr>
    </w:div>
    <w:div w:id="147671983">
      <w:bodyDiv w:val="1"/>
      <w:marLeft w:val="0"/>
      <w:marRight w:val="0"/>
      <w:marTop w:val="0"/>
      <w:marBottom w:val="0"/>
      <w:divBdr>
        <w:top w:val="none" w:sz="0" w:space="0" w:color="auto"/>
        <w:left w:val="none" w:sz="0" w:space="0" w:color="auto"/>
        <w:bottom w:val="none" w:sz="0" w:space="0" w:color="auto"/>
        <w:right w:val="none" w:sz="0" w:space="0" w:color="auto"/>
      </w:divBdr>
    </w:div>
    <w:div w:id="149253379">
      <w:bodyDiv w:val="1"/>
      <w:marLeft w:val="0"/>
      <w:marRight w:val="0"/>
      <w:marTop w:val="0"/>
      <w:marBottom w:val="0"/>
      <w:divBdr>
        <w:top w:val="none" w:sz="0" w:space="0" w:color="auto"/>
        <w:left w:val="none" w:sz="0" w:space="0" w:color="auto"/>
        <w:bottom w:val="none" w:sz="0" w:space="0" w:color="auto"/>
        <w:right w:val="none" w:sz="0" w:space="0" w:color="auto"/>
      </w:divBdr>
    </w:div>
    <w:div w:id="150290452">
      <w:bodyDiv w:val="1"/>
      <w:marLeft w:val="0"/>
      <w:marRight w:val="0"/>
      <w:marTop w:val="0"/>
      <w:marBottom w:val="0"/>
      <w:divBdr>
        <w:top w:val="none" w:sz="0" w:space="0" w:color="auto"/>
        <w:left w:val="none" w:sz="0" w:space="0" w:color="auto"/>
        <w:bottom w:val="none" w:sz="0" w:space="0" w:color="auto"/>
        <w:right w:val="none" w:sz="0" w:space="0" w:color="auto"/>
      </w:divBdr>
    </w:div>
    <w:div w:id="151339034">
      <w:bodyDiv w:val="1"/>
      <w:marLeft w:val="0"/>
      <w:marRight w:val="0"/>
      <w:marTop w:val="0"/>
      <w:marBottom w:val="0"/>
      <w:divBdr>
        <w:top w:val="none" w:sz="0" w:space="0" w:color="auto"/>
        <w:left w:val="none" w:sz="0" w:space="0" w:color="auto"/>
        <w:bottom w:val="none" w:sz="0" w:space="0" w:color="auto"/>
        <w:right w:val="none" w:sz="0" w:space="0" w:color="auto"/>
      </w:divBdr>
    </w:div>
    <w:div w:id="151408890">
      <w:bodyDiv w:val="1"/>
      <w:marLeft w:val="0"/>
      <w:marRight w:val="0"/>
      <w:marTop w:val="0"/>
      <w:marBottom w:val="0"/>
      <w:divBdr>
        <w:top w:val="none" w:sz="0" w:space="0" w:color="auto"/>
        <w:left w:val="none" w:sz="0" w:space="0" w:color="auto"/>
        <w:bottom w:val="none" w:sz="0" w:space="0" w:color="auto"/>
        <w:right w:val="none" w:sz="0" w:space="0" w:color="auto"/>
      </w:divBdr>
    </w:div>
    <w:div w:id="151721811">
      <w:bodyDiv w:val="1"/>
      <w:marLeft w:val="0"/>
      <w:marRight w:val="0"/>
      <w:marTop w:val="0"/>
      <w:marBottom w:val="0"/>
      <w:divBdr>
        <w:top w:val="none" w:sz="0" w:space="0" w:color="auto"/>
        <w:left w:val="none" w:sz="0" w:space="0" w:color="auto"/>
        <w:bottom w:val="none" w:sz="0" w:space="0" w:color="auto"/>
        <w:right w:val="none" w:sz="0" w:space="0" w:color="auto"/>
      </w:divBdr>
    </w:div>
    <w:div w:id="151795914">
      <w:bodyDiv w:val="1"/>
      <w:marLeft w:val="0"/>
      <w:marRight w:val="0"/>
      <w:marTop w:val="0"/>
      <w:marBottom w:val="0"/>
      <w:divBdr>
        <w:top w:val="none" w:sz="0" w:space="0" w:color="auto"/>
        <w:left w:val="none" w:sz="0" w:space="0" w:color="auto"/>
        <w:bottom w:val="none" w:sz="0" w:space="0" w:color="auto"/>
        <w:right w:val="none" w:sz="0" w:space="0" w:color="auto"/>
      </w:divBdr>
    </w:div>
    <w:div w:id="152109556">
      <w:bodyDiv w:val="1"/>
      <w:marLeft w:val="0"/>
      <w:marRight w:val="0"/>
      <w:marTop w:val="0"/>
      <w:marBottom w:val="0"/>
      <w:divBdr>
        <w:top w:val="none" w:sz="0" w:space="0" w:color="auto"/>
        <w:left w:val="none" w:sz="0" w:space="0" w:color="auto"/>
        <w:bottom w:val="none" w:sz="0" w:space="0" w:color="auto"/>
        <w:right w:val="none" w:sz="0" w:space="0" w:color="auto"/>
      </w:divBdr>
    </w:div>
    <w:div w:id="161315692">
      <w:bodyDiv w:val="1"/>
      <w:marLeft w:val="0"/>
      <w:marRight w:val="0"/>
      <w:marTop w:val="0"/>
      <w:marBottom w:val="0"/>
      <w:divBdr>
        <w:top w:val="none" w:sz="0" w:space="0" w:color="auto"/>
        <w:left w:val="none" w:sz="0" w:space="0" w:color="auto"/>
        <w:bottom w:val="none" w:sz="0" w:space="0" w:color="auto"/>
        <w:right w:val="none" w:sz="0" w:space="0" w:color="auto"/>
      </w:divBdr>
    </w:div>
    <w:div w:id="165824236">
      <w:bodyDiv w:val="1"/>
      <w:marLeft w:val="0"/>
      <w:marRight w:val="0"/>
      <w:marTop w:val="0"/>
      <w:marBottom w:val="0"/>
      <w:divBdr>
        <w:top w:val="none" w:sz="0" w:space="0" w:color="auto"/>
        <w:left w:val="none" w:sz="0" w:space="0" w:color="auto"/>
        <w:bottom w:val="none" w:sz="0" w:space="0" w:color="auto"/>
        <w:right w:val="none" w:sz="0" w:space="0" w:color="auto"/>
      </w:divBdr>
    </w:div>
    <w:div w:id="169219654">
      <w:bodyDiv w:val="1"/>
      <w:marLeft w:val="0"/>
      <w:marRight w:val="0"/>
      <w:marTop w:val="0"/>
      <w:marBottom w:val="0"/>
      <w:divBdr>
        <w:top w:val="none" w:sz="0" w:space="0" w:color="auto"/>
        <w:left w:val="none" w:sz="0" w:space="0" w:color="auto"/>
        <w:bottom w:val="none" w:sz="0" w:space="0" w:color="auto"/>
        <w:right w:val="none" w:sz="0" w:space="0" w:color="auto"/>
      </w:divBdr>
    </w:div>
    <w:div w:id="169679156">
      <w:bodyDiv w:val="1"/>
      <w:marLeft w:val="0"/>
      <w:marRight w:val="0"/>
      <w:marTop w:val="0"/>
      <w:marBottom w:val="0"/>
      <w:divBdr>
        <w:top w:val="none" w:sz="0" w:space="0" w:color="auto"/>
        <w:left w:val="none" w:sz="0" w:space="0" w:color="auto"/>
        <w:bottom w:val="none" w:sz="0" w:space="0" w:color="auto"/>
        <w:right w:val="none" w:sz="0" w:space="0" w:color="auto"/>
      </w:divBdr>
    </w:div>
    <w:div w:id="169878892">
      <w:bodyDiv w:val="1"/>
      <w:marLeft w:val="0"/>
      <w:marRight w:val="0"/>
      <w:marTop w:val="0"/>
      <w:marBottom w:val="0"/>
      <w:divBdr>
        <w:top w:val="none" w:sz="0" w:space="0" w:color="auto"/>
        <w:left w:val="none" w:sz="0" w:space="0" w:color="auto"/>
        <w:bottom w:val="none" w:sz="0" w:space="0" w:color="auto"/>
        <w:right w:val="none" w:sz="0" w:space="0" w:color="auto"/>
      </w:divBdr>
    </w:div>
    <w:div w:id="170728566">
      <w:bodyDiv w:val="1"/>
      <w:marLeft w:val="0"/>
      <w:marRight w:val="0"/>
      <w:marTop w:val="0"/>
      <w:marBottom w:val="0"/>
      <w:divBdr>
        <w:top w:val="none" w:sz="0" w:space="0" w:color="auto"/>
        <w:left w:val="none" w:sz="0" w:space="0" w:color="auto"/>
        <w:bottom w:val="none" w:sz="0" w:space="0" w:color="auto"/>
        <w:right w:val="none" w:sz="0" w:space="0" w:color="auto"/>
      </w:divBdr>
    </w:div>
    <w:div w:id="176118732">
      <w:bodyDiv w:val="1"/>
      <w:marLeft w:val="0"/>
      <w:marRight w:val="0"/>
      <w:marTop w:val="0"/>
      <w:marBottom w:val="0"/>
      <w:divBdr>
        <w:top w:val="none" w:sz="0" w:space="0" w:color="auto"/>
        <w:left w:val="none" w:sz="0" w:space="0" w:color="auto"/>
        <w:bottom w:val="none" w:sz="0" w:space="0" w:color="auto"/>
        <w:right w:val="none" w:sz="0" w:space="0" w:color="auto"/>
      </w:divBdr>
    </w:div>
    <w:div w:id="177891160">
      <w:bodyDiv w:val="1"/>
      <w:marLeft w:val="0"/>
      <w:marRight w:val="0"/>
      <w:marTop w:val="0"/>
      <w:marBottom w:val="0"/>
      <w:divBdr>
        <w:top w:val="none" w:sz="0" w:space="0" w:color="auto"/>
        <w:left w:val="none" w:sz="0" w:space="0" w:color="auto"/>
        <w:bottom w:val="none" w:sz="0" w:space="0" w:color="auto"/>
        <w:right w:val="none" w:sz="0" w:space="0" w:color="auto"/>
      </w:divBdr>
    </w:div>
    <w:div w:id="179398674">
      <w:bodyDiv w:val="1"/>
      <w:marLeft w:val="0"/>
      <w:marRight w:val="0"/>
      <w:marTop w:val="0"/>
      <w:marBottom w:val="0"/>
      <w:divBdr>
        <w:top w:val="none" w:sz="0" w:space="0" w:color="auto"/>
        <w:left w:val="none" w:sz="0" w:space="0" w:color="auto"/>
        <w:bottom w:val="none" w:sz="0" w:space="0" w:color="auto"/>
        <w:right w:val="none" w:sz="0" w:space="0" w:color="auto"/>
      </w:divBdr>
    </w:div>
    <w:div w:id="179512131">
      <w:bodyDiv w:val="1"/>
      <w:marLeft w:val="0"/>
      <w:marRight w:val="0"/>
      <w:marTop w:val="0"/>
      <w:marBottom w:val="0"/>
      <w:divBdr>
        <w:top w:val="none" w:sz="0" w:space="0" w:color="auto"/>
        <w:left w:val="none" w:sz="0" w:space="0" w:color="auto"/>
        <w:bottom w:val="none" w:sz="0" w:space="0" w:color="auto"/>
        <w:right w:val="none" w:sz="0" w:space="0" w:color="auto"/>
      </w:divBdr>
    </w:div>
    <w:div w:id="179707561">
      <w:bodyDiv w:val="1"/>
      <w:marLeft w:val="0"/>
      <w:marRight w:val="0"/>
      <w:marTop w:val="0"/>
      <w:marBottom w:val="0"/>
      <w:divBdr>
        <w:top w:val="none" w:sz="0" w:space="0" w:color="auto"/>
        <w:left w:val="none" w:sz="0" w:space="0" w:color="auto"/>
        <w:bottom w:val="none" w:sz="0" w:space="0" w:color="auto"/>
        <w:right w:val="none" w:sz="0" w:space="0" w:color="auto"/>
      </w:divBdr>
    </w:div>
    <w:div w:id="180970508">
      <w:bodyDiv w:val="1"/>
      <w:marLeft w:val="0"/>
      <w:marRight w:val="0"/>
      <w:marTop w:val="0"/>
      <w:marBottom w:val="0"/>
      <w:divBdr>
        <w:top w:val="none" w:sz="0" w:space="0" w:color="auto"/>
        <w:left w:val="none" w:sz="0" w:space="0" w:color="auto"/>
        <w:bottom w:val="none" w:sz="0" w:space="0" w:color="auto"/>
        <w:right w:val="none" w:sz="0" w:space="0" w:color="auto"/>
      </w:divBdr>
    </w:div>
    <w:div w:id="182019016">
      <w:bodyDiv w:val="1"/>
      <w:marLeft w:val="0"/>
      <w:marRight w:val="0"/>
      <w:marTop w:val="0"/>
      <w:marBottom w:val="0"/>
      <w:divBdr>
        <w:top w:val="none" w:sz="0" w:space="0" w:color="auto"/>
        <w:left w:val="none" w:sz="0" w:space="0" w:color="auto"/>
        <w:bottom w:val="none" w:sz="0" w:space="0" w:color="auto"/>
        <w:right w:val="none" w:sz="0" w:space="0" w:color="auto"/>
      </w:divBdr>
    </w:div>
    <w:div w:id="184095400">
      <w:bodyDiv w:val="1"/>
      <w:marLeft w:val="0"/>
      <w:marRight w:val="0"/>
      <w:marTop w:val="0"/>
      <w:marBottom w:val="0"/>
      <w:divBdr>
        <w:top w:val="none" w:sz="0" w:space="0" w:color="auto"/>
        <w:left w:val="none" w:sz="0" w:space="0" w:color="auto"/>
        <w:bottom w:val="none" w:sz="0" w:space="0" w:color="auto"/>
        <w:right w:val="none" w:sz="0" w:space="0" w:color="auto"/>
      </w:divBdr>
    </w:div>
    <w:div w:id="187960667">
      <w:bodyDiv w:val="1"/>
      <w:marLeft w:val="0"/>
      <w:marRight w:val="0"/>
      <w:marTop w:val="0"/>
      <w:marBottom w:val="0"/>
      <w:divBdr>
        <w:top w:val="none" w:sz="0" w:space="0" w:color="auto"/>
        <w:left w:val="none" w:sz="0" w:space="0" w:color="auto"/>
        <w:bottom w:val="none" w:sz="0" w:space="0" w:color="auto"/>
        <w:right w:val="none" w:sz="0" w:space="0" w:color="auto"/>
      </w:divBdr>
    </w:div>
    <w:div w:id="188228946">
      <w:bodyDiv w:val="1"/>
      <w:marLeft w:val="0"/>
      <w:marRight w:val="0"/>
      <w:marTop w:val="0"/>
      <w:marBottom w:val="0"/>
      <w:divBdr>
        <w:top w:val="none" w:sz="0" w:space="0" w:color="auto"/>
        <w:left w:val="none" w:sz="0" w:space="0" w:color="auto"/>
        <w:bottom w:val="none" w:sz="0" w:space="0" w:color="auto"/>
        <w:right w:val="none" w:sz="0" w:space="0" w:color="auto"/>
      </w:divBdr>
    </w:div>
    <w:div w:id="188491072">
      <w:bodyDiv w:val="1"/>
      <w:marLeft w:val="0"/>
      <w:marRight w:val="0"/>
      <w:marTop w:val="0"/>
      <w:marBottom w:val="0"/>
      <w:divBdr>
        <w:top w:val="none" w:sz="0" w:space="0" w:color="auto"/>
        <w:left w:val="none" w:sz="0" w:space="0" w:color="auto"/>
        <w:bottom w:val="none" w:sz="0" w:space="0" w:color="auto"/>
        <w:right w:val="none" w:sz="0" w:space="0" w:color="auto"/>
      </w:divBdr>
    </w:div>
    <w:div w:id="193470809">
      <w:bodyDiv w:val="1"/>
      <w:marLeft w:val="0"/>
      <w:marRight w:val="0"/>
      <w:marTop w:val="0"/>
      <w:marBottom w:val="0"/>
      <w:divBdr>
        <w:top w:val="none" w:sz="0" w:space="0" w:color="auto"/>
        <w:left w:val="none" w:sz="0" w:space="0" w:color="auto"/>
        <w:bottom w:val="none" w:sz="0" w:space="0" w:color="auto"/>
        <w:right w:val="none" w:sz="0" w:space="0" w:color="auto"/>
      </w:divBdr>
    </w:div>
    <w:div w:id="194466817">
      <w:bodyDiv w:val="1"/>
      <w:marLeft w:val="0"/>
      <w:marRight w:val="0"/>
      <w:marTop w:val="0"/>
      <w:marBottom w:val="0"/>
      <w:divBdr>
        <w:top w:val="none" w:sz="0" w:space="0" w:color="auto"/>
        <w:left w:val="none" w:sz="0" w:space="0" w:color="auto"/>
        <w:bottom w:val="none" w:sz="0" w:space="0" w:color="auto"/>
        <w:right w:val="none" w:sz="0" w:space="0" w:color="auto"/>
      </w:divBdr>
    </w:div>
    <w:div w:id="197743469">
      <w:bodyDiv w:val="1"/>
      <w:marLeft w:val="0"/>
      <w:marRight w:val="0"/>
      <w:marTop w:val="0"/>
      <w:marBottom w:val="0"/>
      <w:divBdr>
        <w:top w:val="none" w:sz="0" w:space="0" w:color="auto"/>
        <w:left w:val="none" w:sz="0" w:space="0" w:color="auto"/>
        <w:bottom w:val="none" w:sz="0" w:space="0" w:color="auto"/>
        <w:right w:val="none" w:sz="0" w:space="0" w:color="auto"/>
      </w:divBdr>
    </w:div>
    <w:div w:id="199130119">
      <w:bodyDiv w:val="1"/>
      <w:marLeft w:val="0"/>
      <w:marRight w:val="0"/>
      <w:marTop w:val="0"/>
      <w:marBottom w:val="0"/>
      <w:divBdr>
        <w:top w:val="none" w:sz="0" w:space="0" w:color="auto"/>
        <w:left w:val="none" w:sz="0" w:space="0" w:color="auto"/>
        <w:bottom w:val="none" w:sz="0" w:space="0" w:color="auto"/>
        <w:right w:val="none" w:sz="0" w:space="0" w:color="auto"/>
      </w:divBdr>
    </w:div>
    <w:div w:id="202063844">
      <w:bodyDiv w:val="1"/>
      <w:marLeft w:val="0"/>
      <w:marRight w:val="0"/>
      <w:marTop w:val="0"/>
      <w:marBottom w:val="0"/>
      <w:divBdr>
        <w:top w:val="none" w:sz="0" w:space="0" w:color="auto"/>
        <w:left w:val="none" w:sz="0" w:space="0" w:color="auto"/>
        <w:bottom w:val="none" w:sz="0" w:space="0" w:color="auto"/>
        <w:right w:val="none" w:sz="0" w:space="0" w:color="auto"/>
      </w:divBdr>
    </w:div>
    <w:div w:id="202333688">
      <w:bodyDiv w:val="1"/>
      <w:marLeft w:val="0"/>
      <w:marRight w:val="0"/>
      <w:marTop w:val="0"/>
      <w:marBottom w:val="0"/>
      <w:divBdr>
        <w:top w:val="none" w:sz="0" w:space="0" w:color="auto"/>
        <w:left w:val="none" w:sz="0" w:space="0" w:color="auto"/>
        <w:bottom w:val="none" w:sz="0" w:space="0" w:color="auto"/>
        <w:right w:val="none" w:sz="0" w:space="0" w:color="auto"/>
      </w:divBdr>
    </w:div>
    <w:div w:id="209266996">
      <w:bodyDiv w:val="1"/>
      <w:marLeft w:val="0"/>
      <w:marRight w:val="0"/>
      <w:marTop w:val="0"/>
      <w:marBottom w:val="0"/>
      <w:divBdr>
        <w:top w:val="none" w:sz="0" w:space="0" w:color="auto"/>
        <w:left w:val="none" w:sz="0" w:space="0" w:color="auto"/>
        <w:bottom w:val="none" w:sz="0" w:space="0" w:color="auto"/>
        <w:right w:val="none" w:sz="0" w:space="0" w:color="auto"/>
      </w:divBdr>
    </w:div>
    <w:div w:id="209878076">
      <w:bodyDiv w:val="1"/>
      <w:marLeft w:val="0"/>
      <w:marRight w:val="0"/>
      <w:marTop w:val="0"/>
      <w:marBottom w:val="0"/>
      <w:divBdr>
        <w:top w:val="none" w:sz="0" w:space="0" w:color="auto"/>
        <w:left w:val="none" w:sz="0" w:space="0" w:color="auto"/>
        <w:bottom w:val="none" w:sz="0" w:space="0" w:color="auto"/>
        <w:right w:val="none" w:sz="0" w:space="0" w:color="auto"/>
      </w:divBdr>
    </w:div>
    <w:div w:id="211310888">
      <w:bodyDiv w:val="1"/>
      <w:marLeft w:val="0"/>
      <w:marRight w:val="0"/>
      <w:marTop w:val="0"/>
      <w:marBottom w:val="0"/>
      <w:divBdr>
        <w:top w:val="none" w:sz="0" w:space="0" w:color="auto"/>
        <w:left w:val="none" w:sz="0" w:space="0" w:color="auto"/>
        <w:bottom w:val="none" w:sz="0" w:space="0" w:color="auto"/>
        <w:right w:val="none" w:sz="0" w:space="0" w:color="auto"/>
      </w:divBdr>
    </w:div>
    <w:div w:id="211961952">
      <w:bodyDiv w:val="1"/>
      <w:marLeft w:val="0"/>
      <w:marRight w:val="0"/>
      <w:marTop w:val="0"/>
      <w:marBottom w:val="0"/>
      <w:divBdr>
        <w:top w:val="none" w:sz="0" w:space="0" w:color="auto"/>
        <w:left w:val="none" w:sz="0" w:space="0" w:color="auto"/>
        <w:bottom w:val="none" w:sz="0" w:space="0" w:color="auto"/>
        <w:right w:val="none" w:sz="0" w:space="0" w:color="auto"/>
      </w:divBdr>
    </w:div>
    <w:div w:id="215701216">
      <w:bodyDiv w:val="1"/>
      <w:marLeft w:val="0"/>
      <w:marRight w:val="0"/>
      <w:marTop w:val="0"/>
      <w:marBottom w:val="0"/>
      <w:divBdr>
        <w:top w:val="none" w:sz="0" w:space="0" w:color="auto"/>
        <w:left w:val="none" w:sz="0" w:space="0" w:color="auto"/>
        <w:bottom w:val="none" w:sz="0" w:space="0" w:color="auto"/>
        <w:right w:val="none" w:sz="0" w:space="0" w:color="auto"/>
      </w:divBdr>
    </w:div>
    <w:div w:id="217208847">
      <w:bodyDiv w:val="1"/>
      <w:marLeft w:val="0"/>
      <w:marRight w:val="0"/>
      <w:marTop w:val="0"/>
      <w:marBottom w:val="0"/>
      <w:divBdr>
        <w:top w:val="none" w:sz="0" w:space="0" w:color="auto"/>
        <w:left w:val="none" w:sz="0" w:space="0" w:color="auto"/>
        <w:bottom w:val="none" w:sz="0" w:space="0" w:color="auto"/>
        <w:right w:val="none" w:sz="0" w:space="0" w:color="auto"/>
      </w:divBdr>
    </w:div>
    <w:div w:id="217594456">
      <w:bodyDiv w:val="1"/>
      <w:marLeft w:val="0"/>
      <w:marRight w:val="0"/>
      <w:marTop w:val="0"/>
      <w:marBottom w:val="0"/>
      <w:divBdr>
        <w:top w:val="none" w:sz="0" w:space="0" w:color="auto"/>
        <w:left w:val="none" w:sz="0" w:space="0" w:color="auto"/>
        <w:bottom w:val="none" w:sz="0" w:space="0" w:color="auto"/>
        <w:right w:val="none" w:sz="0" w:space="0" w:color="auto"/>
      </w:divBdr>
    </w:div>
    <w:div w:id="219444729">
      <w:bodyDiv w:val="1"/>
      <w:marLeft w:val="0"/>
      <w:marRight w:val="0"/>
      <w:marTop w:val="0"/>
      <w:marBottom w:val="0"/>
      <w:divBdr>
        <w:top w:val="none" w:sz="0" w:space="0" w:color="auto"/>
        <w:left w:val="none" w:sz="0" w:space="0" w:color="auto"/>
        <w:bottom w:val="none" w:sz="0" w:space="0" w:color="auto"/>
        <w:right w:val="none" w:sz="0" w:space="0" w:color="auto"/>
      </w:divBdr>
    </w:div>
    <w:div w:id="222177999">
      <w:bodyDiv w:val="1"/>
      <w:marLeft w:val="0"/>
      <w:marRight w:val="0"/>
      <w:marTop w:val="0"/>
      <w:marBottom w:val="0"/>
      <w:divBdr>
        <w:top w:val="none" w:sz="0" w:space="0" w:color="auto"/>
        <w:left w:val="none" w:sz="0" w:space="0" w:color="auto"/>
        <w:bottom w:val="none" w:sz="0" w:space="0" w:color="auto"/>
        <w:right w:val="none" w:sz="0" w:space="0" w:color="auto"/>
      </w:divBdr>
    </w:div>
    <w:div w:id="223299665">
      <w:bodyDiv w:val="1"/>
      <w:marLeft w:val="0"/>
      <w:marRight w:val="0"/>
      <w:marTop w:val="0"/>
      <w:marBottom w:val="0"/>
      <w:divBdr>
        <w:top w:val="none" w:sz="0" w:space="0" w:color="auto"/>
        <w:left w:val="none" w:sz="0" w:space="0" w:color="auto"/>
        <w:bottom w:val="none" w:sz="0" w:space="0" w:color="auto"/>
        <w:right w:val="none" w:sz="0" w:space="0" w:color="auto"/>
      </w:divBdr>
    </w:div>
    <w:div w:id="225647612">
      <w:bodyDiv w:val="1"/>
      <w:marLeft w:val="0"/>
      <w:marRight w:val="0"/>
      <w:marTop w:val="0"/>
      <w:marBottom w:val="0"/>
      <w:divBdr>
        <w:top w:val="none" w:sz="0" w:space="0" w:color="auto"/>
        <w:left w:val="none" w:sz="0" w:space="0" w:color="auto"/>
        <w:bottom w:val="none" w:sz="0" w:space="0" w:color="auto"/>
        <w:right w:val="none" w:sz="0" w:space="0" w:color="auto"/>
      </w:divBdr>
    </w:div>
    <w:div w:id="225801055">
      <w:bodyDiv w:val="1"/>
      <w:marLeft w:val="0"/>
      <w:marRight w:val="0"/>
      <w:marTop w:val="0"/>
      <w:marBottom w:val="0"/>
      <w:divBdr>
        <w:top w:val="none" w:sz="0" w:space="0" w:color="auto"/>
        <w:left w:val="none" w:sz="0" w:space="0" w:color="auto"/>
        <w:bottom w:val="none" w:sz="0" w:space="0" w:color="auto"/>
        <w:right w:val="none" w:sz="0" w:space="0" w:color="auto"/>
      </w:divBdr>
    </w:div>
    <w:div w:id="226107696">
      <w:bodyDiv w:val="1"/>
      <w:marLeft w:val="0"/>
      <w:marRight w:val="0"/>
      <w:marTop w:val="0"/>
      <w:marBottom w:val="0"/>
      <w:divBdr>
        <w:top w:val="none" w:sz="0" w:space="0" w:color="auto"/>
        <w:left w:val="none" w:sz="0" w:space="0" w:color="auto"/>
        <w:bottom w:val="none" w:sz="0" w:space="0" w:color="auto"/>
        <w:right w:val="none" w:sz="0" w:space="0" w:color="auto"/>
      </w:divBdr>
    </w:div>
    <w:div w:id="227034718">
      <w:bodyDiv w:val="1"/>
      <w:marLeft w:val="0"/>
      <w:marRight w:val="0"/>
      <w:marTop w:val="0"/>
      <w:marBottom w:val="0"/>
      <w:divBdr>
        <w:top w:val="none" w:sz="0" w:space="0" w:color="auto"/>
        <w:left w:val="none" w:sz="0" w:space="0" w:color="auto"/>
        <w:bottom w:val="none" w:sz="0" w:space="0" w:color="auto"/>
        <w:right w:val="none" w:sz="0" w:space="0" w:color="auto"/>
      </w:divBdr>
    </w:div>
    <w:div w:id="230046739">
      <w:bodyDiv w:val="1"/>
      <w:marLeft w:val="0"/>
      <w:marRight w:val="0"/>
      <w:marTop w:val="0"/>
      <w:marBottom w:val="0"/>
      <w:divBdr>
        <w:top w:val="none" w:sz="0" w:space="0" w:color="auto"/>
        <w:left w:val="none" w:sz="0" w:space="0" w:color="auto"/>
        <w:bottom w:val="none" w:sz="0" w:space="0" w:color="auto"/>
        <w:right w:val="none" w:sz="0" w:space="0" w:color="auto"/>
      </w:divBdr>
    </w:div>
    <w:div w:id="231278231">
      <w:bodyDiv w:val="1"/>
      <w:marLeft w:val="0"/>
      <w:marRight w:val="0"/>
      <w:marTop w:val="0"/>
      <w:marBottom w:val="0"/>
      <w:divBdr>
        <w:top w:val="none" w:sz="0" w:space="0" w:color="auto"/>
        <w:left w:val="none" w:sz="0" w:space="0" w:color="auto"/>
        <w:bottom w:val="none" w:sz="0" w:space="0" w:color="auto"/>
        <w:right w:val="none" w:sz="0" w:space="0" w:color="auto"/>
      </w:divBdr>
    </w:div>
    <w:div w:id="234357574">
      <w:bodyDiv w:val="1"/>
      <w:marLeft w:val="0"/>
      <w:marRight w:val="0"/>
      <w:marTop w:val="0"/>
      <w:marBottom w:val="0"/>
      <w:divBdr>
        <w:top w:val="none" w:sz="0" w:space="0" w:color="auto"/>
        <w:left w:val="none" w:sz="0" w:space="0" w:color="auto"/>
        <w:bottom w:val="none" w:sz="0" w:space="0" w:color="auto"/>
        <w:right w:val="none" w:sz="0" w:space="0" w:color="auto"/>
      </w:divBdr>
    </w:div>
    <w:div w:id="239022144">
      <w:bodyDiv w:val="1"/>
      <w:marLeft w:val="0"/>
      <w:marRight w:val="0"/>
      <w:marTop w:val="0"/>
      <w:marBottom w:val="0"/>
      <w:divBdr>
        <w:top w:val="none" w:sz="0" w:space="0" w:color="auto"/>
        <w:left w:val="none" w:sz="0" w:space="0" w:color="auto"/>
        <w:bottom w:val="none" w:sz="0" w:space="0" w:color="auto"/>
        <w:right w:val="none" w:sz="0" w:space="0" w:color="auto"/>
      </w:divBdr>
    </w:div>
    <w:div w:id="240483089">
      <w:bodyDiv w:val="1"/>
      <w:marLeft w:val="0"/>
      <w:marRight w:val="0"/>
      <w:marTop w:val="0"/>
      <w:marBottom w:val="0"/>
      <w:divBdr>
        <w:top w:val="none" w:sz="0" w:space="0" w:color="auto"/>
        <w:left w:val="none" w:sz="0" w:space="0" w:color="auto"/>
        <w:bottom w:val="none" w:sz="0" w:space="0" w:color="auto"/>
        <w:right w:val="none" w:sz="0" w:space="0" w:color="auto"/>
      </w:divBdr>
    </w:div>
    <w:div w:id="243074720">
      <w:bodyDiv w:val="1"/>
      <w:marLeft w:val="0"/>
      <w:marRight w:val="0"/>
      <w:marTop w:val="0"/>
      <w:marBottom w:val="0"/>
      <w:divBdr>
        <w:top w:val="none" w:sz="0" w:space="0" w:color="auto"/>
        <w:left w:val="none" w:sz="0" w:space="0" w:color="auto"/>
        <w:bottom w:val="none" w:sz="0" w:space="0" w:color="auto"/>
        <w:right w:val="none" w:sz="0" w:space="0" w:color="auto"/>
      </w:divBdr>
    </w:div>
    <w:div w:id="243690231">
      <w:bodyDiv w:val="1"/>
      <w:marLeft w:val="0"/>
      <w:marRight w:val="0"/>
      <w:marTop w:val="0"/>
      <w:marBottom w:val="0"/>
      <w:divBdr>
        <w:top w:val="none" w:sz="0" w:space="0" w:color="auto"/>
        <w:left w:val="none" w:sz="0" w:space="0" w:color="auto"/>
        <w:bottom w:val="none" w:sz="0" w:space="0" w:color="auto"/>
        <w:right w:val="none" w:sz="0" w:space="0" w:color="auto"/>
      </w:divBdr>
    </w:div>
    <w:div w:id="244993068">
      <w:bodyDiv w:val="1"/>
      <w:marLeft w:val="0"/>
      <w:marRight w:val="0"/>
      <w:marTop w:val="0"/>
      <w:marBottom w:val="0"/>
      <w:divBdr>
        <w:top w:val="none" w:sz="0" w:space="0" w:color="auto"/>
        <w:left w:val="none" w:sz="0" w:space="0" w:color="auto"/>
        <w:bottom w:val="none" w:sz="0" w:space="0" w:color="auto"/>
        <w:right w:val="none" w:sz="0" w:space="0" w:color="auto"/>
      </w:divBdr>
    </w:div>
    <w:div w:id="246888754">
      <w:bodyDiv w:val="1"/>
      <w:marLeft w:val="0"/>
      <w:marRight w:val="0"/>
      <w:marTop w:val="0"/>
      <w:marBottom w:val="0"/>
      <w:divBdr>
        <w:top w:val="none" w:sz="0" w:space="0" w:color="auto"/>
        <w:left w:val="none" w:sz="0" w:space="0" w:color="auto"/>
        <w:bottom w:val="none" w:sz="0" w:space="0" w:color="auto"/>
        <w:right w:val="none" w:sz="0" w:space="0" w:color="auto"/>
      </w:divBdr>
    </w:div>
    <w:div w:id="247160238">
      <w:bodyDiv w:val="1"/>
      <w:marLeft w:val="0"/>
      <w:marRight w:val="0"/>
      <w:marTop w:val="0"/>
      <w:marBottom w:val="0"/>
      <w:divBdr>
        <w:top w:val="none" w:sz="0" w:space="0" w:color="auto"/>
        <w:left w:val="none" w:sz="0" w:space="0" w:color="auto"/>
        <w:bottom w:val="none" w:sz="0" w:space="0" w:color="auto"/>
        <w:right w:val="none" w:sz="0" w:space="0" w:color="auto"/>
      </w:divBdr>
    </w:div>
    <w:div w:id="250235545">
      <w:bodyDiv w:val="1"/>
      <w:marLeft w:val="0"/>
      <w:marRight w:val="0"/>
      <w:marTop w:val="0"/>
      <w:marBottom w:val="0"/>
      <w:divBdr>
        <w:top w:val="none" w:sz="0" w:space="0" w:color="auto"/>
        <w:left w:val="none" w:sz="0" w:space="0" w:color="auto"/>
        <w:bottom w:val="none" w:sz="0" w:space="0" w:color="auto"/>
        <w:right w:val="none" w:sz="0" w:space="0" w:color="auto"/>
      </w:divBdr>
    </w:div>
    <w:div w:id="252125190">
      <w:bodyDiv w:val="1"/>
      <w:marLeft w:val="0"/>
      <w:marRight w:val="0"/>
      <w:marTop w:val="0"/>
      <w:marBottom w:val="0"/>
      <w:divBdr>
        <w:top w:val="none" w:sz="0" w:space="0" w:color="auto"/>
        <w:left w:val="none" w:sz="0" w:space="0" w:color="auto"/>
        <w:bottom w:val="none" w:sz="0" w:space="0" w:color="auto"/>
        <w:right w:val="none" w:sz="0" w:space="0" w:color="auto"/>
      </w:divBdr>
    </w:div>
    <w:div w:id="254829901">
      <w:bodyDiv w:val="1"/>
      <w:marLeft w:val="0"/>
      <w:marRight w:val="0"/>
      <w:marTop w:val="0"/>
      <w:marBottom w:val="0"/>
      <w:divBdr>
        <w:top w:val="none" w:sz="0" w:space="0" w:color="auto"/>
        <w:left w:val="none" w:sz="0" w:space="0" w:color="auto"/>
        <w:bottom w:val="none" w:sz="0" w:space="0" w:color="auto"/>
        <w:right w:val="none" w:sz="0" w:space="0" w:color="auto"/>
      </w:divBdr>
    </w:div>
    <w:div w:id="255793319">
      <w:bodyDiv w:val="1"/>
      <w:marLeft w:val="0"/>
      <w:marRight w:val="0"/>
      <w:marTop w:val="0"/>
      <w:marBottom w:val="0"/>
      <w:divBdr>
        <w:top w:val="none" w:sz="0" w:space="0" w:color="auto"/>
        <w:left w:val="none" w:sz="0" w:space="0" w:color="auto"/>
        <w:bottom w:val="none" w:sz="0" w:space="0" w:color="auto"/>
        <w:right w:val="none" w:sz="0" w:space="0" w:color="auto"/>
      </w:divBdr>
    </w:div>
    <w:div w:id="255940077">
      <w:bodyDiv w:val="1"/>
      <w:marLeft w:val="0"/>
      <w:marRight w:val="0"/>
      <w:marTop w:val="0"/>
      <w:marBottom w:val="0"/>
      <w:divBdr>
        <w:top w:val="none" w:sz="0" w:space="0" w:color="auto"/>
        <w:left w:val="none" w:sz="0" w:space="0" w:color="auto"/>
        <w:bottom w:val="none" w:sz="0" w:space="0" w:color="auto"/>
        <w:right w:val="none" w:sz="0" w:space="0" w:color="auto"/>
      </w:divBdr>
    </w:div>
    <w:div w:id="261107738">
      <w:bodyDiv w:val="1"/>
      <w:marLeft w:val="0"/>
      <w:marRight w:val="0"/>
      <w:marTop w:val="0"/>
      <w:marBottom w:val="0"/>
      <w:divBdr>
        <w:top w:val="none" w:sz="0" w:space="0" w:color="auto"/>
        <w:left w:val="none" w:sz="0" w:space="0" w:color="auto"/>
        <w:bottom w:val="none" w:sz="0" w:space="0" w:color="auto"/>
        <w:right w:val="none" w:sz="0" w:space="0" w:color="auto"/>
      </w:divBdr>
    </w:div>
    <w:div w:id="261844480">
      <w:bodyDiv w:val="1"/>
      <w:marLeft w:val="0"/>
      <w:marRight w:val="0"/>
      <w:marTop w:val="0"/>
      <w:marBottom w:val="0"/>
      <w:divBdr>
        <w:top w:val="none" w:sz="0" w:space="0" w:color="auto"/>
        <w:left w:val="none" w:sz="0" w:space="0" w:color="auto"/>
        <w:bottom w:val="none" w:sz="0" w:space="0" w:color="auto"/>
        <w:right w:val="none" w:sz="0" w:space="0" w:color="auto"/>
      </w:divBdr>
    </w:div>
    <w:div w:id="268777247">
      <w:bodyDiv w:val="1"/>
      <w:marLeft w:val="0"/>
      <w:marRight w:val="0"/>
      <w:marTop w:val="0"/>
      <w:marBottom w:val="0"/>
      <w:divBdr>
        <w:top w:val="none" w:sz="0" w:space="0" w:color="auto"/>
        <w:left w:val="none" w:sz="0" w:space="0" w:color="auto"/>
        <w:bottom w:val="none" w:sz="0" w:space="0" w:color="auto"/>
        <w:right w:val="none" w:sz="0" w:space="0" w:color="auto"/>
      </w:divBdr>
    </w:div>
    <w:div w:id="272716262">
      <w:bodyDiv w:val="1"/>
      <w:marLeft w:val="0"/>
      <w:marRight w:val="0"/>
      <w:marTop w:val="0"/>
      <w:marBottom w:val="0"/>
      <w:divBdr>
        <w:top w:val="none" w:sz="0" w:space="0" w:color="auto"/>
        <w:left w:val="none" w:sz="0" w:space="0" w:color="auto"/>
        <w:bottom w:val="none" w:sz="0" w:space="0" w:color="auto"/>
        <w:right w:val="none" w:sz="0" w:space="0" w:color="auto"/>
      </w:divBdr>
    </w:div>
    <w:div w:id="273296074">
      <w:bodyDiv w:val="1"/>
      <w:marLeft w:val="0"/>
      <w:marRight w:val="0"/>
      <w:marTop w:val="0"/>
      <w:marBottom w:val="0"/>
      <w:divBdr>
        <w:top w:val="none" w:sz="0" w:space="0" w:color="auto"/>
        <w:left w:val="none" w:sz="0" w:space="0" w:color="auto"/>
        <w:bottom w:val="none" w:sz="0" w:space="0" w:color="auto"/>
        <w:right w:val="none" w:sz="0" w:space="0" w:color="auto"/>
      </w:divBdr>
    </w:div>
    <w:div w:id="275328636">
      <w:bodyDiv w:val="1"/>
      <w:marLeft w:val="0"/>
      <w:marRight w:val="0"/>
      <w:marTop w:val="0"/>
      <w:marBottom w:val="0"/>
      <w:divBdr>
        <w:top w:val="none" w:sz="0" w:space="0" w:color="auto"/>
        <w:left w:val="none" w:sz="0" w:space="0" w:color="auto"/>
        <w:bottom w:val="none" w:sz="0" w:space="0" w:color="auto"/>
        <w:right w:val="none" w:sz="0" w:space="0" w:color="auto"/>
      </w:divBdr>
    </w:div>
    <w:div w:id="276377419">
      <w:bodyDiv w:val="1"/>
      <w:marLeft w:val="0"/>
      <w:marRight w:val="0"/>
      <w:marTop w:val="0"/>
      <w:marBottom w:val="0"/>
      <w:divBdr>
        <w:top w:val="none" w:sz="0" w:space="0" w:color="auto"/>
        <w:left w:val="none" w:sz="0" w:space="0" w:color="auto"/>
        <w:bottom w:val="none" w:sz="0" w:space="0" w:color="auto"/>
        <w:right w:val="none" w:sz="0" w:space="0" w:color="auto"/>
      </w:divBdr>
    </w:div>
    <w:div w:id="278217949">
      <w:bodyDiv w:val="1"/>
      <w:marLeft w:val="0"/>
      <w:marRight w:val="0"/>
      <w:marTop w:val="0"/>
      <w:marBottom w:val="0"/>
      <w:divBdr>
        <w:top w:val="none" w:sz="0" w:space="0" w:color="auto"/>
        <w:left w:val="none" w:sz="0" w:space="0" w:color="auto"/>
        <w:bottom w:val="none" w:sz="0" w:space="0" w:color="auto"/>
        <w:right w:val="none" w:sz="0" w:space="0" w:color="auto"/>
      </w:divBdr>
    </w:div>
    <w:div w:id="278727901">
      <w:bodyDiv w:val="1"/>
      <w:marLeft w:val="0"/>
      <w:marRight w:val="0"/>
      <w:marTop w:val="0"/>
      <w:marBottom w:val="0"/>
      <w:divBdr>
        <w:top w:val="none" w:sz="0" w:space="0" w:color="auto"/>
        <w:left w:val="none" w:sz="0" w:space="0" w:color="auto"/>
        <w:bottom w:val="none" w:sz="0" w:space="0" w:color="auto"/>
        <w:right w:val="none" w:sz="0" w:space="0" w:color="auto"/>
      </w:divBdr>
    </w:div>
    <w:div w:id="279726815">
      <w:bodyDiv w:val="1"/>
      <w:marLeft w:val="0"/>
      <w:marRight w:val="0"/>
      <w:marTop w:val="0"/>
      <w:marBottom w:val="0"/>
      <w:divBdr>
        <w:top w:val="none" w:sz="0" w:space="0" w:color="auto"/>
        <w:left w:val="none" w:sz="0" w:space="0" w:color="auto"/>
        <w:bottom w:val="none" w:sz="0" w:space="0" w:color="auto"/>
        <w:right w:val="none" w:sz="0" w:space="0" w:color="auto"/>
      </w:divBdr>
    </w:div>
    <w:div w:id="280888777">
      <w:bodyDiv w:val="1"/>
      <w:marLeft w:val="0"/>
      <w:marRight w:val="0"/>
      <w:marTop w:val="0"/>
      <w:marBottom w:val="0"/>
      <w:divBdr>
        <w:top w:val="none" w:sz="0" w:space="0" w:color="auto"/>
        <w:left w:val="none" w:sz="0" w:space="0" w:color="auto"/>
        <w:bottom w:val="none" w:sz="0" w:space="0" w:color="auto"/>
        <w:right w:val="none" w:sz="0" w:space="0" w:color="auto"/>
      </w:divBdr>
    </w:div>
    <w:div w:id="283850034">
      <w:bodyDiv w:val="1"/>
      <w:marLeft w:val="0"/>
      <w:marRight w:val="0"/>
      <w:marTop w:val="0"/>
      <w:marBottom w:val="0"/>
      <w:divBdr>
        <w:top w:val="none" w:sz="0" w:space="0" w:color="auto"/>
        <w:left w:val="none" w:sz="0" w:space="0" w:color="auto"/>
        <w:bottom w:val="none" w:sz="0" w:space="0" w:color="auto"/>
        <w:right w:val="none" w:sz="0" w:space="0" w:color="auto"/>
      </w:divBdr>
    </w:div>
    <w:div w:id="284392215">
      <w:bodyDiv w:val="1"/>
      <w:marLeft w:val="0"/>
      <w:marRight w:val="0"/>
      <w:marTop w:val="0"/>
      <w:marBottom w:val="0"/>
      <w:divBdr>
        <w:top w:val="none" w:sz="0" w:space="0" w:color="auto"/>
        <w:left w:val="none" w:sz="0" w:space="0" w:color="auto"/>
        <w:bottom w:val="none" w:sz="0" w:space="0" w:color="auto"/>
        <w:right w:val="none" w:sz="0" w:space="0" w:color="auto"/>
      </w:divBdr>
    </w:div>
    <w:div w:id="284964805">
      <w:bodyDiv w:val="1"/>
      <w:marLeft w:val="0"/>
      <w:marRight w:val="0"/>
      <w:marTop w:val="0"/>
      <w:marBottom w:val="0"/>
      <w:divBdr>
        <w:top w:val="none" w:sz="0" w:space="0" w:color="auto"/>
        <w:left w:val="none" w:sz="0" w:space="0" w:color="auto"/>
        <w:bottom w:val="none" w:sz="0" w:space="0" w:color="auto"/>
        <w:right w:val="none" w:sz="0" w:space="0" w:color="auto"/>
      </w:divBdr>
    </w:div>
    <w:div w:id="286471731">
      <w:bodyDiv w:val="1"/>
      <w:marLeft w:val="0"/>
      <w:marRight w:val="0"/>
      <w:marTop w:val="0"/>
      <w:marBottom w:val="0"/>
      <w:divBdr>
        <w:top w:val="none" w:sz="0" w:space="0" w:color="auto"/>
        <w:left w:val="none" w:sz="0" w:space="0" w:color="auto"/>
        <w:bottom w:val="none" w:sz="0" w:space="0" w:color="auto"/>
        <w:right w:val="none" w:sz="0" w:space="0" w:color="auto"/>
      </w:divBdr>
    </w:div>
    <w:div w:id="288976678">
      <w:bodyDiv w:val="1"/>
      <w:marLeft w:val="0"/>
      <w:marRight w:val="0"/>
      <w:marTop w:val="0"/>
      <w:marBottom w:val="0"/>
      <w:divBdr>
        <w:top w:val="none" w:sz="0" w:space="0" w:color="auto"/>
        <w:left w:val="none" w:sz="0" w:space="0" w:color="auto"/>
        <w:bottom w:val="none" w:sz="0" w:space="0" w:color="auto"/>
        <w:right w:val="none" w:sz="0" w:space="0" w:color="auto"/>
      </w:divBdr>
    </w:div>
    <w:div w:id="291983178">
      <w:bodyDiv w:val="1"/>
      <w:marLeft w:val="0"/>
      <w:marRight w:val="0"/>
      <w:marTop w:val="0"/>
      <w:marBottom w:val="0"/>
      <w:divBdr>
        <w:top w:val="none" w:sz="0" w:space="0" w:color="auto"/>
        <w:left w:val="none" w:sz="0" w:space="0" w:color="auto"/>
        <w:bottom w:val="none" w:sz="0" w:space="0" w:color="auto"/>
        <w:right w:val="none" w:sz="0" w:space="0" w:color="auto"/>
      </w:divBdr>
    </w:div>
    <w:div w:id="292054018">
      <w:bodyDiv w:val="1"/>
      <w:marLeft w:val="0"/>
      <w:marRight w:val="0"/>
      <w:marTop w:val="0"/>
      <w:marBottom w:val="0"/>
      <w:divBdr>
        <w:top w:val="none" w:sz="0" w:space="0" w:color="auto"/>
        <w:left w:val="none" w:sz="0" w:space="0" w:color="auto"/>
        <w:bottom w:val="none" w:sz="0" w:space="0" w:color="auto"/>
        <w:right w:val="none" w:sz="0" w:space="0" w:color="auto"/>
      </w:divBdr>
    </w:div>
    <w:div w:id="292448381">
      <w:bodyDiv w:val="1"/>
      <w:marLeft w:val="0"/>
      <w:marRight w:val="0"/>
      <w:marTop w:val="0"/>
      <w:marBottom w:val="0"/>
      <w:divBdr>
        <w:top w:val="none" w:sz="0" w:space="0" w:color="auto"/>
        <w:left w:val="none" w:sz="0" w:space="0" w:color="auto"/>
        <w:bottom w:val="none" w:sz="0" w:space="0" w:color="auto"/>
        <w:right w:val="none" w:sz="0" w:space="0" w:color="auto"/>
      </w:divBdr>
    </w:div>
    <w:div w:id="292643501">
      <w:bodyDiv w:val="1"/>
      <w:marLeft w:val="0"/>
      <w:marRight w:val="0"/>
      <w:marTop w:val="0"/>
      <w:marBottom w:val="0"/>
      <w:divBdr>
        <w:top w:val="none" w:sz="0" w:space="0" w:color="auto"/>
        <w:left w:val="none" w:sz="0" w:space="0" w:color="auto"/>
        <w:bottom w:val="none" w:sz="0" w:space="0" w:color="auto"/>
        <w:right w:val="none" w:sz="0" w:space="0" w:color="auto"/>
      </w:divBdr>
    </w:div>
    <w:div w:id="296224177">
      <w:bodyDiv w:val="1"/>
      <w:marLeft w:val="0"/>
      <w:marRight w:val="0"/>
      <w:marTop w:val="0"/>
      <w:marBottom w:val="0"/>
      <w:divBdr>
        <w:top w:val="none" w:sz="0" w:space="0" w:color="auto"/>
        <w:left w:val="none" w:sz="0" w:space="0" w:color="auto"/>
        <w:bottom w:val="none" w:sz="0" w:space="0" w:color="auto"/>
        <w:right w:val="none" w:sz="0" w:space="0" w:color="auto"/>
      </w:divBdr>
    </w:div>
    <w:div w:id="300572487">
      <w:bodyDiv w:val="1"/>
      <w:marLeft w:val="0"/>
      <w:marRight w:val="0"/>
      <w:marTop w:val="0"/>
      <w:marBottom w:val="0"/>
      <w:divBdr>
        <w:top w:val="none" w:sz="0" w:space="0" w:color="auto"/>
        <w:left w:val="none" w:sz="0" w:space="0" w:color="auto"/>
        <w:bottom w:val="none" w:sz="0" w:space="0" w:color="auto"/>
        <w:right w:val="none" w:sz="0" w:space="0" w:color="auto"/>
      </w:divBdr>
    </w:div>
    <w:div w:id="301232031">
      <w:bodyDiv w:val="1"/>
      <w:marLeft w:val="0"/>
      <w:marRight w:val="0"/>
      <w:marTop w:val="0"/>
      <w:marBottom w:val="0"/>
      <w:divBdr>
        <w:top w:val="none" w:sz="0" w:space="0" w:color="auto"/>
        <w:left w:val="none" w:sz="0" w:space="0" w:color="auto"/>
        <w:bottom w:val="none" w:sz="0" w:space="0" w:color="auto"/>
        <w:right w:val="none" w:sz="0" w:space="0" w:color="auto"/>
      </w:divBdr>
    </w:div>
    <w:div w:id="301693088">
      <w:bodyDiv w:val="1"/>
      <w:marLeft w:val="0"/>
      <w:marRight w:val="0"/>
      <w:marTop w:val="0"/>
      <w:marBottom w:val="0"/>
      <w:divBdr>
        <w:top w:val="none" w:sz="0" w:space="0" w:color="auto"/>
        <w:left w:val="none" w:sz="0" w:space="0" w:color="auto"/>
        <w:bottom w:val="none" w:sz="0" w:space="0" w:color="auto"/>
        <w:right w:val="none" w:sz="0" w:space="0" w:color="auto"/>
      </w:divBdr>
    </w:div>
    <w:div w:id="301888715">
      <w:bodyDiv w:val="1"/>
      <w:marLeft w:val="0"/>
      <w:marRight w:val="0"/>
      <w:marTop w:val="0"/>
      <w:marBottom w:val="0"/>
      <w:divBdr>
        <w:top w:val="none" w:sz="0" w:space="0" w:color="auto"/>
        <w:left w:val="none" w:sz="0" w:space="0" w:color="auto"/>
        <w:bottom w:val="none" w:sz="0" w:space="0" w:color="auto"/>
        <w:right w:val="none" w:sz="0" w:space="0" w:color="auto"/>
      </w:divBdr>
    </w:div>
    <w:div w:id="303119001">
      <w:bodyDiv w:val="1"/>
      <w:marLeft w:val="0"/>
      <w:marRight w:val="0"/>
      <w:marTop w:val="0"/>
      <w:marBottom w:val="0"/>
      <w:divBdr>
        <w:top w:val="none" w:sz="0" w:space="0" w:color="auto"/>
        <w:left w:val="none" w:sz="0" w:space="0" w:color="auto"/>
        <w:bottom w:val="none" w:sz="0" w:space="0" w:color="auto"/>
        <w:right w:val="none" w:sz="0" w:space="0" w:color="auto"/>
      </w:divBdr>
    </w:div>
    <w:div w:id="304428626">
      <w:bodyDiv w:val="1"/>
      <w:marLeft w:val="0"/>
      <w:marRight w:val="0"/>
      <w:marTop w:val="0"/>
      <w:marBottom w:val="0"/>
      <w:divBdr>
        <w:top w:val="none" w:sz="0" w:space="0" w:color="auto"/>
        <w:left w:val="none" w:sz="0" w:space="0" w:color="auto"/>
        <w:bottom w:val="none" w:sz="0" w:space="0" w:color="auto"/>
        <w:right w:val="none" w:sz="0" w:space="0" w:color="auto"/>
      </w:divBdr>
    </w:div>
    <w:div w:id="305863811">
      <w:bodyDiv w:val="1"/>
      <w:marLeft w:val="0"/>
      <w:marRight w:val="0"/>
      <w:marTop w:val="0"/>
      <w:marBottom w:val="0"/>
      <w:divBdr>
        <w:top w:val="none" w:sz="0" w:space="0" w:color="auto"/>
        <w:left w:val="none" w:sz="0" w:space="0" w:color="auto"/>
        <w:bottom w:val="none" w:sz="0" w:space="0" w:color="auto"/>
        <w:right w:val="none" w:sz="0" w:space="0" w:color="auto"/>
      </w:divBdr>
    </w:div>
    <w:div w:id="309940613">
      <w:bodyDiv w:val="1"/>
      <w:marLeft w:val="0"/>
      <w:marRight w:val="0"/>
      <w:marTop w:val="0"/>
      <w:marBottom w:val="0"/>
      <w:divBdr>
        <w:top w:val="none" w:sz="0" w:space="0" w:color="auto"/>
        <w:left w:val="none" w:sz="0" w:space="0" w:color="auto"/>
        <w:bottom w:val="none" w:sz="0" w:space="0" w:color="auto"/>
        <w:right w:val="none" w:sz="0" w:space="0" w:color="auto"/>
      </w:divBdr>
    </w:div>
    <w:div w:id="313879841">
      <w:bodyDiv w:val="1"/>
      <w:marLeft w:val="0"/>
      <w:marRight w:val="0"/>
      <w:marTop w:val="0"/>
      <w:marBottom w:val="0"/>
      <w:divBdr>
        <w:top w:val="none" w:sz="0" w:space="0" w:color="auto"/>
        <w:left w:val="none" w:sz="0" w:space="0" w:color="auto"/>
        <w:bottom w:val="none" w:sz="0" w:space="0" w:color="auto"/>
        <w:right w:val="none" w:sz="0" w:space="0" w:color="auto"/>
      </w:divBdr>
    </w:div>
    <w:div w:id="314072458">
      <w:bodyDiv w:val="1"/>
      <w:marLeft w:val="0"/>
      <w:marRight w:val="0"/>
      <w:marTop w:val="0"/>
      <w:marBottom w:val="0"/>
      <w:divBdr>
        <w:top w:val="none" w:sz="0" w:space="0" w:color="auto"/>
        <w:left w:val="none" w:sz="0" w:space="0" w:color="auto"/>
        <w:bottom w:val="none" w:sz="0" w:space="0" w:color="auto"/>
        <w:right w:val="none" w:sz="0" w:space="0" w:color="auto"/>
      </w:divBdr>
    </w:div>
    <w:div w:id="314723750">
      <w:bodyDiv w:val="1"/>
      <w:marLeft w:val="0"/>
      <w:marRight w:val="0"/>
      <w:marTop w:val="0"/>
      <w:marBottom w:val="0"/>
      <w:divBdr>
        <w:top w:val="none" w:sz="0" w:space="0" w:color="auto"/>
        <w:left w:val="none" w:sz="0" w:space="0" w:color="auto"/>
        <w:bottom w:val="none" w:sz="0" w:space="0" w:color="auto"/>
        <w:right w:val="none" w:sz="0" w:space="0" w:color="auto"/>
      </w:divBdr>
    </w:div>
    <w:div w:id="316997882">
      <w:bodyDiv w:val="1"/>
      <w:marLeft w:val="0"/>
      <w:marRight w:val="0"/>
      <w:marTop w:val="0"/>
      <w:marBottom w:val="0"/>
      <w:divBdr>
        <w:top w:val="none" w:sz="0" w:space="0" w:color="auto"/>
        <w:left w:val="none" w:sz="0" w:space="0" w:color="auto"/>
        <w:bottom w:val="none" w:sz="0" w:space="0" w:color="auto"/>
        <w:right w:val="none" w:sz="0" w:space="0" w:color="auto"/>
      </w:divBdr>
    </w:div>
    <w:div w:id="324745607">
      <w:bodyDiv w:val="1"/>
      <w:marLeft w:val="0"/>
      <w:marRight w:val="0"/>
      <w:marTop w:val="0"/>
      <w:marBottom w:val="0"/>
      <w:divBdr>
        <w:top w:val="none" w:sz="0" w:space="0" w:color="auto"/>
        <w:left w:val="none" w:sz="0" w:space="0" w:color="auto"/>
        <w:bottom w:val="none" w:sz="0" w:space="0" w:color="auto"/>
        <w:right w:val="none" w:sz="0" w:space="0" w:color="auto"/>
      </w:divBdr>
    </w:div>
    <w:div w:id="325058593">
      <w:bodyDiv w:val="1"/>
      <w:marLeft w:val="0"/>
      <w:marRight w:val="0"/>
      <w:marTop w:val="0"/>
      <w:marBottom w:val="0"/>
      <w:divBdr>
        <w:top w:val="none" w:sz="0" w:space="0" w:color="auto"/>
        <w:left w:val="none" w:sz="0" w:space="0" w:color="auto"/>
        <w:bottom w:val="none" w:sz="0" w:space="0" w:color="auto"/>
        <w:right w:val="none" w:sz="0" w:space="0" w:color="auto"/>
      </w:divBdr>
    </w:div>
    <w:div w:id="325327529">
      <w:bodyDiv w:val="1"/>
      <w:marLeft w:val="0"/>
      <w:marRight w:val="0"/>
      <w:marTop w:val="0"/>
      <w:marBottom w:val="0"/>
      <w:divBdr>
        <w:top w:val="none" w:sz="0" w:space="0" w:color="auto"/>
        <w:left w:val="none" w:sz="0" w:space="0" w:color="auto"/>
        <w:bottom w:val="none" w:sz="0" w:space="0" w:color="auto"/>
        <w:right w:val="none" w:sz="0" w:space="0" w:color="auto"/>
      </w:divBdr>
    </w:div>
    <w:div w:id="325868561">
      <w:bodyDiv w:val="1"/>
      <w:marLeft w:val="0"/>
      <w:marRight w:val="0"/>
      <w:marTop w:val="0"/>
      <w:marBottom w:val="0"/>
      <w:divBdr>
        <w:top w:val="none" w:sz="0" w:space="0" w:color="auto"/>
        <w:left w:val="none" w:sz="0" w:space="0" w:color="auto"/>
        <w:bottom w:val="none" w:sz="0" w:space="0" w:color="auto"/>
        <w:right w:val="none" w:sz="0" w:space="0" w:color="auto"/>
      </w:divBdr>
    </w:div>
    <w:div w:id="325982235">
      <w:bodyDiv w:val="1"/>
      <w:marLeft w:val="0"/>
      <w:marRight w:val="0"/>
      <w:marTop w:val="0"/>
      <w:marBottom w:val="0"/>
      <w:divBdr>
        <w:top w:val="none" w:sz="0" w:space="0" w:color="auto"/>
        <w:left w:val="none" w:sz="0" w:space="0" w:color="auto"/>
        <w:bottom w:val="none" w:sz="0" w:space="0" w:color="auto"/>
        <w:right w:val="none" w:sz="0" w:space="0" w:color="auto"/>
      </w:divBdr>
    </w:div>
    <w:div w:id="326980285">
      <w:bodyDiv w:val="1"/>
      <w:marLeft w:val="0"/>
      <w:marRight w:val="0"/>
      <w:marTop w:val="0"/>
      <w:marBottom w:val="0"/>
      <w:divBdr>
        <w:top w:val="none" w:sz="0" w:space="0" w:color="auto"/>
        <w:left w:val="none" w:sz="0" w:space="0" w:color="auto"/>
        <w:bottom w:val="none" w:sz="0" w:space="0" w:color="auto"/>
        <w:right w:val="none" w:sz="0" w:space="0" w:color="auto"/>
      </w:divBdr>
    </w:div>
    <w:div w:id="331686085">
      <w:bodyDiv w:val="1"/>
      <w:marLeft w:val="0"/>
      <w:marRight w:val="0"/>
      <w:marTop w:val="0"/>
      <w:marBottom w:val="0"/>
      <w:divBdr>
        <w:top w:val="none" w:sz="0" w:space="0" w:color="auto"/>
        <w:left w:val="none" w:sz="0" w:space="0" w:color="auto"/>
        <w:bottom w:val="none" w:sz="0" w:space="0" w:color="auto"/>
        <w:right w:val="none" w:sz="0" w:space="0" w:color="auto"/>
      </w:divBdr>
    </w:div>
    <w:div w:id="339090885">
      <w:bodyDiv w:val="1"/>
      <w:marLeft w:val="0"/>
      <w:marRight w:val="0"/>
      <w:marTop w:val="0"/>
      <w:marBottom w:val="0"/>
      <w:divBdr>
        <w:top w:val="none" w:sz="0" w:space="0" w:color="auto"/>
        <w:left w:val="none" w:sz="0" w:space="0" w:color="auto"/>
        <w:bottom w:val="none" w:sz="0" w:space="0" w:color="auto"/>
        <w:right w:val="none" w:sz="0" w:space="0" w:color="auto"/>
      </w:divBdr>
    </w:div>
    <w:div w:id="340351341">
      <w:bodyDiv w:val="1"/>
      <w:marLeft w:val="0"/>
      <w:marRight w:val="0"/>
      <w:marTop w:val="0"/>
      <w:marBottom w:val="0"/>
      <w:divBdr>
        <w:top w:val="none" w:sz="0" w:space="0" w:color="auto"/>
        <w:left w:val="none" w:sz="0" w:space="0" w:color="auto"/>
        <w:bottom w:val="none" w:sz="0" w:space="0" w:color="auto"/>
        <w:right w:val="none" w:sz="0" w:space="0" w:color="auto"/>
      </w:divBdr>
    </w:div>
    <w:div w:id="342362274">
      <w:bodyDiv w:val="1"/>
      <w:marLeft w:val="0"/>
      <w:marRight w:val="0"/>
      <w:marTop w:val="0"/>
      <w:marBottom w:val="0"/>
      <w:divBdr>
        <w:top w:val="none" w:sz="0" w:space="0" w:color="auto"/>
        <w:left w:val="none" w:sz="0" w:space="0" w:color="auto"/>
        <w:bottom w:val="none" w:sz="0" w:space="0" w:color="auto"/>
        <w:right w:val="none" w:sz="0" w:space="0" w:color="auto"/>
      </w:divBdr>
    </w:div>
    <w:div w:id="342365581">
      <w:bodyDiv w:val="1"/>
      <w:marLeft w:val="0"/>
      <w:marRight w:val="0"/>
      <w:marTop w:val="0"/>
      <w:marBottom w:val="0"/>
      <w:divBdr>
        <w:top w:val="none" w:sz="0" w:space="0" w:color="auto"/>
        <w:left w:val="none" w:sz="0" w:space="0" w:color="auto"/>
        <w:bottom w:val="none" w:sz="0" w:space="0" w:color="auto"/>
        <w:right w:val="none" w:sz="0" w:space="0" w:color="auto"/>
      </w:divBdr>
    </w:div>
    <w:div w:id="344602134">
      <w:bodyDiv w:val="1"/>
      <w:marLeft w:val="0"/>
      <w:marRight w:val="0"/>
      <w:marTop w:val="0"/>
      <w:marBottom w:val="0"/>
      <w:divBdr>
        <w:top w:val="none" w:sz="0" w:space="0" w:color="auto"/>
        <w:left w:val="none" w:sz="0" w:space="0" w:color="auto"/>
        <w:bottom w:val="none" w:sz="0" w:space="0" w:color="auto"/>
        <w:right w:val="none" w:sz="0" w:space="0" w:color="auto"/>
      </w:divBdr>
    </w:div>
    <w:div w:id="349140621">
      <w:bodyDiv w:val="1"/>
      <w:marLeft w:val="0"/>
      <w:marRight w:val="0"/>
      <w:marTop w:val="0"/>
      <w:marBottom w:val="0"/>
      <w:divBdr>
        <w:top w:val="none" w:sz="0" w:space="0" w:color="auto"/>
        <w:left w:val="none" w:sz="0" w:space="0" w:color="auto"/>
        <w:bottom w:val="none" w:sz="0" w:space="0" w:color="auto"/>
        <w:right w:val="none" w:sz="0" w:space="0" w:color="auto"/>
      </w:divBdr>
    </w:div>
    <w:div w:id="350189107">
      <w:bodyDiv w:val="1"/>
      <w:marLeft w:val="0"/>
      <w:marRight w:val="0"/>
      <w:marTop w:val="0"/>
      <w:marBottom w:val="0"/>
      <w:divBdr>
        <w:top w:val="none" w:sz="0" w:space="0" w:color="auto"/>
        <w:left w:val="none" w:sz="0" w:space="0" w:color="auto"/>
        <w:bottom w:val="none" w:sz="0" w:space="0" w:color="auto"/>
        <w:right w:val="none" w:sz="0" w:space="0" w:color="auto"/>
      </w:divBdr>
    </w:div>
    <w:div w:id="350642128">
      <w:bodyDiv w:val="1"/>
      <w:marLeft w:val="0"/>
      <w:marRight w:val="0"/>
      <w:marTop w:val="0"/>
      <w:marBottom w:val="0"/>
      <w:divBdr>
        <w:top w:val="none" w:sz="0" w:space="0" w:color="auto"/>
        <w:left w:val="none" w:sz="0" w:space="0" w:color="auto"/>
        <w:bottom w:val="none" w:sz="0" w:space="0" w:color="auto"/>
        <w:right w:val="none" w:sz="0" w:space="0" w:color="auto"/>
      </w:divBdr>
    </w:div>
    <w:div w:id="350642376">
      <w:bodyDiv w:val="1"/>
      <w:marLeft w:val="0"/>
      <w:marRight w:val="0"/>
      <w:marTop w:val="0"/>
      <w:marBottom w:val="0"/>
      <w:divBdr>
        <w:top w:val="none" w:sz="0" w:space="0" w:color="auto"/>
        <w:left w:val="none" w:sz="0" w:space="0" w:color="auto"/>
        <w:bottom w:val="none" w:sz="0" w:space="0" w:color="auto"/>
        <w:right w:val="none" w:sz="0" w:space="0" w:color="auto"/>
      </w:divBdr>
    </w:div>
    <w:div w:id="354812860">
      <w:bodyDiv w:val="1"/>
      <w:marLeft w:val="0"/>
      <w:marRight w:val="0"/>
      <w:marTop w:val="0"/>
      <w:marBottom w:val="0"/>
      <w:divBdr>
        <w:top w:val="none" w:sz="0" w:space="0" w:color="auto"/>
        <w:left w:val="none" w:sz="0" w:space="0" w:color="auto"/>
        <w:bottom w:val="none" w:sz="0" w:space="0" w:color="auto"/>
        <w:right w:val="none" w:sz="0" w:space="0" w:color="auto"/>
      </w:divBdr>
    </w:div>
    <w:div w:id="356004603">
      <w:bodyDiv w:val="1"/>
      <w:marLeft w:val="0"/>
      <w:marRight w:val="0"/>
      <w:marTop w:val="0"/>
      <w:marBottom w:val="0"/>
      <w:divBdr>
        <w:top w:val="none" w:sz="0" w:space="0" w:color="auto"/>
        <w:left w:val="none" w:sz="0" w:space="0" w:color="auto"/>
        <w:bottom w:val="none" w:sz="0" w:space="0" w:color="auto"/>
        <w:right w:val="none" w:sz="0" w:space="0" w:color="auto"/>
      </w:divBdr>
    </w:div>
    <w:div w:id="358972842">
      <w:bodyDiv w:val="1"/>
      <w:marLeft w:val="0"/>
      <w:marRight w:val="0"/>
      <w:marTop w:val="0"/>
      <w:marBottom w:val="0"/>
      <w:divBdr>
        <w:top w:val="none" w:sz="0" w:space="0" w:color="auto"/>
        <w:left w:val="none" w:sz="0" w:space="0" w:color="auto"/>
        <w:bottom w:val="none" w:sz="0" w:space="0" w:color="auto"/>
        <w:right w:val="none" w:sz="0" w:space="0" w:color="auto"/>
      </w:divBdr>
    </w:div>
    <w:div w:id="359168043">
      <w:bodyDiv w:val="1"/>
      <w:marLeft w:val="0"/>
      <w:marRight w:val="0"/>
      <w:marTop w:val="0"/>
      <w:marBottom w:val="0"/>
      <w:divBdr>
        <w:top w:val="none" w:sz="0" w:space="0" w:color="auto"/>
        <w:left w:val="none" w:sz="0" w:space="0" w:color="auto"/>
        <w:bottom w:val="none" w:sz="0" w:space="0" w:color="auto"/>
        <w:right w:val="none" w:sz="0" w:space="0" w:color="auto"/>
      </w:divBdr>
    </w:div>
    <w:div w:id="360202087">
      <w:bodyDiv w:val="1"/>
      <w:marLeft w:val="0"/>
      <w:marRight w:val="0"/>
      <w:marTop w:val="0"/>
      <w:marBottom w:val="0"/>
      <w:divBdr>
        <w:top w:val="none" w:sz="0" w:space="0" w:color="auto"/>
        <w:left w:val="none" w:sz="0" w:space="0" w:color="auto"/>
        <w:bottom w:val="none" w:sz="0" w:space="0" w:color="auto"/>
        <w:right w:val="none" w:sz="0" w:space="0" w:color="auto"/>
      </w:divBdr>
    </w:div>
    <w:div w:id="364330313">
      <w:bodyDiv w:val="1"/>
      <w:marLeft w:val="0"/>
      <w:marRight w:val="0"/>
      <w:marTop w:val="0"/>
      <w:marBottom w:val="0"/>
      <w:divBdr>
        <w:top w:val="none" w:sz="0" w:space="0" w:color="auto"/>
        <w:left w:val="none" w:sz="0" w:space="0" w:color="auto"/>
        <w:bottom w:val="none" w:sz="0" w:space="0" w:color="auto"/>
        <w:right w:val="none" w:sz="0" w:space="0" w:color="auto"/>
      </w:divBdr>
    </w:div>
    <w:div w:id="365299670">
      <w:bodyDiv w:val="1"/>
      <w:marLeft w:val="0"/>
      <w:marRight w:val="0"/>
      <w:marTop w:val="0"/>
      <w:marBottom w:val="0"/>
      <w:divBdr>
        <w:top w:val="none" w:sz="0" w:space="0" w:color="auto"/>
        <w:left w:val="none" w:sz="0" w:space="0" w:color="auto"/>
        <w:bottom w:val="none" w:sz="0" w:space="0" w:color="auto"/>
        <w:right w:val="none" w:sz="0" w:space="0" w:color="auto"/>
      </w:divBdr>
    </w:div>
    <w:div w:id="371081216">
      <w:bodyDiv w:val="1"/>
      <w:marLeft w:val="0"/>
      <w:marRight w:val="0"/>
      <w:marTop w:val="0"/>
      <w:marBottom w:val="0"/>
      <w:divBdr>
        <w:top w:val="none" w:sz="0" w:space="0" w:color="auto"/>
        <w:left w:val="none" w:sz="0" w:space="0" w:color="auto"/>
        <w:bottom w:val="none" w:sz="0" w:space="0" w:color="auto"/>
        <w:right w:val="none" w:sz="0" w:space="0" w:color="auto"/>
      </w:divBdr>
    </w:div>
    <w:div w:id="372383256">
      <w:bodyDiv w:val="1"/>
      <w:marLeft w:val="0"/>
      <w:marRight w:val="0"/>
      <w:marTop w:val="0"/>
      <w:marBottom w:val="0"/>
      <w:divBdr>
        <w:top w:val="none" w:sz="0" w:space="0" w:color="auto"/>
        <w:left w:val="none" w:sz="0" w:space="0" w:color="auto"/>
        <w:bottom w:val="none" w:sz="0" w:space="0" w:color="auto"/>
        <w:right w:val="none" w:sz="0" w:space="0" w:color="auto"/>
      </w:divBdr>
    </w:div>
    <w:div w:id="375663837">
      <w:bodyDiv w:val="1"/>
      <w:marLeft w:val="0"/>
      <w:marRight w:val="0"/>
      <w:marTop w:val="0"/>
      <w:marBottom w:val="0"/>
      <w:divBdr>
        <w:top w:val="none" w:sz="0" w:space="0" w:color="auto"/>
        <w:left w:val="none" w:sz="0" w:space="0" w:color="auto"/>
        <w:bottom w:val="none" w:sz="0" w:space="0" w:color="auto"/>
        <w:right w:val="none" w:sz="0" w:space="0" w:color="auto"/>
      </w:divBdr>
    </w:div>
    <w:div w:id="375737539">
      <w:bodyDiv w:val="1"/>
      <w:marLeft w:val="0"/>
      <w:marRight w:val="0"/>
      <w:marTop w:val="0"/>
      <w:marBottom w:val="0"/>
      <w:divBdr>
        <w:top w:val="none" w:sz="0" w:space="0" w:color="auto"/>
        <w:left w:val="none" w:sz="0" w:space="0" w:color="auto"/>
        <w:bottom w:val="none" w:sz="0" w:space="0" w:color="auto"/>
        <w:right w:val="none" w:sz="0" w:space="0" w:color="auto"/>
      </w:divBdr>
    </w:div>
    <w:div w:id="378746242">
      <w:bodyDiv w:val="1"/>
      <w:marLeft w:val="0"/>
      <w:marRight w:val="0"/>
      <w:marTop w:val="0"/>
      <w:marBottom w:val="0"/>
      <w:divBdr>
        <w:top w:val="none" w:sz="0" w:space="0" w:color="auto"/>
        <w:left w:val="none" w:sz="0" w:space="0" w:color="auto"/>
        <w:bottom w:val="none" w:sz="0" w:space="0" w:color="auto"/>
        <w:right w:val="none" w:sz="0" w:space="0" w:color="auto"/>
      </w:divBdr>
    </w:div>
    <w:div w:id="383136745">
      <w:bodyDiv w:val="1"/>
      <w:marLeft w:val="0"/>
      <w:marRight w:val="0"/>
      <w:marTop w:val="0"/>
      <w:marBottom w:val="0"/>
      <w:divBdr>
        <w:top w:val="none" w:sz="0" w:space="0" w:color="auto"/>
        <w:left w:val="none" w:sz="0" w:space="0" w:color="auto"/>
        <w:bottom w:val="none" w:sz="0" w:space="0" w:color="auto"/>
        <w:right w:val="none" w:sz="0" w:space="0" w:color="auto"/>
      </w:divBdr>
    </w:div>
    <w:div w:id="383212703">
      <w:bodyDiv w:val="1"/>
      <w:marLeft w:val="0"/>
      <w:marRight w:val="0"/>
      <w:marTop w:val="0"/>
      <w:marBottom w:val="0"/>
      <w:divBdr>
        <w:top w:val="none" w:sz="0" w:space="0" w:color="auto"/>
        <w:left w:val="none" w:sz="0" w:space="0" w:color="auto"/>
        <w:bottom w:val="none" w:sz="0" w:space="0" w:color="auto"/>
        <w:right w:val="none" w:sz="0" w:space="0" w:color="auto"/>
      </w:divBdr>
    </w:div>
    <w:div w:id="384254216">
      <w:bodyDiv w:val="1"/>
      <w:marLeft w:val="0"/>
      <w:marRight w:val="0"/>
      <w:marTop w:val="0"/>
      <w:marBottom w:val="0"/>
      <w:divBdr>
        <w:top w:val="none" w:sz="0" w:space="0" w:color="auto"/>
        <w:left w:val="none" w:sz="0" w:space="0" w:color="auto"/>
        <w:bottom w:val="none" w:sz="0" w:space="0" w:color="auto"/>
        <w:right w:val="none" w:sz="0" w:space="0" w:color="auto"/>
      </w:divBdr>
    </w:div>
    <w:div w:id="384255472">
      <w:bodyDiv w:val="1"/>
      <w:marLeft w:val="0"/>
      <w:marRight w:val="0"/>
      <w:marTop w:val="0"/>
      <w:marBottom w:val="0"/>
      <w:divBdr>
        <w:top w:val="none" w:sz="0" w:space="0" w:color="auto"/>
        <w:left w:val="none" w:sz="0" w:space="0" w:color="auto"/>
        <w:bottom w:val="none" w:sz="0" w:space="0" w:color="auto"/>
        <w:right w:val="none" w:sz="0" w:space="0" w:color="auto"/>
      </w:divBdr>
    </w:div>
    <w:div w:id="385766714">
      <w:bodyDiv w:val="1"/>
      <w:marLeft w:val="0"/>
      <w:marRight w:val="0"/>
      <w:marTop w:val="0"/>
      <w:marBottom w:val="0"/>
      <w:divBdr>
        <w:top w:val="none" w:sz="0" w:space="0" w:color="auto"/>
        <w:left w:val="none" w:sz="0" w:space="0" w:color="auto"/>
        <w:bottom w:val="none" w:sz="0" w:space="0" w:color="auto"/>
        <w:right w:val="none" w:sz="0" w:space="0" w:color="auto"/>
      </w:divBdr>
    </w:div>
    <w:div w:id="386495682">
      <w:bodyDiv w:val="1"/>
      <w:marLeft w:val="0"/>
      <w:marRight w:val="0"/>
      <w:marTop w:val="0"/>
      <w:marBottom w:val="0"/>
      <w:divBdr>
        <w:top w:val="none" w:sz="0" w:space="0" w:color="auto"/>
        <w:left w:val="none" w:sz="0" w:space="0" w:color="auto"/>
        <w:bottom w:val="none" w:sz="0" w:space="0" w:color="auto"/>
        <w:right w:val="none" w:sz="0" w:space="0" w:color="auto"/>
      </w:divBdr>
    </w:div>
    <w:div w:id="389959238">
      <w:bodyDiv w:val="1"/>
      <w:marLeft w:val="0"/>
      <w:marRight w:val="0"/>
      <w:marTop w:val="0"/>
      <w:marBottom w:val="0"/>
      <w:divBdr>
        <w:top w:val="none" w:sz="0" w:space="0" w:color="auto"/>
        <w:left w:val="none" w:sz="0" w:space="0" w:color="auto"/>
        <w:bottom w:val="none" w:sz="0" w:space="0" w:color="auto"/>
        <w:right w:val="none" w:sz="0" w:space="0" w:color="auto"/>
      </w:divBdr>
    </w:div>
    <w:div w:id="391782385">
      <w:bodyDiv w:val="1"/>
      <w:marLeft w:val="0"/>
      <w:marRight w:val="0"/>
      <w:marTop w:val="0"/>
      <w:marBottom w:val="0"/>
      <w:divBdr>
        <w:top w:val="none" w:sz="0" w:space="0" w:color="auto"/>
        <w:left w:val="none" w:sz="0" w:space="0" w:color="auto"/>
        <w:bottom w:val="none" w:sz="0" w:space="0" w:color="auto"/>
        <w:right w:val="none" w:sz="0" w:space="0" w:color="auto"/>
      </w:divBdr>
    </w:div>
    <w:div w:id="391854838">
      <w:bodyDiv w:val="1"/>
      <w:marLeft w:val="0"/>
      <w:marRight w:val="0"/>
      <w:marTop w:val="0"/>
      <w:marBottom w:val="0"/>
      <w:divBdr>
        <w:top w:val="none" w:sz="0" w:space="0" w:color="auto"/>
        <w:left w:val="none" w:sz="0" w:space="0" w:color="auto"/>
        <w:bottom w:val="none" w:sz="0" w:space="0" w:color="auto"/>
        <w:right w:val="none" w:sz="0" w:space="0" w:color="auto"/>
      </w:divBdr>
    </w:div>
    <w:div w:id="392850288">
      <w:bodyDiv w:val="1"/>
      <w:marLeft w:val="0"/>
      <w:marRight w:val="0"/>
      <w:marTop w:val="0"/>
      <w:marBottom w:val="0"/>
      <w:divBdr>
        <w:top w:val="none" w:sz="0" w:space="0" w:color="auto"/>
        <w:left w:val="none" w:sz="0" w:space="0" w:color="auto"/>
        <w:bottom w:val="none" w:sz="0" w:space="0" w:color="auto"/>
        <w:right w:val="none" w:sz="0" w:space="0" w:color="auto"/>
      </w:divBdr>
    </w:div>
    <w:div w:id="393352231">
      <w:bodyDiv w:val="1"/>
      <w:marLeft w:val="0"/>
      <w:marRight w:val="0"/>
      <w:marTop w:val="0"/>
      <w:marBottom w:val="0"/>
      <w:divBdr>
        <w:top w:val="none" w:sz="0" w:space="0" w:color="auto"/>
        <w:left w:val="none" w:sz="0" w:space="0" w:color="auto"/>
        <w:bottom w:val="none" w:sz="0" w:space="0" w:color="auto"/>
        <w:right w:val="none" w:sz="0" w:space="0" w:color="auto"/>
      </w:divBdr>
    </w:div>
    <w:div w:id="394016809">
      <w:bodyDiv w:val="1"/>
      <w:marLeft w:val="0"/>
      <w:marRight w:val="0"/>
      <w:marTop w:val="0"/>
      <w:marBottom w:val="0"/>
      <w:divBdr>
        <w:top w:val="none" w:sz="0" w:space="0" w:color="auto"/>
        <w:left w:val="none" w:sz="0" w:space="0" w:color="auto"/>
        <w:bottom w:val="none" w:sz="0" w:space="0" w:color="auto"/>
        <w:right w:val="none" w:sz="0" w:space="0" w:color="auto"/>
      </w:divBdr>
    </w:div>
    <w:div w:id="395011915">
      <w:bodyDiv w:val="1"/>
      <w:marLeft w:val="0"/>
      <w:marRight w:val="0"/>
      <w:marTop w:val="0"/>
      <w:marBottom w:val="0"/>
      <w:divBdr>
        <w:top w:val="none" w:sz="0" w:space="0" w:color="auto"/>
        <w:left w:val="none" w:sz="0" w:space="0" w:color="auto"/>
        <w:bottom w:val="none" w:sz="0" w:space="0" w:color="auto"/>
        <w:right w:val="none" w:sz="0" w:space="0" w:color="auto"/>
      </w:divBdr>
    </w:div>
    <w:div w:id="397702940">
      <w:bodyDiv w:val="1"/>
      <w:marLeft w:val="0"/>
      <w:marRight w:val="0"/>
      <w:marTop w:val="0"/>
      <w:marBottom w:val="0"/>
      <w:divBdr>
        <w:top w:val="none" w:sz="0" w:space="0" w:color="auto"/>
        <w:left w:val="none" w:sz="0" w:space="0" w:color="auto"/>
        <w:bottom w:val="none" w:sz="0" w:space="0" w:color="auto"/>
        <w:right w:val="none" w:sz="0" w:space="0" w:color="auto"/>
      </w:divBdr>
    </w:div>
    <w:div w:id="398137208">
      <w:bodyDiv w:val="1"/>
      <w:marLeft w:val="0"/>
      <w:marRight w:val="0"/>
      <w:marTop w:val="0"/>
      <w:marBottom w:val="0"/>
      <w:divBdr>
        <w:top w:val="none" w:sz="0" w:space="0" w:color="auto"/>
        <w:left w:val="none" w:sz="0" w:space="0" w:color="auto"/>
        <w:bottom w:val="none" w:sz="0" w:space="0" w:color="auto"/>
        <w:right w:val="none" w:sz="0" w:space="0" w:color="auto"/>
      </w:divBdr>
    </w:div>
    <w:div w:id="398752155">
      <w:bodyDiv w:val="1"/>
      <w:marLeft w:val="0"/>
      <w:marRight w:val="0"/>
      <w:marTop w:val="0"/>
      <w:marBottom w:val="0"/>
      <w:divBdr>
        <w:top w:val="none" w:sz="0" w:space="0" w:color="auto"/>
        <w:left w:val="none" w:sz="0" w:space="0" w:color="auto"/>
        <w:bottom w:val="none" w:sz="0" w:space="0" w:color="auto"/>
        <w:right w:val="none" w:sz="0" w:space="0" w:color="auto"/>
      </w:divBdr>
    </w:div>
    <w:div w:id="399183522">
      <w:bodyDiv w:val="1"/>
      <w:marLeft w:val="0"/>
      <w:marRight w:val="0"/>
      <w:marTop w:val="0"/>
      <w:marBottom w:val="0"/>
      <w:divBdr>
        <w:top w:val="none" w:sz="0" w:space="0" w:color="auto"/>
        <w:left w:val="none" w:sz="0" w:space="0" w:color="auto"/>
        <w:bottom w:val="none" w:sz="0" w:space="0" w:color="auto"/>
        <w:right w:val="none" w:sz="0" w:space="0" w:color="auto"/>
      </w:divBdr>
    </w:div>
    <w:div w:id="400098211">
      <w:bodyDiv w:val="1"/>
      <w:marLeft w:val="0"/>
      <w:marRight w:val="0"/>
      <w:marTop w:val="0"/>
      <w:marBottom w:val="0"/>
      <w:divBdr>
        <w:top w:val="none" w:sz="0" w:space="0" w:color="auto"/>
        <w:left w:val="none" w:sz="0" w:space="0" w:color="auto"/>
        <w:bottom w:val="none" w:sz="0" w:space="0" w:color="auto"/>
        <w:right w:val="none" w:sz="0" w:space="0" w:color="auto"/>
      </w:divBdr>
    </w:div>
    <w:div w:id="400372330">
      <w:bodyDiv w:val="1"/>
      <w:marLeft w:val="0"/>
      <w:marRight w:val="0"/>
      <w:marTop w:val="0"/>
      <w:marBottom w:val="0"/>
      <w:divBdr>
        <w:top w:val="none" w:sz="0" w:space="0" w:color="auto"/>
        <w:left w:val="none" w:sz="0" w:space="0" w:color="auto"/>
        <w:bottom w:val="none" w:sz="0" w:space="0" w:color="auto"/>
        <w:right w:val="none" w:sz="0" w:space="0" w:color="auto"/>
      </w:divBdr>
    </w:div>
    <w:div w:id="402993914">
      <w:bodyDiv w:val="1"/>
      <w:marLeft w:val="0"/>
      <w:marRight w:val="0"/>
      <w:marTop w:val="0"/>
      <w:marBottom w:val="0"/>
      <w:divBdr>
        <w:top w:val="none" w:sz="0" w:space="0" w:color="auto"/>
        <w:left w:val="none" w:sz="0" w:space="0" w:color="auto"/>
        <w:bottom w:val="none" w:sz="0" w:space="0" w:color="auto"/>
        <w:right w:val="none" w:sz="0" w:space="0" w:color="auto"/>
      </w:divBdr>
    </w:div>
    <w:div w:id="408036642">
      <w:bodyDiv w:val="1"/>
      <w:marLeft w:val="0"/>
      <w:marRight w:val="0"/>
      <w:marTop w:val="0"/>
      <w:marBottom w:val="0"/>
      <w:divBdr>
        <w:top w:val="none" w:sz="0" w:space="0" w:color="auto"/>
        <w:left w:val="none" w:sz="0" w:space="0" w:color="auto"/>
        <w:bottom w:val="none" w:sz="0" w:space="0" w:color="auto"/>
        <w:right w:val="none" w:sz="0" w:space="0" w:color="auto"/>
      </w:divBdr>
    </w:div>
    <w:div w:id="410197087">
      <w:bodyDiv w:val="1"/>
      <w:marLeft w:val="0"/>
      <w:marRight w:val="0"/>
      <w:marTop w:val="0"/>
      <w:marBottom w:val="0"/>
      <w:divBdr>
        <w:top w:val="none" w:sz="0" w:space="0" w:color="auto"/>
        <w:left w:val="none" w:sz="0" w:space="0" w:color="auto"/>
        <w:bottom w:val="none" w:sz="0" w:space="0" w:color="auto"/>
        <w:right w:val="none" w:sz="0" w:space="0" w:color="auto"/>
      </w:divBdr>
    </w:div>
    <w:div w:id="412824578">
      <w:bodyDiv w:val="1"/>
      <w:marLeft w:val="0"/>
      <w:marRight w:val="0"/>
      <w:marTop w:val="0"/>
      <w:marBottom w:val="0"/>
      <w:divBdr>
        <w:top w:val="none" w:sz="0" w:space="0" w:color="auto"/>
        <w:left w:val="none" w:sz="0" w:space="0" w:color="auto"/>
        <w:bottom w:val="none" w:sz="0" w:space="0" w:color="auto"/>
        <w:right w:val="none" w:sz="0" w:space="0" w:color="auto"/>
      </w:divBdr>
    </w:div>
    <w:div w:id="414981667">
      <w:bodyDiv w:val="1"/>
      <w:marLeft w:val="0"/>
      <w:marRight w:val="0"/>
      <w:marTop w:val="0"/>
      <w:marBottom w:val="0"/>
      <w:divBdr>
        <w:top w:val="none" w:sz="0" w:space="0" w:color="auto"/>
        <w:left w:val="none" w:sz="0" w:space="0" w:color="auto"/>
        <w:bottom w:val="none" w:sz="0" w:space="0" w:color="auto"/>
        <w:right w:val="none" w:sz="0" w:space="0" w:color="auto"/>
      </w:divBdr>
    </w:div>
    <w:div w:id="415135789">
      <w:bodyDiv w:val="1"/>
      <w:marLeft w:val="0"/>
      <w:marRight w:val="0"/>
      <w:marTop w:val="0"/>
      <w:marBottom w:val="0"/>
      <w:divBdr>
        <w:top w:val="none" w:sz="0" w:space="0" w:color="auto"/>
        <w:left w:val="none" w:sz="0" w:space="0" w:color="auto"/>
        <w:bottom w:val="none" w:sz="0" w:space="0" w:color="auto"/>
        <w:right w:val="none" w:sz="0" w:space="0" w:color="auto"/>
      </w:divBdr>
    </w:div>
    <w:div w:id="417219793">
      <w:bodyDiv w:val="1"/>
      <w:marLeft w:val="0"/>
      <w:marRight w:val="0"/>
      <w:marTop w:val="0"/>
      <w:marBottom w:val="0"/>
      <w:divBdr>
        <w:top w:val="none" w:sz="0" w:space="0" w:color="auto"/>
        <w:left w:val="none" w:sz="0" w:space="0" w:color="auto"/>
        <w:bottom w:val="none" w:sz="0" w:space="0" w:color="auto"/>
        <w:right w:val="none" w:sz="0" w:space="0" w:color="auto"/>
      </w:divBdr>
    </w:div>
    <w:div w:id="417750655">
      <w:bodyDiv w:val="1"/>
      <w:marLeft w:val="0"/>
      <w:marRight w:val="0"/>
      <w:marTop w:val="0"/>
      <w:marBottom w:val="0"/>
      <w:divBdr>
        <w:top w:val="none" w:sz="0" w:space="0" w:color="auto"/>
        <w:left w:val="none" w:sz="0" w:space="0" w:color="auto"/>
        <w:bottom w:val="none" w:sz="0" w:space="0" w:color="auto"/>
        <w:right w:val="none" w:sz="0" w:space="0" w:color="auto"/>
      </w:divBdr>
    </w:div>
    <w:div w:id="418718880">
      <w:bodyDiv w:val="1"/>
      <w:marLeft w:val="0"/>
      <w:marRight w:val="0"/>
      <w:marTop w:val="0"/>
      <w:marBottom w:val="0"/>
      <w:divBdr>
        <w:top w:val="none" w:sz="0" w:space="0" w:color="auto"/>
        <w:left w:val="none" w:sz="0" w:space="0" w:color="auto"/>
        <w:bottom w:val="none" w:sz="0" w:space="0" w:color="auto"/>
        <w:right w:val="none" w:sz="0" w:space="0" w:color="auto"/>
      </w:divBdr>
    </w:div>
    <w:div w:id="420569040">
      <w:bodyDiv w:val="1"/>
      <w:marLeft w:val="0"/>
      <w:marRight w:val="0"/>
      <w:marTop w:val="0"/>
      <w:marBottom w:val="0"/>
      <w:divBdr>
        <w:top w:val="none" w:sz="0" w:space="0" w:color="auto"/>
        <w:left w:val="none" w:sz="0" w:space="0" w:color="auto"/>
        <w:bottom w:val="none" w:sz="0" w:space="0" w:color="auto"/>
        <w:right w:val="none" w:sz="0" w:space="0" w:color="auto"/>
      </w:divBdr>
    </w:div>
    <w:div w:id="421493026">
      <w:bodyDiv w:val="1"/>
      <w:marLeft w:val="0"/>
      <w:marRight w:val="0"/>
      <w:marTop w:val="0"/>
      <w:marBottom w:val="0"/>
      <w:divBdr>
        <w:top w:val="none" w:sz="0" w:space="0" w:color="auto"/>
        <w:left w:val="none" w:sz="0" w:space="0" w:color="auto"/>
        <w:bottom w:val="none" w:sz="0" w:space="0" w:color="auto"/>
        <w:right w:val="none" w:sz="0" w:space="0" w:color="auto"/>
      </w:divBdr>
    </w:div>
    <w:div w:id="425423539">
      <w:bodyDiv w:val="1"/>
      <w:marLeft w:val="0"/>
      <w:marRight w:val="0"/>
      <w:marTop w:val="0"/>
      <w:marBottom w:val="0"/>
      <w:divBdr>
        <w:top w:val="none" w:sz="0" w:space="0" w:color="auto"/>
        <w:left w:val="none" w:sz="0" w:space="0" w:color="auto"/>
        <w:bottom w:val="none" w:sz="0" w:space="0" w:color="auto"/>
        <w:right w:val="none" w:sz="0" w:space="0" w:color="auto"/>
      </w:divBdr>
    </w:div>
    <w:div w:id="428812549">
      <w:bodyDiv w:val="1"/>
      <w:marLeft w:val="0"/>
      <w:marRight w:val="0"/>
      <w:marTop w:val="0"/>
      <w:marBottom w:val="0"/>
      <w:divBdr>
        <w:top w:val="none" w:sz="0" w:space="0" w:color="auto"/>
        <w:left w:val="none" w:sz="0" w:space="0" w:color="auto"/>
        <w:bottom w:val="none" w:sz="0" w:space="0" w:color="auto"/>
        <w:right w:val="none" w:sz="0" w:space="0" w:color="auto"/>
      </w:divBdr>
    </w:div>
    <w:div w:id="430442586">
      <w:bodyDiv w:val="1"/>
      <w:marLeft w:val="0"/>
      <w:marRight w:val="0"/>
      <w:marTop w:val="0"/>
      <w:marBottom w:val="0"/>
      <w:divBdr>
        <w:top w:val="none" w:sz="0" w:space="0" w:color="auto"/>
        <w:left w:val="none" w:sz="0" w:space="0" w:color="auto"/>
        <w:bottom w:val="none" w:sz="0" w:space="0" w:color="auto"/>
        <w:right w:val="none" w:sz="0" w:space="0" w:color="auto"/>
      </w:divBdr>
    </w:div>
    <w:div w:id="430662216">
      <w:bodyDiv w:val="1"/>
      <w:marLeft w:val="0"/>
      <w:marRight w:val="0"/>
      <w:marTop w:val="0"/>
      <w:marBottom w:val="0"/>
      <w:divBdr>
        <w:top w:val="none" w:sz="0" w:space="0" w:color="auto"/>
        <w:left w:val="none" w:sz="0" w:space="0" w:color="auto"/>
        <w:bottom w:val="none" w:sz="0" w:space="0" w:color="auto"/>
        <w:right w:val="none" w:sz="0" w:space="0" w:color="auto"/>
      </w:divBdr>
    </w:div>
    <w:div w:id="433524497">
      <w:bodyDiv w:val="1"/>
      <w:marLeft w:val="0"/>
      <w:marRight w:val="0"/>
      <w:marTop w:val="0"/>
      <w:marBottom w:val="0"/>
      <w:divBdr>
        <w:top w:val="none" w:sz="0" w:space="0" w:color="auto"/>
        <w:left w:val="none" w:sz="0" w:space="0" w:color="auto"/>
        <w:bottom w:val="none" w:sz="0" w:space="0" w:color="auto"/>
        <w:right w:val="none" w:sz="0" w:space="0" w:color="auto"/>
      </w:divBdr>
    </w:div>
    <w:div w:id="433788930">
      <w:bodyDiv w:val="1"/>
      <w:marLeft w:val="0"/>
      <w:marRight w:val="0"/>
      <w:marTop w:val="0"/>
      <w:marBottom w:val="0"/>
      <w:divBdr>
        <w:top w:val="none" w:sz="0" w:space="0" w:color="auto"/>
        <w:left w:val="none" w:sz="0" w:space="0" w:color="auto"/>
        <w:bottom w:val="none" w:sz="0" w:space="0" w:color="auto"/>
        <w:right w:val="none" w:sz="0" w:space="0" w:color="auto"/>
      </w:divBdr>
    </w:div>
    <w:div w:id="433862099">
      <w:bodyDiv w:val="1"/>
      <w:marLeft w:val="0"/>
      <w:marRight w:val="0"/>
      <w:marTop w:val="0"/>
      <w:marBottom w:val="0"/>
      <w:divBdr>
        <w:top w:val="none" w:sz="0" w:space="0" w:color="auto"/>
        <w:left w:val="none" w:sz="0" w:space="0" w:color="auto"/>
        <w:bottom w:val="none" w:sz="0" w:space="0" w:color="auto"/>
        <w:right w:val="none" w:sz="0" w:space="0" w:color="auto"/>
      </w:divBdr>
    </w:div>
    <w:div w:id="433864153">
      <w:bodyDiv w:val="1"/>
      <w:marLeft w:val="0"/>
      <w:marRight w:val="0"/>
      <w:marTop w:val="0"/>
      <w:marBottom w:val="0"/>
      <w:divBdr>
        <w:top w:val="none" w:sz="0" w:space="0" w:color="auto"/>
        <w:left w:val="none" w:sz="0" w:space="0" w:color="auto"/>
        <w:bottom w:val="none" w:sz="0" w:space="0" w:color="auto"/>
        <w:right w:val="none" w:sz="0" w:space="0" w:color="auto"/>
      </w:divBdr>
    </w:div>
    <w:div w:id="437797124">
      <w:bodyDiv w:val="1"/>
      <w:marLeft w:val="0"/>
      <w:marRight w:val="0"/>
      <w:marTop w:val="0"/>
      <w:marBottom w:val="0"/>
      <w:divBdr>
        <w:top w:val="none" w:sz="0" w:space="0" w:color="auto"/>
        <w:left w:val="none" w:sz="0" w:space="0" w:color="auto"/>
        <w:bottom w:val="none" w:sz="0" w:space="0" w:color="auto"/>
        <w:right w:val="none" w:sz="0" w:space="0" w:color="auto"/>
      </w:divBdr>
    </w:div>
    <w:div w:id="441388797">
      <w:bodyDiv w:val="1"/>
      <w:marLeft w:val="0"/>
      <w:marRight w:val="0"/>
      <w:marTop w:val="0"/>
      <w:marBottom w:val="0"/>
      <w:divBdr>
        <w:top w:val="none" w:sz="0" w:space="0" w:color="auto"/>
        <w:left w:val="none" w:sz="0" w:space="0" w:color="auto"/>
        <w:bottom w:val="none" w:sz="0" w:space="0" w:color="auto"/>
        <w:right w:val="none" w:sz="0" w:space="0" w:color="auto"/>
      </w:divBdr>
    </w:div>
    <w:div w:id="442387448">
      <w:bodyDiv w:val="1"/>
      <w:marLeft w:val="0"/>
      <w:marRight w:val="0"/>
      <w:marTop w:val="0"/>
      <w:marBottom w:val="0"/>
      <w:divBdr>
        <w:top w:val="none" w:sz="0" w:space="0" w:color="auto"/>
        <w:left w:val="none" w:sz="0" w:space="0" w:color="auto"/>
        <w:bottom w:val="none" w:sz="0" w:space="0" w:color="auto"/>
        <w:right w:val="none" w:sz="0" w:space="0" w:color="auto"/>
      </w:divBdr>
    </w:div>
    <w:div w:id="442842838">
      <w:bodyDiv w:val="1"/>
      <w:marLeft w:val="0"/>
      <w:marRight w:val="0"/>
      <w:marTop w:val="0"/>
      <w:marBottom w:val="0"/>
      <w:divBdr>
        <w:top w:val="none" w:sz="0" w:space="0" w:color="auto"/>
        <w:left w:val="none" w:sz="0" w:space="0" w:color="auto"/>
        <w:bottom w:val="none" w:sz="0" w:space="0" w:color="auto"/>
        <w:right w:val="none" w:sz="0" w:space="0" w:color="auto"/>
      </w:divBdr>
    </w:div>
    <w:div w:id="444347385">
      <w:bodyDiv w:val="1"/>
      <w:marLeft w:val="0"/>
      <w:marRight w:val="0"/>
      <w:marTop w:val="0"/>
      <w:marBottom w:val="0"/>
      <w:divBdr>
        <w:top w:val="none" w:sz="0" w:space="0" w:color="auto"/>
        <w:left w:val="none" w:sz="0" w:space="0" w:color="auto"/>
        <w:bottom w:val="none" w:sz="0" w:space="0" w:color="auto"/>
        <w:right w:val="none" w:sz="0" w:space="0" w:color="auto"/>
      </w:divBdr>
    </w:div>
    <w:div w:id="444618306">
      <w:bodyDiv w:val="1"/>
      <w:marLeft w:val="0"/>
      <w:marRight w:val="0"/>
      <w:marTop w:val="0"/>
      <w:marBottom w:val="0"/>
      <w:divBdr>
        <w:top w:val="none" w:sz="0" w:space="0" w:color="auto"/>
        <w:left w:val="none" w:sz="0" w:space="0" w:color="auto"/>
        <w:bottom w:val="none" w:sz="0" w:space="0" w:color="auto"/>
        <w:right w:val="none" w:sz="0" w:space="0" w:color="auto"/>
      </w:divBdr>
    </w:div>
    <w:div w:id="445394507">
      <w:bodyDiv w:val="1"/>
      <w:marLeft w:val="0"/>
      <w:marRight w:val="0"/>
      <w:marTop w:val="0"/>
      <w:marBottom w:val="0"/>
      <w:divBdr>
        <w:top w:val="none" w:sz="0" w:space="0" w:color="auto"/>
        <w:left w:val="none" w:sz="0" w:space="0" w:color="auto"/>
        <w:bottom w:val="none" w:sz="0" w:space="0" w:color="auto"/>
        <w:right w:val="none" w:sz="0" w:space="0" w:color="auto"/>
      </w:divBdr>
    </w:div>
    <w:div w:id="445926932">
      <w:bodyDiv w:val="1"/>
      <w:marLeft w:val="0"/>
      <w:marRight w:val="0"/>
      <w:marTop w:val="0"/>
      <w:marBottom w:val="0"/>
      <w:divBdr>
        <w:top w:val="none" w:sz="0" w:space="0" w:color="auto"/>
        <w:left w:val="none" w:sz="0" w:space="0" w:color="auto"/>
        <w:bottom w:val="none" w:sz="0" w:space="0" w:color="auto"/>
        <w:right w:val="none" w:sz="0" w:space="0" w:color="auto"/>
      </w:divBdr>
    </w:div>
    <w:div w:id="449519295">
      <w:bodyDiv w:val="1"/>
      <w:marLeft w:val="0"/>
      <w:marRight w:val="0"/>
      <w:marTop w:val="0"/>
      <w:marBottom w:val="0"/>
      <w:divBdr>
        <w:top w:val="none" w:sz="0" w:space="0" w:color="auto"/>
        <w:left w:val="none" w:sz="0" w:space="0" w:color="auto"/>
        <w:bottom w:val="none" w:sz="0" w:space="0" w:color="auto"/>
        <w:right w:val="none" w:sz="0" w:space="0" w:color="auto"/>
      </w:divBdr>
    </w:div>
    <w:div w:id="450127777">
      <w:bodyDiv w:val="1"/>
      <w:marLeft w:val="0"/>
      <w:marRight w:val="0"/>
      <w:marTop w:val="0"/>
      <w:marBottom w:val="0"/>
      <w:divBdr>
        <w:top w:val="none" w:sz="0" w:space="0" w:color="auto"/>
        <w:left w:val="none" w:sz="0" w:space="0" w:color="auto"/>
        <w:bottom w:val="none" w:sz="0" w:space="0" w:color="auto"/>
        <w:right w:val="none" w:sz="0" w:space="0" w:color="auto"/>
      </w:divBdr>
    </w:div>
    <w:div w:id="452098885">
      <w:bodyDiv w:val="1"/>
      <w:marLeft w:val="0"/>
      <w:marRight w:val="0"/>
      <w:marTop w:val="0"/>
      <w:marBottom w:val="0"/>
      <w:divBdr>
        <w:top w:val="none" w:sz="0" w:space="0" w:color="auto"/>
        <w:left w:val="none" w:sz="0" w:space="0" w:color="auto"/>
        <w:bottom w:val="none" w:sz="0" w:space="0" w:color="auto"/>
        <w:right w:val="none" w:sz="0" w:space="0" w:color="auto"/>
      </w:divBdr>
    </w:div>
    <w:div w:id="452552649">
      <w:bodyDiv w:val="1"/>
      <w:marLeft w:val="0"/>
      <w:marRight w:val="0"/>
      <w:marTop w:val="0"/>
      <w:marBottom w:val="0"/>
      <w:divBdr>
        <w:top w:val="none" w:sz="0" w:space="0" w:color="auto"/>
        <w:left w:val="none" w:sz="0" w:space="0" w:color="auto"/>
        <w:bottom w:val="none" w:sz="0" w:space="0" w:color="auto"/>
        <w:right w:val="none" w:sz="0" w:space="0" w:color="auto"/>
      </w:divBdr>
    </w:div>
    <w:div w:id="452940648">
      <w:bodyDiv w:val="1"/>
      <w:marLeft w:val="0"/>
      <w:marRight w:val="0"/>
      <w:marTop w:val="0"/>
      <w:marBottom w:val="0"/>
      <w:divBdr>
        <w:top w:val="none" w:sz="0" w:space="0" w:color="auto"/>
        <w:left w:val="none" w:sz="0" w:space="0" w:color="auto"/>
        <w:bottom w:val="none" w:sz="0" w:space="0" w:color="auto"/>
        <w:right w:val="none" w:sz="0" w:space="0" w:color="auto"/>
      </w:divBdr>
    </w:div>
    <w:div w:id="453983214">
      <w:bodyDiv w:val="1"/>
      <w:marLeft w:val="0"/>
      <w:marRight w:val="0"/>
      <w:marTop w:val="0"/>
      <w:marBottom w:val="0"/>
      <w:divBdr>
        <w:top w:val="none" w:sz="0" w:space="0" w:color="auto"/>
        <w:left w:val="none" w:sz="0" w:space="0" w:color="auto"/>
        <w:bottom w:val="none" w:sz="0" w:space="0" w:color="auto"/>
        <w:right w:val="none" w:sz="0" w:space="0" w:color="auto"/>
      </w:divBdr>
    </w:div>
    <w:div w:id="454494024">
      <w:bodyDiv w:val="1"/>
      <w:marLeft w:val="0"/>
      <w:marRight w:val="0"/>
      <w:marTop w:val="0"/>
      <w:marBottom w:val="0"/>
      <w:divBdr>
        <w:top w:val="none" w:sz="0" w:space="0" w:color="auto"/>
        <w:left w:val="none" w:sz="0" w:space="0" w:color="auto"/>
        <w:bottom w:val="none" w:sz="0" w:space="0" w:color="auto"/>
        <w:right w:val="none" w:sz="0" w:space="0" w:color="auto"/>
      </w:divBdr>
    </w:div>
    <w:div w:id="462312855">
      <w:bodyDiv w:val="1"/>
      <w:marLeft w:val="0"/>
      <w:marRight w:val="0"/>
      <w:marTop w:val="0"/>
      <w:marBottom w:val="0"/>
      <w:divBdr>
        <w:top w:val="none" w:sz="0" w:space="0" w:color="auto"/>
        <w:left w:val="none" w:sz="0" w:space="0" w:color="auto"/>
        <w:bottom w:val="none" w:sz="0" w:space="0" w:color="auto"/>
        <w:right w:val="none" w:sz="0" w:space="0" w:color="auto"/>
      </w:divBdr>
    </w:div>
    <w:div w:id="463086517">
      <w:bodyDiv w:val="1"/>
      <w:marLeft w:val="0"/>
      <w:marRight w:val="0"/>
      <w:marTop w:val="0"/>
      <w:marBottom w:val="0"/>
      <w:divBdr>
        <w:top w:val="none" w:sz="0" w:space="0" w:color="auto"/>
        <w:left w:val="none" w:sz="0" w:space="0" w:color="auto"/>
        <w:bottom w:val="none" w:sz="0" w:space="0" w:color="auto"/>
        <w:right w:val="none" w:sz="0" w:space="0" w:color="auto"/>
      </w:divBdr>
    </w:div>
    <w:div w:id="467480299">
      <w:bodyDiv w:val="1"/>
      <w:marLeft w:val="0"/>
      <w:marRight w:val="0"/>
      <w:marTop w:val="0"/>
      <w:marBottom w:val="0"/>
      <w:divBdr>
        <w:top w:val="none" w:sz="0" w:space="0" w:color="auto"/>
        <w:left w:val="none" w:sz="0" w:space="0" w:color="auto"/>
        <w:bottom w:val="none" w:sz="0" w:space="0" w:color="auto"/>
        <w:right w:val="none" w:sz="0" w:space="0" w:color="auto"/>
      </w:divBdr>
    </w:div>
    <w:div w:id="468671204">
      <w:bodyDiv w:val="1"/>
      <w:marLeft w:val="0"/>
      <w:marRight w:val="0"/>
      <w:marTop w:val="0"/>
      <w:marBottom w:val="0"/>
      <w:divBdr>
        <w:top w:val="none" w:sz="0" w:space="0" w:color="auto"/>
        <w:left w:val="none" w:sz="0" w:space="0" w:color="auto"/>
        <w:bottom w:val="none" w:sz="0" w:space="0" w:color="auto"/>
        <w:right w:val="none" w:sz="0" w:space="0" w:color="auto"/>
      </w:divBdr>
    </w:div>
    <w:div w:id="472063208">
      <w:bodyDiv w:val="1"/>
      <w:marLeft w:val="0"/>
      <w:marRight w:val="0"/>
      <w:marTop w:val="0"/>
      <w:marBottom w:val="0"/>
      <w:divBdr>
        <w:top w:val="none" w:sz="0" w:space="0" w:color="auto"/>
        <w:left w:val="none" w:sz="0" w:space="0" w:color="auto"/>
        <w:bottom w:val="none" w:sz="0" w:space="0" w:color="auto"/>
        <w:right w:val="none" w:sz="0" w:space="0" w:color="auto"/>
      </w:divBdr>
    </w:div>
    <w:div w:id="472334702">
      <w:bodyDiv w:val="1"/>
      <w:marLeft w:val="0"/>
      <w:marRight w:val="0"/>
      <w:marTop w:val="0"/>
      <w:marBottom w:val="0"/>
      <w:divBdr>
        <w:top w:val="none" w:sz="0" w:space="0" w:color="auto"/>
        <w:left w:val="none" w:sz="0" w:space="0" w:color="auto"/>
        <w:bottom w:val="none" w:sz="0" w:space="0" w:color="auto"/>
        <w:right w:val="none" w:sz="0" w:space="0" w:color="auto"/>
      </w:divBdr>
    </w:div>
    <w:div w:id="475222307">
      <w:bodyDiv w:val="1"/>
      <w:marLeft w:val="0"/>
      <w:marRight w:val="0"/>
      <w:marTop w:val="0"/>
      <w:marBottom w:val="0"/>
      <w:divBdr>
        <w:top w:val="none" w:sz="0" w:space="0" w:color="auto"/>
        <w:left w:val="none" w:sz="0" w:space="0" w:color="auto"/>
        <w:bottom w:val="none" w:sz="0" w:space="0" w:color="auto"/>
        <w:right w:val="none" w:sz="0" w:space="0" w:color="auto"/>
      </w:divBdr>
    </w:div>
    <w:div w:id="475530886">
      <w:bodyDiv w:val="1"/>
      <w:marLeft w:val="0"/>
      <w:marRight w:val="0"/>
      <w:marTop w:val="0"/>
      <w:marBottom w:val="0"/>
      <w:divBdr>
        <w:top w:val="none" w:sz="0" w:space="0" w:color="auto"/>
        <w:left w:val="none" w:sz="0" w:space="0" w:color="auto"/>
        <w:bottom w:val="none" w:sz="0" w:space="0" w:color="auto"/>
        <w:right w:val="none" w:sz="0" w:space="0" w:color="auto"/>
      </w:divBdr>
    </w:div>
    <w:div w:id="477501839">
      <w:bodyDiv w:val="1"/>
      <w:marLeft w:val="0"/>
      <w:marRight w:val="0"/>
      <w:marTop w:val="0"/>
      <w:marBottom w:val="0"/>
      <w:divBdr>
        <w:top w:val="none" w:sz="0" w:space="0" w:color="auto"/>
        <w:left w:val="none" w:sz="0" w:space="0" w:color="auto"/>
        <w:bottom w:val="none" w:sz="0" w:space="0" w:color="auto"/>
        <w:right w:val="none" w:sz="0" w:space="0" w:color="auto"/>
      </w:divBdr>
    </w:div>
    <w:div w:id="481435644">
      <w:bodyDiv w:val="1"/>
      <w:marLeft w:val="0"/>
      <w:marRight w:val="0"/>
      <w:marTop w:val="0"/>
      <w:marBottom w:val="0"/>
      <w:divBdr>
        <w:top w:val="none" w:sz="0" w:space="0" w:color="auto"/>
        <w:left w:val="none" w:sz="0" w:space="0" w:color="auto"/>
        <w:bottom w:val="none" w:sz="0" w:space="0" w:color="auto"/>
        <w:right w:val="none" w:sz="0" w:space="0" w:color="auto"/>
      </w:divBdr>
    </w:div>
    <w:div w:id="482309448">
      <w:bodyDiv w:val="1"/>
      <w:marLeft w:val="0"/>
      <w:marRight w:val="0"/>
      <w:marTop w:val="0"/>
      <w:marBottom w:val="0"/>
      <w:divBdr>
        <w:top w:val="none" w:sz="0" w:space="0" w:color="auto"/>
        <w:left w:val="none" w:sz="0" w:space="0" w:color="auto"/>
        <w:bottom w:val="none" w:sz="0" w:space="0" w:color="auto"/>
        <w:right w:val="none" w:sz="0" w:space="0" w:color="auto"/>
      </w:divBdr>
    </w:div>
    <w:div w:id="484855041">
      <w:bodyDiv w:val="1"/>
      <w:marLeft w:val="0"/>
      <w:marRight w:val="0"/>
      <w:marTop w:val="0"/>
      <w:marBottom w:val="0"/>
      <w:divBdr>
        <w:top w:val="none" w:sz="0" w:space="0" w:color="auto"/>
        <w:left w:val="none" w:sz="0" w:space="0" w:color="auto"/>
        <w:bottom w:val="none" w:sz="0" w:space="0" w:color="auto"/>
        <w:right w:val="none" w:sz="0" w:space="0" w:color="auto"/>
      </w:divBdr>
    </w:div>
    <w:div w:id="485705434">
      <w:bodyDiv w:val="1"/>
      <w:marLeft w:val="0"/>
      <w:marRight w:val="0"/>
      <w:marTop w:val="0"/>
      <w:marBottom w:val="0"/>
      <w:divBdr>
        <w:top w:val="none" w:sz="0" w:space="0" w:color="auto"/>
        <w:left w:val="none" w:sz="0" w:space="0" w:color="auto"/>
        <w:bottom w:val="none" w:sz="0" w:space="0" w:color="auto"/>
        <w:right w:val="none" w:sz="0" w:space="0" w:color="auto"/>
      </w:divBdr>
    </w:div>
    <w:div w:id="486554090">
      <w:bodyDiv w:val="1"/>
      <w:marLeft w:val="0"/>
      <w:marRight w:val="0"/>
      <w:marTop w:val="0"/>
      <w:marBottom w:val="0"/>
      <w:divBdr>
        <w:top w:val="none" w:sz="0" w:space="0" w:color="auto"/>
        <w:left w:val="none" w:sz="0" w:space="0" w:color="auto"/>
        <w:bottom w:val="none" w:sz="0" w:space="0" w:color="auto"/>
        <w:right w:val="none" w:sz="0" w:space="0" w:color="auto"/>
      </w:divBdr>
    </w:div>
    <w:div w:id="488788583">
      <w:bodyDiv w:val="1"/>
      <w:marLeft w:val="0"/>
      <w:marRight w:val="0"/>
      <w:marTop w:val="0"/>
      <w:marBottom w:val="0"/>
      <w:divBdr>
        <w:top w:val="none" w:sz="0" w:space="0" w:color="auto"/>
        <w:left w:val="none" w:sz="0" w:space="0" w:color="auto"/>
        <w:bottom w:val="none" w:sz="0" w:space="0" w:color="auto"/>
        <w:right w:val="none" w:sz="0" w:space="0" w:color="auto"/>
      </w:divBdr>
    </w:div>
    <w:div w:id="497505077">
      <w:bodyDiv w:val="1"/>
      <w:marLeft w:val="0"/>
      <w:marRight w:val="0"/>
      <w:marTop w:val="0"/>
      <w:marBottom w:val="0"/>
      <w:divBdr>
        <w:top w:val="none" w:sz="0" w:space="0" w:color="auto"/>
        <w:left w:val="none" w:sz="0" w:space="0" w:color="auto"/>
        <w:bottom w:val="none" w:sz="0" w:space="0" w:color="auto"/>
        <w:right w:val="none" w:sz="0" w:space="0" w:color="auto"/>
      </w:divBdr>
    </w:div>
    <w:div w:id="498278708">
      <w:bodyDiv w:val="1"/>
      <w:marLeft w:val="0"/>
      <w:marRight w:val="0"/>
      <w:marTop w:val="0"/>
      <w:marBottom w:val="0"/>
      <w:divBdr>
        <w:top w:val="none" w:sz="0" w:space="0" w:color="auto"/>
        <w:left w:val="none" w:sz="0" w:space="0" w:color="auto"/>
        <w:bottom w:val="none" w:sz="0" w:space="0" w:color="auto"/>
        <w:right w:val="none" w:sz="0" w:space="0" w:color="auto"/>
      </w:divBdr>
    </w:div>
    <w:div w:id="498620881">
      <w:bodyDiv w:val="1"/>
      <w:marLeft w:val="0"/>
      <w:marRight w:val="0"/>
      <w:marTop w:val="0"/>
      <w:marBottom w:val="0"/>
      <w:divBdr>
        <w:top w:val="none" w:sz="0" w:space="0" w:color="auto"/>
        <w:left w:val="none" w:sz="0" w:space="0" w:color="auto"/>
        <w:bottom w:val="none" w:sz="0" w:space="0" w:color="auto"/>
        <w:right w:val="none" w:sz="0" w:space="0" w:color="auto"/>
      </w:divBdr>
    </w:div>
    <w:div w:id="501119231">
      <w:bodyDiv w:val="1"/>
      <w:marLeft w:val="0"/>
      <w:marRight w:val="0"/>
      <w:marTop w:val="0"/>
      <w:marBottom w:val="0"/>
      <w:divBdr>
        <w:top w:val="none" w:sz="0" w:space="0" w:color="auto"/>
        <w:left w:val="none" w:sz="0" w:space="0" w:color="auto"/>
        <w:bottom w:val="none" w:sz="0" w:space="0" w:color="auto"/>
        <w:right w:val="none" w:sz="0" w:space="0" w:color="auto"/>
      </w:divBdr>
    </w:div>
    <w:div w:id="501312541">
      <w:bodyDiv w:val="1"/>
      <w:marLeft w:val="0"/>
      <w:marRight w:val="0"/>
      <w:marTop w:val="0"/>
      <w:marBottom w:val="0"/>
      <w:divBdr>
        <w:top w:val="none" w:sz="0" w:space="0" w:color="auto"/>
        <w:left w:val="none" w:sz="0" w:space="0" w:color="auto"/>
        <w:bottom w:val="none" w:sz="0" w:space="0" w:color="auto"/>
        <w:right w:val="none" w:sz="0" w:space="0" w:color="auto"/>
      </w:divBdr>
    </w:div>
    <w:div w:id="502550868">
      <w:bodyDiv w:val="1"/>
      <w:marLeft w:val="0"/>
      <w:marRight w:val="0"/>
      <w:marTop w:val="0"/>
      <w:marBottom w:val="0"/>
      <w:divBdr>
        <w:top w:val="none" w:sz="0" w:space="0" w:color="auto"/>
        <w:left w:val="none" w:sz="0" w:space="0" w:color="auto"/>
        <w:bottom w:val="none" w:sz="0" w:space="0" w:color="auto"/>
        <w:right w:val="none" w:sz="0" w:space="0" w:color="auto"/>
      </w:divBdr>
    </w:div>
    <w:div w:id="505021195">
      <w:bodyDiv w:val="1"/>
      <w:marLeft w:val="0"/>
      <w:marRight w:val="0"/>
      <w:marTop w:val="0"/>
      <w:marBottom w:val="0"/>
      <w:divBdr>
        <w:top w:val="none" w:sz="0" w:space="0" w:color="auto"/>
        <w:left w:val="none" w:sz="0" w:space="0" w:color="auto"/>
        <w:bottom w:val="none" w:sz="0" w:space="0" w:color="auto"/>
        <w:right w:val="none" w:sz="0" w:space="0" w:color="auto"/>
      </w:divBdr>
    </w:div>
    <w:div w:id="505288301">
      <w:bodyDiv w:val="1"/>
      <w:marLeft w:val="0"/>
      <w:marRight w:val="0"/>
      <w:marTop w:val="0"/>
      <w:marBottom w:val="0"/>
      <w:divBdr>
        <w:top w:val="none" w:sz="0" w:space="0" w:color="auto"/>
        <w:left w:val="none" w:sz="0" w:space="0" w:color="auto"/>
        <w:bottom w:val="none" w:sz="0" w:space="0" w:color="auto"/>
        <w:right w:val="none" w:sz="0" w:space="0" w:color="auto"/>
      </w:divBdr>
    </w:div>
    <w:div w:id="510146987">
      <w:bodyDiv w:val="1"/>
      <w:marLeft w:val="0"/>
      <w:marRight w:val="0"/>
      <w:marTop w:val="0"/>
      <w:marBottom w:val="0"/>
      <w:divBdr>
        <w:top w:val="none" w:sz="0" w:space="0" w:color="auto"/>
        <w:left w:val="none" w:sz="0" w:space="0" w:color="auto"/>
        <w:bottom w:val="none" w:sz="0" w:space="0" w:color="auto"/>
        <w:right w:val="none" w:sz="0" w:space="0" w:color="auto"/>
      </w:divBdr>
    </w:div>
    <w:div w:id="516122642">
      <w:bodyDiv w:val="1"/>
      <w:marLeft w:val="0"/>
      <w:marRight w:val="0"/>
      <w:marTop w:val="0"/>
      <w:marBottom w:val="0"/>
      <w:divBdr>
        <w:top w:val="none" w:sz="0" w:space="0" w:color="auto"/>
        <w:left w:val="none" w:sz="0" w:space="0" w:color="auto"/>
        <w:bottom w:val="none" w:sz="0" w:space="0" w:color="auto"/>
        <w:right w:val="none" w:sz="0" w:space="0" w:color="auto"/>
      </w:divBdr>
    </w:div>
    <w:div w:id="522405543">
      <w:bodyDiv w:val="1"/>
      <w:marLeft w:val="0"/>
      <w:marRight w:val="0"/>
      <w:marTop w:val="0"/>
      <w:marBottom w:val="0"/>
      <w:divBdr>
        <w:top w:val="none" w:sz="0" w:space="0" w:color="auto"/>
        <w:left w:val="none" w:sz="0" w:space="0" w:color="auto"/>
        <w:bottom w:val="none" w:sz="0" w:space="0" w:color="auto"/>
        <w:right w:val="none" w:sz="0" w:space="0" w:color="auto"/>
      </w:divBdr>
    </w:div>
    <w:div w:id="529345591">
      <w:bodyDiv w:val="1"/>
      <w:marLeft w:val="0"/>
      <w:marRight w:val="0"/>
      <w:marTop w:val="0"/>
      <w:marBottom w:val="0"/>
      <w:divBdr>
        <w:top w:val="none" w:sz="0" w:space="0" w:color="auto"/>
        <w:left w:val="none" w:sz="0" w:space="0" w:color="auto"/>
        <w:bottom w:val="none" w:sz="0" w:space="0" w:color="auto"/>
        <w:right w:val="none" w:sz="0" w:space="0" w:color="auto"/>
      </w:divBdr>
    </w:div>
    <w:div w:id="529685041">
      <w:bodyDiv w:val="1"/>
      <w:marLeft w:val="0"/>
      <w:marRight w:val="0"/>
      <w:marTop w:val="0"/>
      <w:marBottom w:val="0"/>
      <w:divBdr>
        <w:top w:val="none" w:sz="0" w:space="0" w:color="auto"/>
        <w:left w:val="none" w:sz="0" w:space="0" w:color="auto"/>
        <w:bottom w:val="none" w:sz="0" w:space="0" w:color="auto"/>
        <w:right w:val="none" w:sz="0" w:space="0" w:color="auto"/>
      </w:divBdr>
    </w:div>
    <w:div w:id="530647441">
      <w:bodyDiv w:val="1"/>
      <w:marLeft w:val="0"/>
      <w:marRight w:val="0"/>
      <w:marTop w:val="0"/>
      <w:marBottom w:val="0"/>
      <w:divBdr>
        <w:top w:val="none" w:sz="0" w:space="0" w:color="auto"/>
        <w:left w:val="none" w:sz="0" w:space="0" w:color="auto"/>
        <w:bottom w:val="none" w:sz="0" w:space="0" w:color="auto"/>
        <w:right w:val="none" w:sz="0" w:space="0" w:color="auto"/>
      </w:divBdr>
    </w:div>
    <w:div w:id="532230378">
      <w:bodyDiv w:val="1"/>
      <w:marLeft w:val="0"/>
      <w:marRight w:val="0"/>
      <w:marTop w:val="0"/>
      <w:marBottom w:val="0"/>
      <w:divBdr>
        <w:top w:val="none" w:sz="0" w:space="0" w:color="auto"/>
        <w:left w:val="none" w:sz="0" w:space="0" w:color="auto"/>
        <w:bottom w:val="none" w:sz="0" w:space="0" w:color="auto"/>
        <w:right w:val="none" w:sz="0" w:space="0" w:color="auto"/>
      </w:divBdr>
    </w:div>
    <w:div w:id="532958061">
      <w:bodyDiv w:val="1"/>
      <w:marLeft w:val="0"/>
      <w:marRight w:val="0"/>
      <w:marTop w:val="0"/>
      <w:marBottom w:val="0"/>
      <w:divBdr>
        <w:top w:val="none" w:sz="0" w:space="0" w:color="auto"/>
        <w:left w:val="none" w:sz="0" w:space="0" w:color="auto"/>
        <w:bottom w:val="none" w:sz="0" w:space="0" w:color="auto"/>
        <w:right w:val="none" w:sz="0" w:space="0" w:color="auto"/>
      </w:divBdr>
    </w:div>
    <w:div w:id="537544893">
      <w:bodyDiv w:val="1"/>
      <w:marLeft w:val="0"/>
      <w:marRight w:val="0"/>
      <w:marTop w:val="0"/>
      <w:marBottom w:val="0"/>
      <w:divBdr>
        <w:top w:val="none" w:sz="0" w:space="0" w:color="auto"/>
        <w:left w:val="none" w:sz="0" w:space="0" w:color="auto"/>
        <w:bottom w:val="none" w:sz="0" w:space="0" w:color="auto"/>
        <w:right w:val="none" w:sz="0" w:space="0" w:color="auto"/>
      </w:divBdr>
    </w:div>
    <w:div w:id="537666620">
      <w:bodyDiv w:val="1"/>
      <w:marLeft w:val="0"/>
      <w:marRight w:val="0"/>
      <w:marTop w:val="0"/>
      <w:marBottom w:val="0"/>
      <w:divBdr>
        <w:top w:val="none" w:sz="0" w:space="0" w:color="auto"/>
        <w:left w:val="none" w:sz="0" w:space="0" w:color="auto"/>
        <w:bottom w:val="none" w:sz="0" w:space="0" w:color="auto"/>
        <w:right w:val="none" w:sz="0" w:space="0" w:color="auto"/>
      </w:divBdr>
    </w:div>
    <w:div w:id="537863209">
      <w:bodyDiv w:val="1"/>
      <w:marLeft w:val="0"/>
      <w:marRight w:val="0"/>
      <w:marTop w:val="0"/>
      <w:marBottom w:val="0"/>
      <w:divBdr>
        <w:top w:val="none" w:sz="0" w:space="0" w:color="auto"/>
        <w:left w:val="none" w:sz="0" w:space="0" w:color="auto"/>
        <w:bottom w:val="none" w:sz="0" w:space="0" w:color="auto"/>
        <w:right w:val="none" w:sz="0" w:space="0" w:color="auto"/>
      </w:divBdr>
    </w:div>
    <w:div w:id="540436161">
      <w:bodyDiv w:val="1"/>
      <w:marLeft w:val="0"/>
      <w:marRight w:val="0"/>
      <w:marTop w:val="0"/>
      <w:marBottom w:val="0"/>
      <w:divBdr>
        <w:top w:val="none" w:sz="0" w:space="0" w:color="auto"/>
        <w:left w:val="none" w:sz="0" w:space="0" w:color="auto"/>
        <w:bottom w:val="none" w:sz="0" w:space="0" w:color="auto"/>
        <w:right w:val="none" w:sz="0" w:space="0" w:color="auto"/>
      </w:divBdr>
    </w:div>
    <w:div w:id="542836828">
      <w:bodyDiv w:val="1"/>
      <w:marLeft w:val="0"/>
      <w:marRight w:val="0"/>
      <w:marTop w:val="0"/>
      <w:marBottom w:val="0"/>
      <w:divBdr>
        <w:top w:val="none" w:sz="0" w:space="0" w:color="auto"/>
        <w:left w:val="none" w:sz="0" w:space="0" w:color="auto"/>
        <w:bottom w:val="none" w:sz="0" w:space="0" w:color="auto"/>
        <w:right w:val="none" w:sz="0" w:space="0" w:color="auto"/>
      </w:divBdr>
    </w:div>
    <w:div w:id="545606569">
      <w:bodyDiv w:val="1"/>
      <w:marLeft w:val="0"/>
      <w:marRight w:val="0"/>
      <w:marTop w:val="0"/>
      <w:marBottom w:val="0"/>
      <w:divBdr>
        <w:top w:val="none" w:sz="0" w:space="0" w:color="auto"/>
        <w:left w:val="none" w:sz="0" w:space="0" w:color="auto"/>
        <w:bottom w:val="none" w:sz="0" w:space="0" w:color="auto"/>
        <w:right w:val="none" w:sz="0" w:space="0" w:color="auto"/>
      </w:divBdr>
    </w:div>
    <w:div w:id="547306854">
      <w:bodyDiv w:val="1"/>
      <w:marLeft w:val="0"/>
      <w:marRight w:val="0"/>
      <w:marTop w:val="0"/>
      <w:marBottom w:val="0"/>
      <w:divBdr>
        <w:top w:val="none" w:sz="0" w:space="0" w:color="auto"/>
        <w:left w:val="none" w:sz="0" w:space="0" w:color="auto"/>
        <w:bottom w:val="none" w:sz="0" w:space="0" w:color="auto"/>
        <w:right w:val="none" w:sz="0" w:space="0" w:color="auto"/>
      </w:divBdr>
    </w:div>
    <w:div w:id="550654168">
      <w:bodyDiv w:val="1"/>
      <w:marLeft w:val="0"/>
      <w:marRight w:val="0"/>
      <w:marTop w:val="0"/>
      <w:marBottom w:val="0"/>
      <w:divBdr>
        <w:top w:val="none" w:sz="0" w:space="0" w:color="auto"/>
        <w:left w:val="none" w:sz="0" w:space="0" w:color="auto"/>
        <w:bottom w:val="none" w:sz="0" w:space="0" w:color="auto"/>
        <w:right w:val="none" w:sz="0" w:space="0" w:color="auto"/>
      </w:divBdr>
    </w:div>
    <w:div w:id="552162423">
      <w:bodyDiv w:val="1"/>
      <w:marLeft w:val="0"/>
      <w:marRight w:val="0"/>
      <w:marTop w:val="0"/>
      <w:marBottom w:val="0"/>
      <w:divBdr>
        <w:top w:val="none" w:sz="0" w:space="0" w:color="auto"/>
        <w:left w:val="none" w:sz="0" w:space="0" w:color="auto"/>
        <w:bottom w:val="none" w:sz="0" w:space="0" w:color="auto"/>
        <w:right w:val="none" w:sz="0" w:space="0" w:color="auto"/>
      </w:divBdr>
    </w:div>
    <w:div w:id="552734122">
      <w:bodyDiv w:val="1"/>
      <w:marLeft w:val="0"/>
      <w:marRight w:val="0"/>
      <w:marTop w:val="0"/>
      <w:marBottom w:val="0"/>
      <w:divBdr>
        <w:top w:val="none" w:sz="0" w:space="0" w:color="auto"/>
        <w:left w:val="none" w:sz="0" w:space="0" w:color="auto"/>
        <w:bottom w:val="none" w:sz="0" w:space="0" w:color="auto"/>
        <w:right w:val="none" w:sz="0" w:space="0" w:color="auto"/>
      </w:divBdr>
    </w:div>
    <w:div w:id="552735113">
      <w:bodyDiv w:val="1"/>
      <w:marLeft w:val="0"/>
      <w:marRight w:val="0"/>
      <w:marTop w:val="0"/>
      <w:marBottom w:val="0"/>
      <w:divBdr>
        <w:top w:val="none" w:sz="0" w:space="0" w:color="auto"/>
        <w:left w:val="none" w:sz="0" w:space="0" w:color="auto"/>
        <w:bottom w:val="none" w:sz="0" w:space="0" w:color="auto"/>
        <w:right w:val="none" w:sz="0" w:space="0" w:color="auto"/>
      </w:divBdr>
    </w:div>
    <w:div w:id="556934335">
      <w:bodyDiv w:val="1"/>
      <w:marLeft w:val="0"/>
      <w:marRight w:val="0"/>
      <w:marTop w:val="0"/>
      <w:marBottom w:val="0"/>
      <w:divBdr>
        <w:top w:val="none" w:sz="0" w:space="0" w:color="auto"/>
        <w:left w:val="none" w:sz="0" w:space="0" w:color="auto"/>
        <w:bottom w:val="none" w:sz="0" w:space="0" w:color="auto"/>
        <w:right w:val="none" w:sz="0" w:space="0" w:color="auto"/>
      </w:divBdr>
    </w:div>
    <w:div w:id="557859370">
      <w:bodyDiv w:val="1"/>
      <w:marLeft w:val="0"/>
      <w:marRight w:val="0"/>
      <w:marTop w:val="0"/>
      <w:marBottom w:val="0"/>
      <w:divBdr>
        <w:top w:val="none" w:sz="0" w:space="0" w:color="auto"/>
        <w:left w:val="none" w:sz="0" w:space="0" w:color="auto"/>
        <w:bottom w:val="none" w:sz="0" w:space="0" w:color="auto"/>
        <w:right w:val="none" w:sz="0" w:space="0" w:color="auto"/>
      </w:divBdr>
    </w:div>
    <w:div w:id="558706929">
      <w:bodyDiv w:val="1"/>
      <w:marLeft w:val="0"/>
      <w:marRight w:val="0"/>
      <w:marTop w:val="0"/>
      <w:marBottom w:val="0"/>
      <w:divBdr>
        <w:top w:val="none" w:sz="0" w:space="0" w:color="auto"/>
        <w:left w:val="none" w:sz="0" w:space="0" w:color="auto"/>
        <w:bottom w:val="none" w:sz="0" w:space="0" w:color="auto"/>
        <w:right w:val="none" w:sz="0" w:space="0" w:color="auto"/>
      </w:divBdr>
    </w:div>
    <w:div w:id="558975594">
      <w:bodyDiv w:val="1"/>
      <w:marLeft w:val="0"/>
      <w:marRight w:val="0"/>
      <w:marTop w:val="0"/>
      <w:marBottom w:val="0"/>
      <w:divBdr>
        <w:top w:val="none" w:sz="0" w:space="0" w:color="auto"/>
        <w:left w:val="none" w:sz="0" w:space="0" w:color="auto"/>
        <w:bottom w:val="none" w:sz="0" w:space="0" w:color="auto"/>
        <w:right w:val="none" w:sz="0" w:space="0" w:color="auto"/>
      </w:divBdr>
    </w:div>
    <w:div w:id="559294870">
      <w:bodyDiv w:val="1"/>
      <w:marLeft w:val="0"/>
      <w:marRight w:val="0"/>
      <w:marTop w:val="0"/>
      <w:marBottom w:val="0"/>
      <w:divBdr>
        <w:top w:val="none" w:sz="0" w:space="0" w:color="auto"/>
        <w:left w:val="none" w:sz="0" w:space="0" w:color="auto"/>
        <w:bottom w:val="none" w:sz="0" w:space="0" w:color="auto"/>
        <w:right w:val="none" w:sz="0" w:space="0" w:color="auto"/>
      </w:divBdr>
    </w:div>
    <w:div w:id="559483259">
      <w:bodyDiv w:val="1"/>
      <w:marLeft w:val="0"/>
      <w:marRight w:val="0"/>
      <w:marTop w:val="0"/>
      <w:marBottom w:val="0"/>
      <w:divBdr>
        <w:top w:val="none" w:sz="0" w:space="0" w:color="auto"/>
        <w:left w:val="none" w:sz="0" w:space="0" w:color="auto"/>
        <w:bottom w:val="none" w:sz="0" w:space="0" w:color="auto"/>
        <w:right w:val="none" w:sz="0" w:space="0" w:color="auto"/>
      </w:divBdr>
    </w:div>
    <w:div w:id="559679244">
      <w:bodyDiv w:val="1"/>
      <w:marLeft w:val="0"/>
      <w:marRight w:val="0"/>
      <w:marTop w:val="0"/>
      <w:marBottom w:val="0"/>
      <w:divBdr>
        <w:top w:val="none" w:sz="0" w:space="0" w:color="auto"/>
        <w:left w:val="none" w:sz="0" w:space="0" w:color="auto"/>
        <w:bottom w:val="none" w:sz="0" w:space="0" w:color="auto"/>
        <w:right w:val="none" w:sz="0" w:space="0" w:color="auto"/>
      </w:divBdr>
    </w:div>
    <w:div w:id="563024327">
      <w:bodyDiv w:val="1"/>
      <w:marLeft w:val="0"/>
      <w:marRight w:val="0"/>
      <w:marTop w:val="0"/>
      <w:marBottom w:val="0"/>
      <w:divBdr>
        <w:top w:val="none" w:sz="0" w:space="0" w:color="auto"/>
        <w:left w:val="none" w:sz="0" w:space="0" w:color="auto"/>
        <w:bottom w:val="none" w:sz="0" w:space="0" w:color="auto"/>
        <w:right w:val="none" w:sz="0" w:space="0" w:color="auto"/>
      </w:divBdr>
    </w:div>
    <w:div w:id="564415881">
      <w:bodyDiv w:val="1"/>
      <w:marLeft w:val="0"/>
      <w:marRight w:val="0"/>
      <w:marTop w:val="0"/>
      <w:marBottom w:val="0"/>
      <w:divBdr>
        <w:top w:val="none" w:sz="0" w:space="0" w:color="auto"/>
        <w:left w:val="none" w:sz="0" w:space="0" w:color="auto"/>
        <w:bottom w:val="none" w:sz="0" w:space="0" w:color="auto"/>
        <w:right w:val="none" w:sz="0" w:space="0" w:color="auto"/>
      </w:divBdr>
    </w:div>
    <w:div w:id="564415918">
      <w:bodyDiv w:val="1"/>
      <w:marLeft w:val="0"/>
      <w:marRight w:val="0"/>
      <w:marTop w:val="0"/>
      <w:marBottom w:val="0"/>
      <w:divBdr>
        <w:top w:val="none" w:sz="0" w:space="0" w:color="auto"/>
        <w:left w:val="none" w:sz="0" w:space="0" w:color="auto"/>
        <w:bottom w:val="none" w:sz="0" w:space="0" w:color="auto"/>
        <w:right w:val="none" w:sz="0" w:space="0" w:color="auto"/>
      </w:divBdr>
    </w:div>
    <w:div w:id="567111612">
      <w:bodyDiv w:val="1"/>
      <w:marLeft w:val="0"/>
      <w:marRight w:val="0"/>
      <w:marTop w:val="0"/>
      <w:marBottom w:val="0"/>
      <w:divBdr>
        <w:top w:val="none" w:sz="0" w:space="0" w:color="auto"/>
        <w:left w:val="none" w:sz="0" w:space="0" w:color="auto"/>
        <w:bottom w:val="none" w:sz="0" w:space="0" w:color="auto"/>
        <w:right w:val="none" w:sz="0" w:space="0" w:color="auto"/>
      </w:divBdr>
    </w:div>
    <w:div w:id="569006310">
      <w:bodyDiv w:val="1"/>
      <w:marLeft w:val="0"/>
      <w:marRight w:val="0"/>
      <w:marTop w:val="0"/>
      <w:marBottom w:val="0"/>
      <w:divBdr>
        <w:top w:val="none" w:sz="0" w:space="0" w:color="auto"/>
        <w:left w:val="none" w:sz="0" w:space="0" w:color="auto"/>
        <w:bottom w:val="none" w:sz="0" w:space="0" w:color="auto"/>
        <w:right w:val="none" w:sz="0" w:space="0" w:color="auto"/>
      </w:divBdr>
    </w:div>
    <w:div w:id="570195694">
      <w:bodyDiv w:val="1"/>
      <w:marLeft w:val="0"/>
      <w:marRight w:val="0"/>
      <w:marTop w:val="0"/>
      <w:marBottom w:val="0"/>
      <w:divBdr>
        <w:top w:val="none" w:sz="0" w:space="0" w:color="auto"/>
        <w:left w:val="none" w:sz="0" w:space="0" w:color="auto"/>
        <w:bottom w:val="none" w:sz="0" w:space="0" w:color="auto"/>
        <w:right w:val="none" w:sz="0" w:space="0" w:color="auto"/>
      </w:divBdr>
      <w:divsChild>
        <w:div w:id="977537423">
          <w:marLeft w:val="0"/>
          <w:marRight w:val="0"/>
          <w:marTop w:val="0"/>
          <w:marBottom w:val="0"/>
          <w:divBdr>
            <w:top w:val="none" w:sz="0" w:space="0" w:color="auto"/>
            <w:left w:val="none" w:sz="0" w:space="0" w:color="auto"/>
            <w:bottom w:val="none" w:sz="0" w:space="0" w:color="auto"/>
            <w:right w:val="none" w:sz="0" w:space="0" w:color="auto"/>
          </w:divBdr>
        </w:div>
        <w:div w:id="945428244">
          <w:marLeft w:val="0"/>
          <w:marRight w:val="0"/>
          <w:marTop w:val="0"/>
          <w:marBottom w:val="0"/>
          <w:divBdr>
            <w:top w:val="none" w:sz="0" w:space="0" w:color="auto"/>
            <w:left w:val="none" w:sz="0" w:space="0" w:color="auto"/>
            <w:bottom w:val="none" w:sz="0" w:space="0" w:color="auto"/>
            <w:right w:val="none" w:sz="0" w:space="0" w:color="auto"/>
          </w:divBdr>
        </w:div>
        <w:div w:id="1765034172">
          <w:marLeft w:val="0"/>
          <w:marRight w:val="0"/>
          <w:marTop w:val="0"/>
          <w:marBottom w:val="0"/>
          <w:divBdr>
            <w:top w:val="none" w:sz="0" w:space="0" w:color="auto"/>
            <w:left w:val="none" w:sz="0" w:space="0" w:color="auto"/>
            <w:bottom w:val="none" w:sz="0" w:space="0" w:color="auto"/>
            <w:right w:val="none" w:sz="0" w:space="0" w:color="auto"/>
          </w:divBdr>
        </w:div>
        <w:div w:id="2041280571">
          <w:marLeft w:val="0"/>
          <w:marRight w:val="0"/>
          <w:marTop w:val="0"/>
          <w:marBottom w:val="0"/>
          <w:divBdr>
            <w:top w:val="none" w:sz="0" w:space="0" w:color="auto"/>
            <w:left w:val="none" w:sz="0" w:space="0" w:color="auto"/>
            <w:bottom w:val="none" w:sz="0" w:space="0" w:color="auto"/>
            <w:right w:val="none" w:sz="0" w:space="0" w:color="auto"/>
          </w:divBdr>
        </w:div>
        <w:div w:id="282854692">
          <w:marLeft w:val="0"/>
          <w:marRight w:val="0"/>
          <w:marTop w:val="0"/>
          <w:marBottom w:val="0"/>
          <w:divBdr>
            <w:top w:val="none" w:sz="0" w:space="0" w:color="auto"/>
            <w:left w:val="none" w:sz="0" w:space="0" w:color="auto"/>
            <w:bottom w:val="none" w:sz="0" w:space="0" w:color="auto"/>
            <w:right w:val="none" w:sz="0" w:space="0" w:color="auto"/>
          </w:divBdr>
        </w:div>
        <w:div w:id="1201238223">
          <w:marLeft w:val="0"/>
          <w:marRight w:val="0"/>
          <w:marTop w:val="0"/>
          <w:marBottom w:val="0"/>
          <w:divBdr>
            <w:top w:val="none" w:sz="0" w:space="0" w:color="auto"/>
            <w:left w:val="none" w:sz="0" w:space="0" w:color="auto"/>
            <w:bottom w:val="none" w:sz="0" w:space="0" w:color="auto"/>
            <w:right w:val="none" w:sz="0" w:space="0" w:color="auto"/>
          </w:divBdr>
        </w:div>
        <w:div w:id="1574004631">
          <w:marLeft w:val="0"/>
          <w:marRight w:val="0"/>
          <w:marTop w:val="0"/>
          <w:marBottom w:val="0"/>
          <w:divBdr>
            <w:top w:val="none" w:sz="0" w:space="0" w:color="auto"/>
            <w:left w:val="none" w:sz="0" w:space="0" w:color="auto"/>
            <w:bottom w:val="none" w:sz="0" w:space="0" w:color="auto"/>
            <w:right w:val="none" w:sz="0" w:space="0" w:color="auto"/>
          </w:divBdr>
        </w:div>
        <w:div w:id="893389403">
          <w:marLeft w:val="0"/>
          <w:marRight w:val="0"/>
          <w:marTop w:val="0"/>
          <w:marBottom w:val="0"/>
          <w:divBdr>
            <w:top w:val="none" w:sz="0" w:space="0" w:color="auto"/>
            <w:left w:val="none" w:sz="0" w:space="0" w:color="auto"/>
            <w:bottom w:val="none" w:sz="0" w:space="0" w:color="auto"/>
            <w:right w:val="none" w:sz="0" w:space="0" w:color="auto"/>
          </w:divBdr>
        </w:div>
        <w:div w:id="1513182950">
          <w:marLeft w:val="0"/>
          <w:marRight w:val="0"/>
          <w:marTop w:val="0"/>
          <w:marBottom w:val="0"/>
          <w:divBdr>
            <w:top w:val="none" w:sz="0" w:space="0" w:color="auto"/>
            <w:left w:val="none" w:sz="0" w:space="0" w:color="auto"/>
            <w:bottom w:val="none" w:sz="0" w:space="0" w:color="auto"/>
            <w:right w:val="none" w:sz="0" w:space="0" w:color="auto"/>
          </w:divBdr>
        </w:div>
        <w:div w:id="1428961455">
          <w:marLeft w:val="0"/>
          <w:marRight w:val="0"/>
          <w:marTop w:val="0"/>
          <w:marBottom w:val="0"/>
          <w:divBdr>
            <w:top w:val="none" w:sz="0" w:space="0" w:color="auto"/>
            <w:left w:val="none" w:sz="0" w:space="0" w:color="auto"/>
            <w:bottom w:val="none" w:sz="0" w:space="0" w:color="auto"/>
            <w:right w:val="none" w:sz="0" w:space="0" w:color="auto"/>
          </w:divBdr>
        </w:div>
        <w:div w:id="684601781">
          <w:marLeft w:val="0"/>
          <w:marRight w:val="0"/>
          <w:marTop w:val="0"/>
          <w:marBottom w:val="0"/>
          <w:divBdr>
            <w:top w:val="none" w:sz="0" w:space="0" w:color="auto"/>
            <w:left w:val="none" w:sz="0" w:space="0" w:color="auto"/>
            <w:bottom w:val="none" w:sz="0" w:space="0" w:color="auto"/>
            <w:right w:val="none" w:sz="0" w:space="0" w:color="auto"/>
          </w:divBdr>
        </w:div>
        <w:div w:id="40715846">
          <w:marLeft w:val="0"/>
          <w:marRight w:val="0"/>
          <w:marTop w:val="0"/>
          <w:marBottom w:val="0"/>
          <w:divBdr>
            <w:top w:val="none" w:sz="0" w:space="0" w:color="auto"/>
            <w:left w:val="none" w:sz="0" w:space="0" w:color="auto"/>
            <w:bottom w:val="none" w:sz="0" w:space="0" w:color="auto"/>
            <w:right w:val="none" w:sz="0" w:space="0" w:color="auto"/>
          </w:divBdr>
        </w:div>
        <w:div w:id="231351490">
          <w:marLeft w:val="0"/>
          <w:marRight w:val="0"/>
          <w:marTop w:val="0"/>
          <w:marBottom w:val="0"/>
          <w:divBdr>
            <w:top w:val="none" w:sz="0" w:space="0" w:color="auto"/>
            <w:left w:val="none" w:sz="0" w:space="0" w:color="auto"/>
            <w:bottom w:val="none" w:sz="0" w:space="0" w:color="auto"/>
            <w:right w:val="none" w:sz="0" w:space="0" w:color="auto"/>
          </w:divBdr>
        </w:div>
        <w:div w:id="926232388">
          <w:marLeft w:val="0"/>
          <w:marRight w:val="0"/>
          <w:marTop w:val="0"/>
          <w:marBottom w:val="0"/>
          <w:divBdr>
            <w:top w:val="none" w:sz="0" w:space="0" w:color="auto"/>
            <w:left w:val="none" w:sz="0" w:space="0" w:color="auto"/>
            <w:bottom w:val="none" w:sz="0" w:space="0" w:color="auto"/>
            <w:right w:val="none" w:sz="0" w:space="0" w:color="auto"/>
          </w:divBdr>
        </w:div>
        <w:div w:id="1361004283">
          <w:marLeft w:val="0"/>
          <w:marRight w:val="0"/>
          <w:marTop w:val="0"/>
          <w:marBottom w:val="0"/>
          <w:divBdr>
            <w:top w:val="none" w:sz="0" w:space="0" w:color="auto"/>
            <w:left w:val="none" w:sz="0" w:space="0" w:color="auto"/>
            <w:bottom w:val="none" w:sz="0" w:space="0" w:color="auto"/>
            <w:right w:val="none" w:sz="0" w:space="0" w:color="auto"/>
          </w:divBdr>
        </w:div>
        <w:div w:id="436605144">
          <w:marLeft w:val="0"/>
          <w:marRight w:val="0"/>
          <w:marTop w:val="0"/>
          <w:marBottom w:val="0"/>
          <w:divBdr>
            <w:top w:val="none" w:sz="0" w:space="0" w:color="auto"/>
            <w:left w:val="none" w:sz="0" w:space="0" w:color="auto"/>
            <w:bottom w:val="none" w:sz="0" w:space="0" w:color="auto"/>
            <w:right w:val="none" w:sz="0" w:space="0" w:color="auto"/>
          </w:divBdr>
        </w:div>
        <w:div w:id="1228221789">
          <w:marLeft w:val="0"/>
          <w:marRight w:val="0"/>
          <w:marTop w:val="0"/>
          <w:marBottom w:val="0"/>
          <w:divBdr>
            <w:top w:val="none" w:sz="0" w:space="0" w:color="auto"/>
            <w:left w:val="none" w:sz="0" w:space="0" w:color="auto"/>
            <w:bottom w:val="none" w:sz="0" w:space="0" w:color="auto"/>
            <w:right w:val="none" w:sz="0" w:space="0" w:color="auto"/>
          </w:divBdr>
        </w:div>
        <w:div w:id="1308170778">
          <w:marLeft w:val="0"/>
          <w:marRight w:val="0"/>
          <w:marTop w:val="0"/>
          <w:marBottom w:val="0"/>
          <w:divBdr>
            <w:top w:val="none" w:sz="0" w:space="0" w:color="auto"/>
            <w:left w:val="none" w:sz="0" w:space="0" w:color="auto"/>
            <w:bottom w:val="none" w:sz="0" w:space="0" w:color="auto"/>
            <w:right w:val="none" w:sz="0" w:space="0" w:color="auto"/>
          </w:divBdr>
        </w:div>
        <w:div w:id="1500927708">
          <w:marLeft w:val="0"/>
          <w:marRight w:val="0"/>
          <w:marTop w:val="0"/>
          <w:marBottom w:val="0"/>
          <w:divBdr>
            <w:top w:val="none" w:sz="0" w:space="0" w:color="auto"/>
            <w:left w:val="none" w:sz="0" w:space="0" w:color="auto"/>
            <w:bottom w:val="none" w:sz="0" w:space="0" w:color="auto"/>
            <w:right w:val="none" w:sz="0" w:space="0" w:color="auto"/>
          </w:divBdr>
        </w:div>
        <w:div w:id="1680229179">
          <w:marLeft w:val="0"/>
          <w:marRight w:val="0"/>
          <w:marTop w:val="0"/>
          <w:marBottom w:val="0"/>
          <w:divBdr>
            <w:top w:val="none" w:sz="0" w:space="0" w:color="auto"/>
            <w:left w:val="none" w:sz="0" w:space="0" w:color="auto"/>
            <w:bottom w:val="none" w:sz="0" w:space="0" w:color="auto"/>
            <w:right w:val="none" w:sz="0" w:space="0" w:color="auto"/>
          </w:divBdr>
        </w:div>
        <w:div w:id="1493640216">
          <w:marLeft w:val="0"/>
          <w:marRight w:val="0"/>
          <w:marTop w:val="0"/>
          <w:marBottom w:val="0"/>
          <w:divBdr>
            <w:top w:val="none" w:sz="0" w:space="0" w:color="auto"/>
            <w:left w:val="none" w:sz="0" w:space="0" w:color="auto"/>
            <w:bottom w:val="none" w:sz="0" w:space="0" w:color="auto"/>
            <w:right w:val="none" w:sz="0" w:space="0" w:color="auto"/>
          </w:divBdr>
        </w:div>
        <w:div w:id="1268655652">
          <w:marLeft w:val="0"/>
          <w:marRight w:val="0"/>
          <w:marTop w:val="0"/>
          <w:marBottom w:val="0"/>
          <w:divBdr>
            <w:top w:val="none" w:sz="0" w:space="0" w:color="auto"/>
            <w:left w:val="none" w:sz="0" w:space="0" w:color="auto"/>
            <w:bottom w:val="none" w:sz="0" w:space="0" w:color="auto"/>
            <w:right w:val="none" w:sz="0" w:space="0" w:color="auto"/>
          </w:divBdr>
        </w:div>
        <w:div w:id="1231383356">
          <w:marLeft w:val="0"/>
          <w:marRight w:val="0"/>
          <w:marTop w:val="0"/>
          <w:marBottom w:val="0"/>
          <w:divBdr>
            <w:top w:val="none" w:sz="0" w:space="0" w:color="auto"/>
            <w:left w:val="none" w:sz="0" w:space="0" w:color="auto"/>
            <w:bottom w:val="none" w:sz="0" w:space="0" w:color="auto"/>
            <w:right w:val="none" w:sz="0" w:space="0" w:color="auto"/>
          </w:divBdr>
        </w:div>
        <w:div w:id="2137678570">
          <w:marLeft w:val="0"/>
          <w:marRight w:val="0"/>
          <w:marTop w:val="0"/>
          <w:marBottom w:val="0"/>
          <w:divBdr>
            <w:top w:val="none" w:sz="0" w:space="0" w:color="auto"/>
            <w:left w:val="none" w:sz="0" w:space="0" w:color="auto"/>
            <w:bottom w:val="none" w:sz="0" w:space="0" w:color="auto"/>
            <w:right w:val="none" w:sz="0" w:space="0" w:color="auto"/>
          </w:divBdr>
        </w:div>
        <w:div w:id="1577469443">
          <w:marLeft w:val="0"/>
          <w:marRight w:val="0"/>
          <w:marTop w:val="0"/>
          <w:marBottom w:val="0"/>
          <w:divBdr>
            <w:top w:val="none" w:sz="0" w:space="0" w:color="auto"/>
            <w:left w:val="none" w:sz="0" w:space="0" w:color="auto"/>
            <w:bottom w:val="none" w:sz="0" w:space="0" w:color="auto"/>
            <w:right w:val="none" w:sz="0" w:space="0" w:color="auto"/>
          </w:divBdr>
        </w:div>
        <w:div w:id="254870545">
          <w:marLeft w:val="0"/>
          <w:marRight w:val="0"/>
          <w:marTop w:val="0"/>
          <w:marBottom w:val="0"/>
          <w:divBdr>
            <w:top w:val="none" w:sz="0" w:space="0" w:color="auto"/>
            <w:left w:val="none" w:sz="0" w:space="0" w:color="auto"/>
            <w:bottom w:val="none" w:sz="0" w:space="0" w:color="auto"/>
            <w:right w:val="none" w:sz="0" w:space="0" w:color="auto"/>
          </w:divBdr>
        </w:div>
        <w:div w:id="182862822">
          <w:marLeft w:val="0"/>
          <w:marRight w:val="0"/>
          <w:marTop w:val="0"/>
          <w:marBottom w:val="0"/>
          <w:divBdr>
            <w:top w:val="none" w:sz="0" w:space="0" w:color="auto"/>
            <w:left w:val="none" w:sz="0" w:space="0" w:color="auto"/>
            <w:bottom w:val="none" w:sz="0" w:space="0" w:color="auto"/>
            <w:right w:val="none" w:sz="0" w:space="0" w:color="auto"/>
          </w:divBdr>
        </w:div>
        <w:div w:id="1987466128">
          <w:marLeft w:val="0"/>
          <w:marRight w:val="0"/>
          <w:marTop w:val="0"/>
          <w:marBottom w:val="0"/>
          <w:divBdr>
            <w:top w:val="none" w:sz="0" w:space="0" w:color="auto"/>
            <w:left w:val="none" w:sz="0" w:space="0" w:color="auto"/>
            <w:bottom w:val="none" w:sz="0" w:space="0" w:color="auto"/>
            <w:right w:val="none" w:sz="0" w:space="0" w:color="auto"/>
          </w:divBdr>
        </w:div>
        <w:div w:id="1383676793">
          <w:marLeft w:val="0"/>
          <w:marRight w:val="0"/>
          <w:marTop w:val="0"/>
          <w:marBottom w:val="0"/>
          <w:divBdr>
            <w:top w:val="none" w:sz="0" w:space="0" w:color="auto"/>
            <w:left w:val="none" w:sz="0" w:space="0" w:color="auto"/>
            <w:bottom w:val="none" w:sz="0" w:space="0" w:color="auto"/>
            <w:right w:val="none" w:sz="0" w:space="0" w:color="auto"/>
          </w:divBdr>
        </w:div>
        <w:div w:id="959530650">
          <w:marLeft w:val="0"/>
          <w:marRight w:val="0"/>
          <w:marTop w:val="0"/>
          <w:marBottom w:val="0"/>
          <w:divBdr>
            <w:top w:val="none" w:sz="0" w:space="0" w:color="auto"/>
            <w:left w:val="none" w:sz="0" w:space="0" w:color="auto"/>
            <w:bottom w:val="none" w:sz="0" w:space="0" w:color="auto"/>
            <w:right w:val="none" w:sz="0" w:space="0" w:color="auto"/>
          </w:divBdr>
        </w:div>
        <w:div w:id="322509776">
          <w:marLeft w:val="0"/>
          <w:marRight w:val="0"/>
          <w:marTop w:val="0"/>
          <w:marBottom w:val="0"/>
          <w:divBdr>
            <w:top w:val="none" w:sz="0" w:space="0" w:color="auto"/>
            <w:left w:val="none" w:sz="0" w:space="0" w:color="auto"/>
            <w:bottom w:val="none" w:sz="0" w:space="0" w:color="auto"/>
            <w:right w:val="none" w:sz="0" w:space="0" w:color="auto"/>
          </w:divBdr>
        </w:div>
        <w:div w:id="282662131">
          <w:marLeft w:val="0"/>
          <w:marRight w:val="0"/>
          <w:marTop w:val="0"/>
          <w:marBottom w:val="0"/>
          <w:divBdr>
            <w:top w:val="none" w:sz="0" w:space="0" w:color="auto"/>
            <w:left w:val="none" w:sz="0" w:space="0" w:color="auto"/>
            <w:bottom w:val="none" w:sz="0" w:space="0" w:color="auto"/>
            <w:right w:val="none" w:sz="0" w:space="0" w:color="auto"/>
          </w:divBdr>
        </w:div>
        <w:div w:id="1171986300">
          <w:marLeft w:val="0"/>
          <w:marRight w:val="0"/>
          <w:marTop w:val="0"/>
          <w:marBottom w:val="0"/>
          <w:divBdr>
            <w:top w:val="none" w:sz="0" w:space="0" w:color="auto"/>
            <w:left w:val="none" w:sz="0" w:space="0" w:color="auto"/>
            <w:bottom w:val="none" w:sz="0" w:space="0" w:color="auto"/>
            <w:right w:val="none" w:sz="0" w:space="0" w:color="auto"/>
          </w:divBdr>
        </w:div>
        <w:div w:id="95176011">
          <w:marLeft w:val="0"/>
          <w:marRight w:val="0"/>
          <w:marTop w:val="0"/>
          <w:marBottom w:val="0"/>
          <w:divBdr>
            <w:top w:val="none" w:sz="0" w:space="0" w:color="auto"/>
            <w:left w:val="none" w:sz="0" w:space="0" w:color="auto"/>
            <w:bottom w:val="none" w:sz="0" w:space="0" w:color="auto"/>
            <w:right w:val="none" w:sz="0" w:space="0" w:color="auto"/>
          </w:divBdr>
        </w:div>
        <w:div w:id="1719233784">
          <w:marLeft w:val="0"/>
          <w:marRight w:val="0"/>
          <w:marTop w:val="0"/>
          <w:marBottom w:val="0"/>
          <w:divBdr>
            <w:top w:val="none" w:sz="0" w:space="0" w:color="auto"/>
            <w:left w:val="none" w:sz="0" w:space="0" w:color="auto"/>
            <w:bottom w:val="none" w:sz="0" w:space="0" w:color="auto"/>
            <w:right w:val="none" w:sz="0" w:space="0" w:color="auto"/>
          </w:divBdr>
        </w:div>
        <w:div w:id="327758922">
          <w:marLeft w:val="0"/>
          <w:marRight w:val="0"/>
          <w:marTop w:val="0"/>
          <w:marBottom w:val="0"/>
          <w:divBdr>
            <w:top w:val="none" w:sz="0" w:space="0" w:color="auto"/>
            <w:left w:val="none" w:sz="0" w:space="0" w:color="auto"/>
            <w:bottom w:val="none" w:sz="0" w:space="0" w:color="auto"/>
            <w:right w:val="none" w:sz="0" w:space="0" w:color="auto"/>
          </w:divBdr>
        </w:div>
        <w:div w:id="346443439">
          <w:marLeft w:val="0"/>
          <w:marRight w:val="0"/>
          <w:marTop w:val="0"/>
          <w:marBottom w:val="0"/>
          <w:divBdr>
            <w:top w:val="none" w:sz="0" w:space="0" w:color="auto"/>
            <w:left w:val="none" w:sz="0" w:space="0" w:color="auto"/>
            <w:bottom w:val="none" w:sz="0" w:space="0" w:color="auto"/>
            <w:right w:val="none" w:sz="0" w:space="0" w:color="auto"/>
          </w:divBdr>
        </w:div>
        <w:div w:id="812065444">
          <w:marLeft w:val="0"/>
          <w:marRight w:val="0"/>
          <w:marTop w:val="0"/>
          <w:marBottom w:val="0"/>
          <w:divBdr>
            <w:top w:val="none" w:sz="0" w:space="0" w:color="auto"/>
            <w:left w:val="none" w:sz="0" w:space="0" w:color="auto"/>
            <w:bottom w:val="none" w:sz="0" w:space="0" w:color="auto"/>
            <w:right w:val="none" w:sz="0" w:space="0" w:color="auto"/>
          </w:divBdr>
        </w:div>
        <w:div w:id="262805391">
          <w:marLeft w:val="0"/>
          <w:marRight w:val="0"/>
          <w:marTop w:val="0"/>
          <w:marBottom w:val="0"/>
          <w:divBdr>
            <w:top w:val="none" w:sz="0" w:space="0" w:color="auto"/>
            <w:left w:val="none" w:sz="0" w:space="0" w:color="auto"/>
            <w:bottom w:val="none" w:sz="0" w:space="0" w:color="auto"/>
            <w:right w:val="none" w:sz="0" w:space="0" w:color="auto"/>
          </w:divBdr>
        </w:div>
        <w:div w:id="1202590493">
          <w:marLeft w:val="0"/>
          <w:marRight w:val="0"/>
          <w:marTop w:val="0"/>
          <w:marBottom w:val="0"/>
          <w:divBdr>
            <w:top w:val="none" w:sz="0" w:space="0" w:color="auto"/>
            <w:left w:val="none" w:sz="0" w:space="0" w:color="auto"/>
            <w:bottom w:val="none" w:sz="0" w:space="0" w:color="auto"/>
            <w:right w:val="none" w:sz="0" w:space="0" w:color="auto"/>
          </w:divBdr>
        </w:div>
        <w:div w:id="1224222564">
          <w:marLeft w:val="0"/>
          <w:marRight w:val="0"/>
          <w:marTop w:val="0"/>
          <w:marBottom w:val="0"/>
          <w:divBdr>
            <w:top w:val="none" w:sz="0" w:space="0" w:color="auto"/>
            <w:left w:val="none" w:sz="0" w:space="0" w:color="auto"/>
            <w:bottom w:val="none" w:sz="0" w:space="0" w:color="auto"/>
            <w:right w:val="none" w:sz="0" w:space="0" w:color="auto"/>
          </w:divBdr>
        </w:div>
        <w:div w:id="860238272">
          <w:marLeft w:val="0"/>
          <w:marRight w:val="0"/>
          <w:marTop w:val="0"/>
          <w:marBottom w:val="0"/>
          <w:divBdr>
            <w:top w:val="none" w:sz="0" w:space="0" w:color="auto"/>
            <w:left w:val="none" w:sz="0" w:space="0" w:color="auto"/>
            <w:bottom w:val="none" w:sz="0" w:space="0" w:color="auto"/>
            <w:right w:val="none" w:sz="0" w:space="0" w:color="auto"/>
          </w:divBdr>
        </w:div>
        <w:div w:id="987051771">
          <w:marLeft w:val="0"/>
          <w:marRight w:val="0"/>
          <w:marTop w:val="0"/>
          <w:marBottom w:val="0"/>
          <w:divBdr>
            <w:top w:val="none" w:sz="0" w:space="0" w:color="auto"/>
            <w:left w:val="none" w:sz="0" w:space="0" w:color="auto"/>
            <w:bottom w:val="none" w:sz="0" w:space="0" w:color="auto"/>
            <w:right w:val="none" w:sz="0" w:space="0" w:color="auto"/>
          </w:divBdr>
        </w:div>
        <w:div w:id="1570921380">
          <w:marLeft w:val="0"/>
          <w:marRight w:val="0"/>
          <w:marTop w:val="0"/>
          <w:marBottom w:val="0"/>
          <w:divBdr>
            <w:top w:val="none" w:sz="0" w:space="0" w:color="auto"/>
            <w:left w:val="none" w:sz="0" w:space="0" w:color="auto"/>
            <w:bottom w:val="none" w:sz="0" w:space="0" w:color="auto"/>
            <w:right w:val="none" w:sz="0" w:space="0" w:color="auto"/>
          </w:divBdr>
        </w:div>
        <w:div w:id="1040324623">
          <w:marLeft w:val="0"/>
          <w:marRight w:val="0"/>
          <w:marTop w:val="0"/>
          <w:marBottom w:val="0"/>
          <w:divBdr>
            <w:top w:val="none" w:sz="0" w:space="0" w:color="auto"/>
            <w:left w:val="none" w:sz="0" w:space="0" w:color="auto"/>
            <w:bottom w:val="none" w:sz="0" w:space="0" w:color="auto"/>
            <w:right w:val="none" w:sz="0" w:space="0" w:color="auto"/>
          </w:divBdr>
        </w:div>
        <w:div w:id="94177026">
          <w:marLeft w:val="0"/>
          <w:marRight w:val="0"/>
          <w:marTop w:val="0"/>
          <w:marBottom w:val="0"/>
          <w:divBdr>
            <w:top w:val="none" w:sz="0" w:space="0" w:color="auto"/>
            <w:left w:val="none" w:sz="0" w:space="0" w:color="auto"/>
            <w:bottom w:val="none" w:sz="0" w:space="0" w:color="auto"/>
            <w:right w:val="none" w:sz="0" w:space="0" w:color="auto"/>
          </w:divBdr>
        </w:div>
        <w:div w:id="1861314196">
          <w:marLeft w:val="0"/>
          <w:marRight w:val="0"/>
          <w:marTop w:val="0"/>
          <w:marBottom w:val="0"/>
          <w:divBdr>
            <w:top w:val="none" w:sz="0" w:space="0" w:color="auto"/>
            <w:left w:val="none" w:sz="0" w:space="0" w:color="auto"/>
            <w:bottom w:val="none" w:sz="0" w:space="0" w:color="auto"/>
            <w:right w:val="none" w:sz="0" w:space="0" w:color="auto"/>
          </w:divBdr>
        </w:div>
        <w:div w:id="1390110630">
          <w:marLeft w:val="0"/>
          <w:marRight w:val="0"/>
          <w:marTop w:val="0"/>
          <w:marBottom w:val="0"/>
          <w:divBdr>
            <w:top w:val="none" w:sz="0" w:space="0" w:color="auto"/>
            <w:left w:val="none" w:sz="0" w:space="0" w:color="auto"/>
            <w:bottom w:val="none" w:sz="0" w:space="0" w:color="auto"/>
            <w:right w:val="none" w:sz="0" w:space="0" w:color="auto"/>
          </w:divBdr>
        </w:div>
        <w:div w:id="1759522091">
          <w:marLeft w:val="0"/>
          <w:marRight w:val="0"/>
          <w:marTop w:val="0"/>
          <w:marBottom w:val="0"/>
          <w:divBdr>
            <w:top w:val="none" w:sz="0" w:space="0" w:color="auto"/>
            <w:left w:val="none" w:sz="0" w:space="0" w:color="auto"/>
            <w:bottom w:val="none" w:sz="0" w:space="0" w:color="auto"/>
            <w:right w:val="none" w:sz="0" w:space="0" w:color="auto"/>
          </w:divBdr>
        </w:div>
        <w:div w:id="1733388051">
          <w:marLeft w:val="0"/>
          <w:marRight w:val="0"/>
          <w:marTop w:val="0"/>
          <w:marBottom w:val="0"/>
          <w:divBdr>
            <w:top w:val="none" w:sz="0" w:space="0" w:color="auto"/>
            <w:left w:val="none" w:sz="0" w:space="0" w:color="auto"/>
            <w:bottom w:val="none" w:sz="0" w:space="0" w:color="auto"/>
            <w:right w:val="none" w:sz="0" w:space="0" w:color="auto"/>
          </w:divBdr>
        </w:div>
        <w:div w:id="1720090127">
          <w:marLeft w:val="0"/>
          <w:marRight w:val="0"/>
          <w:marTop w:val="0"/>
          <w:marBottom w:val="0"/>
          <w:divBdr>
            <w:top w:val="none" w:sz="0" w:space="0" w:color="auto"/>
            <w:left w:val="none" w:sz="0" w:space="0" w:color="auto"/>
            <w:bottom w:val="none" w:sz="0" w:space="0" w:color="auto"/>
            <w:right w:val="none" w:sz="0" w:space="0" w:color="auto"/>
          </w:divBdr>
        </w:div>
        <w:div w:id="860431335">
          <w:marLeft w:val="0"/>
          <w:marRight w:val="0"/>
          <w:marTop w:val="0"/>
          <w:marBottom w:val="0"/>
          <w:divBdr>
            <w:top w:val="none" w:sz="0" w:space="0" w:color="auto"/>
            <w:left w:val="none" w:sz="0" w:space="0" w:color="auto"/>
            <w:bottom w:val="none" w:sz="0" w:space="0" w:color="auto"/>
            <w:right w:val="none" w:sz="0" w:space="0" w:color="auto"/>
          </w:divBdr>
        </w:div>
        <w:div w:id="1892572430">
          <w:marLeft w:val="0"/>
          <w:marRight w:val="0"/>
          <w:marTop w:val="0"/>
          <w:marBottom w:val="0"/>
          <w:divBdr>
            <w:top w:val="none" w:sz="0" w:space="0" w:color="auto"/>
            <w:left w:val="none" w:sz="0" w:space="0" w:color="auto"/>
            <w:bottom w:val="none" w:sz="0" w:space="0" w:color="auto"/>
            <w:right w:val="none" w:sz="0" w:space="0" w:color="auto"/>
          </w:divBdr>
        </w:div>
        <w:div w:id="320545644">
          <w:marLeft w:val="0"/>
          <w:marRight w:val="0"/>
          <w:marTop w:val="0"/>
          <w:marBottom w:val="0"/>
          <w:divBdr>
            <w:top w:val="none" w:sz="0" w:space="0" w:color="auto"/>
            <w:left w:val="none" w:sz="0" w:space="0" w:color="auto"/>
            <w:bottom w:val="none" w:sz="0" w:space="0" w:color="auto"/>
            <w:right w:val="none" w:sz="0" w:space="0" w:color="auto"/>
          </w:divBdr>
        </w:div>
        <w:div w:id="2101482776">
          <w:marLeft w:val="0"/>
          <w:marRight w:val="0"/>
          <w:marTop w:val="0"/>
          <w:marBottom w:val="0"/>
          <w:divBdr>
            <w:top w:val="none" w:sz="0" w:space="0" w:color="auto"/>
            <w:left w:val="none" w:sz="0" w:space="0" w:color="auto"/>
            <w:bottom w:val="none" w:sz="0" w:space="0" w:color="auto"/>
            <w:right w:val="none" w:sz="0" w:space="0" w:color="auto"/>
          </w:divBdr>
        </w:div>
        <w:div w:id="1477798357">
          <w:marLeft w:val="0"/>
          <w:marRight w:val="0"/>
          <w:marTop w:val="0"/>
          <w:marBottom w:val="0"/>
          <w:divBdr>
            <w:top w:val="none" w:sz="0" w:space="0" w:color="auto"/>
            <w:left w:val="none" w:sz="0" w:space="0" w:color="auto"/>
            <w:bottom w:val="none" w:sz="0" w:space="0" w:color="auto"/>
            <w:right w:val="none" w:sz="0" w:space="0" w:color="auto"/>
          </w:divBdr>
        </w:div>
        <w:div w:id="894242820">
          <w:marLeft w:val="0"/>
          <w:marRight w:val="0"/>
          <w:marTop w:val="0"/>
          <w:marBottom w:val="0"/>
          <w:divBdr>
            <w:top w:val="none" w:sz="0" w:space="0" w:color="auto"/>
            <w:left w:val="none" w:sz="0" w:space="0" w:color="auto"/>
            <w:bottom w:val="none" w:sz="0" w:space="0" w:color="auto"/>
            <w:right w:val="none" w:sz="0" w:space="0" w:color="auto"/>
          </w:divBdr>
        </w:div>
        <w:div w:id="1826237576">
          <w:marLeft w:val="0"/>
          <w:marRight w:val="0"/>
          <w:marTop w:val="0"/>
          <w:marBottom w:val="0"/>
          <w:divBdr>
            <w:top w:val="none" w:sz="0" w:space="0" w:color="auto"/>
            <w:left w:val="none" w:sz="0" w:space="0" w:color="auto"/>
            <w:bottom w:val="none" w:sz="0" w:space="0" w:color="auto"/>
            <w:right w:val="none" w:sz="0" w:space="0" w:color="auto"/>
          </w:divBdr>
        </w:div>
        <w:div w:id="1771269669">
          <w:marLeft w:val="0"/>
          <w:marRight w:val="0"/>
          <w:marTop w:val="0"/>
          <w:marBottom w:val="0"/>
          <w:divBdr>
            <w:top w:val="none" w:sz="0" w:space="0" w:color="auto"/>
            <w:left w:val="none" w:sz="0" w:space="0" w:color="auto"/>
            <w:bottom w:val="none" w:sz="0" w:space="0" w:color="auto"/>
            <w:right w:val="none" w:sz="0" w:space="0" w:color="auto"/>
          </w:divBdr>
        </w:div>
        <w:div w:id="744572969">
          <w:marLeft w:val="0"/>
          <w:marRight w:val="0"/>
          <w:marTop w:val="0"/>
          <w:marBottom w:val="0"/>
          <w:divBdr>
            <w:top w:val="none" w:sz="0" w:space="0" w:color="auto"/>
            <w:left w:val="none" w:sz="0" w:space="0" w:color="auto"/>
            <w:bottom w:val="none" w:sz="0" w:space="0" w:color="auto"/>
            <w:right w:val="none" w:sz="0" w:space="0" w:color="auto"/>
          </w:divBdr>
        </w:div>
        <w:div w:id="2031102458">
          <w:marLeft w:val="0"/>
          <w:marRight w:val="0"/>
          <w:marTop w:val="0"/>
          <w:marBottom w:val="0"/>
          <w:divBdr>
            <w:top w:val="none" w:sz="0" w:space="0" w:color="auto"/>
            <w:left w:val="none" w:sz="0" w:space="0" w:color="auto"/>
            <w:bottom w:val="none" w:sz="0" w:space="0" w:color="auto"/>
            <w:right w:val="none" w:sz="0" w:space="0" w:color="auto"/>
          </w:divBdr>
        </w:div>
        <w:div w:id="1564288377">
          <w:marLeft w:val="0"/>
          <w:marRight w:val="0"/>
          <w:marTop w:val="0"/>
          <w:marBottom w:val="0"/>
          <w:divBdr>
            <w:top w:val="none" w:sz="0" w:space="0" w:color="auto"/>
            <w:left w:val="none" w:sz="0" w:space="0" w:color="auto"/>
            <w:bottom w:val="none" w:sz="0" w:space="0" w:color="auto"/>
            <w:right w:val="none" w:sz="0" w:space="0" w:color="auto"/>
          </w:divBdr>
        </w:div>
        <w:div w:id="950480041">
          <w:marLeft w:val="0"/>
          <w:marRight w:val="0"/>
          <w:marTop w:val="0"/>
          <w:marBottom w:val="0"/>
          <w:divBdr>
            <w:top w:val="none" w:sz="0" w:space="0" w:color="auto"/>
            <w:left w:val="none" w:sz="0" w:space="0" w:color="auto"/>
            <w:bottom w:val="none" w:sz="0" w:space="0" w:color="auto"/>
            <w:right w:val="none" w:sz="0" w:space="0" w:color="auto"/>
          </w:divBdr>
        </w:div>
        <w:div w:id="1614442231">
          <w:marLeft w:val="0"/>
          <w:marRight w:val="0"/>
          <w:marTop w:val="0"/>
          <w:marBottom w:val="0"/>
          <w:divBdr>
            <w:top w:val="none" w:sz="0" w:space="0" w:color="auto"/>
            <w:left w:val="none" w:sz="0" w:space="0" w:color="auto"/>
            <w:bottom w:val="none" w:sz="0" w:space="0" w:color="auto"/>
            <w:right w:val="none" w:sz="0" w:space="0" w:color="auto"/>
          </w:divBdr>
        </w:div>
        <w:div w:id="547648494">
          <w:marLeft w:val="0"/>
          <w:marRight w:val="0"/>
          <w:marTop w:val="0"/>
          <w:marBottom w:val="0"/>
          <w:divBdr>
            <w:top w:val="none" w:sz="0" w:space="0" w:color="auto"/>
            <w:left w:val="none" w:sz="0" w:space="0" w:color="auto"/>
            <w:bottom w:val="none" w:sz="0" w:space="0" w:color="auto"/>
            <w:right w:val="none" w:sz="0" w:space="0" w:color="auto"/>
          </w:divBdr>
        </w:div>
        <w:div w:id="250551724">
          <w:marLeft w:val="0"/>
          <w:marRight w:val="0"/>
          <w:marTop w:val="0"/>
          <w:marBottom w:val="0"/>
          <w:divBdr>
            <w:top w:val="none" w:sz="0" w:space="0" w:color="auto"/>
            <w:left w:val="none" w:sz="0" w:space="0" w:color="auto"/>
            <w:bottom w:val="none" w:sz="0" w:space="0" w:color="auto"/>
            <w:right w:val="none" w:sz="0" w:space="0" w:color="auto"/>
          </w:divBdr>
        </w:div>
        <w:div w:id="1542865984">
          <w:marLeft w:val="0"/>
          <w:marRight w:val="0"/>
          <w:marTop w:val="0"/>
          <w:marBottom w:val="0"/>
          <w:divBdr>
            <w:top w:val="none" w:sz="0" w:space="0" w:color="auto"/>
            <w:left w:val="none" w:sz="0" w:space="0" w:color="auto"/>
            <w:bottom w:val="none" w:sz="0" w:space="0" w:color="auto"/>
            <w:right w:val="none" w:sz="0" w:space="0" w:color="auto"/>
          </w:divBdr>
        </w:div>
        <w:div w:id="1516460940">
          <w:marLeft w:val="0"/>
          <w:marRight w:val="0"/>
          <w:marTop w:val="0"/>
          <w:marBottom w:val="0"/>
          <w:divBdr>
            <w:top w:val="none" w:sz="0" w:space="0" w:color="auto"/>
            <w:left w:val="none" w:sz="0" w:space="0" w:color="auto"/>
            <w:bottom w:val="none" w:sz="0" w:space="0" w:color="auto"/>
            <w:right w:val="none" w:sz="0" w:space="0" w:color="auto"/>
          </w:divBdr>
        </w:div>
        <w:div w:id="767385130">
          <w:marLeft w:val="0"/>
          <w:marRight w:val="0"/>
          <w:marTop w:val="0"/>
          <w:marBottom w:val="0"/>
          <w:divBdr>
            <w:top w:val="none" w:sz="0" w:space="0" w:color="auto"/>
            <w:left w:val="none" w:sz="0" w:space="0" w:color="auto"/>
            <w:bottom w:val="none" w:sz="0" w:space="0" w:color="auto"/>
            <w:right w:val="none" w:sz="0" w:space="0" w:color="auto"/>
          </w:divBdr>
        </w:div>
        <w:div w:id="485320578">
          <w:marLeft w:val="0"/>
          <w:marRight w:val="0"/>
          <w:marTop w:val="0"/>
          <w:marBottom w:val="0"/>
          <w:divBdr>
            <w:top w:val="none" w:sz="0" w:space="0" w:color="auto"/>
            <w:left w:val="none" w:sz="0" w:space="0" w:color="auto"/>
            <w:bottom w:val="none" w:sz="0" w:space="0" w:color="auto"/>
            <w:right w:val="none" w:sz="0" w:space="0" w:color="auto"/>
          </w:divBdr>
        </w:div>
        <w:div w:id="232398527">
          <w:marLeft w:val="0"/>
          <w:marRight w:val="0"/>
          <w:marTop w:val="0"/>
          <w:marBottom w:val="0"/>
          <w:divBdr>
            <w:top w:val="none" w:sz="0" w:space="0" w:color="auto"/>
            <w:left w:val="none" w:sz="0" w:space="0" w:color="auto"/>
            <w:bottom w:val="none" w:sz="0" w:space="0" w:color="auto"/>
            <w:right w:val="none" w:sz="0" w:space="0" w:color="auto"/>
          </w:divBdr>
        </w:div>
        <w:div w:id="120614260">
          <w:marLeft w:val="0"/>
          <w:marRight w:val="0"/>
          <w:marTop w:val="0"/>
          <w:marBottom w:val="0"/>
          <w:divBdr>
            <w:top w:val="none" w:sz="0" w:space="0" w:color="auto"/>
            <w:left w:val="none" w:sz="0" w:space="0" w:color="auto"/>
            <w:bottom w:val="none" w:sz="0" w:space="0" w:color="auto"/>
            <w:right w:val="none" w:sz="0" w:space="0" w:color="auto"/>
          </w:divBdr>
        </w:div>
        <w:div w:id="586811713">
          <w:marLeft w:val="0"/>
          <w:marRight w:val="0"/>
          <w:marTop w:val="0"/>
          <w:marBottom w:val="0"/>
          <w:divBdr>
            <w:top w:val="none" w:sz="0" w:space="0" w:color="auto"/>
            <w:left w:val="none" w:sz="0" w:space="0" w:color="auto"/>
            <w:bottom w:val="none" w:sz="0" w:space="0" w:color="auto"/>
            <w:right w:val="none" w:sz="0" w:space="0" w:color="auto"/>
          </w:divBdr>
        </w:div>
        <w:div w:id="326401169">
          <w:marLeft w:val="0"/>
          <w:marRight w:val="0"/>
          <w:marTop w:val="0"/>
          <w:marBottom w:val="0"/>
          <w:divBdr>
            <w:top w:val="none" w:sz="0" w:space="0" w:color="auto"/>
            <w:left w:val="none" w:sz="0" w:space="0" w:color="auto"/>
            <w:bottom w:val="none" w:sz="0" w:space="0" w:color="auto"/>
            <w:right w:val="none" w:sz="0" w:space="0" w:color="auto"/>
          </w:divBdr>
        </w:div>
        <w:div w:id="1892418182">
          <w:marLeft w:val="0"/>
          <w:marRight w:val="0"/>
          <w:marTop w:val="0"/>
          <w:marBottom w:val="0"/>
          <w:divBdr>
            <w:top w:val="none" w:sz="0" w:space="0" w:color="auto"/>
            <w:left w:val="none" w:sz="0" w:space="0" w:color="auto"/>
            <w:bottom w:val="none" w:sz="0" w:space="0" w:color="auto"/>
            <w:right w:val="none" w:sz="0" w:space="0" w:color="auto"/>
          </w:divBdr>
        </w:div>
        <w:div w:id="1720325376">
          <w:marLeft w:val="0"/>
          <w:marRight w:val="0"/>
          <w:marTop w:val="0"/>
          <w:marBottom w:val="0"/>
          <w:divBdr>
            <w:top w:val="none" w:sz="0" w:space="0" w:color="auto"/>
            <w:left w:val="none" w:sz="0" w:space="0" w:color="auto"/>
            <w:bottom w:val="none" w:sz="0" w:space="0" w:color="auto"/>
            <w:right w:val="none" w:sz="0" w:space="0" w:color="auto"/>
          </w:divBdr>
        </w:div>
        <w:div w:id="666325959">
          <w:marLeft w:val="0"/>
          <w:marRight w:val="0"/>
          <w:marTop w:val="0"/>
          <w:marBottom w:val="0"/>
          <w:divBdr>
            <w:top w:val="none" w:sz="0" w:space="0" w:color="auto"/>
            <w:left w:val="none" w:sz="0" w:space="0" w:color="auto"/>
            <w:bottom w:val="none" w:sz="0" w:space="0" w:color="auto"/>
            <w:right w:val="none" w:sz="0" w:space="0" w:color="auto"/>
          </w:divBdr>
        </w:div>
        <w:div w:id="678313032">
          <w:marLeft w:val="0"/>
          <w:marRight w:val="0"/>
          <w:marTop w:val="0"/>
          <w:marBottom w:val="0"/>
          <w:divBdr>
            <w:top w:val="none" w:sz="0" w:space="0" w:color="auto"/>
            <w:left w:val="none" w:sz="0" w:space="0" w:color="auto"/>
            <w:bottom w:val="none" w:sz="0" w:space="0" w:color="auto"/>
            <w:right w:val="none" w:sz="0" w:space="0" w:color="auto"/>
          </w:divBdr>
        </w:div>
        <w:div w:id="731002682">
          <w:marLeft w:val="0"/>
          <w:marRight w:val="0"/>
          <w:marTop w:val="0"/>
          <w:marBottom w:val="0"/>
          <w:divBdr>
            <w:top w:val="none" w:sz="0" w:space="0" w:color="auto"/>
            <w:left w:val="none" w:sz="0" w:space="0" w:color="auto"/>
            <w:bottom w:val="none" w:sz="0" w:space="0" w:color="auto"/>
            <w:right w:val="none" w:sz="0" w:space="0" w:color="auto"/>
          </w:divBdr>
        </w:div>
        <w:div w:id="1407608677">
          <w:marLeft w:val="0"/>
          <w:marRight w:val="0"/>
          <w:marTop w:val="0"/>
          <w:marBottom w:val="0"/>
          <w:divBdr>
            <w:top w:val="none" w:sz="0" w:space="0" w:color="auto"/>
            <w:left w:val="none" w:sz="0" w:space="0" w:color="auto"/>
            <w:bottom w:val="none" w:sz="0" w:space="0" w:color="auto"/>
            <w:right w:val="none" w:sz="0" w:space="0" w:color="auto"/>
          </w:divBdr>
        </w:div>
        <w:div w:id="649482055">
          <w:marLeft w:val="0"/>
          <w:marRight w:val="0"/>
          <w:marTop w:val="0"/>
          <w:marBottom w:val="0"/>
          <w:divBdr>
            <w:top w:val="none" w:sz="0" w:space="0" w:color="auto"/>
            <w:left w:val="none" w:sz="0" w:space="0" w:color="auto"/>
            <w:bottom w:val="none" w:sz="0" w:space="0" w:color="auto"/>
            <w:right w:val="none" w:sz="0" w:space="0" w:color="auto"/>
          </w:divBdr>
        </w:div>
        <w:div w:id="123357110">
          <w:marLeft w:val="0"/>
          <w:marRight w:val="0"/>
          <w:marTop w:val="0"/>
          <w:marBottom w:val="0"/>
          <w:divBdr>
            <w:top w:val="none" w:sz="0" w:space="0" w:color="auto"/>
            <w:left w:val="none" w:sz="0" w:space="0" w:color="auto"/>
            <w:bottom w:val="none" w:sz="0" w:space="0" w:color="auto"/>
            <w:right w:val="none" w:sz="0" w:space="0" w:color="auto"/>
          </w:divBdr>
        </w:div>
        <w:div w:id="898398056">
          <w:marLeft w:val="0"/>
          <w:marRight w:val="0"/>
          <w:marTop w:val="0"/>
          <w:marBottom w:val="0"/>
          <w:divBdr>
            <w:top w:val="none" w:sz="0" w:space="0" w:color="auto"/>
            <w:left w:val="none" w:sz="0" w:space="0" w:color="auto"/>
            <w:bottom w:val="none" w:sz="0" w:space="0" w:color="auto"/>
            <w:right w:val="none" w:sz="0" w:space="0" w:color="auto"/>
          </w:divBdr>
        </w:div>
        <w:div w:id="2073581614">
          <w:marLeft w:val="0"/>
          <w:marRight w:val="0"/>
          <w:marTop w:val="0"/>
          <w:marBottom w:val="0"/>
          <w:divBdr>
            <w:top w:val="none" w:sz="0" w:space="0" w:color="auto"/>
            <w:left w:val="none" w:sz="0" w:space="0" w:color="auto"/>
            <w:bottom w:val="none" w:sz="0" w:space="0" w:color="auto"/>
            <w:right w:val="none" w:sz="0" w:space="0" w:color="auto"/>
          </w:divBdr>
        </w:div>
        <w:div w:id="2110271607">
          <w:marLeft w:val="0"/>
          <w:marRight w:val="0"/>
          <w:marTop w:val="0"/>
          <w:marBottom w:val="0"/>
          <w:divBdr>
            <w:top w:val="none" w:sz="0" w:space="0" w:color="auto"/>
            <w:left w:val="none" w:sz="0" w:space="0" w:color="auto"/>
            <w:bottom w:val="none" w:sz="0" w:space="0" w:color="auto"/>
            <w:right w:val="none" w:sz="0" w:space="0" w:color="auto"/>
          </w:divBdr>
        </w:div>
        <w:div w:id="1631667679">
          <w:marLeft w:val="0"/>
          <w:marRight w:val="0"/>
          <w:marTop w:val="0"/>
          <w:marBottom w:val="0"/>
          <w:divBdr>
            <w:top w:val="none" w:sz="0" w:space="0" w:color="auto"/>
            <w:left w:val="none" w:sz="0" w:space="0" w:color="auto"/>
            <w:bottom w:val="none" w:sz="0" w:space="0" w:color="auto"/>
            <w:right w:val="none" w:sz="0" w:space="0" w:color="auto"/>
          </w:divBdr>
        </w:div>
        <w:div w:id="175309883">
          <w:marLeft w:val="0"/>
          <w:marRight w:val="0"/>
          <w:marTop w:val="0"/>
          <w:marBottom w:val="0"/>
          <w:divBdr>
            <w:top w:val="none" w:sz="0" w:space="0" w:color="auto"/>
            <w:left w:val="none" w:sz="0" w:space="0" w:color="auto"/>
            <w:bottom w:val="none" w:sz="0" w:space="0" w:color="auto"/>
            <w:right w:val="none" w:sz="0" w:space="0" w:color="auto"/>
          </w:divBdr>
        </w:div>
        <w:div w:id="1132945929">
          <w:marLeft w:val="0"/>
          <w:marRight w:val="0"/>
          <w:marTop w:val="0"/>
          <w:marBottom w:val="0"/>
          <w:divBdr>
            <w:top w:val="none" w:sz="0" w:space="0" w:color="auto"/>
            <w:left w:val="none" w:sz="0" w:space="0" w:color="auto"/>
            <w:bottom w:val="none" w:sz="0" w:space="0" w:color="auto"/>
            <w:right w:val="none" w:sz="0" w:space="0" w:color="auto"/>
          </w:divBdr>
        </w:div>
        <w:div w:id="666908937">
          <w:marLeft w:val="0"/>
          <w:marRight w:val="0"/>
          <w:marTop w:val="0"/>
          <w:marBottom w:val="0"/>
          <w:divBdr>
            <w:top w:val="none" w:sz="0" w:space="0" w:color="auto"/>
            <w:left w:val="none" w:sz="0" w:space="0" w:color="auto"/>
            <w:bottom w:val="none" w:sz="0" w:space="0" w:color="auto"/>
            <w:right w:val="none" w:sz="0" w:space="0" w:color="auto"/>
          </w:divBdr>
        </w:div>
        <w:div w:id="434643113">
          <w:marLeft w:val="0"/>
          <w:marRight w:val="0"/>
          <w:marTop w:val="0"/>
          <w:marBottom w:val="0"/>
          <w:divBdr>
            <w:top w:val="none" w:sz="0" w:space="0" w:color="auto"/>
            <w:left w:val="none" w:sz="0" w:space="0" w:color="auto"/>
            <w:bottom w:val="none" w:sz="0" w:space="0" w:color="auto"/>
            <w:right w:val="none" w:sz="0" w:space="0" w:color="auto"/>
          </w:divBdr>
        </w:div>
        <w:div w:id="2001081378">
          <w:marLeft w:val="0"/>
          <w:marRight w:val="0"/>
          <w:marTop w:val="0"/>
          <w:marBottom w:val="0"/>
          <w:divBdr>
            <w:top w:val="none" w:sz="0" w:space="0" w:color="auto"/>
            <w:left w:val="none" w:sz="0" w:space="0" w:color="auto"/>
            <w:bottom w:val="none" w:sz="0" w:space="0" w:color="auto"/>
            <w:right w:val="none" w:sz="0" w:space="0" w:color="auto"/>
          </w:divBdr>
        </w:div>
        <w:div w:id="2040668487">
          <w:marLeft w:val="0"/>
          <w:marRight w:val="0"/>
          <w:marTop w:val="0"/>
          <w:marBottom w:val="0"/>
          <w:divBdr>
            <w:top w:val="none" w:sz="0" w:space="0" w:color="auto"/>
            <w:left w:val="none" w:sz="0" w:space="0" w:color="auto"/>
            <w:bottom w:val="none" w:sz="0" w:space="0" w:color="auto"/>
            <w:right w:val="none" w:sz="0" w:space="0" w:color="auto"/>
          </w:divBdr>
        </w:div>
        <w:div w:id="1147673248">
          <w:marLeft w:val="0"/>
          <w:marRight w:val="0"/>
          <w:marTop w:val="0"/>
          <w:marBottom w:val="0"/>
          <w:divBdr>
            <w:top w:val="none" w:sz="0" w:space="0" w:color="auto"/>
            <w:left w:val="none" w:sz="0" w:space="0" w:color="auto"/>
            <w:bottom w:val="none" w:sz="0" w:space="0" w:color="auto"/>
            <w:right w:val="none" w:sz="0" w:space="0" w:color="auto"/>
          </w:divBdr>
        </w:div>
        <w:div w:id="2146123173">
          <w:marLeft w:val="0"/>
          <w:marRight w:val="0"/>
          <w:marTop w:val="0"/>
          <w:marBottom w:val="0"/>
          <w:divBdr>
            <w:top w:val="none" w:sz="0" w:space="0" w:color="auto"/>
            <w:left w:val="none" w:sz="0" w:space="0" w:color="auto"/>
            <w:bottom w:val="none" w:sz="0" w:space="0" w:color="auto"/>
            <w:right w:val="none" w:sz="0" w:space="0" w:color="auto"/>
          </w:divBdr>
        </w:div>
        <w:div w:id="2122020753">
          <w:marLeft w:val="0"/>
          <w:marRight w:val="0"/>
          <w:marTop w:val="0"/>
          <w:marBottom w:val="0"/>
          <w:divBdr>
            <w:top w:val="none" w:sz="0" w:space="0" w:color="auto"/>
            <w:left w:val="none" w:sz="0" w:space="0" w:color="auto"/>
            <w:bottom w:val="none" w:sz="0" w:space="0" w:color="auto"/>
            <w:right w:val="none" w:sz="0" w:space="0" w:color="auto"/>
          </w:divBdr>
        </w:div>
        <w:div w:id="648288892">
          <w:marLeft w:val="0"/>
          <w:marRight w:val="0"/>
          <w:marTop w:val="0"/>
          <w:marBottom w:val="0"/>
          <w:divBdr>
            <w:top w:val="none" w:sz="0" w:space="0" w:color="auto"/>
            <w:left w:val="none" w:sz="0" w:space="0" w:color="auto"/>
            <w:bottom w:val="none" w:sz="0" w:space="0" w:color="auto"/>
            <w:right w:val="none" w:sz="0" w:space="0" w:color="auto"/>
          </w:divBdr>
        </w:div>
        <w:div w:id="209265832">
          <w:marLeft w:val="0"/>
          <w:marRight w:val="0"/>
          <w:marTop w:val="0"/>
          <w:marBottom w:val="0"/>
          <w:divBdr>
            <w:top w:val="none" w:sz="0" w:space="0" w:color="auto"/>
            <w:left w:val="none" w:sz="0" w:space="0" w:color="auto"/>
            <w:bottom w:val="none" w:sz="0" w:space="0" w:color="auto"/>
            <w:right w:val="none" w:sz="0" w:space="0" w:color="auto"/>
          </w:divBdr>
        </w:div>
        <w:div w:id="1109740323">
          <w:marLeft w:val="0"/>
          <w:marRight w:val="0"/>
          <w:marTop w:val="0"/>
          <w:marBottom w:val="0"/>
          <w:divBdr>
            <w:top w:val="none" w:sz="0" w:space="0" w:color="auto"/>
            <w:left w:val="none" w:sz="0" w:space="0" w:color="auto"/>
            <w:bottom w:val="none" w:sz="0" w:space="0" w:color="auto"/>
            <w:right w:val="none" w:sz="0" w:space="0" w:color="auto"/>
          </w:divBdr>
        </w:div>
        <w:div w:id="530146101">
          <w:marLeft w:val="0"/>
          <w:marRight w:val="0"/>
          <w:marTop w:val="0"/>
          <w:marBottom w:val="0"/>
          <w:divBdr>
            <w:top w:val="none" w:sz="0" w:space="0" w:color="auto"/>
            <w:left w:val="none" w:sz="0" w:space="0" w:color="auto"/>
            <w:bottom w:val="none" w:sz="0" w:space="0" w:color="auto"/>
            <w:right w:val="none" w:sz="0" w:space="0" w:color="auto"/>
          </w:divBdr>
        </w:div>
        <w:div w:id="320231537">
          <w:marLeft w:val="0"/>
          <w:marRight w:val="0"/>
          <w:marTop w:val="0"/>
          <w:marBottom w:val="0"/>
          <w:divBdr>
            <w:top w:val="none" w:sz="0" w:space="0" w:color="auto"/>
            <w:left w:val="none" w:sz="0" w:space="0" w:color="auto"/>
            <w:bottom w:val="none" w:sz="0" w:space="0" w:color="auto"/>
            <w:right w:val="none" w:sz="0" w:space="0" w:color="auto"/>
          </w:divBdr>
        </w:div>
        <w:div w:id="356350268">
          <w:marLeft w:val="0"/>
          <w:marRight w:val="0"/>
          <w:marTop w:val="0"/>
          <w:marBottom w:val="0"/>
          <w:divBdr>
            <w:top w:val="none" w:sz="0" w:space="0" w:color="auto"/>
            <w:left w:val="none" w:sz="0" w:space="0" w:color="auto"/>
            <w:bottom w:val="none" w:sz="0" w:space="0" w:color="auto"/>
            <w:right w:val="none" w:sz="0" w:space="0" w:color="auto"/>
          </w:divBdr>
        </w:div>
        <w:div w:id="207256468">
          <w:marLeft w:val="0"/>
          <w:marRight w:val="0"/>
          <w:marTop w:val="0"/>
          <w:marBottom w:val="0"/>
          <w:divBdr>
            <w:top w:val="none" w:sz="0" w:space="0" w:color="auto"/>
            <w:left w:val="none" w:sz="0" w:space="0" w:color="auto"/>
            <w:bottom w:val="none" w:sz="0" w:space="0" w:color="auto"/>
            <w:right w:val="none" w:sz="0" w:space="0" w:color="auto"/>
          </w:divBdr>
        </w:div>
        <w:div w:id="2133477644">
          <w:marLeft w:val="0"/>
          <w:marRight w:val="0"/>
          <w:marTop w:val="0"/>
          <w:marBottom w:val="0"/>
          <w:divBdr>
            <w:top w:val="none" w:sz="0" w:space="0" w:color="auto"/>
            <w:left w:val="none" w:sz="0" w:space="0" w:color="auto"/>
            <w:bottom w:val="none" w:sz="0" w:space="0" w:color="auto"/>
            <w:right w:val="none" w:sz="0" w:space="0" w:color="auto"/>
          </w:divBdr>
        </w:div>
        <w:div w:id="1673069167">
          <w:marLeft w:val="0"/>
          <w:marRight w:val="0"/>
          <w:marTop w:val="0"/>
          <w:marBottom w:val="0"/>
          <w:divBdr>
            <w:top w:val="none" w:sz="0" w:space="0" w:color="auto"/>
            <w:left w:val="none" w:sz="0" w:space="0" w:color="auto"/>
            <w:bottom w:val="none" w:sz="0" w:space="0" w:color="auto"/>
            <w:right w:val="none" w:sz="0" w:space="0" w:color="auto"/>
          </w:divBdr>
        </w:div>
        <w:div w:id="1838031318">
          <w:marLeft w:val="0"/>
          <w:marRight w:val="0"/>
          <w:marTop w:val="0"/>
          <w:marBottom w:val="0"/>
          <w:divBdr>
            <w:top w:val="none" w:sz="0" w:space="0" w:color="auto"/>
            <w:left w:val="none" w:sz="0" w:space="0" w:color="auto"/>
            <w:bottom w:val="none" w:sz="0" w:space="0" w:color="auto"/>
            <w:right w:val="none" w:sz="0" w:space="0" w:color="auto"/>
          </w:divBdr>
        </w:div>
      </w:divsChild>
    </w:div>
    <w:div w:id="571545845">
      <w:bodyDiv w:val="1"/>
      <w:marLeft w:val="0"/>
      <w:marRight w:val="0"/>
      <w:marTop w:val="0"/>
      <w:marBottom w:val="0"/>
      <w:divBdr>
        <w:top w:val="none" w:sz="0" w:space="0" w:color="auto"/>
        <w:left w:val="none" w:sz="0" w:space="0" w:color="auto"/>
        <w:bottom w:val="none" w:sz="0" w:space="0" w:color="auto"/>
        <w:right w:val="none" w:sz="0" w:space="0" w:color="auto"/>
      </w:divBdr>
    </w:div>
    <w:div w:id="574126837">
      <w:bodyDiv w:val="1"/>
      <w:marLeft w:val="0"/>
      <w:marRight w:val="0"/>
      <w:marTop w:val="0"/>
      <w:marBottom w:val="0"/>
      <w:divBdr>
        <w:top w:val="none" w:sz="0" w:space="0" w:color="auto"/>
        <w:left w:val="none" w:sz="0" w:space="0" w:color="auto"/>
        <w:bottom w:val="none" w:sz="0" w:space="0" w:color="auto"/>
        <w:right w:val="none" w:sz="0" w:space="0" w:color="auto"/>
      </w:divBdr>
    </w:div>
    <w:div w:id="574751500">
      <w:bodyDiv w:val="1"/>
      <w:marLeft w:val="0"/>
      <w:marRight w:val="0"/>
      <w:marTop w:val="0"/>
      <w:marBottom w:val="0"/>
      <w:divBdr>
        <w:top w:val="none" w:sz="0" w:space="0" w:color="auto"/>
        <w:left w:val="none" w:sz="0" w:space="0" w:color="auto"/>
        <w:bottom w:val="none" w:sz="0" w:space="0" w:color="auto"/>
        <w:right w:val="none" w:sz="0" w:space="0" w:color="auto"/>
      </w:divBdr>
    </w:div>
    <w:div w:id="577599937">
      <w:bodyDiv w:val="1"/>
      <w:marLeft w:val="0"/>
      <w:marRight w:val="0"/>
      <w:marTop w:val="0"/>
      <w:marBottom w:val="0"/>
      <w:divBdr>
        <w:top w:val="none" w:sz="0" w:space="0" w:color="auto"/>
        <w:left w:val="none" w:sz="0" w:space="0" w:color="auto"/>
        <w:bottom w:val="none" w:sz="0" w:space="0" w:color="auto"/>
        <w:right w:val="none" w:sz="0" w:space="0" w:color="auto"/>
      </w:divBdr>
    </w:div>
    <w:div w:id="582226716">
      <w:bodyDiv w:val="1"/>
      <w:marLeft w:val="0"/>
      <w:marRight w:val="0"/>
      <w:marTop w:val="0"/>
      <w:marBottom w:val="0"/>
      <w:divBdr>
        <w:top w:val="none" w:sz="0" w:space="0" w:color="auto"/>
        <w:left w:val="none" w:sz="0" w:space="0" w:color="auto"/>
        <w:bottom w:val="none" w:sz="0" w:space="0" w:color="auto"/>
        <w:right w:val="none" w:sz="0" w:space="0" w:color="auto"/>
      </w:divBdr>
    </w:div>
    <w:div w:id="586890710">
      <w:bodyDiv w:val="1"/>
      <w:marLeft w:val="0"/>
      <w:marRight w:val="0"/>
      <w:marTop w:val="0"/>
      <w:marBottom w:val="0"/>
      <w:divBdr>
        <w:top w:val="none" w:sz="0" w:space="0" w:color="auto"/>
        <w:left w:val="none" w:sz="0" w:space="0" w:color="auto"/>
        <w:bottom w:val="none" w:sz="0" w:space="0" w:color="auto"/>
        <w:right w:val="none" w:sz="0" w:space="0" w:color="auto"/>
      </w:divBdr>
    </w:div>
    <w:div w:id="587466177">
      <w:bodyDiv w:val="1"/>
      <w:marLeft w:val="0"/>
      <w:marRight w:val="0"/>
      <w:marTop w:val="0"/>
      <w:marBottom w:val="0"/>
      <w:divBdr>
        <w:top w:val="none" w:sz="0" w:space="0" w:color="auto"/>
        <w:left w:val="none" w:sz="0" w:space="0" w:color="auto"/>
        <w:bottom w:val="none" w:sz="0" w:space="0" w:color="auto"/>
        <w:right w:val="none" w:sz="0" w:space="0" w:color="auto"/>
      </w:divBdr>
    </w:div>
    <w:div w:id="587888151">
      <w:bodyDiv w:val="1"/>
      <w:marLeft w:val="0"/>
      <w:marRight w:val="0"/>
      <w:marTop w:val="0"/>
      <w:marBottom w:val="0"/>
      <w:divBdr>
        <w:top w:val="none" w:sz="0" w:space="0" w:color="auto"/>
        <w:left w:val="none" w:sz="0" w:space="0" w:color="auto"/>
        <w:bottom w:val="none" w:sz="0" w:space="0" w:color="auto"/>
        <w:right w:val="none" w:sz="0" w:space="0" w:color="auto"/>
      </w:divBdr>
    </w:div>
    <w:div w:id="589393260">
      <w:bodyDiv w:val="1"/>
      <w:marLeft w:val="0"/>
      <w:marRight w:val="0"/>
      <w:marTop w:val="0"/>
      <w:marBottom w:val="0"/>
      <w:divBdr>
        <w:top w:val="none" w:sz="0" w:space="0" w:color="auto"/>
        <w:left w:val="none" w:sz="0" w:space="0" w:color="auto"/>
        <w:bottom w:val="none" w:sz="0" w:space="0" w:color="auto"/>
        <w:right w:val="none" w:sz="0" w:space="0" w:color="auto"/>
      </w:divBdr>
    </w:div>
    <w:div w:id="592208430">
      <w:bodyDiv w:val="1"/>
      <w:marLeft w:val="0"/>
      <w:marRight w:val="0"/>
      <w:marTop w:val="0"/>
      <w:marBottom w:val="0"/>
      <w:divBdr>
        <w:top w:val="none" w:sz="0" w:space="0" w:color="auto"/>
        <w:left w:val="none" w:sz="0" w:space="0" w:color="auto"/>
        <w:bottom w:val="none" w:sz="0" w:space="0" w:color="auto"/>
        <w:right w:val="none" w:sz="0" w:space="0" w:color="auto"/>
      </w:divBdr>
    </w:div>
    <w:div w:id="593630042">
      <w:bodyDiv w:val="1"/>
      <w:marLeft w:val="0"/>
      <w:marRight w:val="0"/>
      <w:marTop w:val="0"/>
      <w:marBottom w:val="0"/>
      <w:divBdr>
        <w:top w:val="none" w:sz="0" w:space="0" w:color="auto"/>
        <w:left w:val="none" w:sz="0" w:space="0" w:color="auto"/>
        <w:bottom w:val="none" w:sz="0" w:space="0" w:color="auto"/>
        <w:right w:val="none" w:sz="0" w:space="0" w:color="auto"/>
      </w:divBdr>
    </w:div>
    <w:div w:id="597828573">
      <w:bodyDiv w:val="1"/>
      <w:marLeft w:val="0"/>
      <w:marRight w:val="0"/>
      <w:marTop w:val="0"/>
      <w:marBottom w:val="0"/>
      <w:divBdr>
        <w:top w:val="none" w:sz="0" w:space="0" w:color="auto"/>
        <w:left w:val="none" w:sz="0" w:space="0" w:color="auto"/>
        <w:bottom w:val="none" w:sz="0" w:space="0" w:color="auto"/>
        <w:right w:val="none" w:sz="0" w:space="0" w:color="auto"/>
      </w:divBdr>
    </w:div>
    <w:div w:id="598102636">
      <w:bodyDiv w:val="1"/>
      <w:marLeft w:val="0"/>
      <w:marRight w:val="0"/>
      <w:marTop w:val="0"/>
      <w:marBottom w:val="0"/>
      <w:divBdr>
        <w:top w:val="none" w:sz="0" w:space="0" w:color="auto"/>
        <w:left w:val="none" w:sz="0" w:space="0" w:color="auto"/>
        <w:bottom w:val="none" w:sz="0" w:space="0" w:color="auto"/>
        <w:right w:val="none" w:sz="0" w:space="0" w:color="auto"/>
      </w:divBdr>
    </w:div>
    <w:div w:id="599265463">
      <w:bodyDiv w:val="1"/>
      <w:marLeft w:val="0"/>
      <w:marRight w:val="0"/>
      <w:marTop w:val="0"/>
      <w:marBottom w:val="0"/>
      <w:divBdr>
        <w:top w:val="none" w:sz="0" w:space="0" w:color="auto"/>
        <w:left w:val="none" w:sz="0" w:space="0" w:color="auto"/>
        <w:bottom w:val="none" w:sz="0" w:space="0" w:color="auto"/>
        <w:right w:val="none" w:sz="0" w:space="0" w:color="auto"/>
      </w:divBdr>
    </w:div>
    <w:div w:id="600769160">
      <w:bodyDiv w:val="1"/>
      <w:marLeft w:val="0"/>
      <w:marRight w:val="0"/>
      <w:marTop w:val="0"/>
      <w:marBottom w:val="0"/>
      <w:divBdr>
        <w:top w:val="none" w:sz="0" w:space="0" w:color="auto"/>
        <w:left w:val="none" w:sz="0" w:space="0" w:color="auto"/>
        <w:bottom w:val="none" w:sz="0" w:space="0" w:color="auto"/>
        <w:right w:val="none" w:sz="0" w:space="0" w:color="auto"/>
      </w:divBdr>
    </w:div>
    <w:div w:id="604389508">
      <w:bodyDiv w:val="1"/>
      <w:marLeft w:val="0"/>
      <w:marRight w:val="0"/>
      <w:marTop w:val="0"/>
      <w:marBottom w:val="0"/>
      <w:divBdr>
        <w:top w:val="none" w:sz="0" w:space="0" w:color="auto"/>
        <w:left w:val="none" w:sz="0" w:space="0" w:color="auto"/>
        <w:bottom w:val="none" w:sz="0" w:space="0" w:color="auto"/>
        <w:right w:val="none" w:sz="0" w:space="0" w:color="auto"/>
      </w:divBdr>
    </w:div>
    <w:div w:id="604651622">
      <w:bodyDiv w:val="1"/>
      <w:marLeft w:val="0"/>
      <w:marRight w:val="0"/>
      <w:marTop w:val="0"/>
      <w:marBottom w:val="0"/>
      <w:divBdr>
        <w:top w:val="none" w:sz="0" w:space="0" w:color="auto"/>
        <w:left w:val="none" w:sz="0" w:space="0" w:color="auto"/>
        <w:bottom w:val="none" w:sz="0" w:space="0" w:color="auto"/>
        <w:right w:val="none" w:sz="0" w:space="0" w:color="auto"/>
      </w:divBdr>
    </w:div>
    <w:div w:id="605581696">
      <w:bodyDiv w:val="1"/>
      <w:marLeft w:val="0"/>
      <w:marRight w:val="0"/>
      <w:marTop w:val="0"/>
      <w:marBottom w:val="0"/>
      <w:divBdr>
        <w:top w:val="none" w:sz="0" w:space="0" w:color="auto"/>
        <w:left w:val="none" w:sz="0" w:space="0" w:color="auto"/>
        <w:bottom w:val="none" w:sz="0" w:space="0" w:color="auto"/>
        <w:right w:val="none" w:sz="0" w:space="0" w:color="auto"/>
      </w:divBdr>
    </w:div>
    <w:div w:id="607086107">
      <w:bodyDiv w:val="1"/>
      <w:marLeft w:val="0"/>
      <w:marRight w:val="0"/>
      <w:marTop w:val="0"/>
      <w:marBottom w:val="0"/>
      <w:divBdr>
        <w:top w:val="none" w:sz="0" w:space="0" w:color="auto"/>
        <w:left w:val="none" w:sz="0" w:space="0" w:color="auto"/>
        <w:bottom w:val="none" w:sz="0" w:space="0" w:color="auto"/>
        <w:right w:val="none" w:sz="0" w:space="0" w:color="auto"/>
      </w:divBdr>
    </w:div>
    <w:div w:id="607273762">
      <w:bodyDiv w:val="1"/>
      <w:marLeft w:val="0"/>
      <w:marRight w:val="0"/>
      <w:marTop w:val="0"/>
      <w:marBottom w:val="0"/>
      <w:divBdr>
        <w:top w:val="none" w:sz="0" w:space="0" w:color="auto"/>
        <w:left w:val="none" w:sz="0" w:space="0" w:color="auto"/>
        <w:bottom w:val="none" w:sz="0" w:space="0" w:color="auto"/>
        <w:right w:val="none" w:sz="0" w:space="0" w:color="auto"/>
      </w:divBdr>
    </w:div>
    <w:div w:id="607279061">
      <w:bodyDiv w:val="1"/>
      <w:marLeft w:val="0"/>
      <w:marRight w:val="0"/>
      <w:marTop w:val="0"/>
      <w:marBottom w:val="0"/>
      <w:divBdr>
        <w:top w:val="none" w:sz="0" w:space="0" w:color="auto"/>
        <w:left w:val="none" w:sz="0" w:space="0" w:color="auto"/>
        <w:bottom w:val="none" w:sz="0" w:space="0" w:color="auto"/>
        <w:right w:val="none" w:sz="0" w:space="0" w:color="auto"/>
      </w:divBdr>
    </w:div>
    <w:div w:id="607346391">
      <w:bodyDiv w:val="1"/>
      <w:marLeft w:val="0"/>
      <w:marRight w:val="0"/>
      <w:marTop w:val="0"/>
      <w:marBottom w:val="0"/>
      <w:divBdr>
        <w:top w:val="none" w:sz="0" w:space="0" w:color="auto"/>
        <w:left w:val="none" w:sz="0" w:space="0" w:color="auto"/>
        <w:bottom w:val="none" w:sz="0" w:space="0" w:color="auto"/>
        <w:right w:val="none" w:sz="0" w:space="0" w:color="auto"/>
      </w:divBdr>
    </w:div>
    <w:div w:id="608006397">
      <w:bodyDiv w:val="1"/>
      <w:marLeft w:val="0"/>
      <w:marRight w:val="0"/>
      <w:marTop w:val="0"/>
      <w:marBottom w:val="0"/>
      <w:divBdr>
        <w:top w:val="none" w:sz="0" w:space="0" w:color="auto"/>
        <w:left w:val="none" w:sz="0" w:space="0" w:color="auto"/>
        <w:bottom w:val="none" w:sz="0" w:space="0" w:color="auto"/>
        <w:right w:val="none" w:sz="0" w:space="0" w:color="auto"/>
      </w:divBdr>
    </w:div>
    <w:div w:id="608590180">
      <w:bodyDiv w:val="1"/>
      <w:marLeft w:val="0"/>
      <w:marRight w:val="0"/>
      <w:marTop w:val="0"/>
      <w:marBottom w:val="0"/>
      <w:divBdr>
        <w:top w:val="none" w:sz="0" w:space="0" w:color="auto"/>
        <w:left w:val="none" w:sz="0" w:space="0" w:color="auto"/>
        <w:bottom w:val="none" w:sz="0" w:space="0" w:color="auto"/>
        <w:right w:val="none" w:sz="0" w:space="0" w:color="auto"/>
      </w:divBdr>
    </w:div>
    <w:div w:id="608702159">
      <w:bodyDiv w:val="1"/>
      <w:marLeft w:val="0"/>
      <w:marRight w:val="0"/>
      <w:marTop w:val="0"/>
      <w:marBottom w:val="0"/>
      <w:divBdr>
        <w:top w:val="none" w:sz="0" w:space="0" w:color="auto"/>
        <w:left w:val="none" w:sz="0" w:space="0" w:color="auto"/>
        <w:bottom w:val="none" w:sz="0" w:space="0" w:color="auto"/>
        <w:right w:val="none" w:sz="0" w:space="0" w:color="auto"/>
      </w:divBdr>
    </w:div>
    <w:div w:id="612975682">
      <w:bodyDiv w:val="1"/>
      <w:marLeft w:val="0"/>
      <w:marRight w:val="0"/>
      <w:marTop w:val="0"/>
      <w:marBottom w:val="0"/>
      <w:divBdr>
        <w:top w:val="none" w:sz="0" w:space="0" w:color="auto"/>
        <w:left w:val="none" w:sz="0" w:space="0" w:color="auto"/>
        <w:bottom w:val="none" w:sz="0" w:space="0" w:color="auto"/>
        <w:right w:val="none" w:sz="0" w:space="0" w:color="auto"/>
      </w:divBdr>
    </w:div>
    <w:div w:id="616564584">
      <w:bodyDiv w:val="1"/>
      <w:marLeft w:val="0"/>
      <w:marRight w:val="0"/>
      <w:marTop w:val="0"/>
      <w:marBottom w:val="0"/>
      <w:divBdr>
        <w:top w:val="none" w:sz="0" w:space="0" w:color="auto"/>
        <w:left w:val="none" w:sz="0" w:space="0" w:color="auto"/>
        <w:bottom w:val="none" w:sz="0" w:space="0" w:color="auto"/>
        <w:right w:val="none" w:sz="0" w:space="0" w:color="auto"/>
      </w:divBdr>
    </w:div>
    <w:div w:id="622469823">
      <w:bodyDiv w:val="1"/>
      <w:marLeft w:val="0"/>
      <w:marRight w:val="0"/>
      <w:marTop w:val="0"/>
      <w:marBottom w:val="0"/>
      <w:divBdr>
        <w:top w:val="none" w:sz="0" w:space="0" w:color="auto"/>
        <w:left w:val="none" w:sz="0" w:space="0" w:color="auto"/>
        <w:bottom w:val="none" w:sz="0" w:space="0" w:color="auto"/>
        <w:right w:val="none" w:sz="0" w:space="0" w:color="auto"/>
      </w:divBdr>
    </w:div>
    <w:div w:id="622731988">
      <w:bodyDiv w:val="1"/>
      <w:marLeft w:val="0"/>
      <w:marRight w:val="0"/>
      <w:marTop w:val="0"/>
      <w:marBottom w:val="0"/>
      <w:divBdr>
        <w:top w:val="none" w:sz="0" w:space="0" w:color="auto"/>
        <w:left w:val="none" w:sz="0" w:space="0" w:color="auto"/>
        <w:bottom w:val="none" w:sz="0" w:space="0" w:color="auto"/>
        <w:right w:val="none" w:sz="0" w:space="0" w:color="auto"/>
      </w:divBdr>
    </w:div>
    <w:div w:id="626353300">
      <w:bodyDiv w:val="1"/>
      <w:marLeft w:val="0"/>
      <w:marRight w:val="0"/>
      <w:marTop w:val="0"/>
      <w:marBottom w:val="0"/>
      <w:divBdr>
        <w:top w:val="none" w:sz="0" w:space="0" w:color="auto"/>
        <w:left w:val="none" w:sz="0" w:space="0" w:color="auto"/>
        <w:bottom w:val="none" w:sz="0" w:space="0" w:color="auto"/>
        <w:right w:val="none" w:sz="0" w:space="0" w:color="auto"/>
      </w:divBdr>
    </w:div>
    <w:div w:id="628049920">
      <w:bodyDiv w:val="1"/>
      <w:marLeft w:val="0"/>
      <w:marRight w:val="0"/>
      <w:marTop w:val="0"/>
      <w:marBottom w:val="0"/>
      <w:divBdr>
        <w:top w:val="none" w:sz="0" w:space="0" w:color="auto"/>
        <w:left w:val="none" w:sz="0" w:space="0" w:color="auto"/>
        <w:bottom w:val="none" w:sz="0" w:space="0" w:color="auto"/>
        <w:right w:val="none" w:sz="0" w:space="0" w:color="auto"/>
      </w:divBdr>
    </w:div>
    <w:div w:id="630133094">
      <w:bodyDiv w:val="1"/>
      <w:marLeft w:val="0"/>
      <w:marRight w:val="0"/>
      <w:marTop w:val="0"/>
      <w:marBottom w:val="0"/>
      <w:divBdr>
        <w:top w:val="none" w:sz="0" w:space="0" w:color="auto"/>
        <w:left w:val="none" w:sz="0" w:space="0" w:color="auto"/>
        <w:bottom w:val="none" w:sz="0" w:space="0" w:color="auto"/>
        <w:right w:val="none" w:sz="0" w:space="0" w:color="auto"/>
      </w:divBdr>
    </w:div>
    <w:div w:id="631710415">
      <w:bodyDiv w:val="1"/>
      <w:marLeft w:val="0"/>
      <w:marRight w:val="0"/>
      <w:marTop w:val="0"/>
      <w:marBottom w:val="0"/>
      <w:divBdr>
        <w:top w:val="none" w:sz="0" w:space="0" w:color="auto"/>
        <w:left w:val="none" w:sz="0" w:space="0" w:color="auto"/>
        <w:bottom w:val="none" w:sz="0" w:space="0" w:color="auto"/>
        <w:right w:val="none" w:sz="0" w:space="0" w:color="auto"/>
      </w:divBdr>
    </w:div>
    <w:div w:id="634872990">
      <w:bodyDiv w:val="1"/>
      <w:marLeft w:val="0"/>
      <w:marRight w:val="0"/>
      <w:marTop w:val="0"/>
      <w:marBottom w:val="0"/>
      <w:divBdr>
        <w:top w:val="none" w:sz="0" w:space="0" w:color="auto"/>
        <w:left w:val="none" w:sz="0" w:space="0" w:color="auto"/>
        <w:bottom w:val="none" w:sz="0" w:space="0" w:color="auto"/>
        <w:right w:val="none" w:sz="0" w:space="0" w:color="auto"/>
      </w:divBdr>
    </w:div>
    <w:div w:id="638923139">
      <w:bodyDiv w:val="1"/>
      <w:marLeft w:val="0"/>
      <w:marRight w:val="0"/>
      <w:marTop w:val="0"/>
      <w:marBottom w:val="0"/>
      <w:divBdr>
        <w:top w:val="none" w:sz="0" w:space="0" w:color="auto"/>
        <w:left w:val="none" w:sz="0" w:space="0" w:color="auto"/>
        <w:bottom w:val="none" w:sz="0" w:space="0" w:color="auto"/>
        <w:right w:val="none" w:sz="0" w:space="0" w:color="auto"/>
      </w:divBdr>
    </w:div>
    <w:div w:id="640352688">
      <w:bodyDiv w:val="1"/>
      <w:marLeft w:val="0"/>
      <w:marRight w:val="0"/>
      <w:marTop w:val="0"/>
      <w:marBottom w:val="0"/>
      <w:divBdr>
        <w:top w:val="none" w:sz="0" w:space="0" w:color="auto"/>
        <w:left w:val="none" w:sz="0" w:space="0" w:color="auto"/>
        <w:bottom w:val="none" w:sz="0" w:space="0" w:color="auto"/>
        <w:right w:val="none" w:sz="0" w:space="0" w:color="auto"/>
      </w:divBdr>
    </w:div>
    <w:div w:id="640423952">
      <w:bodyDiv w:val="1"/>
      <w:marLeft w:val="0"/>
      <w:marRight w:val="0"/>
      <w:marTop w:val="0"/>
      <w:marBottom w:val="0"/>
      <w:divBdr>
        <w:top w:val="none" w:sz="0" w:space="0" w:color="auto"/>
        <w:left w:val="none" w:sz="0" w:space="0" w:color="auto"/>
        <w:bottom w:val="none" w:sz="0" w:space="0" w:color="auto"/>
        <w:right w:val="none" w:sz="0" w:space="0" w:color="auto"/>
      </w:divBdr>
    </w:div>
    <w:div w:id="642076047">
      <w:bodyDiv w:val="1"/>
      <w:marLeft w:val="0"/>
      <w:marRight w:val="0"/>
      <w:marTop w:val="0"/>
      <w:marBottom w:val="0"/>
      <w:divBdr>
        <w:top w:val="none" w:sz="0" w:space="0" w:color="auto"/>
        <w:left w:val="none" w:sz="0" w:space="0" w:color="auto"/>
        <w:bottom w:val="none" w:sz="0" w:space="0" w:color="auto"/>
        <w:right w:val="none" w:sz="0" w:space="0" w:color="auto"/>
      </w:divBdr>
    </w:div>
    <w:div w:id="644705903">
      <w:bodyDiv w:val="1"/>
      <w:marLeft w:val="0"/>
      <w:marRight w:val="0"/>
      <w:marTop w:val="0"/>
      <w:marBottom w:val="0"/>
      <w:divBdr>
        <w:top w:val="none" w:sz="0" w:space="0" w:color="auto"/>
        <w:left w:val="none" w:sz="0" w:space="0" w:color="auto"/>
        <w:bottom w:val="none" w:sz="0" w:space="0" w:color="auto"/>
        <w:right w:val="none" w:sz="0" w:space="0" w:color="auto"/>
      </w:divBdr>
    </w:div>
    <w:div w:id="645087230">
      <w:bodyDiv w:val="1"/>
      <w:marLeft w:val="0"/>
      <w:marRight w:val="0"/>
      <w:marTop w:val="0"/>
      <w:marBottom w:val="0"/>
      <w:divBdr>
        <w:top w:val="none" w:sz="0" w:space="0" w:color="auto"/>
        <w:left w:val="none" w:sz="0" w:space="0" w:color="auto"/>
        <w:bottom w:val="none" w:sz="0" w:space="0" w:color="auto"/>
        <w:right w:val="none" w:sz="0" w:space="0" w:color="auto"/>
      </w:divBdr>
    </w:div>
    <w:div w:id="646476358">
      <w:bodyDiv w:val="1"/>
      <w:marLeft w:val="0"/>
      <w:marRight w:val="0"/>
      <w:marTop w:val="0"/>
      <w:marBottom w:val="0"/>
      <w:divBdr>
        <w:top w:val="none" w:sz="0" w:space="0" w:color="auto"/>
        <w:left w:val="none" w:sz="0" w:space="0" w:color="auto"/>
        <w:bottom w:val="none" w:sz="0" w:space="0" w:color="auto"/>
        <w:right w:val="none" w:sz="0" w:space="0" w:color="auto"/>
      </w:divBdr>
    </w:div>
    <w:div w:id="647830793">
      <w:bodyDiv w:val="1"/>
      <w:marLeft w:val="0"/>
      <w:marRight w:val="0"/>
      <w:marTop w:val="0"/>
      <w:marBottom w:val="0"/>
      <w:divBdr>
        <w:top w:val="none" w:sz="0" w:space="0" w:color="auto"/>
        <w:left w:val="none" w:sz="0" w:space="0" w:color="auto"/>
        <w:bottom w:val="none" w:sz="0" w:space="0" w:color="auto"/>
        <w:right w:val="none" w:sz="0" w:space="0" w:color="auto"/>
      </w:divBdr>
    </w:div>
    <w:div w:id="649217533">
      <w:bodyDiv w:val="1"/>
      <w:marLeft w:val="0"/>
      <w:marRight w:val="0"/>
      <w:marTop w:val="0"/>
      <w:marBottom w:val="0"/>
      <w:divBdr>
        <w:top w:val="none" w:sz="0" w:space="0" w:color="auto"/>
        <w:left w:val="none" w:sz="0" w:space="0" w:color="auto"/>
        <w:bottom w:val="none" w:sz="0" w:space="0" w:color="auto"/>
        <w:right w:val="none" w:sz="0" w:space="0" w:color="auto"/>
      </w:divBdr>
    </w:div>
    <w:div w:id="651101660">
      <w:bodyDiv w:val="1"/>
      <w:marLeft w:val="0"/>
      <w:marRight w:val="0"/>
      <w:marTop w:val="0"/>
      <w:marBottom w:val="0"/>
      <w:divBdr>
        <w:top w:val="none" w:sz="0" w:space="0" w:color="auto"/>
        <w:left w:val="none" w:sz="0" w:space="0" w:color="auto"/>
        <w:bottom w:val="none" w:sz="0" w:space="0" w:color="auto"/>
        <w:right w:val="none" w:sz="0" w:space="0" w:color="auto"/>
      </w:divBdr>
    </w:div>
    <w:div w:id="652218835">
      <w:bodyDiv w:val="1"/>
      <w:marLeft w:val="0"/>
      <w:marRight w:val="0"/>
      <w:marTop w:val="0"/>
      <w:marBottom w:val="0"/>
      <w:divBdr>
        <w:top w:val="none" w:sz="0" w:space="0" w:color="auto"/>
        <w:left w:val="none" w:sz="0" w:space="0" w:color="auto"/>
        <w:bottom w:val="none" w:sz="0" w:space="0" w:color="auto"/>
        <w:right w:val="none" w:sz="0" w:space="0" w:color="auto"/>
      </w:divBdr>
    </w:div>
    <w:div w:id="653800579">
      <w:bodyDiv w:val="1"/>
      <w:marLeft w:val="0"/>
      <w:marRight w:val="0"/>
      <w:marTop w:val="0"/>
      <w:marBottom w:val="0"/>
      <w:divBdr>
        <w:top w:val="none" w:sz="0" w:space="0" w:color="auto"/>
        <w:left w:val="none" w:sz="0" w:space="0" w:color="auto"/>
        <w:bottom w:val="none" w:sz="0" w:space="0" w:color="auto"/>
        <w:right w:val="none" w:sz="0" w:space="0" w:color="auto"/>
      </w:divBdr>
    </w:div>
    <w:div w:id="653919604">
      <w:bodyDiv w:val="1"/>
      <w:marLeft w:val="0"/>
      <w:marRight w:val="0"/>
      <w:marTop w:val="0"/>
      <w:marBottom w:val="0"/>
      <w:divBdr>
        <w:top w:val="none" w:sz="0" w:space="0" w:color="auto"/>
        <w:left w:val="none" w:sz="0" w:space="0" w:color="auto"/>
        <w:bottom w:val="none" w:sz="0" w:space="0" w:color="auto"/>
        <w:right w:val="none" w:sz="0" w:space="0" w:color="auto"/>
      </w:divBdr>
    </w:div>
    <w:div w:id="654453499">
      <w:bodyDiv w:val="1"/>
      <w:marLeft w:val="0"/>
      <w:marRight w:val="0"/>
      <w:marTop w:val="0"/>
      <w:marBottom w:val="0"/>
      <w:divBdr>
        <w:top w:val="none" w:sz="0" w:space="0" w:color="auto"/>
        <w:left w:val="none" w:sz="0" w:space="0" w:color="auto"/>
        <w:bottom w:val="none" w:sz="0" w:space="0" w:color="auto"/>
        <w:right w:val="none" w:sz="0" w:space="0" w:color="auto"/>
      </w:divBdr>
    </w:div>
    <w:div w:id="654992368">
      <w:bodyDiv w:val="1"/>
      <w:marLeft w:val="0"/>
      <w:marRight w:val="0"/>
      <w:marTop w:val="0"/>
      <w:marBottom w:val="0"/>
      <w:divBdr>
        <w:top w:val="none" w:sz="0" w:space="0" w:color="auto"/>
        <w:left w:val="none" w:sz="0" w:space="0" w:color="auto"/>
        <w:bottom w:val="none" w:sz="0" w:space="0" w:color="auto"/>
        <w:right w:val="none" w:sz="0" w:space="0" w:color="auto"/>
      </w:divBdr>
    </w:div>
    <w:div w:id="655694254">
      <w:bodyDiv w:val="1"/>
      <w:marLeft w:val="0"/>
      <w:marRight w:val="0"/>
      <w:marTop w:val="0"/>
      <w:marBottom w:val="0"/>
      <w:divBdr>
        <w:top w:val="none" w:sz="0" w:space="0" w:color="auto"/>
        <w:left w:val="none" w:sz="0" w:space="0" w:color="auto"/>
        <w:bottom w:val="none" w:sz="0" w:space="0" w:color="auto"/>
        <w:right w:val="none" w:sz="0" w:space="0" w:color="auto"/>
      </w:divBdr>
    </w:div>
    <w:div w:id="658465028">
      <w:bodyDiv w:val="1"/>
      <w:marLeft w:val="0"/>
      <w:marRight w:val="0"/>
      <w:marTop w:val="0"/>
      <w:marBottom w:val="0"/>
      <w:divBdr>
        <w:top w:val="none" w:sz="0" w:space="0" w:color="auto"/>
        <w:left w:val="none" w:sz="0" w:space="0" w:color="auto"/>
        <w:bottom w:val="none" w:sz="0" w:space="0" w:color="auto"/>
        <w:right w:val="none" w:sz="0" w:space="0" w:color="auto"/>
      </w:divBdr>
    </w:div>
    <w:div w:id="661543212">
      <w:bodyDiv w:val="1"/>
      <w:marLeft w:val="0"/>
      <w:marRight w:val="0"/>
      <w:marTop w:val="0"/>
      <w:marBottom w:val="0"/>
      <w:divBdr>
        <w:top w:val="none" w:sz="0" w:space="0" w:color="auto"/>
        <w:left w:val="none" w:sz="0" w:space="0" w:color="auto"/>
        <w:bottom w:val="none" w:sz="0" w:space="0" w:color="auto"/>
        <w:right w:val="none" w:sz="0" w:space="0" w:color="auto"/>
      </w:divBdr>
    </w:div>
    <w:div w:id="664431231">
      <w:bodyDiv w:val="1"/>
      <w:marLeft w:val="0"/>
      <w:marRight w:val="0"/>
      <w:marTop w:val="0"/>
      <w:marBottom w:val="0"/>
      <w:divBdr>
        <w:top w:val="none" w:sz="0" w:space="0" w:color="auto"/>
        <w:left w:val="none" w:sz="0" w:space="0" w:color="auto"/>
        <w:bottom w:val="none" w:sz="0" w:space="0" w:color="auto"/>
        <w:right w:val="none" w:sz="0" w:space="0" w:color="auto"/>
      </w:divBdr>
    </w:div>
    <w:div w:id="666446936">
      <w:bodyDiv w:val="1"/>
      <w:marLeft w:val="0"/>
      <w:marRight w:val="0"/>
      <w:marTop w:val="0"/>
      <w:marBottom w:val="0"/>
      <w:divBdr>
        <w:top w:val="none" w:sz="0" w:space="0" w:color="auto"/>
        <w:left w:val="none" w:sz="0" w:space="0" w:color="auto"/>
        <w:bottom w:val="none" w:sz="0" w:space="0" w:color="auto"/>
        <w:right w:val="none" w:sz="0" w:space="0" w:color="auto"/>
      </w:divBdr>
    </w:div>
    <w:div w:id="667631741">
      <w:bodyDiv w:val="1"/>
      <w:marLeft w:val="0"/>
      <w:marRight w:val="0"/>
      <w:marTop w:val="0"/>
      <w:marBottom w:val="0"/>
      <w:divBdr>
        <w:top w:val="none" w:sz="0" w:space="0" w:color="auto"/>
        <w:left w:val="none" w:sz="0" w:space="0" w:color="auto"/>
        <w:bottom w:val="none" w:sz="0" w:space="0" w:color="auto"/>
        <w:right w:val="none" w:sz="0" w:space="0" w:color="auto"/>
      </w:divBdr>
    </w:div>
    <w:div w:id="668097984">
      <w:bodyDiv w:val="1"/>
      <w:marLeft w:val="0"/>
      <w:marRight w:val="0"/>
      <w:marTop w:val="0"/>
      <w:marBottom w:val="0"/>
      <w:divBdr>
        <w:top w:val="none" w:sz="0" w:space="0" w:color="auto"/>
        <w:left w:val="none" w:sz="0" w:space="0" w:color="auto"/>
        <w:bottom w:val="none" w:sz="0" w:space="0" w:color="auto"/>
        <w:right w:val="none" w:sz="0" w:space="0" w:color="auto"/>
      </w:divBdr>
    </w:div>
    <w:div w:id="670110037">
      <w:bodyDiv w:val="1"/>
      <w:marLeft w:val="0"/>
      <w:marRight w:val="0"/>
      <w:marTop w:val="0"/>
      <w:marBottom w:val="0"/>
      <w:divBdr>
        <w:top w:val="none" w:sz="0" w:space="0" w:color="auto"/>
        <w:left w:val="none" w:sz="0" w:space="0" w:color="auto"/>
        <w:bottom w:val="none" w:sz="0" w:space="0" w:color="auto"/>
        <w:right w:val="none" w:sz="0" w:space="0" w:color="auto"/>
      </w:divBdr>
    </w:div>
    <w:div w:id="673267012">
      <w:bodyDiv w:val="1"/>
      <w:marLeft w:val="0"/>
      <w:marRight w:val="0"/>
      <w:marTop w:val="0"/>
      <w:marBottom w:val="0"/>
      <w:divBdr>
        <w:top w:val="none" w:sz="0" w:space="0" w:color="auto"/>
        <w:left w:val="none" w:sz="0" w:space="0" w:color="auto"/>
        <w:bottom w:val="none" w:sz="0" w:space="0" w:color="auto"/>
        <w:right w:val="none" w:sz="0" w:space="0" w:color="auto"/>
      </w:divBdr>
    </w:div>
    <w:div w:id="676735635">
      <w:bodyDiv w:val="1"/>
      <w:marLeft w:val="0"/>
      <w:marRight w:val="0"/>
      <w:marTop w:val="0"/>
      <w:marBottom w:val="0"/>
      <w:divBdr>
        <w:top w:val="none" w:sz="0" w:space="0" w:color="auto"/>
        <w:left w:val="none" w:sz="0" w:space="0" w:color="auto"/>
        <w:bottom w:val="none" w:sz="0" w:space="0" w:color="auto"/>
        <w:right w:val="none" w:sz="0" w:space="0" w:color="auto"/>
      </w:divBdr>
    </w:div>
    <w:div w:id="677464705">
      <w:bodyDiv w:val="1"/>
      <w:marLeft w:val="0"/>
      <w:marRight w:val="0"/>
      <w:marTop w:val="0"/>
      <w:marBottom w:val="0"/>
      <w:divBdr>
        <w:top w:val="none" w:sz="0" w:space="0" w:color="auto"/>
        <w:left w:val="none" w:sz="0" w:space="0" w:color="auto"/>
        <w:bottom w:val="none" w:sz="0" w:space="0" w:color="auto"/>
        <w:right w:val="none" w:sz="0" w:space="0" w:color="auto"/>
      </w:divBdr>
    </w:div>
    <w:div w:id="677538609">
      <w:bodyDiv w:val="1"/>
      <w:marLeft w:val="0"/>
      <w:marRight w:val="0"/>
      <w:marTop w:val="0"/>
      <w:marBottom w:val="0"/>
      <w:divBdr>
        <w:top w:val="none" w:sz="0" w:space="0" w:color="auto"/>
        <w:left w:val="none" w:sz="0" w:space="0" w:color="auto"/>
        <w:bottom w:val="none" w:sz="0" w:space="0" w:color="auto"/>
        <w:right w:val="none" w:sz="0" w:space="0" w:color="auto"/>
      </w:divBdr>
    </w:div>
    <w:div w:id="679771181">
      <w:bodyDiv w:val="1"/>
      <w:marLeft w:val="0"/>
      <w:marRight w:val="0"/>
      <w:marTop w:val="0"/>
      <w:marBottom w:val="0"/>
      <w:divBdr>
        <w:top w:val="none" w:sz="0" w:space="0" w:color="auto"/>
        <w:left w:val="none" w:sz="0" w:space="0" w:color="auto"/>
        <w:bottom w:val="none" w:sz="0" w:space="0" w:color="auto"/>
        <w:right w:val="none" w:sz="0" w:space="0" w:color="auto"/>
      </w:divBdr>
    </w:div>
    <w:div w:id="680819968">
      <w:bodyDiv w:val="1"/>
      <w:marLeft w:val="0"/>
      <w:marRight w:val="0"/>
      <w:marTop w:val="0"/>
      <w:marBottom w:val="0"/>
      <w:divBdr>
        <w:top w:val="none" w:sz="0" w:space="0" w:color="auto"/>
        <w:left w:val="none" w:sz="0" w:space="0" w:color="auto"/>
        <w:bottom w:val="none" w:sz="0" w:space="0" w:color="auto"/>
        <w:right w:val="none" w:sz="0" w:space="0" w:color="auto"/>
      </w:divBdr>
    </w:div>
    <w:div w:id="681467980">
      <w:bodyDiv w:val="1"/>
      <w:marLeft w:val="0"/>
      <w:marRight w:val="0"/>
      <w:marTop w:val="0"/>
      <w:marBottom w:val="0"/>
      <w:divBdr>
        <w:top w:val="none" w:sz="0" w:space="0" w:color="auto"/>
        <w:left w:val="none" w:sz="0" w:space="0" w:color="auto"/>
        <w:bottom w:val="none" w:sz="0" w:space="0" w:color="auto"/>
        <w:right w:val="none" w:sz="0" w:space="0" w:color="auto"/>
      </w:divBdr>
    </w:div>
    <w:div w:id="683290303">
      <w:bodyDiv w:val="1"/>
      <w:marLeft w:val="0"/>
      <w:marRight w:val="0"/>
      <w:marTop w:val="0"/>
      <w:marBottom w:val="0"/>
      <w:divBdr>
        <w:top w:val="none" w:sz="0" w:space="0" w:color="auto"/>
        <w:left w:val="none" w:sz="0" w:space="0" w:color="auto"/>
        <w:bottom w:val="none" w:sz="0" w:space="0" w:color="auto"/>
        <w:right w:val="none" w:sz="0" w:space="0" w:color="auto"/>
      </w:divBdr>
    </w:div>
    <w:div w:id="686298209">
      <w:bodyDiv w:val="1"/>
      <w:marLeft w:val="0"/>
      <w:marRight w:val="0"/>
      <w:marTop w:val="0"/>
      <w:marBottom w:val="0"/>
      <w:divBdr>
        <w:top w:val="none" w:sz="0" w:space="0" w:color="auto"/>
        <w:left w:val="none" w:sz="0" w:space="0" w:color="auto"/>
        <w:bottom w:val="none" w:sz="0" w:space="0" w:color="auto"/>
        <w:right w:val="none" w:sz="0" w:space="0" w:color="auto"/>
      </w:divBdr>
      <w:divsChild>
        <w:div w:id="2088989237">
          <w:marLeft w:val="0"/>
          <w:marRight w:val="0"/>
          <w:marTop w:val="0"/>
          <w:marBottom w:val="0"/>
          <w:divBdr>
            <w:top w:val="none" w:sz="0" w:space="0" w:color="auto"/>
            <w:left w:val="none" w:sz="0" w:space="0" w:color="auto"/>
            <w:bottom w:val="none" w:sz="0" w:space="0" w:color="auto"/>
            <w:right w:val="none" w:sz="0" w:space="0" w:color="auto"/>
          </w:divBdr>
          <w:divsChild>
            <w:div w:id="2096512521">
              <w:marLeft w:val="0"/>
              <w:marRight w:val="0"/>
              <w:marTop w:val="0"/>
              <w:marBottom w:val="0"/>
              <w:divBdr>
                <w:top w:val="none" w:sz="0" w:space="0" w:color="auto"/>
                <w:left w:val="none" w:sz="0" w:space="0" w:color="auto"/>
                <w:bottom w:val="none" w:sz="0" w:space="0" w:color="auto"/>
                <w:right w:val="none" w:sz="0" w:space="0" w:color="auto"/>
              </w:divBdr>
              <w:divsChild>
                <w:div w:id="16626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37907">
          <w:marLeft w:val="0"/>
          <w:marRight w:val="0"/>
          <w:marTop w:val="0"/>
          <w:marBottom w:val="0"/>
          <w:divBdr>
            <w:top w:val="none" w:sz="0" w:space="0" w:color="auto"/>
            <w:left w:val="none" w:sz="0" w:space="0" w:color="auto"/>
            <w:bottom w:val="none" w:sz="0" w:space="0" w:color="auto"/>
            <w:right w:val="none" w:sz="0" w:space="0" w:color="auto"/>
          </w:divBdr>
        </w:div>
      </w:divsChild>
    </w:div>
    <w:div w:id="687606829">
      <w:bodyDiv w:val="1"/>
      <w:marLeft w:val="0"/>
      <w:marRight w:val="0"/>
      <w:marTop w:val="0"/>
      <w:marBottom w:val="0"/>
      <w:divBdr>
        <w:top w:val="none" w:sz="0" w:space="0" w:color="auto"/>
        <w:left w:val="none" w:sz="0" w:space="0" w:color="auto"/>
        <w:bottom w:val="none" w:sz="0" w:space="0" w:color="auto"/>
        <w:right w:val="none" w:sz="0" w:space="0" w:color="auto"/>
      </w:divBdr>
    </w:div>
    <w:div w:id="688068040">
      <w:bodyDiv w:val="1"/>
      <w:marLeft w:val="0"/>
      <w:marRight w:val="0"/>
      <w:marTop w:val="0"/>
      <w:marBottom w:val="0"/>
      <w:divBdr>
        <w:top w:val="none" w:sz="0" w:space="0" w:color="auto"/>
        <w:left w:val="none" w:sz="0" w:space="0" w:color="auto"/>
        <w:bottom w:val="none" w:sz="0" w:space="0" w:color="auto"/>
        <w:right w:val="none" w:sz="0" w:space="0" w:color="auto"/>
      </w:divBdr>
    </w:div>
    <w:div w:id="694120160">
      <w:bodyDiv w:val="1"/>
      <w:marLeft w:val="0"/>
      <w:marRight w:val="0"/>
      <w:marTop w:val="0"/>
      <w:marBottom w:val="0"/>
      <w:divBdr>
        <w:top w:val="none" w:sz="0" w:space="0" w:color="auto"/>
        <w:left w:val="none" w:sz="0" w:space="0" w:color="auto"/>
        <w:bottom w:val="none" w:sz="0" w:space="0" w:color="auto"/>
        <w:right w:val="none" w:sz="0" w:space="0" w:color="auto"/>
      </w:divBdr>
    </w:div>
    <w:div w:id="696394062">
      <w:bodyDiv w:val="1"/>
      <w:marLeft w:val="0"/>
      <w:marRight w:val="0"/>
      <w:marTop w:val="0"/>
      <w:marBottom w:val="0"/>
      <w:divBdr>
        <w:top w:val="none" w:sz="0" w:space="0" w:color="auto"/>
        <w:left w:val="none" w:sz="0" w:space="0" w:color="auto"/>
        <w:bottom w:val="none" w:sz="0" w:space="0" w:color="auto"/>
        <w:right w:val="none" w:sz="0" w:space="0" w:color="auto"/>
      </w:divBdr>
    </w:div>
    <w:div w:id="697778721">
      <w:bodyDiv w:val="1"/>
      <w:marLeft w:val="0"/>
      <w:marRight w:val="0"/>
      <w:marTop w:val="0"/>
      <w:marBottom w:val="0"/>
      <w:divBdr>
        <w:top w:val="none" w:sz="0" w:space="0" w:color="auto"/>
        <w:left w:val="none" w:sz="0" w:space="0" w:color="auto"/>
        <w:bottom w:val="none" w:sz="0" w:space="0" w:color="auto"/>
        <w:right w:val="none" w:sz="0" w:space="0" w:color="auto"/>
      </w:divBdr>
    </w:div>
    <w:div w:id="700477030">
      <w:bodyDiv w:val="1"/>
      <w:marLeft w:val="0"/>
      <w:marRight w:val="0"/>
      <w:marTop w:val="0"/>
      <w:marBottom w:val="0"/>
      <w:divBdr>
        <w:top w:val="none" w:sz="0" w:space="0" w:color="auto"/>
        <w:left w:val="none" w:sz="0" w:space="0" w:color="auto"/>
        <w:bottom w:val="none" w:sz="0" w:space="0" w:color="auto"/>
        <w:right w:val="none" w:sz="0" w:space="0" w:color="auto"/>
      </w:divBdr>
    </w:div>
    <w:div w:id="702747727">
      <w:bodyDiv w:val="1"/>
      <w:marLeft w:val="0"/>
      <w:marRight w:val="0"/>
      <w:marTop w:val="0"/>
      <w:marBottom w:val="0"/>
      <w:divBdr>
        <w:top w:val="none" w:sz="0" w:space="0" w:color="auto"/>
        <w:left w:val="none" w:sz="0" w:space="0" w:color="auto"/>
        <w:bottom w:val="none" w:sz="0" w:space="0" w:color="auto"/>
        <w:right w:val="none" w:sz="0" w:space="0" w:color="auto"/>
      </w:divBdr>
    </w:div>
    <w:div w:id="707678851">
      <w:bodyDiv w:val="1"/>
      <w:marLeft w:val="0"/>
      <w:marRight w:val="0"/>
      <w:marTop w:val="0"/>
      <w:marBottom w:val="0"/>
      <w:divBdr>
        <w:top w:val="none" w:sz="0" w:space="0" w:color="auto"/>
        <w:left w:val="none" w:sz="0" w:space="0" w:color="auto"/>
        <w:bottom w:val="none" w:sz="0" w:space="0" w:color="auto"/>
        <w:right w:val="none" w:sz="0" w:space="0" w:color="auto"/>
      </w:divBdr>
    </w:div>
    <w:div w:id="707951797">
      <w:bodyDiv w:val="1"/>
      <w:marLeft w:val="0"/>
      <w:marRight w:val="0"/>
      <w:marTop w:val="0"/>
      <w:marBottom w:val="0"/>
      <w:divBdr>
        <w:top w:val="none" w:sz="0" w:space="0" w:color="auto"/>
        <w:left w:val="none" w:sz="0" w:space="0" w:color="auto"/>
        <w:bottom w:val="none" w:sz="0" w:space="0" w:color="auto"/>
        <w:right w:val="none" w:sz="0" w:space="0" w:color="auto"/>
      </w:divBdr>
    </w:div>
    <w:div w:id="710880608">
      <w:bodyDiv w:val="1"/>
      <w:marLeft w:val="0"/>
      <w:marRight w:val="0"/>
      <w:marTop w:val="0"/>
      <w:marBottom w:val="0"/>
      <w:divBdr>
        <w:top w:val="none" w:sz="0" w:space="0" w:color="auto"/>
        <w:left w:val="none" w:sz="0" w:space="0" w:color="auto"/>
        <w:bottom w:val="none" w:sz="0" w:space="0" w:color="auto"/>
        <w:right w:val="none" w:sz="0" w:space="0" w:color="auto"/>
      </w:divBdr>
    </w:div>
    <w:div w:id="711266535">
      <w:bodyDiv w:val="1"/>
      <w:marLeft w:val="0"/>
      <w:marRight w:val="0"/>
      <w:marTop w:val="0"/>
      <w:marBottom w:val="0"/>
      <w:divBdr>
        <w:top w:val="none" w:sz="0" w:space="0" w:color="auto"/>
        <w:left w:val="none" w:sz="0" w:space="0" w:color="auto"/>
        <w:bottom w:val="none" w:sz="0" w:space="0" w:color="auto"/>
        <w:right w:val="none" w:sz="0" w:space="0" w:color="auto"/>
      </w:divBdr>
    </w:div>
    <w:div w:id="711467985">
      <w:bodyDiv w:val="1"/>
      <w:marLeft w:val="0"/>
      <w:marRight w:val="0"/>
      <w:marTop w:val="0"/>
      <w:marBottom w:val="0"/>
      <w:divBdr>
        <w:top w:val="none" w:sz="0" w:space="0" w:color="auto"/>
        <w:left w:val="none" w:sz="0" w:space="0" w:color="auto"/>
        <w:bottom w:val="none" w:sz="0" w:space="0" w:color="auto"/>
        <w:right w:val="none" w:sz="0" w:space="0" w:color="auto"/>
      </w:divBdr>
    </w:div>
    <w:div w:id="714892101">
      <w:bodyDiv w:val="1"/>
      <w:marLeft w:val="0"/>
      <w:marRight w:val="0"/>
      <w:marTop w:val="0"/>
      <w:marBottom w:val="0"/>
      <w:divBdr>
        <w:top w:val="none" w:sz="0" w:space="0" w:color="auto"/>
        <w:left w:val="none" w:sz="0" w:space="0" w:color="auto"/>
        <w:bottom w:val="none" w:sz="0" w:space="0" w:color="auto"/>
        <w:right w:val="none" w:sz="0" w:space="0" w:color="auto"/>
      </w:divBdr>
    </w:div>
    <w:div w:id="715204887">
      <w:bodyDiv w:val="1"/>
      <w:marLeft w:val="0"/>
      <w:marRight w:val="0"/>
      <w:marTop w:val="0"/>
      <w:marBottom w:val="0"/>
      <w:divBdr>
        <w:top w:val="none" w:sz="0" w:space="0" w:color="auto"/>
        <w:left w:val="none" w:sz="0" w:space="0" w:color="auto"/>
        <w:bottom w:val="none" w:sz="0" w:space="0" w:color="auto"/>
        <w:right w:val="none" w:sz="0" w:space="0" w:color="auto"/>
      </w:divBdr>
    </w:div>
    <w:div w:id="717050400">
      <w:bodyDiv w:val="1"/>
      <w:marLeft w:val="0"/>
      <w:marRight w:val="0"/>
      <w:marTop w:val="0"/>
      <w:marBottom w:val="0"/>
      <w:divBdr>
        <w:top w:val="none" w:sz="0" w:space="0" w:color="auto"/>
        <w:left w:val="none" w:sz="0" w:space="0" w:color="auto"/>
        <w:bottom w:val="none" w:sz="0" w:space="0" w:color="auto"/>
        <w:right w:val="none" w:sz="0" w:space="0" w:color="auto"/>
      </w:divBdr>
    </w:div>
    <w:div w:id="719943164">
      <w:bodyDiv w:val="1"/>
      <w:marLeft w:val="0"/>
      <w:marRight w:val="0"/>
      <w:marTop w:val="0"/>
      <w:marBottom w:val="0"/>
      <w:divBdr>
        <w:top w:val="none" w:sz="0" w:space="0" w:color="auto"/>
        <w:left w:val="none" w:sz="0" w:space="0" w:color="auto"/>
        <w:bottom w:val="none" w:sz="0" w:space="0" w:color="auto"/>
        <w:right w:val="none" w:sz="0" w:space="0" w:color="auto"/>
      </w:divBdr>
    </w:div>
    <w:div w:id="720324902">
      <w:bodyDiv w:val="1"/>
      <w:marLeft w:val="0"/>
      <w:marRight w:val="0"/>
      <w:marTop w:val="0"/>
      <w:marBottom w:val="0"/>
      <w:divBdr>
        <w:top w:val="none" w:sz="0" w:space="0" w:color="auto"/>
        <w:left w:val="none" w:sz="0" w:space="0" w:color="auto"/>
        <w:bottom w:val="none" w:sz="0" w:space="0" w:color="auto"/>
        <w:right w:val="none" w:sz="0" w:space="0" w:color="auto"/>
      </w:divBdr>
    </w:div>
    <w:div w:id="720716121">
      <w:bodyDiv w:val="1"/>
      <w:marLeft w:val="0"/>
      <w:marRight w:val="0"/>
      <w:marTop w:val="0"/>
      <w:marBottom w:val="0"/>
      <w:divBdr>
        <w:top w:val="none" w:sz="0" w:space="0" w:color="auto"/>
        <w:left w:val="none" w:sz="0" w:space="0" w:color="auto"/>
        <w:bottom w:val="none" w:sz="0" w:space="0" w:color="auto"/>
        <w:right w:val="none" w:sz="0" w:space="0" w:color="auto"/>
      </w:divBdr>
    </w:div>
    <w:div w:id="723406020">
      <w:bodyDiv w:val="1"/>
      <w:marLeft w:val="0"/>
      <w:marRight w:val="0"/>
      <w:marTop w:val="0"/>
      <w:marBottom w:val="0"/>
      <w:divBdr>
        <w:top w:val="none" w:sz="0" w:space="0" w:color="auto"/>
        <w:left w:val="none" w:sz="0" w:space="0" w:color="auto"/>
        <w:bottom w:val="none" w:sz="0" w:space="0" w:color="auto"/>
        <w:right w:val="none" w:sz="0" w:space="0" w:color="auto"/>
      </w:divBdr>
    </w:div>
    <w:div w:id="723874427">
      <w:bodyDiv w:val="1"/>
      <w:marLeft w:val="0"/>
      <w:marRight w:val="0"/>
      <w:marTop w:val="0"/>
      <w:marBottom w:val="0"/>
      <w:divBdr>
        <w:top w:val="none" w:sz="0" w:space="0" w:color="auto"/>
        <w:left w:val="none" w:sz="0" w:space="0" w:color="auto"/>
        <w:bottom w:val="none" w:sz="0" w:space="0" w:color="auto"/>
        <w:right w:val="none" w:sz="0" w:space="0" w:color="auto"/>
      </w:divBdr>
    </w:div>
    <w:div w:id="726101046">
      <w:bodyDiv w:val="1"/>
      <w:marLeft w:val="0"/>
      <w:marRight w:val="0"/>
      <w:marTop w:val="0"/>
      <w:marBottom w:val="0"/>
      <w:divBdr>
        <w:top w:val="none" w:sz="0" w:space="0" w:color="auto"/>
        <w:left w:val="none" w:sz="0" w:space="0" w:color="auto"/>
        <w:bottom w:val="none" w:sz="0" w:space="0" w:color="auto"/>
        <w:right w:val="none" w:sz="0" w:space="0" w:color="auto"/>
      </w:divBdr>
    </w:div>
    <w:div w:id="726493557">
      <w:bodyDiv w:val="1"/>
      <w:marLeft w:val="0"/>
      <w:marRight w:val="0"/>
      <w:marTop w:val="0"/>
      <w:marBottom w:val="0"/>
      <w:divBdr>
        <w:top w:val="none" w:sz="0" w:space="0" w:color="auto"/>
        <w:left w:val="none" w:sz="0" w:space="0" w:color="auto"/>
        <w:bottom w:val="none" w:sz="0" w:space="0" w:color="auto"/>
        <w:right w:val="none" w:sz="0" w:space="0" w:color="auto"/>
      </w:divBdr>
    </w:div>
    <w:div w:id="731660746">
      <w:bodyDiv w:val="1"/>
      <w:marLeft w:val="0"/>
      <w:marRight w:val="0"/>
      <w:marTop w:val="0"/>
      <w:marBottom w:val="0"/>
      <w:divBdr>
        <w:top w:val="none" w:sz="0" w:space="0" w:color="auto"/>
        <w:left w:val="none" w:sz="0" w:space="0" w:color="auto"/>
        <w:bottom w:val="none" w:sz="0" w:space="0" w:color="auto"/>
        <w:right w:val="none" w:sz="0" w:space="0" w:color="auto"/>
      </w:divBdr>
    </w:div>
    <w:div w:id="732973538">
      <w:bodyDiv w:val="1"/>
      <w:marLeft w:val="0"/>
      <w:marRight w:val="0"/>
      <w:marTop w:val="0"/>
      <w:marBottom w:val="0"/>
      <w:divBdr>
        <w:top w:val="none" w:sz="0" w:space="0" w:color="auto"/>
        <w:left w:val="none" w:sz="0" w:space="0" w:color="auto"/>
        <w:bottom w:val="none" w:sz="0" w:space="0" w:color="auto"/>
        <w:right w:val="none" w:sz="0" w:space="0" w:color="auto"/>
      </w:divBdr>
    </w:div>
    <w:div w:id="735515746">
      <w:bodyDiv w:val="1"/>
      <w:marLeft w:val="0"/>
      <w:marRight w:val="0"/>
      <w:marTop w:val="0"/>
      <w:marBottom w:val="0"/>
      <w:divBdr>
        <w:top w:val="none" w:sz="0" w:space="0" w:color="auto"/>
        <w:left w:val="none" w:sz="0" w:space="0" w:color="auto"/>
        <w:bottom w:val="none" w:sz="0" w:space="0" w:color="auto"/>
        <w:right w:val="none" w:sz="0" w:space="0" w:color="auto"/>
      </w:divBdr>
    </w:div>
    <w:div w:id="737822401">
      <w:bodyDiv w:val="1"/>
      <w:marLeft w:val="0"/>
      <w:marRight w:val="0"/>
      <w:marTop w:val="0"/>
      <w:marBottom w:val="0"/>
      <w:divBdr>
        <w:top w:val="none" w:sz="0" w:space="0" w:color="auto"/>
        <w:left w:val="none" w:sz="0" w:space="0" w:color="auto"/>
        <w:bottom w:val="none" w:sz="0" w:space="0" w:color="auto"/>
        <w:right w:val="none" w:sz="0" w:space="0" w:color="auto"/>
      </w:divBdr>
    </w:div>
    <w:div w:id="741877838">
      <w:bodyDiv w:val="1"/>
      <w:marLeft w:val="0"/>
      <w:marRight w:val="0"/>
      <w:marTop w:val="0"/>
      <w:marBottom w:val="0"/>
      <w:divBdr>
        <w:top w:val="none" w:sz="0" w:space="0" w:color="auto"/>
        <w:left w:val="none" w:sz="0" w:space="0" w:color="auto"/>
        <w:bottom w:val="none" w:sz="0" w:space="0" w:color="auto"/>
        <w:right w:val="none" w:sz="0" w:space="0" w:color="auto"/>
      </w:divBdr>
    </w:div>
    <w:div w:id="742333726">
      <w:bodyDiv w:val="1"/>
      <w:marLeft w:val="0"/>
      <w:marRight w:val="0"/>
      <w:marTop w:val="0"/>
      <w:marBottom w:val="0"/>
      <w:divBdr>
        <w:top w:val="none" w:sz="0" w:space="0" w:color="auto"/>
        <w:left w:val="none" w:sz="0" w:space="0" w:color="auto"/>
        <w:bottom w:val="none" w:sz="0" w:space="0" w:color="auto"/>
        <w:right w:val="none" w:sz="0" w:space="0" w:color="auto"/>
      </w:divBdr>
    </w:div>
    <w:div w:id="742486621">
      <w:bodyDiv w:val="1"/>
      <w:marLeft w:val="0"/>
      <w:marRight w:val="0"/>
      <w:marTop w:val="0"/>
      <w:marBottom w:val="0"/>
      <w:divBdr>
        <w:top w:val="none" w:sz="0" w:space="0" w:color="auto"/>
        <w:left w:val="none" w:sz="0" w:space="0" w:color="auto"/>
        <w:bottom w:val="none" w:sz="0" w:space="0" w:color="auto"/>
        <w:right w:val="none" w:sz="0" w:space="0" w:color="auto"/>
      </w:divBdr>
    </w:div>
    <w:div w:id="743651939">
      <w:bodyDiv w:val="1"/>
      <w:marLeft w:val="0"/>
      <w:marRight w:val="0"/>
      <w:marTop w:val="0"/>
      <w:marBottom w:val="0"/>
      <w:divBdr>
        <w:top w:val="none" w:sz="0" w:space="0" w:color="auto"/>
        <w:left w:val="none" w:sz="0" w:space="0" w:color="auto"/>
        <w:bottom w:val="none" w:sz="0" w:space="0" w:color="auto"/>
        <w:right w:val="none" w:sz="0" w:space="0" w:color="auto"/>
      </w:divBdr>
    </w:div>
    <w:div w:id="744883935">
      <w:bodyDiv w:val="1"/>
      <w:marLeft w:val="0"/>
      <w:marRight w:val="0"/>
      <w:marTop w:val="0"/>
      <w:marBottom w:val="0"/>
      <w:divBdr>
        <w:top w:val="none" w:sz="0" w:space="0" w:color="auto"/>
        <w:left w:val="none" w:sz="0" w:space="0" w:color="auto"/>
        <w:bottom w:val="none" w:sz="0" w:space="0" w:color="auto"/>
        <w:right w:val="none" w:sz="0" w:space="0" w:color="auto"/>
      </w:divBdr>
    </w:div>
    <w:div w:id="745765696">
      <w:bodyDiv w:val="1"/>
      <w:marLeft w:val="0"/>
      <w:marRight w:val="0"/>
      <w:marTop w:val="0"/>
      <w:marBottom w:val="0"/>
      <w:divBdr>
        <w:top w:val="none" w:sz="0" w:space="0" w:color="auto"/>
        <w:left w:val="none" w:sz="0" w:space="0" w:color="auto"/>
        <w:bottom w:val="none" w:sz="0" w:space="0" w:color="auto"/>
        <w:right w:val="none" w:sz="0" w:space="0" w:color="auto"/>
      </w:divBdr>
    </w:div>
    <w:div w:id="751005676">
      <w:bodyDiv w:val="1"/>
      <w:marLeft w:val="0"/>
      <w:marRight w:val="0"/>
      <w:marTop w:val="0"/>
      <w:marBottom w:val="0"/>
      <w:divBdr>
        <w:top w:val="none" w:sz="0" w:space="0" w:color="auto"/>
        <w:left w:val="none" w:sz="0" w:space="0" w:color="auto"/>
        <w:bottom w:val="none" w:sz="0" w:space="0" w:color="auto"/>
        <w:right w:val="none" w:sz="0" w:space="0" w:color="auto"/>
      </w:divBdr>
    </w:div>
    <w:div w:id="752431497">
      <w:bodyDiv w:val="1"/>
      <w:marLeft w:val="0"/>
      <w:marRight w:val="0"/>
      <w:marTop w:val="0"/>
      <w:marBottom w:val="0"/>
      <w:divBdr>
        <w:top w:val="none" w:sz="0" w:space="0" w:color="auto"/>
        <w:left w:val="none" w:sz="0" w:space="0" w:color="auto"/>
        <w:bottom w:val="none" w:sz="0" w:space="0" w:color="auto"/>
        <w:right w:val="none" w:sz="0" w:space="0" w:color="auto"/>
      </w:divBdr>
    </w:div>
    <w:div w:id="753403752">
      <w:bodyDiv w:val="1"/>
      <w:marLeft w:val="0"/>
      <w:marRight w:val="0"/>
      <w:marTop w:val="0"/>
      <w:marBottom w:val="0"/>
      <w:divBdr>
        <w:top w:val="none" w:sz="0" w:space="0" w:color="auto"/>
        <w:left w:val="none" w:sz="0" w:space="0" w:color="auto"/>
        <w:bottom w:val="none" w:sz="0" w:space="0" w:color="auto"/>
        <w:right w:val="none" w:sz="0" w:space="0" w:color="auto"/>
      </w:divBdr>
    </w:div>
    <w:div w:id="754935378">
      <w:bodyDiv w:val="1"/>
      <w:marLeft w:val="0"/>
      <w:marRight w:val="0"/>
      <w:marTop w:val="0"/>
      <w:marBottom w:val="0"/>
      <w:divBdr>
        <w:top w:val="none" w:sz="0" w:space="0" w:color="auto"/>
        <w:left w:val="none" w:sz="0" w:space="0" w:color="auto"/>
        <w:bottom w:val="none" w:sz="0" w:space="0" w:color="auto"/>
        <w:right w:val="none" w:sz="0" w:space="0" w:color="auto"/>
      </w:divBdr>
    </w:div>
    <w:div w:id="754976361">
      <w:bodyDiv w:val="1"/>
      <w:marLeft w:val="0"/>
      <w:marRight w:val="0"/>
      <w:marTop w:val="0"/>
      <w:marBottom w:val="0"/>
      <w:divBdr>
        <w:top w:val="none" w:sz="0" w:space="0" w:color="auto"/>
        <w:left w:val="none" w:sz="0" w:space="0" w:color="auto"/>
        <w:bottom w:val="none" w:sz="0" w:space="0" w:color="auto"/>
        <w:right w:val="none" w:sz="0" w:space="0" w:color="auto"/>
      </w:divBdr>
    </w:div>
    <w:div w:id="756634246">
      <w:bodyDiv w:val="1"/>
      <w:marLeft w:val="0"/>
      <w:marRight w:val="0"/>
      <w:marTop w:val="0"/>
      <w:marBottom w:val="0"/>
      <w:divBdr>
        <w:top w:val="none" w:sz="0" w:space="0" w:color="auto"/>
        <w:left w:val="none" w:sz="0" w:space="0" w:color="auto"/>
        <w:bottom w:val="none" w:sz="0" w:space="0" w:color="auto"/>
        <w:right w:val="none" w:sz="0" w:space="0" w:color="auto"/>
      </w:divBdr>
    </w:div>
    <w:div w:id="757407859">
      <w:bodyDiv w:val="1"/>
      <w:marLeft w:val="0"/>
      <w:marRight w:val="0"/>
      <w:marTop w:val="0"/>
      <w:marBottom w:val="0"/>
      <w:divBdr>
        <w:top w:val="none" w:sz="0" w:space="0" w:color="auto"/>
        <w:left w:val="none" w:sz="0" w:space="0" w:color="auto"/>
        <w:bottom w:val="none" w:sz="0" w:space="0" w:color="auto"/>
        <w:right w:val="none" w:sz="0" w:space="0" w:color="auto"/>
      </w:divBdr>
    </w:div>
    <w:div w:id="757558131">
      <w:bodyDiv w:val="1"/>
      <w:marLeft w:val="0"/>
      <w:marRight w:val="0"/>
      <w:marTop w:val="0"/>
      <w:marBottom w:val="0"/>
      <w:divBdr>
        <w:top w:val="none" w:sz="0" w:space="0" w:color="auto"/>
        <w:left w:val="none" w:sz="0" w:space="0" w:color="auto"/>
        <w:bottom w:val="none" w:sz="0" w:space="0" w:color="auto"/>
        <w:right w:val="none" w:sz="0" w:space="0" w:color="auto"/>
      </w:divBdr>
    </w:div>
    <w:div w:id="759446184">
      <w:bodyDiv w:val="1"/>
      <w:marLeft w:val="0"/>
      <w:marRight w:val="0"/>
      <w:marTop w:val="0"/>
      <w:marBottom w:val="0"/>
      <w:divBdr>
        <w:top w:val="none" w:sz="0" w:space="0" w:color="auto"/>
        <w:left w:val="none" w:sz="0" w:space="0" w:color="auto"/>
        <w:bottom w:val="none" w:sz="0" w:space="0" w:color="auto"/>
        <w:right w:val="none" w:sz="0" w:space="0" w:color="auto"/>
      </w:divBdr>
    </w:div>
    <w:div w:id="762454878">
      <w:bodyDiv w:val="1"/>
      <w:marLeft w:val="0"/>
      <w:marRight w:val="0"/>
      <w:marTop w:val="0"/>
      <w:marBottom w:val="0"/>
      <w:divBdr>
        <w:top w:val="none" w:sz="0" w:space="0" w:color="auto"/>
        <w:left w:val="none" w:sz="0" w:space="0" w:color="auto"/>
        <w:bottom w:val="none" w:sz="0" w:space="0" w:color="auto"/>
        <w:right w:val="none" w:sz="0" w:space="0" w:color="auto"/>
      </w:divBdr>
    </w:div>
    <w:div w:id="766080580">
      <w:bodyDiv w:val="1"/>
      <w:marLeft w:val="0"/>
      <w:marRight w:val="0"/>
      <w:marTop w:val="0"/>
      <w:marBottom w:val="0"/>
      <w:divBdr>
        <w:top w:val="none" w:sz="0" w:space="0" w:color="auto"/>
        <w:left w:val="none" w:sz="0" w:space="0" w:color="auto"/>
        <w:bottom w:val="none" w:sz="0" w:space="0" w:color="auto"/>
        <w:right w:val="none" w:sz="0" w:space="0" w:color="auto"/>
      </w:divBdr>
    </w:div>
    <w:div w:id="767196150">
      <w:bodyDiv w:val="1"/>
      <w:marLeft w:val="0"/>
      <w:marRight w:val="0"/>
      <w:marTop w:val="0"/>
      <w:marBottom w:val="0"/>
      <w:divBdr>
        <w:top w:val="none" w:sz="0" w:space="0" w:color="auto"/>
        <w:left w:val="none" w:sz="0" w:space="0" w:color="auto"/>
        <w:bottom w:val="none" w:sz="0" w:space="0" w:color="auto"/>
        <w:right w:val="none" w:sz="0" w:space="0" w:color="auto"/>
      </w:divBdr>
    </w:div>
    <w:div w:id="771556510">
      <w:bodyDiv w:val="1"/>
      <w:marLeft w:val="0"/>
      <w:marRight w:val="0"/>
      <w:marTop w:val="0"/>
      <w:marBottom w:val="0"/>
      <w:divBdr>
        <w:top w:val="none" w:sz="0" w:space="0" w:color="auto"/>
        <w:left w:val="none" w:sz="0" w:space="0" w:color="auto"/>
        <w:bottom w:val="none" w:sz="0" w:space="0" w:color="auto"/>
        <w:right w:val="none" w:sz="0" w:space="0" w:color="auto"/>
      </w:divBdr>
    </w:div>
    <w:div w:id="771779558">
      <w:bodyDiv w:val="1"/>
      <w:marLeft w:val="0"/>
      <w:marRight w:val="0"/>
      <w:marTop w:val="0"/>
      <w:marBottom w:val="0"/>
      <w:divBdr>
        <w:top w:val="none" w:sz="0" w:space="0" w:color="auto"/>
        <w:left w:val="none" w:sz="0" w:space="0" w:color="auto"/>
        <w:bottom w:val="none" w:sz="0" w:space="0" w:color="auto"/>
        <w:right w:val="none" w:sz="0" w:space="0" w:color="auto"/>
      </w:divBdr>
    </w:div>
    <w:div w:id="772670906">
      <w:bodyDiv w:val="1"/>
      <w:marLeft w:val="0"/>
      <w:marRight w:val="0"/>
      <w:marTop w:val="0"/>
      <w:marBottom w:val="0"/>
      <w:divBdr>
        <w:top w:val="none" w:sz="0" w:space="0" w:color="auto"/>
        <w:left w:val="none" w:sz="0" w:space="0" w:color="auto"/>
        <w:bottom w:val="none" w:sz="0" w:space="0" w:color="auto"/>
        <w:right w:val="none" w:sz="0" w:space="0" w:color="auto"/>
      </w:divBdr>
    </w:div>
    <w:div w:id="775684135">
      <w:bodyDiv w:val="1"/>
      <w:marLeft w:val="0"/>
      <w:marRight w:val="0"/>
      <w:marTop w:val="0"/>
      <w:marBottom w:val="0"/>
      <w:divBdr>
        <w:top w:val="none" w:sz="0" w:space="0" w:color="auto"/>
        <w:left w:val="none" w:sz="0" w:space="0" w:color="auto"/>
        <w:bottom w:val="none" w:sz="0" w:space="0" w:color="auto"/>
        <w:right w:val="none" w:sz="0" w:space="0" w:color="auto"/>
      </w:divBdr>
    </w:div>
    <w:div w:id="776019129">
      <w:bodyDiv w:val="1"/>
      <w:marLeft w:val="0"/>
      <w:marRight w:val="0"/>
      <w:marTop w:val="0"/>
      <w:marBottom w:val="0"/>
      <w:divBdr>
        <w:top w:val="none" w:sz="0" w:space="0" w:color="auto"/>
        <w:left w:val="none" w:sz="0" w:space="0" w:color="auto"/>
        <w:bottom w:val="none" w:sz="0" w:space="0" w:color="auto"/>
        <w:right w:val="none" w:sz="0" w:space="0" w:color="auto"/>
      </w:divBdr>
    </w:div>
    <w:div w:id="776489053">
      <w:bodyDiv w:val="1"/>
      <w:marLeft w:val="0"/>
      <w:marRight w:val="0"/>
      <w:marTop w:val="0"/>
      <w:marBottom w:val="0"/>
      <w:divBdr>
        <w:top w:val="none" w:sz="0" w:space="0" w:color="auto"/>
        <w:left w:val="none" w:sz="0" w:space="0" w:color="auto"/>
        <w:bottom w:val="none" w:sz="0" w:space="0" w:color="auto"/>
        <w:right w:val="none" w:sz="0" w:space="0" w:color="auto"/>
      </w:divBdr>
    </w:div>
    <w:div w:id="779644902">
      <w:bodyDiv w:val="1"/>
      <w:marLeft w:val="0"/>
      <w:marRight w:val="0"/>
      <w:marTop w:val="0"/>
      <w:marBottom w:val="0"/>
      <w:divBdr>
        <w:top w:val="none" w:sz="0" w:space="0" w:color="auto"/>
        <w:left w:val="none" w:sz="0" w:space="0" w:color="auto"/>
        <w:bottom w:val="none" w:sz="0" w:space="0" w:color="auto"/>
        <w:right w:val="none" w:sz="0" w:space="0" w:color="auto"/>
      </w:divBdr>
    </w:div>
    <w:div w:id="782383333">
      <w:bodyDiv w:val="1"/>
      <w:marLeft w:val="0"/>
      <w:marRight w:val="0"/>
      <w:marTop w:val="0"/>
      <w:marBottom w:val="0"/>
      <w:divBdr>
        <w:top w:val="none" w:sz="0" w:space="0" w:color="auto"/>
        <w:left w:val="none" w:sz="0" w:space="0" w:color="auto"/>
        <w:bottom w:val="none" w:sz="0" w:space="0" w:color="auto"/>
        <w:right w:val="none" w:sz="0" w:space="0" w:color="auto"/>
      </w:divBdr>
    </w:div>
    <w:div w:id="787552200">
      <w:bodyDiv w:val="1"/>
      <w:marLeft w:val="0"/>
      <w:marRight w:val="0"/>
      <w:marTop w:val="0"/>
      <w:marBottom w:val="0"/>
      <w:divBdr>
        <w:top w:val="none" w:sz="0" w:space="0" w:color="auto"/>
        <w:left w:val="none" w:sz="0" w:space="0" w:color="auto"/>
        <w:bottom w:val="none" w:sz="0" w:space="0" w:color="auto"/>
        <w:right w:val="none" w:sz="0" w:space="0" w:color="auto"/>
      </w:divBdr>
    </w:div>
    <w:div w:id="789663294">
      <w:bodyDiv w:val="1"/>
      <w:marLeft w:val="0"/>
      <w:marRight w:val="0"/>
      <w:marTop w:val="0"/>
      <w:marBottom w:val="0"/>
      <w:divBdr>
        <w:top w:val="none" w:sz="0" w:space="0" w:color="auto"/>
        <w:left w:val="none" w:sz="0" w:space="0" w:color="auto"/>
        <w:bottom w:val="none" w:sz="0" w:space="0" w:color="auto"/>
        <w:right w:val="none" w:sz="0" w:space="0" w:color="auto"/>
      </w:divBdr>
    </w:div>
    <w:div w:id="791024622">
      <w:bodyDiv w:val="1"/>
      <w:marLeft w:val="0"/>
      <w:marRight w:val="0"/>
      <w:marTop w:val="0"/>
      <w:marBottom w:val="0"/>
      <w:divBdr>
        <w:top w:val="none" w:sz="0" w:space="0" w:color="auto"/>
        <w:left w:val="none" w:sz="0" w:space="0" w:color="auto"/>
        <w:bottom w:val="none" w:sz="0" w:space="0" w:color="auto"/>
        <w:right w:val="none" w:sz="0" w:space="0" w:color="auto"/>
      </w:divBdr>
    </w:div>
    <w:div w:id="794061063">
      <w:bodyDiv w:val="1"/>
      <w:marLeft w:val="0"/>
      <w:marRight w:val="0"/>
      <w:marTop w:val="0"/>
      <w:marBottom w:val="0"/>
      <w:divBdr>
        <w:top w:val="none" w:sz="0" w:space="0" w:color="auto"/>
        <w:left w:val="none" w:sz="0" w:space="0" w:color="auto"/>
        <w:bottom w:val="none" w:sz="0" w:space="0" w:color="auto"/>
        <w:right w:val="none" w:sz="0" w:space="0" w:color="auto"/>
      </w:divBdr>
    </w:div>
    <w:div w:id="794523250">
      <w:bodyDiv w:val="1"/>
      <w:marLeft w:val="0"/>
      <w:marRight w:val="0"/>
      <w:marTop w:val="0"/>
      <w:marBottom w:val="0"/>
      <w:divBdr>
        <w:top w:val="none" w:sz="0" w:space="0" w:color="auto"/>
        <w:left w:val="none" w:sz="0" w:space="0" w:color="auto"/>
        <w:bottom w:val="none" w:sz="0" w:space="0" w:color="auto"/>
        <w:right w:val="none" w:sz="0" w:space="0" w:color="auto"/>
      </w:divBdr>
    </w:div>
    <w:div w:id="796415202">
      <w:bodyDiv w:val="1"/>
      <w:marLeft w:val="0"/>
      <w:marRight w:val="0"/>
      <w:marTop w:val="0"/>
      <w:marBottom w:val="0"/>
      <w:divBdr>
        <w:top w:val="none" w:sz="0" w:space="0" w:color="auto"/>
        <w:left w:val="none" w:sz="0" w:space="0" w:color="auto"/>
        <w:bottom w:val="none" w:sz="0" w:space="0" w:color="auto"/>
        <w:right w:val="none" w:sz="0" w:space="0" w:color="auto"/>
      </w:divBdr>
    </w:div>
    <w:div w:id="798256047">
      <w:bodyDiv w:val="1"/>
      <w:marLeft w:val="0"/>
      <w:marRight w:val="0"/>
      <w:marTop w:val="0"/>
      <w:marBottom w:val="0"/>
      <w:divBdr>
        <w:top w:val="none" w:sz="0" w:space="0" w:color="auto"/>
        <w:left w:val="none" w:sz="0" w:space="0" w:color="auto"/>
        <w:bottom w:val="none" w:sz="0" w:space="0" w:color="auto"/>
        <w:right w:val="none" w:sz="0" w:space="0" w:color="auto"/>
      </w:divBdr>
    </w:div>
    <w:div w:id="801728461">
      <w:bodyDiv w:val="1"/>
      <w:marLeft w:val="0"/>
      <w:marRight w:val="0"/>
      <w:marTop w:val="0"/>
      <w:marBottom w:val="0"/>
      <w:divBdr>
        <w:top w:val="none" w:sz="0" w:space="0" w:color="auto"/>
        <w:left w:val="none" w:sz="0" w:space="0" w:color="auto"/>
        <w:bottom w:val="none" w:sz="0" w:space="0" w:color="auto"/>
        <w:right w:val="none" w:sz="0" w:space="0" w:color="auto"/>
      </w:divBdr>
    </w:div>
    <w:div w:id="802962606">
      <w:bodyDiv w:val="1"/>
      <w:marLeft w:val="0"/>
      <w:marRight w:val="0"/>
      <w:marTop w:val="0"/>
      <w:marBottom w:val="0"/>
      <w:divBdr>
        <w:top w:val="none" w:sz="0" w:space="0" w:color="auto"/>
        <w:left w:val="none" w:sz="0" w:space="0" w:color="auto"/>
        <w:bottom w:val="none" w:sz="0" w:space="0" w:color="auto"/>
        <w:right w:val="none" w:sz="0" w:space="0" w:color="auto"/>
      </w:divBdr>
    </w:div>
    <w:div w:id="803616617">
      <w:bodyDiv w:val="1"/>
      <w:marLeft w:val="0"/>
      <w:marRight w:val="0"/>
      <w:marTop w:val="0"/>
      <w:marBottom w:val="0"/>
      <w:divBdr>
        <w:top w:val="none" w:sz="0" w:space="0" w:color="auto"/>
        <w:left w:val="none" w:sz="0" w:space="0" w:color="auto"/>
        <w:bottom w:val="none" w:sz="0" w:space="0" w:color="auto"/>
        <w:right w:val="none" w:sz="0" w:space="0" w:color="auto"/>
      </w:divBdr>
    </w:div>
    <w:div w:id="808867166">
      <w:bodyDiv w:val="1"/>
      <w:marLeft w:val="0"/>
      <w:marRight w:val="0"/>
      <w:marTop w:val="0"/>
      <w:marBottom w:val="0"/>
      <w:divBdr>
        <w:top w:val="none" w:sz="0" w:space="0" w:color="auto"/>
        <w:left w:val="none" w:sz="0" w:space="0" w:color="auto"/>
        <w:bottom w:val="none" w:sz="0" w:space="0" w:color="auto"/>
        <w:right w:val="none" w:sz="0" w:space="0" w:color="auto"/>
      </w:divBdr>
    </w:div>
    <w:div w:id="808982076">
      <w:bodyDiv w:val="1"/>
      <w:marLeft w:val="0"/>
      <w:marRight w:val="0"/>
      <w:marTop w:val="0"/>
      <w:marBottom w:val="0"/>
      <w:divBdr>
        <w:top w:val="none" w:sz="0" w:space="0" w:color="auto"/>
        <w:left w:val="none" w:sz="0" w:space="0" w:color="auto"/>
        <w:bottom w:val="none" w:sz="0" w:space="0" w:color="auto"/>
        <w:right w:val="none" w:sz="0" w:space="0" w:color="auto"/>
      </w:divBdr>
    </w:div>
    <w:div w:id="818577017">
      <w:bodyDiv w:val="1"/>
      <w:marLeft w:val="0"/>
      <w:marRight w:val="0"/>
      <w:marTop w:val="0"/>
      <w:marBottom w:val="0"/>
      <w:divBdr>
        <w:top w:val="none" w:sz="0" w:space="0" w:color="auto"/>
        <w:left w:val="none" w:sz="0" w:space="0" w:color="auto"/>
        <w:bottom w:val="none" w:sz="0" w:space="0" w:color="auto"/>
        <w:right w:val="none" w:sz="0" w:space="0" w:color="auto"/>
      </w:divBdr>
    </w:div>
    <w:div w:id="819349113">
      <w:bodyDiv w:val="1"/>
      <w:marLeft w:val="0"/>
      <w:marRight w:val="0"/>
      <w:marTop w:val="0"/>
      <w:marBottom w:val="0"/>
      <w:divBdr>
        <w:top w:val="none" w:sz="0" w:space="0" w:color="auto"/>
        <w:left w:val="none" w:sz="0" w:space="0" w:color="auto"/>
        <w:bottom w:val="none" w:sz="0" w:space="0" w:color="auto"/>
        <w:right w:val="none" w:sz="0" w:space="0" w:color="auto"/>
      </w:divBdr>
    </w:div>
    <w:div w:id="820275858">
      <w:bodyDiv w:val="1"/>
      <w:marLeft w:val="0"/>
      <w:marRight w:val="0"/>
      <w:marTop w:val="0"/>
      <w:marBottom w:val="0"/>
      <w:divBdr>
        <w:top w:val="none" w:sz="0" w:space="0" w:color="auto"/>
        <w:left w:val="none" w:sz="0" w:space="0" w:color="auto"/>
        <w:bottom w:val="none" w:sz="0" w:space="0" w:color="auto"/>
        <w:right w:val="none" w:sz="0" w:space="0" w:color="auto"/>
      </w:divBdr>
    </w:div>
    <w:div w:id="822307761">
      <w:bodyDiv w:val="1"/>
      <w:marLeft w:val="0"/>
      <w:marRight w:val="0"/>
      <w:marTop w:val="0"/>
      <w:marBottom w:val="0"/>
      <w:divBdr>
        <w:top w:val="none" w:sz="0" w:space="0" w:color="auto"/>
        <w:left w:val="none" w:sz="0" w:space="0" w:color="auto"/>
        <w:bottom w:val="none" w:sz="0" w:space="0" w:color="auto"/>
        <w:right w:val="none" w:sz="0" w:space="0" w:color="auto"/>
      </w:divBdr>
    </w:div>
    <w:div w:id="825588051">
      <w:bodyDiv w:val="1"/>
      <w:marLeft w:val="0"/>
      <w:marRight w:val="0"/>
      <w:marTop w:val="0"/>
      <w:marBottom w:val="0"/>
      <w:divBdr>
        <w:top w:val="none" w:sz="0" w:space="0" w:color="auto"/>
        <w:left w:val="none" w:sz="0" w:space="0" w:color="auto"/>
        <w:bottom w:val="none" w:sz="0" w:space="0" w:color="auto"/>
        <w:right w:val="none" w:sz="0" w:space="0" w:color="auto"/>
      </w:divBdr>
    </w:div>
    <w:div w:id="827208469">
      <w:bodyDiv w:val="1"/>
      <w:marLeft w:val="0"/>
      <w:marRight w:val="0"/>
      <w:marTop w:val="0"/>
      <w:marBottom w:val="0"/>
      <w:divBdr>
        <w:top w:val="none" w:sz="0" w:space="0" w:color="auto"/>
        <w:left w:val="none" w:sz="0" w:space="0" w:color="auto"/>
        <w:bottom w:val="none" w:sz="0" w:space="0" w:color="auto"/>
        <w:right w:val="none" w:sz="0" w:space="0" w:color="auto"/>
      </w:divBdr>
    </w:div>
    <w:div w:id="833227406">
      <w:bodyDiv w:val="1"/>
      <w:marLeft w:val="0"/>
      <w:marRight w:val="0"/>
      <w:marTop w:val="0"/>
      <w:marBottom w:val="0"/>
      <w:divBdr>
        <w:top w:val="none" w:sz="0" w:space="0" w:color="auto"/>
        <w:left w:val="none" w:sz="0" w:space="0" w:color="auto"/>
        <w:bottom w:val="none" w:sz="0" w:space="0" w:color="auto"/>
        <w:right w:val="none" w:sz="0" w:space="0" w:color="auto"/>
      </w:divBdr>
    </w:div>
    <w:div w:id="837035648">
      <w:bodyDiv w:val="1"/>
      <w:marLeft w:val="0"/>
      <w:marRight w:val="0"/>
      <w:marTop w:val="0"/>
      <w:marBottom w:val="0"/>
      <w:divBdr>
        <w:top w:val="none" w:sz="0" w:space="0" w:color="auto"/>
        <w:left w:val="none" w:sz="0" w:space="0" w:color="auto"/>
        <w:bottom w:val="none" w:sz="0" w:space="0" w:color="auto"/>
        <w:right w:val="none" w:sz="0" w:space="0" w:color="auto"/>
      </w:divBdr>
    </w:div>
    <w:div w:id="837424086">
      <w:bodyDiv w:val="1"/>
      <w:marLeft w:val="0"/>
      <w:marRight w:val="0"/>
      <w:marTop w:val="0"/>
      <w:marBottom w:val="0"/>
      <w:divBdr>
        <w:top w:val="none" w:sz="0" w:space="0" w:color="auto"/>
        <w:left w:val="none" w:sz="0" w:space="0" w:color="auto"/>
        <w:bottom w:val="none" w:sz="0" w:space="0" w:color="auto"/>
        <w:right w:val="none" w:sz="0" w:space="0" w:color="auto"/>
      </w:divBdr>
    </w:div>
    <w:div w:id="838348873">
      <w:bodyDiv w:val="1"/>
      <w:marLeft w:val="0"/>
      <w:marRight w:val="0"/>
      <w:marTop w:val="0"/>
      <w:marBottom w:val="0"/>
      <w:divBdr>
        <w:top w:val="none" w:sz="0" w:space="0" w:color="auto"/>
        <w:left w:val="none" w:sz="0" w:space="0" w:color="auto"/>
        <w:bottom w:val="none" w:sz="0" w:space="0" w:color="auto"/>
        <w:right w:val="none" w:sz="0" w:space="0" w:color="auto"/>
      </w:divBdr>
    </w:div>
    <w:div w:id="839321136">
      <w:bodyDiv w:val="1"/>
      <w:marLeft w:val="0"/>
      <w:marRight w:val="0"/>
      <w:marTop w:val="0"/>
      <w:marBottom w:val="0"/>
      <w:divBdr>
        <w:top w:val="none" w:sz="0" w:space="0" w:color="auto"/>
        <w:left w:val="none" w:sz="0" w:space="0" w:color="auto"/>
        <w:bottom w:val="none" w:sz="0" w:space="0" w:color="auto"/>
        <w:right w:val="none" w:sz="0" w:space="0" w:color="auto"/>
      </w:divBdr>
    </w:div>
    <w:div w:id="841166070">
      <w:bodyDiv w:val="1"/>
      <w:marLeft w:val="0"/>
      <w:marRight w:val="0"/>
      <w:marTop w:val="0"/>
      <w:marBottom w:val="0"/>
      <w:divBdr>
        <w:top w:val="none" w:sz="0" w:space="0" w:color="auto"/>
        <w:left w:val="none" w:sz="0" w:space="0" w:color="auto"/>
        <w:bottom w:val="none" w:sz="0" w:space="0" w:color="auto"/>
        <w:right w:val="none" w:sz="0" w:space="0" w:color="auto"/>
      </w:divBdr>
    </w:div>
    <w:div w:id="842159016">
      <w:bodyDiv w:val="1"/>
      <w:marLeft w:val="0"/>
      <w:marRight w:val="0"/>
      <w:marTop w:val="0"/>
      <w:marBottom w:val="0"/>
      <w:divBdr>
        <w:top w:val="none" w:sz="0" w:space="0" w:color="auto"/>
        <w:left w:val="none" w:sz="0" w:space="0" w:color="auto"/>
        <w:bottom w:val="none" w:sz="0" w:space="0" w:color="auto"/>
        <w:right w:val="none" w:sz="0" w:space="0" w:color="auto"/>
      </w:divBdr>
    </w:div>
    <w:div w:id="842862249">
      <w:bodyDiv w:val="1"/>
      <w:marLeft w:val="0"/>
      <w:marRight w:val="0"/>
      <w:marTop w:val="0"/>
      <w:marBottom w:val="0"/>
      <w:divBdr>
        <w:top w:val="none" w:sz="0" w:space="0" w:color="auto"/>
        <w:left w:val="none" w:sz="0" w:space="0" w:color="auto"/>
        <w:bottom w:val="none" w:sz="0" w:space="0" w:color="auto"/>
        <w:right w:val="none" w:sz="0" w:space="0" w:color="auto"/>
      </w:divBdr>
    </w:div>
    <w:div w:id="843012870">
      <w:bodyDiv w:val="1"/>
      <w:marLeft w:val="0"/>
      <w:marRight w:val="0"/>
      <w:marTop w:val="0"/>
      <w:marBottom w:val="0"/>
      <w:divBdr>
        <w:top w:val="none" w:sz="0" w:space="0" w:color="auto"/>
        <w:left w:val="none" w:sz="0" w:space="0" w:color="auto"/>
        <w:bottom w:val="none" w:sz="0" w:space="0" w:color="auto"/>
        <w:right w:val="none" w:sz="0" w:space="0" w:color="auto"/>
      </w:divBdr>
    </w:div>
    <w:div w:id="848369351">
      <w:bodyDiv w:val="1"/>
      <w:marLeft w:val="0"/>
      <w:marRight w:val="0"/>
      <w:marTop w:val="0"/>
      <w:marBottom w:val="0"/>
      <w:divBdr>
        <w:top w:val="none" w:sz="0" w:space="0" w:color="auto"/>
        <w:left w:val="none" w:sz="0" w:space="0" w:color="auto"/>
        <w:bottom w:val="none" w:sz="0" w:space="0" w:color="auto"/>
        <w:right w:val="none" w:sz="0" w:space="0" w:color="auto"/>
      </w:divBdr>
    </w:div>
    <w:div w:id="848374330">
      <w:bodyDiv w:val="1"/>
      <w:marLeft w:val="0"/>
      <w:marRight w:val="0"/>
      <w:marTop w:val="0"/>
      <w:marBottom w:val="0"/>
      <w:divBdr>
        <w:top w:val="none" w:sz="0" w:space="0" w:color="auto"/>
        <w:left w:val="none" w:sz="0" w:space="0" w:color="auto"/>
        <w:bottom w:val="none" w:sz="0" w:space="0" w:color="auto"/>
        <w:right w:val="none" w:sz="0" w:space="0" w:color="auto"/>
      </w:divBdr>
    </w:div>
    <w:div w:id="855457783">
      <w:bodyDiv w:val="1"/>
      <w:marLeft w:val="0"/>
      <w:marRight w:val="0"/>
      <w:marTop w:val="0"/>
      <w:marBottom w:val="0"/>
      <w:divBdr>
        <w:top w:val="none" w:sz="0" w:space="0" w:color="auto"/>
        <w:left w:val="none" w:sz="0" w:space="0" w:color="auto"/>
        <w:bottom w:val="none" w:sz="0" w:space="0" w:color="auto"/>
        <w:right w:val="none" w:sz="0" w:space="0" w:color="auto"/>
      </w:divBdr>
    </w:div>
    <w:div w:id="856194779">
      <w:bodyDiv w:val="1"/>
      <w:marLeft w:val="0"/>
      <w:marRight w:val="0"/>
      <w:marTop w:val="0"/>
      <w:marBottom w:val="0"/>
      <w:divBdr>
        <w:top w:val="none" w:sz="0" w:space="0" w:color="auto"/>
        <w:left w:val="none" w:sz="0" w:space="0" w:color="auto"/>
        <w:bottom w:val="none" w:sz="0" w:space="0" w:color="auto"/>
        <w:right w:val="none" w:sz="0" w:space="0" w:color="auto"/>
      </w:divBdr>
    </w:div>
    <w:div w:id="857692597">
      <w:bodyDiv w:val="1"/>
      <w:marLeft w:val="0"/>
      <w:marRight w:val="0"/>
      <w:marTop w:val="0"/>
      <w:marBottom w:val="0"/>
      <w:divBdr>
        <w:top w:val="none" w:sz="0" w:space="0" w:color="auto"/>
        <w:left w:val="none" w:sz="0" w:space="0" w:color="auto"/>
        <w:bottom w:val="none" w:sz="0" w:space="0" w:color="auto"/>
        <w:right w:val="none" w:sz="0" w:space="0" w:color="auto"/>
      </w:divBdr>
    </w:div>
    <w:div w:id="860897095">
      <w:bodyDiv w:val="1"/>
      <w:marLeft w:val="0"/>
      <w:marRight w:val="0"/>
      <w:marTop w:val="0"/>
      <w:marBottom w:val="0"/>
      <w:divBdr>
        <w:top w:val="none" w:sz="0" w:space="0" w:color="auto"/>
        <w:left w:val="none" w:sz="0" w:space="0" w:color="auto"/>
        <w:bottom w:val="none" w:sz="0" w:space="0" w:color="auto"/>
        <w:right w:val="none" w:sz="0" w:space="0" w:color="auto"/>
      </w:divBdr>
    </w:div>
    <w:div w:id="863401179">
      <w:bodyDiv w:val="1"/>
      <w:marLeft w:val="0"/>
      <w:marRight w:val="0"/>
      <w:marTop w:val="0"/>
      <w:marBottom w:val="0"/>
      <w:divBdr>
        <w:top w:val="none" w:sz="0" w:space="0" w:color="auto"/>
        <w:left w:val="none" w:sz="0" w:space="0" w:color="auto"/>
        <w:bottom w:val="none" w:sz="0" w:space="0" w:color="auto"/>
        <w:right w:val="none" w:sz="0" w:space="0" w:color="auto"/>
      </w:divBdr>
    </w:div>
    <w:div w:id="863786090">
      <w:bodyDiv w:val="1"/>
      <w:marLeft w:val="0"/>
      <w:marRight w:val="0"/>
      <w:marTop w:val="0"/>
      <w:marBottom w:val="0"/>
      <w:divBdr>
        <w:top w:val="none" w:sz="0" w:space="0" w:color="auto"/>
        <w:left w:val="none" w:sz="0" w:space="0" w:color="auto"/>
        <w:bottom w:val="none" w:sz="0" w:space="0" w:color="auto"/>
        <w:right w:val="none" w:sz="0" w:space="0" w:color="auto"/>
      </w:divBdr>
    </w:div>
    <w:div w:id="870648343">
      <w:bodyDiv w:val="1"/>
      <w:marLeft w:val="0"/>
      <w:marRight w:val="0"/>
      <w:marTop w:val="0"/>
      <w:marBottom w:val="0"/>
      <w:divBdr>
        <w:top w:val="none" w:sz="0" w:space="0" w:color="auto"/>
        <w:left w:val="none" w:sz="0" w:space="0" w:color="auto"/>
        <w:bottom w:val="none" w:sz="0" w:space="0" w:color="auto"/>
        <w:right w:val="none" w:sz="0" w:space="0" w:color="auto"/>
      </w:divBdr>
    </w:div>
    <w:div w:id="870648620">
      <w:bodyDiv w:val="1"/>
      <w:marLeft w:val="0"/>
      <w:marRight w:val="0"/>
      <w:marTop w:val="0"/>
      <w:marBottom w:val="0"/>
      <w:divBdr>
        <w:top w:val="none" w:sz="0" w:space="0" w:color="auto"/>
        <w:left w:val="none" w:sz="0" w:space="0" w:color="auto"/>
        <w:bottom w:val="none" w:sz="0" w:space="0" w:color="auto"/>
        <w:right w:val="none" w:sz="0" w:space="0" w:color="auto"/>
      </w:divBdr>
    </w:div>
    <w:div w:id="870729384">
      <w:bodyDiv w:val="1"/>
      <w:marLeft w:val="0"/>
      <w:marRight w:val="0"/>
      <w:marTop w:val="0"/>
      <w:marBottom w:val="0"/>
      <w:divBdr>
        <w:top w:val="none" w:sz="0" w:space="0" w:color="auto"/>
        <w:left w:val="none" w:sz="0" w:space="0" w:color="auto"/>
        <w:bottom w:val="none" w:sz="0" w:space="0" w:color="auto"/>
        <w:right w:val="none" w:sz="0" w:space="0" w:color="auto"/>
      </w:divBdr>
    </w:div>
    <w:div w:id="870920449">
      <w:bodyDiv w:val="1"/>
      <w:marLeft w:val="0"/>
      <w:marRight w:val="0"/>
      <w:marTop w:val="0"/>
      <w:marBottom w:val="0"/>
      <w:divBdr>
        <w:top w:val="none" w:sz="0" w:space="0" w:color="auto"/>
        <w:left w:val="none" w:sz="0" w:space="0" w:color="auto"/>
        <w:bottom w:val="none" w:sz="0" w:space="0" w:color="auto"/>
        <w:right w:val="none" w:sz="0" w:space="0" w:color="auto"/>
      </w:divBdr>
    </w:div>
    <w:div w:id="871260944">
      <w:bodyDiv w:val="1"/>
      <w:marLeft w:val="0"/>
      <w:marRight w:val="0"/>
      <w:marTop w:val="0"/>
      <w:marBottom w:val="0"/>
      <w:divBdr>
        <w:top w:val="none" w:sz="0" w:space="0" w:color="auto"/>
        <w:left w:val="none" w:sz="0" w:space="0" w:color="auto"/>
        <w:bottom w:val="none" w:sz="0" w:space="0" w:color="auto"/>
        <w:right w:val="none" w:sz="0" w:space="0" w:color="auto"/>
      </w:divBdr>
    </w:div>
    <w:div w:id="871846699">
      <w:bodyDiv w:val="1"/>
      <w:marLeft w:val="0"/>
      <w:marRight w:val="0"/>
      <w:marTop w:val="0"/>
      <w:marBottom w:val="0"/>
      <w:divBdr>
        <w:top w:val="none" w:sz="0" w:space="0" w:color="auto"/>
        <w:left w:val="none" w:sz="0" w:space="0" w:color="auto"/>
        <w:bottom w:val="none" w:sz="0" w:space="0" w:color="auto"/>
        <w:right w:val="none" w:sz="0" w:space="0" w:color="auto"/>
      </w:divBdr>
    </w:div>
    <w:div w:id="873615760">
      <w:bodyDiv w:val="1"/>
      <w:marLeft w:val="0"/>
      <w:marRight w:val="0"/>
      <w:marTop w:val="0"/>
      <w:marBottom w:val="0"/>
      <w:divBdr>
        <w:top w:val="none" w:sz="0" w:space="0" w:color="auto"/>
        <w:left w:val="none" w:sz="0" w:space="0" w:color="auto"/>
        <w:bottom w:val="none" w:sz="0" w:space="0" w:color="auto"/>
        <w:right w:val="none" w:sz="0" w:space="0" w:color="auto"/>
      </w:divBdr>
    </w:div>
    <w:div w:id="876815243">
      <w:bodyDiv w:val="1"/>
      <w:marLeft w:val="0"/>
      <w:marRight w:val="0"/>
      <w:marTop w:val="0"/>
      <w:marBottom w:val="0"/>
      <w:divBdr>
        <w:top w:val="none" w:sz="0" w:space="0" w:color="auto"/>
        <w:left w:val="none" w:sz="0" w:space="0" w:color="auto"/>
        <w:bottom w:val="none" w:sz="0" w:space="0" w:color="auto"/>
        <w:right w:val="none" w:sz="0" w:space="0" w:color="auto"/>
      </w:divBdr>
    </w:div>
    <w:div w:id="880749645">
      <w:bodyDiv w:val="1"/>
      <w:marLeft w:val="0"/>
      <w:marRight w:val="0"/>
      <w:marTop w:val="0"/>
      <w:marBottom w:val="0"/>
      <w:divBdr>
        <w:top w:val="none" w:sz="0" w:space="0" w:color="auto"/>
        <w:left w:val="none" w:sz="0" w:space="0" w:color="auto"/>
        <w:bottom w:val="none" w:sz="0" w:space="0" w:color="auto"/>
        <w:right w:val="none" w:sz="0" w:space="0" w:color="auto"/>
      </w:divBdr>
    </w:div>
    <w:div w:id="880944910">
      <w:bodyDiv w:val="1"/>
      <w:marLeft w:val="0"/>
      <w:marRight w:val="0"/>
      <w:marTop w:val="0"/>
      <w:marBottom w:val="0"/>
      <w:divBdr>
        <w:top w:val="none" w:sz="0" w:space="0" w:color="auto"/>
        <w:left w:val="none" w:sz="0" w:space="0" w:color="auto"/>
        <w:bottom w:val="none" w:sz="0" w:space="0" w:color="auto"/>
        <w:right w:val="none" w:sz="0" w:space="0" w:color="auto"/>
      </w:divBdr>
    </w:div>
    <w:div w:id="882714629">
      <w:bodyDiv w:val="1"/>
      <w:marLeft w:val="0"/>
      <w:marRight w:val="0"/>
      <w:marTop w:val="0"/>
      <w:marBottom w:val="0"/>
      <w:divBdr>
        <w:top w:val="none" w:sz="0" w:space="0" w:color="auto"/>
        <w:left w:val="none" w:sz="0" w:space="0" w:color="auto"/>
        <w:bottom w:val="none" w:sz="0" w:space="0" w:color="auto"/>
        <w:right w:val="none" w:sz="0" w:space="0" w:color="auto"/>
      </w:divBdr>
    </w:div>
    <w:div w:id="885530563">
      <w:bodyDiv w:val="1"/>
      <w:marLeft w:val="0"/>
      <w:marRight w:val="0"/>
      <w:marTop w:val="0"/>
      <w:marBottom w:val="0"/>
      <w:divBdr>
        <w:top w:val="none" w:sz="0" w:space="0" w:color="auto"/>
        <w:left w:val="none" w:sz="0" w:space="0" w:color="auto"/>
        <w:bottom w:val="none" w:sz="0" w:space="0" w:color="auto"/>
        <w:right w:val="none" w:sz="0" w:space="0" w:color="auto"/>
      </w:divBdr>
    </w:div>
    <w:div w:id="885869236">
      <w:bodyDiv w:val="1"/>
      <w:marLeft w:val="0"/>
      <w:marRight w:val="0"/>
      <w:marTop w:val="0"/>
      <w:marBottom w:val="0"/>
      <w:divBdr>
        <w:top w:val="none" w:sz="0" w:space="0" w:color="auto"/>
        <w:left w:val="none" w:sz="0" w:space="0" w:color="auto"/>
        <w:bottom w:val="none" w:sz="0" w:space="0" w:color="auto"/>
        <w:right w:val="none" w:sz="0" w:space="0" w:color="auto"/>
      </w:divBdr>
    </w:div>
    <w:div w:id="888110588">
      <w:bodyDiv w:val="1"/>
      <w:marLeft w:val="0"/>
      <w:marRight w:val="0"/>
      <w:marTop w:val="0"/>
      <w:marBottom w:val="0"/>
      <w:divBdr>
        <w:top w:val="none" w:sz="0" w:space="0" w:color="auto"/>
        <w:left w:val="none" w:sz="0" w:space="0" w:color="auto"/>
        <w:bottom w:val="none" w:sz="0" w:space="0" w:color="auto"/>
        <w:right w:val="none" w:sz="0" w:space="0" w:color="auto"/>
      </w:divBdr>
    </w:div>
    <w:div w:id="890921362">
      <w:bodyDiv w:val="1"/>
      <w:marLeft w:val="0"/>
      <w:marRight w:val="0"/>
      <w:marTop w:val="0"/>
      <w:marBottom w:val="0"/>
      <w:divBdr>
        <w:top w:val="none" w:sz="0" w:space="0" w:color="auto"/>
        <w:left w:val="none" w:sz="0" w:space="0" w:color="auto"/>
        <w:bottom w:val="none" w:sz="0" w:space="0" w:color="auto"/>
        <w:right w:val="none" w:sz="0" w:space="0" w:color="auto"/>
      </w:divBdr>
    </w:div>
    <w:div w:id="893199036">
      <w:bodyDiv w:val="1"/>
      <w:marLeft w:val="0"/>
      <w:marRight w:val="0"/>
      <w:marTop w:val="0"/>
      <w:marBottom w:val="0"/>
      <w:divBdr>
        <w:top w:val="none" w:sz="0" w:space="0" w:color="auto"/>
        <w:left w:val="none" w:sz="0" w:space="0" w:color="auto"/>
        <w:bottom w:val="none" w:sz="0" w:space="0" w:color="auto"/>
        <w:right w:val="none" w:sz="0" w:space="0" w:color="auto"/>
      </w:divBdr>
    </w:div>
    <w:div w:id="893202871">
      <w:bodyDiv w:val="1"/>
      <w:marLeft w:val="0"/>
      <w:marRight w:val="0"/>
      <w:marTop w:val="0"/>
      <w:marBottom w:val="0"/>
      <w:divBdr>
        <w:top w:val="none" w:sz="0" w:space="0" w:color="auto"/>
        <w:left w:val="none" w:sz="0" w:space="0" w:color="auto"/>
        <w:bottom w:val="none" w:sz="0" w:space="0" w:color="auto"/>
        <w:right w:val="none" w:sz="0" w:space="0" w:color="auto"/>
      </w:divBdr>
    </w:div>
    <w:div w:id="894245353">
      <w:bodyDiv w:val="1"/>
      <w:marLeft w:val="0"/>
      <w:marRight w:val="0"/>
      <w:marTop w:val="0"/>
      <w:marBottom w:val="0"/>
      <w:divBdr>
        <w:top w:val="none" w:sz="0" w:space="0" w:color="auto"/>
        <w:left w:val="none" w:sz="0" w:space="0" w:color="auto"/>
        <w:bottom w:val="none" w:sz="0" w:space="0" w:color="auto"/>
        <w:right w:val="none" w:sz="0" w:space="0" w:color="auto"/>
      </w:divBdr>
    </w:div>
    <w:div w:id="895553001">
      <w:bodyDiv w:val="1"/>
      <w:marLeft w:val="0"/>
      <w:marRight w:val="0"/>
      <w:marTop w:val="0"/>
      <w:marBottom w:val="0"/>
      <w:divBdr>
        <w:top w:val="none" w:sz="0" w:space="0" w:color="auto"/>
        <w:left w:val="none" w:sz="0" w:space="0" w:color="auto"/>
        <w:bottom w:val="none" w:sz="0" w:space="0" w:color="auto"/>
        <w:right w:val="none" w:sz="0" w:space="0" w:color="auto"/>
      </w:divBdr>
    </w:div>
    <w:div w:id="896091858">
      <w:bodyDiv w:val="1"/>
      <w:marLeft w:val="0"/>
      <w:marRight w:val="0"/>
      <w:marTop w:val="0"/>
      <w:marBottom w:val="0"/>
      <w:divBdr>
        <w:top w:val="none" w:sz="0" w:space="0" w:color="auto"/>
        <w:left w:val="none" w:sz="0" w:space="0" w:color="auto"/>
        <w:bottom w:val="none" w:sz="0" w:space="0" w:color="auto"/>
        <w:right w:val="none" w:sz="0" w:space="0" w:color="auto"/>
      </w:divBdr>
    </w:div>
    <w:div w:id="896823876">
      <w:bodyDiv w:val="1"/>
      <w:marLeft w:val="0"/>
      <w:marRight w:val="0"/>
      <w:marTop w:val="0"/>
      <w:marBottom w:val="0"/>
      <w:divBdr>
        <w:top w:val="none" w:sz="0" w:space="0" w:color="auto"/>
        <w:left w:val="none" w:sz="0" w:space="0" w:color="auto"/>
        <w:bottom w:val="none" w:sz="0" w:space="0" w:color="auto"/>
        <w:right w:val="none" w:sz="0" w:space="0" w:color="auto"/>
      </w:divBdr>
    </w:div>
    <w:div w:id="899485871">
      <w:bodyDiv w:val="1"/>
      <w:marLeft w:val="0"/>
      <w:marRight w:val="0"/>
      <w:marTop w:val="0"/>
      <w:marBottom w:val="0"/>
      <w:divBdr>
        <w:top w:val="none" w:sz="0" w:space="0" w:color="auto"/>
        <w:left w:val="none" w:sz="0" w:space="0" w:color="auto"/>
        <w:bottom w:val="none" w:sz="0" w:space="0" w:color="auto"/>
        <w:right w:val="none" w:sz="0" w:space="0" w:color="auto"/>
      </w:divBdr>
    </w:div>
    <w:div w:id="902562669">
      <w:bodyDiv w:val="1"/>
      <w:marLeft w:val="0"/>
      <w:marRight w:val="0"/>
      <w:marTop w:val="0"/>
      <w:marBottom w:val="0"/>
      <w:divBdr>
        <w:top w:val="none" w:sz="0" w:space="0" w:color="auto"/>
        <w:left w:val="none" w:sz="0" w:space="0" w:color="auto"/>
        <w:bottom w:val="none" w:sz="0" w:space="0" w:color="auto"/>
        <w:right w:val="none" w:sz="0" w:space="0" w:color="auto"/>
      </w:divBdr>
    </w:div>
    <w:div w:id="907115197">
      <w:bodyDiv w:val="1"/>
      <w:marLeft w:val="0"/>
      <w:marRight w:val="0"/>
      <w:marTop w:val="0"/>
      <w:marBottom w:val="0"/>
      <w:divBdr>
        <w:top w:val="none" w:sz="0" w:space="0" w:color="auto"/>
        <w:left w:val="none" w:sz="0" w:space="0" w:color="auto"/>
        <w:bottom w:val="none" w:sz="0" w:space="0" w:color="auto"/>
        <w:right w:val="none" w:sz="0" w:space="0" w:color="auto"/>
      </w:divBdr>
    </w:div>
    <w:div w:id="907610991">
      <w:bodyDiv w:val="1"/>
      <w:marLeft w:val="0"/>
      <w:marRight w:val="0"/>
      <w:marTop w:val="0"/>
      <w:marBottom w:val="0"/>
      <w:divBdr>
        <w:top w:val="none" w:sz="0" w:space="0" w:color="auto"/>
        <w:left w:val="none" w:sz="0" w:space="0" w:color="auto"/>
        <w:bottom w:val="none" w:sz="0" w:space="0" w:color="auto"/>
        <w:right w:val="none" w:sz="0" w:space="0" w:color="auto"/>
      </w:divBdr>
    </w:div>
    <w:div w:id="910236724">
      <w:bodyDiv w:val="1"/>
      <w:marLeft w:val="0"/>
      <w:marRight w:val="0"/>
      <w:marTop w:val="0"/>
      <w:marBottom w:val="0"/>
      <w:divBdr>
        <w:top w:val="none" w:sz="0" w:space="0" w:color="auto"/>
        <w:left w:val="none" w:sz="0" w:space="0" w:color="auto"/>
        <w:bottom w:val="none" w:sz="0" w:space="0" w:color="auto"/>
        <w:right w:val="none" w:sz="0" w:space="0" w:color="auto"/>
      </w:divBdr>
    </w:div>
    <w:div w:id="910384952">
      <w:bodyDiv w:val="1"/>
      <w:marLeft w:val="0"/>
      <w:marRight w:val="0"/>
      <w:marTop w:val="0"/>
      <w:marBottom w:val="0"/>
      <w:divBdr>
        <w:top w:val="none" w:sz="0" w:space="0" w:color="auto"/>
        <w:left w:val="none" w:sz="0" w:space="0" w:color="auto"/>
        <w:bottom w:val="none" w:sz="0" w:space="0" w:color="auto"/>
        <w:right w:val="none" w:sz="0" w:space="0" w:color="auto"/>
      </w:divBdr>
    </w:div>
    <w:div w:id="911045512">
      <w:bodyDiv w:val="1"/>
      <w:marLeft w:val="0"/>
      <w:marRight w:val="0"/>
      <w:marTop w:val="0"/>
      <w:marBottom w:val="0"/>
      <w:divBdr>
        <w:top w:val="none" w:sz="0" w:space="0" w:color="auto"/>
        <w:left w:val="none" w:sz="0" w:space="0" w:color="auto"/>
        <w:bottom w:val="none" w:sz="0" w:space="0" w:color="auto"/>
        <w:right w:val="none" w:sz="0" w:space="0" w:color="auto"/>
      </w:divBdr>
    </w:div>
    <w:div w:id="911693964">
      <w:bodyDiv w:val="1"/>
      <w:marLeft w:val="0"/>
      <w:marRight w:val="0"/>
      <w:marTop w:val="0"/>
      <w:marBottom w:val="0"/>
      <w:divBdr>
        <w:top w:val="none" w:sz="0" w:space="0" w:color="auto"/>
        <w:left w:val="none" w:sz="0" w:space="0" w:color="auto"/>
        <w:bottom w:val="none" w:sz="0" w:space="0" w:color="auto"/>
        <w:right w:val="none" w:sz="0" w:space="0" w:color="auto"/>
      </w:divBdr>
    </w:div>
    <w:div w:id="917789371">
      <w:bodyDiv w:val="1"/>
      <w:marLeft w:val="0"/>
      <w:marRight w:val="0"/>
      <w:marTop w:val="0"/>
      <w:marBottom w:val="0"/>
      <w:divBdr>
        <w:top w:val="none" w:sz="0" w:space="0" w:color="auto"/>
        <w:left w:val="none" w:sz="0" w:space="0" w:color="auto"/>
        <w:bottom w:val="none" w:sz="0" w:space="0" w:color="auto"/>
        <w:right w:val="none" w:sz="0" w:space="0" w:color="auto"/>
      </w:divBdr>
    </w:div>
    <w:div w:id="920215656">
      <w:bodyDiv w:val="1"/>
      <w:marLeft w:val="0"/>
      <w:marRight w:val="0"/>
      <w:marTop w:val="0"/>
      <w:marBottom w:val="0"/>
      <w:divBdr>
        <w:top w:val="none" w:sz="0" w:space="0" w:color="auto"/>
        <w:left w:val="none" w:sz="0" w:space="0" w:color="auto"/>
        <w:bottom w:val="none" w:sz="0" w:space="0" w:color="auto"/>
        <w:right w:val="none" w:sz="0" w:space="0" w:color="auto"/>
      </w:divBdr>
    </w:div>
    <w:div w:id="920986759">
      <w:bodyDiv w:val="1"/>
      <w:marLeft w:val="0"/>
      <w:marRight w:val="0"/>
      <w:marTop w:val="0"/>
      <w:marBottom w:val="0"/>
      <w:divBdr>
        <w:top w:val="none" w:sz="0" w:space="0" w:color="auto"/>
        <w:left w:val="none" w:sz="0" w:space="0" w:color="auto"/>
        <w:bottom w:val="none" w:sz="0" w:space="0" w:color="auto"/>
        <w:right w:val="none" w:sz="0" w:space="0" w:color="auto"/>
      </w:divBdr>
    </w:div>
    <w:div w:id="920989007">
      <w:bodyDiv w:val="1"/>
      <w:marLeft w:val="0"/>
      <w:marRight w:val="0"/>
      <w:marTop w:val="0"/>
      <w:marBottom w:val="0"/>
      <w:divBdr>
        <w:top w:val="none" w:sz="0" w:space="0" w:color="auto"/>
        <w:left w:val="none" w:sz="0" w:space="0" w:color="auto"/>
        <w:bottom w:val="none" w:sz="0" w:space="0" w:color="auto"/>
        <w:right w:val="none" w:sz="0" w:space="0" w:color="auto"/>
      </w:divBdr>
    </w:div>
    <w:div w:id="923302818">
      <w:bodyDiv w:val="1"/>
      <w:marLeft w:val="0"/>
      <w:marRight w:val="0"/>
      <w:marTop w:val="0"/>
      <w:marBottom w:val="0"/>
      <w:divBdr>
        <w:top w:val="none" w:sz="0" w:space="0" w:color="auto"/>
        <w:left w:val="none" w:sz="0" w:space="0" w:color="auto"/>
        <w:bottom w:val="none" w:sz="0" w:space="0" w:color="auto"/>
        <w:right w:val="none" w:sz="0" w:space="0" w:color="auto"/>
      </w:divBdr>
    </w:div>
    <w:div w:id="923606765">
      <w:bodyDiv w:val="1"/>
      <w:marLeft w:val="0"/>
      <w:marRight w:val="0"/>
      <w:marTop w:val="0"/>
      <w:marBottom w:val="0"/>
      <w:divBdr>
        <w:top w:val="none" w:sz="0" w:space="0" w:color="auto"/>
        <w:left w:val="none" w:sz="0" w:space="0" w:color="auto"/>
        <w:bottom w:val="none" w:sz="0" w:space="0" w:color="auto"/>
        <w:right w:val="none" w:sz="0" w:space="0" w:color="auto"/>
      </w:divBdr>
    </w:div>
    <w:div w:id="923955265">
      <w:bodyDiv w:val="1"/>
      <w:marLeft w:val="0"/>
      <w:marRight w:val="0"/>
      <w:marTop w:val="0"/>
      <w:marBottom w:val="0"/>
      <w:divBdr>
        <w:top w:val="none" w:sz="0" w:space="0" w:color="auto"/>
        <w:left w:val="none" w:sz="0" w:space="0" w:color="auto"/>
        <w:bottom w:val="none" w:sz="0" w:space="0" w:color="auto"/>
        <w:right w:val="none" w:sz="0" w:space="0" w:color="auto"/>
      </w:divBdr>
    </w:div>
    <w:div w:id="930431269">
      <w:bodyDiv w:val="1"/>
      <w:marLeft w:val="0"/>
      <w:marRight w:val="0"/>
      <w:marTop w:val="0"/>
      <w:marBottom w:val="0"/>
      <w:divBdr>
        <w:top w:val="none" w:sz="0" w:space="0" w:color="auto"/>
        <w:left w:val="none" w:sz="0" w:space="0" w:color="auto"/>
        <w:bottom w:val="none" w:sz="0" w:space="0" w:color="auto"/>
        <w:right w:val="none" w:sz="0" w:space="0" w:color="auto"/>
      </w:divBdr>
    </w:div>
    <w:div w:id="931474086">
      <w:bodyDiv w:val="1"/>
      <w:marLeft w:val="0"/>
      <w:marRight w:val="0"/>
      <w:marTop w:val="0"/>
      <w:marBottom w:val="0"/>
      <w:divBdr>
        <w:top w:val="none" w:sz="0" w:space="0" w:color="auto"/>
        <w:left w:val="none" w:sz="0" w:space="0" w:color="auto"/>
        <w:bottom w:val="none" w:sz="0" w:space="0" w:color="auto"/>
        <w:right w:val="none" w:sz="0" w:space="0" w:color="auto"/>
      </w:divBdr>
    </w:div>
    <w:div w:id="932586780">
      <w:bodyDiv w:val="1"/>
      <w:marLeft w:val="0"/>
      <w:marRight w:val="0"/>
      <w:marTop w:val="0"/>
      <w:marBottom w:val="0"/>
      <w:divBdr>
        <w:top w:val="none" w:sz="0" w:space="0" w:color="auto"/>
        <w:left w:val="none" w:sz="0" w:space="0" w:color="auto"/>
        <w:bottom w:val="none" w:sz="0" w:space="0" w:color="auto"/>
        <w:right w:val="none" w:sz="0" w:space="0" w:color="auto"/>
      </w:divBdr>
    </w:div>
    <w:div w:id="932858668">
      <w:bodyDiv w:val="1"/>
      <w:marLeft w:val="0"/>
      <w:marRight w:val="0"/>
      <w:marTop w:val="0"/>
      <w:marBottom w:val="0"/>
      <w:divBdr>
        <w:top w:val="none" w:sz="0" w:space="0" w:color="auto"/>
        <w:left w:val="none" w:sz="0" w:space="0" w:color="auto"/>
        <w:bottom w:val="none" w:sz="0" w:space="0" w:color="auto"/>
        <w:right w:val="none" w:sz="0" w:space="0" w:color="auto"/>
      </w:divBdr>
    </w:div>
    <w:div w:id="932905087">
      <w:bodyDiv w:val="1"/>
      <w:marLeft w:val="0"/>
      <w:marRight w:val="0"/>
      <w:marTop w:val="0"/>
      <w:marBottom w:val="0"/>
      <w:divBdr>
        <w:top w:val="none" w:sz="0" w:space="0" w:color="auto"/>
        <w:left w:val="none" w:sz="0" w:space="0" w:color="auto"/>
        <w:bottom w:val="none" w:sz="0" w:space="0" w:color="auto"/>
        <w:right w:val="none" w:sz="0" w:space="0" w:color="auto"/>
      </w:divBdr>
    </w:div>
    <w:div w:id="939341270">
      <w:bodyDiv w:val="1"/>
      <w:marLeft w:val="0"/>
      <w:marRight w:val="0"/>
      <w:marTop w:val="0"/>
      <w:marBottom w:val="0"/>
      <w:divBdr>
        <w:top w:val="none" w:sz="0" w:space="0" w:color="auto"/>
        <w:left w:val="none" w:sz="0" w:space="0" w:color="auto"/>
        <w:bottom w:val="none" w:sz="0" w:space="0" w:color="auto"/>
        <w:right w:val="none" w:sz="0" w:space="0" w:color="auto"/>
      </w:divBdr>
    </w:div>
    <w:div w:id="939526399">
      <w:bodyDiv w:val="1"/>
      <w:marLeft w:val="0"/>
      <w:marRight w:val="0"/>
      <w:marTop w:val="0"/>
      <w:marBottom w:val="0"/>
      <w:divBdr>
        <w:top w:val="none" w:sz="0" w:space="0" w:color="auto"/>
        <w:left w:val="none" w:sz="0" w:space="0" w:color="auto"/>
        <w:bottom w:val="none" w:sz="0" w:space="0" w:color="auto"/>
        <w:right w:val="none" w:sz="0" w:space="0" w:color="auto"/>
      </w:divBdr>
    </w:div>
    <w:div w:id="940380692">
      <w:bodyDiv w:val="1"/>
      <w:marLeft w:val="0"/>
      <w:marRight w:val="0"/>
      <w:marTop w:val="0"/>
      <w:marBottom w:val="0"/>
      <w:divBdr>
        <w:top w:val="none" w:sz="0" w:space="0" w:color="auto"/>
        <w:left w:val="none" w:sz="0" w:space="0" w:color="auto"/>
        <w:bottom w:val="none" w:sz="0" w:space="0" w:color="auto"/>
        <w:right w:val="none" w:sz="0" w:space="0" w:color="auto"/>
      </w:divBdr>
    </w:div>
    <w:div w:id="947736393">
      <w:bodyDiv w:val="1"/>
      <w:marLeft w:val="0"/>
      <w:marRight w:val="0"/>
      <w:marTop w:val="0"/>
      <w:marBottom w:val="0"/>
      <w:divBdr>
        <w:top w:val="none" w:sz="0" w:space="0" w:color="auto"/>
        <w:left w:val="none" w:sz="0" w:space="0" w:color="auto"/>
        <w:bottom w:val="none" w:sz="0" w:space="0" w:color="auto"/>
        <w:right w:val="none" w:sz="0" w:space="0" w:color="auto"/>
      </w:divBdr>
    </w:div>
    <w:div w:id="948053078">
      <w:bodyDiv w:val="1"/>
      <w:marLeft w:val="0"/>
      <w:marRight w:val="0"/>
      <w:marTop w:val="0"/>
      <w:marBottom w:val="0"/>
      <w:divBdr>
        <w:top w:val="none" w:sz="0" w:space="0" w:color="auto"/>
        <w:left w:val="none" w:sz="0" w:space="0" w:color="auto"/>
        <w:bottom w:val="none" w:sz="0" w:space="0" w:color="auto"/>
        <w:right w:val="none" w:sz="0" w:space="0" w:color="auto"/>
      </w:divBdr>
    </w:div>
    <w:div w:id="954096171">
      <w:bodyDiv w:val="1"/>
      <w:marLeft w:val="0"/>
      <w:marRight w:val="0"/>
      <w:marTop w:val="0"/>
      <w:marBottom w:val="0"/>
      <w:divBdr>
        <w:top w:val="none" w:sz="0" w:space="0" w:color="auto"/>
        <w:left w:val="none" w:sz="0" w:space="0" w:color="auto"/>
        <w:bottom w:val="none" w:sz="0" w:space="0" w:color="auto"/>
        <w:right w:val="none" w:sz="0" w:space="0" w:color="auto"/>
      </w:divBdr>
    </w:div>
    <w:div w:id="956640194">
      <w:bodyDiv w:val="1"/>
      <w:marLeft w:val="0"/>
      <w:marRight w:val="0"/>
      <w:marTop w:val="0"/>
      <w:marBottom w:val="0"/>
      <w:divBdr>
        <w:top w:val="none" w:sz="0" w:space="0" w:color="auto"/>
        <w:left w:val="none" w:sz="0" w:space="0" w:color="auto"/>
        <w:bottom w:val="none" w:sz="0" w:space="0" w:color="auto"/>
        <w:right w:val="none" w:sz="0" w:space="0" w:color="auto"/>
      </w:divBdr>
    </w:div>
    <w:div w:id="957030173">
      <w:bodyDiv w:val="1"/>
      <w:marLeft w:val="0"/>
      <w:marRight w:val="0"/>
      <w:marTop w:val="0"/>
      <w:marBottom w:val="0"/>
      <w:divBdr>
        <w:top w:val="none" w:sz="0" w:space="0" w:color="auto"/>
        <w:left w:val="none" w:sz="0" w:space="0" w:color="auto"/>
        <w:bottom w:val="none" w:sz="0" w:space="0" w:color="auto"/>
        <w:right w:val="none" w:sz="0" w:space="0" w:color="auto"/>
      </w:divBdr>
    </w:div>
    <w:div w:id="957685968">
      <w:bodyDiv w:val="1"/>
      <w:marLeft w:val="0"/>
      <w:marRight w:val="0"/>
      <w:marTop w:val="0"/>
      <w:marBottom w:val="0"/>
      <w:divBdr>
        <w:top w:val="none" w:sz="0" w:space="0" w:color="auto"/>
        <w:left w:val="none" w:sz="0" w:space="0" w:color="auto"/>
        <w:bottom w:val="none" w:sz="0" w:space="0" w:color="auto"/>
        <w:right w:val="none" w:sz="0" w:space="0" w:color="auto"/>
      </w:divBdr>
    </w:div>
    <w:div w:id="959921524">
      <w:bodyDiv w:val="1"/>
      <w:marLeft w:val="0"/>
      <w:marRight w:val="0"/>
      <w:marTop w:val="0"/>
      <w:marBottom w:val="0"/>
      <w:divBdr>
        <w:top w:val="none" w:sz="0" w:space="0" w:color="auto"/>
        <w:left w:val="none" w:sz="0" w:space="0" w:color="auto"/>
        <w:bottom w:val="none" w:sz="0" w:space="0" w:color="auto"/>
        <w:right w:val="none" w:sz="0" w:space="0" w:color="auto"/>
      </w:divBdr>
    </w:div>
    <w:div w:id="962074497">
      <w:bodyDiv w:val="1"/>
      <w:marLeft w:val="0"/>
      <w:marRight w:val="0"/>
      <w:marTop w:val="0"/>
      <w:marBottom w:val="0"/>
      <w:divBdr>
        <w:top w:val="none" w:sz="0" w:space="0" w:color="auto"/>
        <w:left w:val="none" w:sz="0" w:space="0" w:color="auto"/>
        <w:bottom w:val="none" w:sz="0" w:space="0" w:color="auto"/>
        <w:right w:val="none" w:sz="0" w:space="0" w:color="auto"/>
      </w:divBdr>
    </w:div>
    <w:div w:id="964771477">
      <w:bodyDiv w:val="1"/>
      <w:marLeft w:val="0"/>
      <w:marRight w:val="0"/>
      <w:marTop w:val="0"/>
      <w:marBottom w:val="0"/>
      <w:divBdr>
        <w:top w:val="none" w:sz="0" w:space="0" w:color="auto"/>
        <w:left w:val="none" w:sz="0" w:space="0" w:color="auto"/>
        <w:bottom w:val="none" w:sz="0" w:space="0" w:color="auto"/>
        <w:right w:val="none" w:sz="0" w:space="0" w:color="auto"/>
      </w:divBdr>
    </w:div>
    <w:div w:id="965357427">
      <w:bodyDiv w:val="1"/>
      <w:marLeft w:val="0"/>
      <w:marRight w:val="0"/>
      <w:marTop w:val="0"/>
      <w:marBottom w:val="0"/>
      <w:divBdr>
        <w:top w:val="none" w:sz="0" w:space="0" w:color="auto"/>
        <w:left w:val="none" w:sz="0" w:space="0" w:color="auto"/>
        <w:bottom w:val="none" w:sz="0" w:space="0" w:color="auto"/>
        <w:right w:val="none" w:sz="0" w:space="0" w:color="auto"/>
      </w:divBdr>
    </w:div>
    <w:div w:id="966207608">
      <w:bodyDiv w:val="1"/>
      <w:marLeft w:val="0"/>
      <w:marRight w:val="0"/>
      <w:marTop w:val="0"/>
      <w:marBottom w:val="0"/>
      <w:divBdr>
        <w:top w:val="none" w:sz="0" w:space="0" w:color="auto"/>
        <w:left w:val="none" w:sz="0" w:space="0" w:color="auto"/>
        <w:bottom w:val="none" w:sz="0" w:space="0" w:color="auto"/>
        <w:right w:val="none" w:sz="0" w:space="0" w:color="auto"/>
      </w:divBdr>
    </w:div>
    <w:div w:id="967323496">
      <w:bodyDiv w:val="1"/>
      <w:marLeft w:val="0"/>
      <w:marRight w:val="0"/>
      <w:marTop w:val="0"/>
      <w:marBottom w:val="0"/>
      <w:divBdr>
        <w:top w:val="none" w:sz="0" w:space="0" w:color="auto"/>
        <w:left w:val="none" w:sz="0" w:space="0" w:color="auto"/>
        <w:bottom w:val="none" w:sz="0" w:space="0" w:color="auto"/>
        <w:right w:val="none" w:sz="0" w:space="0" w:color="auto"/>
      </w:divBdr>
    </w:div>
    <w:div w:id="967979255">
      <w:bodyDiv w:val="1"/>
      <w:marLeft w:val="0"/>
      <w:marRight w:val="0"/>
      <w:marTop w:val="0"/>
      <w:marBottom w:val="0"/>
      <w:divBdr>
        <w:top w:val="none" w:sz="0" w:space="0" w:color="auto"/>
        <w:left w:val="none" w:sz="0" w:space="0" w:color="auto"/>
        <w:bottom w:val="none" w:sz="0" w:space="0" w:color="auto"/>
        <w:right w:val="none" w:sz="0" w:space="0" w:color="auto"/>
      </w:divBdr>
    </w:div>
    <w:div w:id="969746730">
      <w:bodyDiv w:val="1"/>
      <w:marLeft w:val="0"/>
      <w:marRight w:val="0"/>
      <w:marTop w:val="0"/>
      <w:marBottom w:val="0"/>
      <w:divBdr>
        <w:top w:val="none" w:sz="0" w:space="0" w:color="auto"/>
        <w:left w:val="none" w:sz="0" w:space="0" w:color="auto"/>
        <w:bottom w:val="none" w:sz="0" w:space="0" w:color="auto"/>
        <w:right w:val="none" w:sz="0" w:space="0" w:color="auto"/>
      </w:divBdr>
    </w:div>
    <w:div w:id="971013724">
      <w:bodyDiv w:val="1"/>
      <w:marLeft w:val="0"/>
      <w:marRight w:val="0"/>
      <w:marTop w:val="0"/>
      <w:marBottom w:val="0"/>
      <w:divBdr>
        <w:top w:val="none" w:sz="0" w:space="0" w:color="auto"/>
        <w:left w:val="none" w:sz="0" w:space="0" w:color="auto"/>
        <w:bottom w:val="none" w:sz="0" w:space="0" w:color="auto"/>
        <w:right w:val="none" w:sz="0" w:space="0" w:color="auto"/>
      </w:divBdr>
    </w:div>
    <w:div w:id="971206481">
      <w:bodyDiv w:val="1"/>
      <w:marLeft w:val="0"/>
      <w:marRight w:val="0"/>
      <w:marTop w:val="0"/>
      <w:marBottom w:val="0"/>
      <w:divBdr>
        <w:top w:val="none" w:sz="0" w:space="0" w:color="auto"/>
        <w:left w:val="none" w:sz="0" w:space="0" w:color="auto"/>
        <w:bottom w:val="none" w:sz="0" w:space="0" w:color="auto"/>
        <w:right w:val="none" w:sz="0" w:space="0" w:color="auto"/>
      </w:divBdr>
    </w:div>
    <w:div w:id="974263507">
      <w:bodyDiv w:val="1"/>
      <w:marLeft w:val="0"/>
      <w:marRight w:val="0"/>
      <w:marTop w:val="0"/>
      <w:marBottom w:val="0"/>
      <w:divBdr>
        <w:top w:val="none" w:sz="0" w:space="0" w:color="auto"/>
        <w:left w:val="none" w:sz="0" w:space="0" w:color="auto"/>
        <w:bottom w:val="none" w:sz="0" w:space="0" w:color="auto"/>
        <w:right w:val="none" w:sz="0" w:space="0" w:color="auto"/>
      </w:divBdr>
    </w:div>
    <w:div w:id="975141746">
      <w:bodyDiv w:val="1"/>
      <w:marLeft w:val="0"/>
      <w:marRight w:val="0"/>
      <w:marTop w:val="0"/>
      <w:marBottom w:val="0"/>
      <w:divBdr>
        <w:top w:val="none" w:sz="0" w:space="0" w:color="auto"/>
        <w:left w:val="none" w:sz="0" w:space="0" w:color="auto"/>
        <w:bottom w:val="none" w:sz="0" w:space="0" w:color="auto"/>
        <w:right w:val="none" w:sz="0" w:space="0" w:color="auto"/>
      </w:divBdr>
    </w:div>
    <w:div w:id="975573746">
      <w:bodyDiv w:val="1"/>
      <w:marLeft w:val="0"/>
      <w:marRight w:val="0"/>
      <w:marTop w:val="0"/>
      <w:marBottom w:val="0"/>
      <w:divBdr>
        <w:top w:val="none" w:sz="0" w:space="0" w:color="auto"/>
        <w:left w:val="none" w:sz="0" w:space="0" w:color="auto"/>
        <w:bottom w:val="none" w:sz="0" w:space="0" w:color="auto"/>
        <w:right w:val="none" w:sz="0" w:space="0" w:color="auto"/>
      </w:divBdr>
    </w:div>
    <w:div w:id="977875422">
      <w:bodyDiv w:val="1"/>
      <w:marLeft w:val="0"/>
      <w:marRight w:val="0"/>
      <w:marTop w:val="0"/>
      <w:marBottom w:val="0"/>
      <w:divBdr>
        <w:top w:val="none" w:sz="0" w:space="0" w:color="auto"/>
        <w:left w:val="none" w:sz="0" w:space="0" w:color="auto"/>
        <w:bottom w:val="none" w:sz="0" w:space="0" w:color="auto"/>
        <w:right w:val="none" w:sz="0" w:space="0" w:color="auto"/>
      </w:divBdr>
    </w:div>
    <w:div w:id="978918903">
      <w:bodyDiv w:val="1"/>
      <w:marLeft w:val="0"/>
      <w:marRight w:val="0"/>
      <w:marTop w:val="0"/>
      <w:marBottom w:val="0"/>
      <w:divBdr>
        <w:top w:val="none" w:sz="0" w:space="0" w:color="auto"/>
        <w:left w:val="none" w:sz="0" w:space="0" w:color="auto"/>
        <w:bottom w:val="none" w:sz="0" w:space="0" w:color="auto"/>
        <w:right w:val="none" w:sz="0" w:space="0" w:color="auto"/>
      </w:divBdr>
    </w:div>
    <w:div w:id="980812997">
      <w:bodyDiv w:val="1"/>
      <w:marLeft w:val="0"/>
      <w:marRight w:val="0"/>
      <w:marTop w:val="0"/>
      <w:marBottom w:val="0"/>
      <w:divBdr>
        <w:top w:val="none" w:sz="0" w:space="0" w:color="auto"/>
        <w:left w:val="none" w:sz="0" w:space="0" w:color="auto"/>
        <w:bottom w:val="none" w:sz="0" w:space="0" w:color="auto"/>
        <w:right w:val="none" w:sz="0" w:space="0" w:color="auto"/>
      </w:divBdr>
    </w:div>
    <w:div w:id="982006626">
      <w:bodyDiv w:val="1"/>
      <w:marLeft w:val="0"/>
      <w:marRight w:val="0"/>
      <w:marTop w:val="0"/>
      <w:marBottom w:val="0"/>
      <w:divBdr>
        <w:top w:val="none" w:sz="0" w:space="0" w:color="auto"/>
        <w:left w:val="none" w:sz="0" w:space="0" w:color="auto"/>
        <w:bottom w:val="none" w:sz="0" w:space="0" w:color="auto"/>
        <w:right w:val="none" w:sz="0" w:space="0" w:color="auto"/>
      </w:divBdr>
    </w:div>
    <w:div w:id="982273827">
      <w:bodyDiv w:val="1"/>
      <w:marLeft w:val="0"/>
      <w:marRight w:val="0"/>
      <w:marTop w:val="0"/>
      <w:marBottom w:val="0"/>
      <w:divBdr>
        <w:top w:val="none" w:sz="0" w:space="0" w:color="auto"/>
        <w:left w:val="none" w:sz="0" w:space="0" w:color="auto"/>
        <w:bottom w:val="none" w:sz="0" w:space="0" w:color="auto"/>
        <w:right w:val="none" w:sz="0" w:space="0" w:color="auto"/>
      </w:divBdr>
    </w:div>
    <w:div w:id="983004511">
      <w:bodyDiv w:val="1"/>
      <w:marLeft w:val="0"/>
      <w:marRight w:val="0"/>
      <w:marTop w:val="0"/>
      <w:marBottom w:val="0"/>
      <w:divBdr>
        <w:top w:val="none" w:sz="0" w:space="0" w:color="auto"/>
        <w:left w:val="none" w:sz="0" w:space="0" w:color="auto"/>
        <w:bottom w:val="none" w:sz="0" w:space="0" w:color="auto"/>
        <w:right w:val="none" w:sz="0" w:space="0" w:color="auto"/>
      </w:divBdr>
    </w:div>
    <w:div w:id="984941070">
      <w:bodyDiv w:val="1"/>
      <w:marLeft w:val="0"/>
      <w:marRight w:val="0"/>
      <w:marTop w:val="0"/>
      <w:marBottom w:val="0"/>
      <w:divBdr>
        <w:top w:val="none" w:sz="0" w:space="0" w:color="auto"/>
        <w:left w:val="none" w:sz="0" w:space="0" w:color="auto"/>
        <w:bottom w:val="none" w:sz="0" w:space="0" w:color="auto"/>
        <w:right w:val="none" w:sz="0" w:space="0" w:color="auto"/>
      </w:divBdr>
    </w:div>
    <w:div w:id="986860709">
      <w:bodyDiv w:val="1"/>
      <w:marLeft w:val="0"/>
      <w:marRight w:val="0"/>
      <w:marTop w:val="0"/>
      <w:marBottom w:val="0"/>
      <w:divBdr>
        <w:top w:val="none" w:sz="0" w:space="0" w:color="auto"/>
        <w:left w:val="none" w:sz="0" w:space="0" w:color="auto"/>
        <w:bottom w:val="none" w:sz="0" w:space="0" w:color="auto"/>
        <w:right w:val="none" w:sz="0" w:space="0" w:color="auto"/>
      </w:divBdr>
    </w:div>
    <w:div w:id="991788603">
      <w:bodyDiv w:val="1"/>
      <w:marLeft w:val="0"/>
      <w:marRight w:val="0"/>
      <w:marTop w:val="0"/>
      <w:marBottom w:val="0"/>
      <w:divBdr>
        <w:top w:val="none" w:sz="0" w:space="0" w:color="auto"/>
        <w:left w:val="none" w:sz="0" w:space="0" w:color="auto"/>
        <w:bottom w:val="none" w:sz="0" w:space="0" w:color="auto"/>
        <w:right w:val="none" w:sz="0" w:space="0" w:color="auto"/>
      </w:divBdr>
    </w:div>
    <w:div w:id="993296079">
      <w:bodyDiv w:val="1"/>
      <w:marLeft w:val="0"/>
      <w:marRight w:val="0"/>
      <w:marTop w:val="0"/>
      <w:marBottom w:val="0"/>
      <w:divBdr>
        <w:top w:val="none" w:sz="0" w:space="0" w:color="auto"/>
        <w:left w:val="none" w:sz="0" w:space="0" w:color="auto"/>
        <w:bottom w:val="none" w:sz="0" w:space="0" w:color="auto"/>
        <w:right w:val="none" w:sz="0" w:space="0" w:color="auto"/>
      </w:divBdr>
    </w:div>
    <w:div w:id="994070510">
      <w:bodyDiv w:val="1"/>
      <w:marLeft w:val="0"/>
      <w:marRight w:val="0"/>
      <w:marTop w:val="0"/>
      <w:marBottom w:val="0"/>
      <w:divBdr>
        <w:top w:val="none" w:sz="0" w:space="0" w:color="auto"/>
        <w:left w:val="none" w:sz="0" w:space="0" w:color="auto"/>
        <w:bottom w:val="none" w:sz="0" w:space="0" w:color="auto"/>
        <w:right w:val="none" w:sz="0" w:space="0" w:color="auto"/>
      </w:divBdr>
    </w:div>
    <w:div w:id="994913680">
      <w:bodyDiv w:val="1"/>
      <w:marLeft w:val="0"/>
      <w:marRight w:val="0"/>
      <w:marTop w:val="0"/>
      <w:marBottom w:val="0"/>
      <w:divBdr>
        <w:top w:val="none" w:sz="0" w:space="0" w:color="auto"/>
        <w:left w:val="none" w:sz="0" w:space="0" w:color="auto"/>
        <w:bottom w:val="none" w:sz="0" w:space="0" w:color="auto"/>
        <w:right w:val="none" w:sz="0" w:space="0" w:color="auto"/>
      </w:divBdr>
    </w:div>
    <w:div w:id="996567057">
      <w:bodyDiv w:val="1"/>
      <w:marLeft w:val="0"/>
      <w:marRight w:val="0"/>
      <w:marTop w:val="0"/>
      <w:marBottom w:val="0"/>
      <w:divBdr>
        <w:top w:val="none" w:sz="0" w:space="0" w:color="auto"/>
        <w:left w:val="none" w:sz="0" w:space="0" w:color="auto"/>
        <w:bottom w:val="none" w:sz="0" w:space="0" w:color="auto"/>
        <w:right w:val="none" w:sz="0" w:space="0" w:color="auto"/>
      </w:divBdr>
    </w:div>
    <w:div w:id="997461096">
      <w:bodyDiv w:val="1"/>
      <w:marLeft w:val="0"/>
      <w:marRight w:val="0"/>
      <w:marTop w:val="0"/>
      <w:marBottom w:val="0"/>
      <w:divBdr>
        <w:top w:val="none" w:sz="0" w:space="0" w:color="auto"/>
        <w:left w:val="none" w:sz="0" w:space="0" w:color="auto"/>
        <w:bottom w:val="none" w:sz="0" w:space="0" w:color="auto"/>
        <w:right w:val="none" w:sz="0" w:space="0" w:color="auto"/>
      </w:divBdr>
    </w:div>
    <w:div w:id="998270822">
      <w:bodyDiv w:val="1"/>
      <w:marLeft w:val="0"/>
      <w:marRight w:val="0"/>
      <w:marTop w:val="0"/>
      <w:marBottom w:val="0"/>
      <w:divBdr>
        <w:top w:val="none" w:sz="0" w:space="0" w:color="auto"/>
        <w:left w:val="none" w:sz="0" w:space="0" w:color="auto"/>
        <w:bottom w:val="none" w:sz="0" w:space="0" w:color="auto"/>
        <w:right w:val="none" w:sz="0" w:space="0" w:color="auto"/>
      </w:divBdr>
    </w:div>
    <w:div w:id="998658277">
      <w:bodyDiv w:val="1"/>
      <w:marLeft w:val="0"/>
      <w:marRight w:val="0"/>
      <w:marTop w:val="0"/>
      <w:marBottom w:val="0"/>
      <w:divBdr>
        <w:top w:val="none" w:sz="0" w:space="0" w:color="auto"/>
        <w:left w:val="none" w:sz="0" w:space="0" w:color="auto"/>
        <w:bottom w:val="none" w:sz="0" w:space="0" w:color="auto"/>
        <w:right w:val="none" w:sz="0" w:space="0" w:color="auto"/>
      </w:divBdr>
    </w:div>
    <w:div w:id="1000082898">
      <w:bodyDiv w:val="1"/>
      <w:marLeft w:val="0"/>
      <w:marRight w:val="0"/>
      <w:marTop w:val="0"/>
      <w:marBottom w:val="0"/>
      <w:divBdr>
        <w:top w:val="none" w:sz="0" w:space="0" w:color="auto"/>
        <w:left w:val="none" w:sz="0" w:space="0" w:color="auto"/>
        <w:bottom w:val="none" w:sz="0" w:space="0" w:color="auto"/>
        <w:right w:val="none" w:sz="0" w:space="0" w:color="auto"/>
      </w:divBdr>
    </w:div>
    <w:div w:id="1007052104">
      <w:bodyDiv w:val="1"/>
      <w:marLeft w:val="0"/>
      <w:marRight w:val="0"/>
      <w:marTop w:val="0"/>
      <w:marBottom w:val="0"/>
      <w:divBdr>
        <w:top w:val="none" w:sz="0" w:space="0" w:color="auto"/>
        <w:left w:val="none" w:sz="0" w:space="0" w:color="auto"/>
        <w:bottom w:val="none" w:sz="0" w:space="0" w:color="auto"/>
        <w:right w:val="none" w:sz="0" w:space="0" w:color="auto"/>
      </w:divBdr>
    </w:div>
    <w:div w:id="1011108769">
      <w:bodyDiv w:val="1"/>
      <w:marLeft w:val="0"/>
      <w:marRight w:val="0"/>
      <w:marTop w:val="0"/>
      <w:marBottom w:val="0"/>
      <w:divBdr>
        <w:top w:val="none" w:sz="0" w:space="0" w:color="auto"/>
        <w:left w:val="none" w:sz="0" w:space="0" w:color="auto"/>
        <w:bottom w:val="none" w:sz="0" w:space="0" w:color="auto"/>
        <w:right w:val="none" w:sz="0" w:space="0" w:color="auto"/>
      </w:divBdr>
    </w:div>
    <w:div w:id="1016083217">
      <w:bodyDiv w:val="1"/>
      <w:marLeft w:val="0"/>
      <w:marRight w:val="0"/>
      <w:marTop w:val="0"/>
      <w:marBottom w:val="0"/>
      <w:divBdr>
        <w:top w:val="none" w:sz="0" w:space="0" w:color="auto"/>
        <w:left w:val="none" w:sz="0" w:space="0" w:color="auto"/>
        <w:bottom w:val="none" w:sz="0" w:space="0" w:color="auto"/>
        <w:right w:val="none" w:sz="0" w:space="0" w:color="auto"/>
      </w:divBdr>
    </w:div>
    <w:div w:id="1017345452">
      <w:bodyDiv w:val="1"/>
      <w:marLeft w:val="0"/>
      <w:marRight w:val="0"/>
      <w:marTop w:val="0"/>
      <w:marBottom w:val="0"/>
      <w:divBdr>
        <w:top w:val="none" w:sz="0" w:space="0" w:color="auto"/>
        <w:left w:val="none" w:sz="0" w:space="0" w:color="auto"/>
        <w:bottom w:val="none" w:sz="0" w:space="0" w:color="auto"/>
        <w:right w:val="none" w:sz="0" w:space="0" w:color="auto"/>
      </w:divBdr>
    </w:div>
    <w:div w:id="1018964138">
      <w:bodyDiv w:val="1"/>
      <w:marLeft w:val="0"/>
      <w:marRight w:val="0"/>
      <w:marTop w:val="0"/>
      <w:marBottom w:val="0"/>
      <w:divBdr>
        <w:top w:val="none" w:sz="0" w:space="0" w:color="auto"/>
        <w:left w:val="none" w:sz="0" w:space="0" w:color="auto"/>
        <w:bottom w:val="none" w:sz="0" w:space="0" w:color="auto"/>
        <w:right w:val="none" w:sz="0" w:space="0" w:color="auto"/>
      </w:divBdr>
    </w:div>
    <w:div w:id="1022901165">
      <w:bodyDiv w:val="1"/>
      <w:marLeft w:val="0"/>
      <w:marRight w:val="0"/>
      <w:marTop w:val="0"/>
      <w:marBottom w:val="0"/>
      <w:divBdr>
        <w:top w:val="none" w:sz="0" w:space="0" w:color="auto"/>
        <w:left w:val="none" w:sz="0" w:space="0" w:color="auto"/>
        <w:bottom w:val="none" w:sz="0" w:space="0" w:color="auto"/>
        <w:right w:val="none" w:sz="0" w:space="0" w:color="auto"/>
      </w:divBdr>
    </w:div>
    <w:div w:id="1024870021">
      <w:bodyDiv w:val="1"/>
      <w:marLeft w:val="0"/>
      <w:marRight w:val="0"/>
      <w:marTop w:val="0"/>
      <w:marBottom w:val="0"/>
      <w:divBdr>
        <w:top w:val="none" w:sz="0" w:space="0" w:color="auto"/>
        <w:left w:val="none" w:sz="0" w:space="0" w:color="auto"/>
        <w:bottom w:val="none" w:sz="0" w:space="0" w:color="auto"/>
        <w:right w:val="none" w:sz="0" w:space="0" w:color="auto"/>
      </w:divBdr>
    </w:div>
    <w:div w:id="1027218778">
      <w:bodyDiv w:val="1"/>
      <w:marLeft w:val="0"/>
      <w:marRight w:val="0"/>
      <w:marTop w:val="0"/>
      <w:marBottom w:val="0"/>
      <w:divBdr>
        <w:top w:val="none" w:sz="0" w:space="0" w:color="auto"/>
        <w:left w:val="none" w:sz="0" w:space="0" w:color="auto"/>
        <w:bottom w:val="none" w:sz="0" w:space="0" w:color="auto"/>
        <w:right w:val="none" w:sz="0" w:space="0" w:color="auto"/>
      </w:divBdr>
    </w:div>
    <w:div w:id="1028139840">
      <w:bodyDiv w:val="1"/>
      <w:marLeft w:val="0"/>
      <w:marRight w:val="0"/>
      <w:marTop w:val="0"/>
      <w:marBottom w:val="0"/>
      <w:divBdr>
        <w:top w:val="none" w:sz="0" w:space="0" w:color="auto"/>
        <w:left w:val="none" w:sz="0" w:space="0" w:color="auto"/>
        <w:bottom w:val="none" w:sz="0" w:space="0" w:color="auto"/>
        <w:right w:val="none" w:sz="0" w:space="0" w:color="auto"/>
      </w:divBdr>
    </w:div>
    <w:div w:id="1028483497">
      <w:bodyDiv w:val="1"/>
      <w:marLeft w:val="0"/>
      <w:marRight w:val="0"/>
      <w:marTop w:val="0"/>
      <w:marBottom w:val="0"/>
      <w:divBdr>
        <w:top w:val="none" w:sz="0" w:space="0" w:color="auto"/>
        <w:left w:val="none" w:sz="0" w:space="0" w:color="auto"/>
        <w:bottom w:val="none" w:sz="0" w:space="0" w:color="auto"/>
        <w:right w:val="none" w:sz="0" w:space="0" w:color="auto"/>
      </w:divBdr>
    </w:div>
    <w:div w:id="1033382211">
      <w:bodyDiv w:val="1"/>
      <w:marLeft w:val="0"/>
      <w:marRight w:val="0"/>
      <w:marTop w:val="0"/>
      <w:marBottom w:val="0"/>
      <w:divBdr>
        <w:top w:val="none" w:sz="0" w:space="0" w:color="auto"/>
        <w:left w:val="none" w:sz="0" w:space="0" w:color="auto"/>
        <w:bottom w:val="none" w:sz="0" w:space="0" w:color="auto"/>
        <w:right w:val="none" w:sz="0" w:space="0" w:color="auto"/>
      </w:divBdr>
    </w:div>
    <w:div w:id="1035078654">
      <w:bodyDiv w:val="1"/>
      <w:marLeft w:val="0"/>
      <w:marRight w:val="0"/>
      <w:marTop w:val="0"/>
      <w:marBottom w:val="0"/>
      <w:divBdr>
        <w:top w:val="none" w:sz="0" w:space="0" w:color="auto"/>
        <w:left w:val="none" w:sz="0" w:space="0" w:color="auto"/>
        <w:bottom w:val="none" w:sz="0" w:space="0" w:color="auto"/>
        <w:right w:val="none" w:sz="0" w:space="0" w:color="auto"/>
      </w:divBdr>
    </w:div>
    <w:div w:id="1035736227">
      <w:bodyDiv w:val="1"/>
      <w:marLeft w:val="0"/>
      <w:marRight w:val="0"/>
      <w:marTop w:val="0"/>
      <w:marBottom w:val="0"/>
      <w:divBdr>
        <w:top w:val="none" w:sz="0" w:space="0" w:color="auto"/>
        <w:left w:val="none" w:sz="0" w:space="0" w:color="auto"/>
        <w:bottom w:val="none" w:sz="0" w:space="0" w:color="auto"/>
        <w:right w:val="none" w:sz="0" w:space="0" w:color="auto"/>
      </w:divBdr>
    </w:div>
    <w:div w:id="1036539084">
      <w:bodyDiv w:val="1"/>
      <w:marLeft w:val="0"/>
      <w:marRight w:val="0"/>
      <w:marTop w:val="0"/>
      <w:marBottom w:val="0"/>
      <w:divBdr>
        <w:top w:val="none" w:sz="0" w:space="0" w:color="auto"/>
        <w:left w:val="none" w:sz="0" w:space="0" w:color="auto"/>
        <w:bottom w:val="none" w:sz="0" w:space="0" w:color="auto"/>
        <w:right w:val="none" w:sz="0" w:space="0" w:color="auto"/>
      </w:divBdr>
    </w:div>
    <w:div w:id="1038116885">
      <w:bodyDiv w:val="1"/>
      <w:marLeft w:val="0"/>
      <w:marRight w:val="0"/>
      <w:marTop w:val="0"/>
      <w:marBottom w:val="0"/>
      <w:divBdr>
        <w:top w:val="none" w:sz="0" w:space="0" w:color="auto"/>
        <w:left w:val="none" w:sz="0" w:space="0" w:color="auto"/>
        <w:bottom w:val="none" w:sz="0" w:space="0" w:color="auto"/>
        <w:right w:val="none" w:sz="0" w:space="0" w:color="auto"/>
      </w:divBdr>
    </w:div>
    <w:div w:id="1040322859">
      <w:bodyDiv w:val="1"/>
      <w:marLeft w:val="0"/>
      <w:marRight w:val="0"/>
      <w:marTop w:val="0"/>
      <w:marBottom w:val="0"/>
      <w:divBdr>
        <w:top w:val="none" w:sz="0" w:space="0" w:color="auto"/>
        <w:left w:val="none" w:sz="0" w:space="0" w:color="auto"/>
        <w:bottom w:val="none" w:sz="0" w:space="0" w:color="auto"/>
        <w:right w:val="none" w:sz="0" w:space="0" w:color="auto"/>
      </w:divBdr>
    </w:div>
    <w:div w:id="1040546312">
      <w:bodyDiv w:val="1"/>
      <w:marLeft w:val="0"/>
      <w:marRight w:val="0"/>
      <w:marTop w:val="0"/>
      <w:marBottom w:val="0"/>
      <w:divBdr>
        <w:top w:val="none" w:sz="0" w:space="0" w:color="auto"/>
        <w:left w:val="none" w:sz="0" w:space="0" w:color="auto"/>
        <w:bottom w:val="none" w:sz="0" w:space="0" w:color="auto"/>
        <w:right w:val="none" w:sz="0" w:space="0" w:color="auto"/>
      </w:divBdr>
    </w:div>
    <w:div w:id="1040983419">
      <w:bodyDiv w:val="1"/>
      <w:marLeft w:val="0"/>
      <w:marRight w:val="0"/>
      <w:marTop w:val="0"/>
      <w:marBottom w:val="0"/>
      <w:divBdr>
        <w:top w:val="none" w:sz="0" w:space="0" w:color="auto"/>
        <w:left w:val="none" w:sz="0" w:space="0" w:color="auto"/>
        <w:bottom w:val="none" w:sz="0" w:space="0" w:color="auto"/>
        <w:right w:val="none" w:sz="0" w:space="0" w:color="auto"/>
      </w:divBdr>
    </w:div>
    <w:div w:id="1043561017">
      <w:bodyDiv w:val="1"/>
      <w:marLeft w:val="0"/>
      <w:marRight w:val="0"/>
      <w:marTop w:val="0"/>
      <w:marBottom w:val="0"/>
      <w:divBdr>
        <w:top w:val="none" w:sz="0" w:space="0" w:color="auto"/>
        <w:left w:val="none" w:sz="0" w:space="0" w:color="auto"/>
        <w:bottom w:val="none" w:sz="0" w:space="0" w:color="auto"/>
        <w:right w:val="none" w:sz="0" w:space="0" w:color="auto"/>
      </w:divBdr>
    </w:div>
    <w:div w:id="1044409891">
      <w:bodyDiv w:val="1"/>
      <w:marLeft w:val="0"/>
      <w:marRight w:val="0"/>
      <w:marTop w:val="0"/>
      <w:marBottom w:val="0"/>
      <w:divBdr>
        <w:top w:val="none" w:sz="0" w:space="0" w:color="auto"/>
        <w:left w:val="none" w:sz="0" w:space="0" w:color="auto"/>
        <w:bottom w:val="none" w:sz="0" w:space="0" w:color="auto"/>
        <w:right w:val="none" w:sz="0" w:space="0" w:color="auto"/>
      </w:divBdr>
    </w:div>
    <w:div w:id="1045569773">
      <w:bodyDiv w:val="1"/>
      <w:marLeft w:val="0"/>
      <w:marRight w:val="0"/>
      <w:marTop w:val="0"/>
      <w:marBottom w:val="0"/>
      <w:divBdr>
        <w:top w:val="none" w:sz="0" w:space="0" w:color="auto"/>
        <w:left w:val="none" w:sz="0" w:space="0" w:color="auto"/>
        <w:bottom w:val="none" w:sz="0" w:space="0" w:color="auto"/>
        <w:right w:val="none" w:sz="0" w:space="0" w:color="auto"/>
      </w:divBdr>
    </w:div>
    <w:div w:id="1048339084">
      <w:bodyDiv w:val="1"/>
      <w:marLeft w:val="0"/>
      <w:marRight w:val="0"/>
      <w:marTop w:val="0"/>
      <w:marBottom w:val="0"/>
      <w:divBdr>
        <w:top w:val="none" w:sz="0" w:space="0" w:color="auto"/>
        <w:left w:val="none" w:sz="0" w:space="0" w:color="auto"/>
        <w:bottom w:val="none" w:sz="0" w:space="0" w:color="auto"/>
        <w:right w:val="none" w:sz="0" w:space="0" w:color="auto"/>
      </w:divBdr>
    </w:div>
    <w:div w:id="1048535452">
      <w:bodyDiv w:val="1"/>
      <w:marLeft w:val="0"/>
      <w:marRight w:val="0"/>
      <w:marTop w:val="0"/>
      <w:marBottom w:val="0"/>
      <w:divBdr>
        <w:top w:val="none" w:sz="0" w:space="0" w:color="auto"/>
        <w:left w:val="none" w:sz="0" w:space="0" w:color="auto"/>
        <w:bottom w:val="none" w:sz="0" w:space="0" w:color="auto"/>
        <w:right w:val="none" w:sz="0" w:space="0" w:color="auto"/>
      </w:divBdr>
    </w:div>
    <w:div w:id="1054309963">
      <w:bodyDiv w:val="1"/>
      <w:marLeft w:val="0"/>
      <w:marRight w:val="0"/>
      <w:marTop w:val="0"/>
      <w:marBottom w:val="0"/>
      <w:divBdr>
        <w:top w:val="none" w:sz="0" w:space="0" w:color="auto"/>
        <w:left w:val="none" w:sz="0" w:space="0" w:color="auto"/>
        <w:bottom w:val="none" w:sz="0" w:space="0" w:color="auto"/>
        <w:right w:val="none" w:sz="0" w:space="0" w:color="auto"/>
      </w:divBdr>
    </w:div>
    <w:div w:id="1054885839">
      <w:bodyDiv w:val="1"/>
      <w:marLeft w:val="0"/>
      <w:marRight w:val="0"/>
      <w:marTop w:val="0"/>
      <w:marBottom w:val="0"/>
      <w:divBdr>
        <w:top w:val="none" w:sz="0" w:space="0" w:color="auto"/>
        <w:left w:val="none" w:sz="0" w:space="0" w:color="auto"/>
        <w:bottom w:val="none" w:sz="0" w:space="0" w:color="auto"/>
        <w:right w:val="none" w:sz="0" w:space="0" w:color="auto"/>
      </w:divBdr>
    </w:div>
    <w:div w:id="1056390144">
      <w:bodyDiv w:val="1"/>
      <w:marLeft w:val="0"/>
      <w:marRight w:val="0"/>
      <w:marTop w:val="0"/>
      <w:marBottom w:val="0"/>
      <w:divBdr>
        <w:top w:val="none" w:sz="0" w:space="0" w:color="auto"/>
        <w:left w:val="none" w:sz="0" w:space="0" w:color="auto"/>
        <w:bottom w:val="none" w:sz="0" w:space="0" w:color="auto"/>
        <w:right w:val="none" w:sz="0" w:space="0" w:color="auto"/>
      </w:divBdr>
    </w:div>
    <w:div w:id="1057776915">
      <w:bodyDiv w:val="1"/>
      <w:marLeft w:val="0"/>
      <w:marRight w:val="0"/>
      <w:marTop w:val="0"/>
      <w:marBottom w:val="0"/>
      <w:divBdr>
        <w:top w:val="none" w:sz="0" w:space="0" w:color="auto"/>
        <w:left w:val="none" w:sz="0" w:space="0" w:color="auto"/>
        <w:bottom w:val="none" w:sz="0" w:space="0" w:color="auto"/>
        <w:right w:val="none" w:sz="0" w:space="0" w:color="auto"/>
      </w:divBdr>
    </w:div>
    <w:div w:id="1059356025">
      <w:bodyDiv w:val="1"/>
      <w:marLeft w:val="0"/>
      <w:marRight w:val="0"/>
      <w:marTop w:val="0"/>
      <w:marBottom w:val="0"/>
      <w:divBdr>
        <w:top w:val="none" w:sz="0" w:space="0" w:color="auto"/>
        <w:left w:val="none" w:sz="0" w:space="0" w:color="auto"/>
        <w:bottom w:val="none" w:sz="0" w:space="0" w:color="auto"/>
        <w:right w:val="none" w:sz="0" w:space="0" w:color="auto"/>
      </w:divBdr>
    </w:div>
    <w:div w:id="1059792401">
      <w:bodyDiv w:val="1"/>
      <w:marLeft w:val="0"/>
      <w:marRight w:val="0"/>
      <w:marTop w:val="0"/>
      <w:marBottom w:val="0"/>
      <w:divBdr>
        <w:top w:val="none" w:sz="0" w:space="0" w:color="auto"/>
        <w:left w:val="none" w:sz="0" w:space="0" w:color="auto"/>
        <w:bottom w:val="none" w:sz="0" w:space="0" w:color="auto"/>
        <w:right w:val="none" w:sz="0" w:space="0" w:color="auto"/>
      </w:divBdr>
    </w:div>
    <w:div w:id="1060905297">
      <w:bodyDiv w:val="1"/>
      <w:marLeft w:val="0"/>
      <w:marRight w:val="0"/>
      <w:marTop w:val="0"/>
      <w:marBottom w:val="0"/>
      <w:divBdr>
        <w:top w:val="none" w:sz="0" w:space="0" w:color="auto"/>
        <w:left w:val="none" w:sz="0" w:space="0" w:color="auto"/>
        <w:bottom w:val="none" w:sz="0" w:space="0" w:color="auto"/>
        <w:right w:val="none" w:sz="0" w:space="0" w:color="auto"/>
      </w:divBdr>
    </w:div>
    <w:div w:id="1061632694">
      <w:bodyDiv w:val="1"/>
      <w:marLeft w:val="0"/>
      <w:marRight w:val="0"/>
      <w:marTop w:val="0"/>
      <w:marBottom w:val="0"/>
      <w:divBdr>
        <w:top w:val="none" w:sz="0" w:space="0" w:color="auto"/>
        <w:left w:val="none" w:sz="0" w:space="0" w:color="auto"/>
        <w:bottom w:val="none" w:sz="0" w:space="0" w:color="auto"/>
        <w:right w:val="none" w:sz="0" w:space="0" w:color="auto"/>
      </w:divBdr>
    </w:div>
    <w:div w:id="1066075643">
      <w:bodyDiv w:val="1"/>
      <w:marLeft w:val="0"/>
      <w:marRight w:val="0"/>
      <w:marTop w:val="0"/>
      <w:marBottom w:val="0"/>
      <w:divBdr>
        <w:top w:val="none" w:sz="0" w:space="0" w:color="auto"/>
        <w:left w:val="none" w:sz="0" w:space="0" w:color="auto"/>
        <w:bottom w:val="none" w:sz="0" w:space="0" w:color="auto"/>
        <w:right w:val="none" w:sz="0" w:space="0" w:color="auto"/>
      </w:divBdr>
    </w:div>
    <w:div w:id="1066731603">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70538307">
      <w:bodyDiv w:val="1"/>
      <w:marLeft w:val="0"/>
      <w:marRight w:val="0"/>
      <w:marTop w:val="0"/>
      <w:marBottom w:val="0"/>
      <w:divBdr>
        <w:top w:val="none" w:sz="0" w:space="0" w:color="auto"/>
        <w:left w:val="none" w:sz="0" w:space="0" w:color="auto"/>
        <w:bottom w:val="none" w:sz="0" w:space="0" w:color="auto"/>
        <w:right w:val="none" w:sz="0" w:space="0" w:color="auto"/>
      </w:divBdr>
    </w:div>
    <w:div w:id="1071611430">
      <w:bodyDiv w:val="1"/>
      <w:marLeft w:val="0"/>
      <w:marRight w:val="0"/>
      <w:marTop w:val="0"/>
      <w:marBottom w:val="0"/>
      <w:divBdr>
        <w:top w:val="none" w:sz="0" w:space="0" w:color="auto"/>
        <w:left w:val="none" w:sz="0" w:space="0" w:color="auto"/>
        <w:bottom w:val="none" w:sz="0" w:space="0" w:color="auto"/>
        <w:right w:val="none" w:sz="0" w:space="0" w:color="auto"/>
      </w:divBdr>
    </w:div>
    <w:div w:id="1074352838">
      <w:bodyDiv w:val="1"/>
      <w:marLeft w:val="0"/>
      <w:marRight w:val="0"/>
      <w:marTop w:val="0"/>
      <w:marBottom w:val="0"/>
      <w:divBdr>
        <w:top w:val="none" w:sz="0" w:space="0" w:color="auto"/>
        <w:left w:val="none" w:sz="0" w:space="0" w:color="auto"/>
        <w:bottom w:val="none" w:sz="0" w:space="0" w:color="auto"/>
        <w:right w:val="none" w:sz="0" w:space="0" w:color="auto"/>
      </w:divBdr>
    </w:div>
    <w:div w:id="1074550009">
      <w:bodyDiv w:val="1"/>
      <w:marLeft w:val="0"/>
      <w:marRight w:val="0"/>
      <w:marTop w:val="0"/>
      <w:marBottom w:val="0"/>
      <w:divBdr>
        <w:top w:val="none" w:sz="0" w:space="0" w:color="auto"/>
        <w:left w:val="none" w:sz="0" w:space="0" w:color="auto"/>
        <w:bottom w:val="none" w:sz="0" w:space="0" w:color="auto"/>
        <w:right w:val="none" w:sz="0" w:space="0" w:color="auto"/>
      </w:divBdr>
    </w:div>
    <w:div w:id="1076897468">
      <w:bodyDiv w:val="1"/>
      <w:marLeft w:val="0"/>
      <w:marRight w:val="0"/>
      <w:marTop w:val="0"/>
      <w:marBottom w:val="0"/>
      <w:divBdr>
        <w:top w:val="none" w:sz="0" w:space="0" w:color="auto"/>
        <w:left w:val="none" w:sz="0" w:space="0" w:color="auto"/>
        <w:bottom w:val="none" w:sz="0" w:space="0" w:color="auto"/>
        <w:right w:val="none" w:sz="0" w:space="0" w:color="auto"/>
      </w:divBdr>
    </w:div>
    <w:div w:id="1079016584">
      <w:bodyDiv w:val="1"/>
      <w:marLeft w:val="0"/>
      <w:marRight w:val="0"/>
      <w:marTop w:val="0"/>
      <w:marBottom w:val="0"/>
      <w:divBdr>
        <w:top w:val="none" w:sz="0" w:space="0" w:color="auto"/>
        <w:left w:val="none" w:sz="0" w:space="0" w:color="auto"/>
        <w:bottom w:val="none" w:sz="0" w:space="0" w:color="auto"/>
        <w:right w:val="none" w:sz="0" w:space="0" w:color="auto"/>
      </w:divBdr>
    </w:div>
    <w:div w:id="1080056817">
      <w:bodyDiv w:val="1"/>
      <w:marLeft w:val="0"/>
      <w:marRight w:val="0"/>
      <w:marTop w:val="0"/>
      <w:marBottom w:val="0"/>
      <w:divBdr>
        <w:top w:val="none" w:sz="0" w:space="0" w:color="auto"/>
        <w:left w:val="none" w:sz="0" w:space="0" w:color="auto"/>
        <w:bottom w:val="none" w:sz="0" w:space="0" w:color="auto"/>
        <w:right w:val="none" w:sz="0" w:space="0" w:color="auto"/>
      </w:divBdr>
    </w:div>
    <w:div w:id="1082721689">
      <w:bodyDiv w:val="1"/>
      <w:marLeft w:val="0"/>
      <w:marRight w:val="0"/>
      <w:marTop w:val="0"/>
      <w:marBottom w:val="0"/>
      <w:divBdr>
        <w:top w:val="none" w:sz="0" w:space="0" w:color="auto"/>
        <w:left w:val="none" w:sz="0" w:space="0" w:color="auto"/>
        <w:bottom w:val="none" w:sz="0" w:space="0" w:color="auto"/>
        <w:right w:val="none" w:sz="0" w:space="0" w:color="auto"/>
      </w:divBdr>
    </w:div>
    <w:div w:id="1085691643">
      <w:bodyDiv w:val="1"/>
      <w:marLeft w:val="0"/>
      <w:marRight w:val="0"/>
      <w:marTop w:val="0"/>
      <w:marBottom w:val="0"/>
      <w:divBdr>
        <w:top w:val="none" w:sz="0" w:space="0" w:color="auto"/>
        <w:left w:val="none" w:sz="0" w:space="0" w:color="auto"/>
        <w:bottom w:val="none" w:sz="0" w:space="0" w:color="auto"/>
        <w:right w:val="none" w:sz="0" w:space="0" w:color="auto"/>
      </w:divBdr>
    </w:div>
    <w:div w:id="1089348863">
      <w:bodyDiv w:val="1"/>
      <w:marLeft w:val="0"/>
      <w:marRight w:val="0"/>
      <w:marTop w:val="0"/>
      <w:marBottom w:val="0"/>
      <w:divBdr>
        <w:top w:val="none" w:sz="0" w:space="0" w:color="auto"/>
        <w:left w:val="none" w:sz="0" w:space="0" w:color="auto"/>
        <w:bottom w:val="none" w:sz="0" w:space="0" w:color="auto"/>
        <w:right w:val="none" w:sz="0" w:space="0" w:color="auto"/>
      </w:divBdr>
    </w:div>
    <w:div w:id="1090390341">
      <w:bodyDiv w:val="1"/>
      <w:marLeft w:val="0"/>
      <w:marRight w:val="0"/>
      <w:marTop w:val="0"/>
      <w:marBottom w:val="0"/>
      <w:divBdr>
        <w:top w:val="none" w:sz="0" w:space="0" w:color="auto"/>
        <w:left w:val="none" w:sz="0" w:space="0" w:color="auto"/>
        <w:bottom w:val="none" w:sz="0" w:space="0" w:color="auto"/>
        <w:right w:val="none" w:sz="0" w:space="0" w:color="auto"/>
      </w:divBdr>
    </w:div>
    <w:div w:id="1090469454">
      <w:bodyDiv w:val="1"/>
      <w:marLeft w:val="0"/>
      <w:marRight w:val="0"/>
      <w:marTop w:val="0"/>
      <w:marBottom w:val="0"/>
      <w:divBdr>
        <w:top w:val="none" w:sz="0" w:space="0" w:color="auto"/>
        <w:left w:val="none" w:sz="0" w:space="0" w:color="auto"/>
        <w:bottom w:val="none" w:sz="0" w:space="0" w:color="auto"/>
        <w:right w:val="none" w:sz="0" w:space="0" w:color="auto"/>
      </w:divBdr>
    </w:div>
    <w:div w:id="1093892068">
      <w:bodyDiv w:val="1"/>
      <w:marLeft w:val="0"/>
      <w:marRight w:val="0"/>
      <w:marTop w:val="0"/>
      <w:marBottom w:val="0"/>
      <w:divBdr>
        <w:top w:val="none" w:sz="0" w:space="0" w:color="auto"/>
        <w:left w:val="none" w:sz="0" w:space="0" w:color="auto"/>
        <w:bottom w:val="none" w:sz="0" w:space="0" w:color="auto"/>
        <w:right w:val="none" w:sz="0" w:space="0" w:color="auto"/>
      </w:divBdr>
    </w:div>
    <w:div w:id="1094013921">
      <w:bodyDiv w:val="1"/>
      <w:marLeft w:val="0"/>
      <w:marRight w:val="0"/>
      <w:marTop w:val="0"/>
      <w:marBottom w:val="0"/>
      <w:divBdr>
        <w:top w:val="none" w:sz="0" w:space="0" w:color="auto"/>
        <w:left w:val="none" w:sz="0" w:space="0" w:color="auto"/>
        <w:bottom w:val="none" w:sz="0" w:space="0" w:color="auto"/>
        <w:right w:val="none" w:sz="0" w:space="0" w:color="auto"/>
      </w:divBdr>
    </w:div>
    <w:div w:id="1095901481">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1098713214">
      <w:bodyDiv w:val="1"/>
      <w:marLeft w:val="0"/>
      <w:marRight w:val="0"/>
      <w:marTop w:val="0"/>
      <w:marBottom w:val="0"/>
      <w:divBdr>
        <w:top w:val="none" w:sz="0" w:space="0" w:color="auto"/>
        <w:left w:val="none" w:sz="0" w:space="0" w:color="auto"/>
        <w:bottom w:val="none" w:sz="0" w:space="0" w:color="auto"/>
        <w:right w:val="none" w:sz="0" w:space="0" w:color="auto"/>
      </w:divBdr>
    </w:div>
    <w:div w:id="1099376336">
      <w:bodyDiv w:val="1"/>
      <w:marLeft w:val="0"/>
      <w:marRight w:val="0"/>
      <w:marTop w:val="0"/>
      <w:marBottom w:val="0"/>
      <w:divBdr>
        <w:top w:val="none" w:sz="0" w:space="0" w:color="auto"/>
        <w:left w:val="none" w:sz="0" w:space="0" w:color="auto"/>
        <w:bottom w:val="none" w:sz="0" w:space="0" w:color="auto"/>
        <w:right w:val="none" w:sz="0" w:space="0" w:color="auto"/>
      </w:divBdr>
    </w:div>
    <w:div w:id="1100564493">
      <w:bodyDiv w:val="1"/>
      <w:marLeft w:val="0"/>
      <w:marRight w:val="0"/>
      <w:marTop w:val="0"/>
      <w:marBottom w:val="0"/>
      <w:divBdr>
        <w:top w:val="none" w:sz="0" w:space="0" w:color="auto"/>
        <w:left w:val="none" w:sz="0" w:space="0" w:color="auto"/>
        <w:bottom w:val="none" w:sz="0" w:space="0" w:color="auto"/>
        <w:right w:val="none" w:sz="0" w:space="0" w:color="auto"/>
      </w:divBdr>
    </w:div>
    <w:div w:id="1100952300">
      <w:bodyDiv w:val="1"/>
      <w:marLeft w:val="0"/>
      <w:marRight w:val="0"/>
      <w:marTop w:val="0"/>
      <w:marBottom w:val="0"/>
      <w:divBdr>
        <w:top w:val="none" w:sz="0" w:space="0" w:color="auto"/>
        <w:left w:val="none" w:sz="0" w:space="0" w:color="auto"/>
        <w:bottom w:val="none" w:sz="0" w:space="0" w:color="auto"/>
        <w:right w:val="none" w:sz="0" w:space="0" w:color="auto"/>
      </w:divBdr>
    </w:div>
    <w:div w:id="1104152703">
      <w:bodyDiv w:val="1"/>
      <w:marLeft w:val="0"/>
      <w:marRight w:val="0"/>
      <w:marTop w:val="0"/>
      <w:marBottom w:val="0"/>
      <w:divBdr>
        <w:top w:val="none" w:sz="0" w:space="0" w:color="auto"/>
        <w:left w:val="none" w:sz="0" w:space="0" w:color="auto"/>
        <w:bottom w:val="none" w:sz="0" w:space="0" w:color="auto"/>
        <w:right w:val="none" w:sz="0" w:space="0" w:color="auto"/>
      </w:divBdr>
    </w:div>
    <w:div w:id="1105467246">
      <w:bodyDiv w:val="1"/>
      <w:marLeft w:val="0"/>
      <w:marRight w:val="0"/>
      <w:marTop w:val="0"/>
      <w:marBottom w:val="0"/>
      <w:divBdr>
        <w:top w:val="none" w:sz="0" w:space="0" w:color="auto"/>
        <w:left w:val="none" w:sz="0" w:space="0" w:color="auto"/>
        <w:bottom w:val="none" w:sz="0" w:space="0" w:color="auto"/>
        <w:right w:val="none" w:sz="0" w:space="0" w:color="auto"/>
      </w:divBdr>
    </w:div>
    <w:div w:id="1106387245">
      <w:bodyDiv w:val="1"/>
      <w:marLeft w:val="0"/>
      <w:marRight w:val="0"/>
      <w:marTop w:val="0"/>
      <w:marBottom w:val="0"/>
      <w:divBdr>
        <w:top w:val="none" w:sz="0" w:space="0" w:color="auto"/>
        <w:left w:val="none" w:sz="0" w:space="0" w:color="auto"/>
        <w:bottom w:val="none" w:sz="0" w:space="0" w:color="auto"/>
        <w:right w:val="none" w:sz="0" w:space="0" w:color="auto"/>
      </w:divBdr>
    </w:div>
    <w:div w:id="1107579160">
      <w:bodyDiv w:val="1"/>
      <w:marLeft w:val="0"/>
      <w:marRight w:val="0"/>
      <w:marTop w:val="0"/>
      <w:marBottom w:val="0"/>
      <w:divBdr>
        <w:top w:val="none" w:sz="0" w:space="0" w:color="auto"/>
        <w:left w:val="none" w:sz="0" w:space="0" w:color="auto"/>
        <w:bottom w:val="none" w:sz="0" w:space="0" w:color="auto"/>
        <w:right w:val="none" w:sz="0" w:space="0" w:color="auto"/>
      </w:divBdr>
    </w:div>
    <w:div w:id="1108114988">
      <w:bodyDiv w:val="1"/>
      <w:marLeft w:val="0"/>
      <w:marRight w:val="0"/>
      <w:marTop w:val="0"/>
      <w:marBottom w:val="0"/>
      <w:divBdr>
        <w:top w:val="none" w:sz="0" w:space="0" w:color="auto"/>
        <w:left w:val="none" w:sz="0" w:space="0" w:color="auto"/>
        <w:bottom w:val="none" w:sz="0" w:space="0" w:color="auto"/>
        <w:right w:val="none" w:sz="0" w:space="0" w:color="auto"/>
      </w:divBdr>
    </w:div>
    <w:div w:id="1108427983">
      <w:bodyDiv w:val="1"/>
      <w:marLeft w:val="0"/>
      <w:marRight w:val="0"/>
      <w:marTop w:val="0"/>
      <w:marBottom w:val="0"/>
      <w:divBdr>
        <w:top w:val="none" w:sz="0" w:space="0" w:color="auto"/>
        <w:left w:val="none" w:sz="0" w:space="0" w:color="auto"/>
        <w:bottom w:val="none" w:sz="0" w:space="0" w:color="auto"/>
        <w:right w:val="none" w:sz="0" w:space="0" w:color="auto"/>
      </w:divBdr>
    </w:div>
    <w:div w:id="1110398985">
      <w:bodyDiv w:val="1"/>
      <w:marLeft w:val="0"/>
      <w:marRight w:val="0"/>
      <w:marTop w:val="0"/>
      <w:marBottom w:val="0"/>
      <w:divBdr>
        <w:top w:val="none" w:sz="0" w:space="0" w:color="auto"/>
        <w:left w:val="none" w:sz="0" w:space="0" w:color="auto"/>
        <w:bottom w:val="none" w:sz="0" w:space="0" w:color="auto"/>
        <w:right w:val="none" w:sz="0" w:space="0" w:color="auto"/>
      </w:divBdr>
    </w:div>
    <w:div w:id="1112473717">
      <w:bodyDiv w:val="1"/>
      <w:marLeft w:val="0"/>
      <w:marRight w:val="0"/>
      <w:marTop w:val="0"/>
      <w:marBottom w:val="0"/>
      <w:divBdr>
        <w:top w:val="none" w:sz="0" w:space="0" w:color="auto"/>
        <w:left w:val="none" w:sz="0" w:space="0" w:color="auto"/>
        <w:bottom w:val="none" w:sz="0" w:space="0" w:color="auto"/>
        <w:right w:val="none" w:sz="0" w:space="0" w:color="auto"/>
      </w:divBdr>
    </w:div>
    <w:div w:id="1113284751">
      <w:bodyDiv w:val="1"/>
      <w:marLeft w:val="0"/>
      <w:marRight w:val="0"/>
      <w:marTop w:val="0"/>
      <w:marBottom w:val="0"/>
      <w:divBdr>
        <w:top w:val="none" w:sz="0" w:space="0" w:color="auto"/>
        <w:left w:val="none" w:sz="0" w:space="0" w:color="auto"/>
        <w:bottom w:val="none" w:sz="0" w:space="0" w:color="auto"/>
        <w:right w:val="none" w:sz="0" w:space="0" w:color="auto"/>
      </w:divBdr>
    </w:div>
    <w:div w:id="1114056203">
      <w:bodyDiv w:val="1"/>
      <w:marLeft w:val="0"/>
      <w:marRight w:val="0"/>
      <w:marTop w:val="0"/>
      <w:marBottom w:val="0"/>
      <w:divBdr>
        <w:top w:val="none" w:sz="0" w:space="0" w:color="auto"/>
        <w:left w:val="none" w:sz="0" w:space="0" w:color="auto"/>
        <w:bottom w:val="none" w:sz="0" w:space="0" w:color="auto"/>
        <w:right w:val="none" w:sz="0" w:space="0" w:color="auto"/>
      </w:divBdr>
    </w:div>
    <w:div w:id="1117214702">
      <w:bodyDiv w:val="1"/>
      <w:marLeft w:val="0"/>
      <w:marRight w:val="0"/>
      <w:marTop w:val="0"/>
      <w:marBottom w:val="0"/>
      <w:divBdr>
        <w:top w:val="none" w:sz="0" w:space="0" w:color="auto"/>
        <w:left w:val="none" w:sz="0" w:space="0" w:color="auto"/>
        <w:bottom w:val="none" w:sz="0" w:space="0" w:color="auto"/>
        <w:right w:val="none" w:sz="0" w:space="0" w:color="auto"/>
      </w:divBdr>
    </w:div>
    <w:div w:id="1117988302">
      <w:bodyDiv w:val="1"/>
      <w:marLeft w:val="0"/>
      <w:marRight w:val="0"/>
      <w:marTop w:val="0"/>
      <w:marBottom w:val="0"/>
      <w:divBdr>
        <w:top w:val="none" w:sz="0" w:space="0" w:color="auto"/>
        <w:left w:val="none" w:sz="0" w:space="0" w:color="auto"/>
        <w:bottom w:val="none" w:sz="0" w:space="0" w:color="auto"/>
        <w:right w:val="none" w:sz="0" w:space="0" w:color="auto"/>
      </w:divBdr>
    </w:div>
    <w:div w:id="1121189908">
      <w:bodyDiv w:val="1"/>
      <w:marLeft w:val="0"/>
      <w:marRight w:val="0"/>
      <w:marTop w:val="0"/>
      <w:marBottom w:val="0"/>
      <w:divBdr>
        <w:top w:val="none" w:sz="0" w:space="0" w:color="auto"/>
        <w:left w:val="none" w:sz="0" w:space="0" w:color="auto"/>
        <w:bottom w:val="none" w:sz="0" w:space="0" w:color="auto"/>
        <w:right w:val="none" w:sz="0" w:space="0" w:color="auto"/>
      </w:divBdr>
    </w:div>
    <w:div w:id="1124083043">
      <w:bodyDiv w:val="1"/>
      <w:marLeft w:val="0"/>
      <w:marRight w:val="0"/>
      <w:marTop w:val="0"/>
      <w:marBottom w:val="0"/>
      <w:divBdr>
        <w:top w:val="none" w:sz="0" w:space="0" w:color="auto"/>
        <w:left w:val="none" w:sz="0" w:space="0" w:color="auto"/>
        <w:bottom w:val="none" w:sz="0" w:space="0" w:color="auto"/>
        <w:right w:val="none" w:sz="0" w:space="0" w:color="auto"/>
      </w:divBdr>
    </w:div>
    <w:div w:id="1126309699">
      <w:bodyDiv w:val="1"/>
      <w:marLeft w:val="0"/>
      <w:marRight w:val="0"/>
      <w:marTop w:val="0"/>
      <w:marBottom w:val="0"/>
      <w:divBdr>
        <w:top w:val="none" w:sz="0" w:space="0" w:color="auto"/>
        <w:left w:val="none" w:sz="0" w:space="0" w:color="auto"/>
        <w:bottom w:val="none" w:sz="0" w:space="0" w:color="auto"/>
        <w:right w:val="none" w:sz="0" w:space="0" w:color="auto"/>
      </w:divBdr>
    </w:div>
    <w:div w:id="1130368523">
      <w:bodyDiv w:val="1"/>
      <w:marLeft w:val="0"/>
      <w:marRight w:val="0"/>
      <w:marTop w:val="0"/>
      <w:marBottom w:val="0"/>
      <w:divBdr>
        <w:top w:val="none" w:sz="0" w:space="0" w:color="auto"/>
        <w:left w:val="none" w:sz="0" w:space="0" w:color="auto"/>
        <w:bottom w:val="none" w:sz="0" w:space="0" w:color="auto"/>
        <w:right w:val="none" w:sz="0" w:space="0" w:color="auto"/>
      </w:divBdr>
    </w:div>
    <w:div w:id="1133794861">
      <w:bodyDiv w:val="1"/>
      <w:marLeft w:val="0"/>
      <w:marRight w:val="0"/>
      <w:marTop w:val="0"/>
      <w:marBottom w:val="0"/>
      <w:divBdr>
        <w:top w:val="none" w:sz="0" w:space="0" w:color="auto"/>
        <w:left w:val="none" w:sz="0" w:space="0" w:color="auto"/>
        <w:bottom w:val="none" w:sz="0" w:space="0" w:color="auto"/>
        <w:right w:val="none" w:sz="0" w:space="0" w:color="auto"/>
      </w:divBdr>
    </w:div>
    <w:div w:id="1135366495">
      <w:bodyDiv w:val="1"/>
      <w:marLeft w:val="0"/>
      <w:marRight w:val="0"/>
      <w:marTop w:val="0"/>
      <w:marBottom w:val="0"/>
      <w:divBdr>
        <w:top w:val="none" w:sz="0" w:space="0" w:color="auto"/>
        <w:left w:val="none" w:sz="0" w:space="0" w:color="auto"/>
        <w:bottom w:val="none" w:sz="0" w:space="0" w:color="auto"/>
        <w:right w:val="none" w:sz="0" w:space="0" w:color="auto"/>
      </w:divBdr>
    </w:div>
    <w:div w:id="1136987668">
      <w:bodyDiv w:val="1"/>
      <w:marLeft w:val="0"/>
      <w:marRight w:val="0"/>
      <w:marTop w:val="0"/>
      <w:marBottom w:val="0"/>
      <w:divBdr>
        <w:top w:val="none" w:sz="0" w:space="0" w:color="auto"/>
        <w:left w:val="none" w:sz="0" w:space="0" w:color="auto"/>
        <w:bottom w:val="none" w:sz="0" w:space="0" w:color="auto"/>
        <w:right w:val="none" w:sz="0" w:space="0" w:color="auto"/>
      </w:divBdr>
    </w:div>
    <w:div w:id="1138298215">
      <w:bodyDiv w:val="1"/>
      <w:marLeft w:val="0"/>
      <w:marRight w:val="0"/>
      <w:marTop w:val="0"/>
      <w:marBottom w:val="0"/>
      <w:divBdr>
        <w:top w:val="none" w:sz="0" w:space="0" w:color="auto"/>
        <w:left w:val="none" w:sz="0" w:space="0" w:color="auto"/>
        <w:bottom w:val="none" w:sz="0" w:space="0" w:color="auto"/>
        <w:right w:val="none" w:sz="0" w:space="0" w:color="auto"/>
      </w:divBdr>
    </w:div>
    <w:div w:id="1139029187">
      <w:bodyDiv w:val="1"/>
      <w:marLeft w:val="0"/>
      <w:marRight w:val="0"/>
      <w:marTop w:val="0"/>
      <w:marBottom w:val="0"/>
      <w:divBdr>
        <w:top w:val="none" w:sz="0" w:space="0" w:color="auto"/>
        <w:left w:val="none" w:sz="0" w:space="0" w:color="auto"/>
        <w:bottom w:val="none" w:sz="0" w:space="0" w:color="auto"/>
        <w:right w:val="none" w:sz="0" w:space="0" w:color="auto"/>
      </w:divBdr>
    </w:div>
    <w:div w:id="1140459139">
      <w:bodyDiv w:val="1"/>
      <w:marLeft w:val="0"/>
      <w:marRight w:val="0"/>
      <w:marTop w:val="0"/>
      <w:marBottom w:val="0"/>
      <w:divBdr>
        <w:top w:val="none" w:sz="0" w:space="0" w:color="auto"/>
        <w:left w:val="none" w:sz="0" w:space="0" w:color="auto"/>
        <w:bottom w:val="none" w:sz="0" w:space="0" w:color="auto"/>
        <w:right w:val="none" w:sz="0" w:space="0" w:color="auto"/>
      </w:divBdr>
    </w:div>
    <w:div w:id="1143234467">
      <w:bodyDiv w:val="1"/>
      <w:marLeft w:val="0"/>
      <w:marRight w:val="0"/>
      <w:marTop w:val="0"/>
      <w:marBottom w:val="0"/>
      <w:divBdr>
        <w:top w:val="none" w:sz="0" w:space="0" w:color="auto"/>
        <w:left w:val="none" w:sz="0" w:space="0" w:color="auto"/>
        <w:bottom w:val="none" w:sz="0" w:space="0" w:color="auto"/>
        <w:right w:val="none" w:sz="0" w:space="0" w:color="auto"/>
      </w:divBdr>
    </w:div>
    <w:div w:id="1143237436">
      <w:bodyDiv w:val="1"/>
      <w:marLeft w:val="0"/>
      <w:marRight w:val="0"/>
      <w:marTop w:val="0"/>
      <w:marBottom w:val="0"/>
      <w:divBdr>
        <w:top w:val="none" w:sz="0" w:space="0" w:color="auto"/>
        <w:left w:val="none" w:sz="0" w:space="0" w:color="auto"/>
        <w:bottom w:val="none" w:sz="0" w:space="0" w:color="auto"/>
        <w:right w:val="none" w:sz="0" w:space="0" w:color="auto"/>
      </w:divBdr>
    </w:div>
    <w:div w:id="1145971633">
      <w:bodyDiv w:val="1"/>
      <w:marLeft w:val="0"/>
      <w:marRight w:val="0"/>
      <w:marTop w:val="0"/>
      <w:marBottom w:val="0"/>
      <w:divBdr>
        <w:top w:val="none" w:sz="0" w:space="0" w:color="auto"/>
        <w:left w:val="none" w:sz="0" w:space="0" w:color="auto"/>
        <w:bottom w:val="none" w:sz="0" w:space="0" w:color="auto"/>
        <w:right w:val="none" w:sz="0" w:space="0" w:color="auto"/>
      </w:divBdr>
    </w:div>
    <w:div w:id="1146704429">
      <w:bodyDiv w:val="1"/>
      <w:marLeft w:val="0"/>
      <w:marRight w:val="0"/>
      <w:marTop w:val="0"/>
      <w:marBottom w:val="0"/>
      <w:divBdr>
        <w:top w:val="none" w:sz="0" w:space="0" w:color="auto"/>
        <w:left w:val="none" w:sz="0" w:space="0" w:color="auto"/>
        <w:bottom w:val="none" w:sz="0" w:space="0" w:color="auto"/>
        <w:right w:val="none" w:sz="0" w:space="0" w:color="auto"/>
      </w:divBdr>
    </w:div>
    <w:div w:id="1153369652">
      <w:bodyDiv w:val="1"/>
      <w:marLeft w:val="0"/>
      <w:marRight w:val="0"/>
      <w:marTop w:val="0"/>
      <w:marBottom w:val="0"/>
      <w:divBdr>
        <w:top w:val="none" w:sz="0" w:space="0" w:color="auto"/>
        <w:left w:val="none" w:sz="0" w:space="0" w:color="auto"/>
        <w:bottom w:val="none" w:sz="0" w:space="0" w:color="auto"/>
        <w:right w:val="none" w:sz="0" w:space="0" w:color="auto"/>
      </w:divBdr>
    </w:div>
    <w:div w:id="1158182087">
      <w:bodyDiv w:val="1"/>
      <w:marLeft w:val="0"/>
      <w:marRight w:val="0"/>
      <w:marTop w:val="0"/>
      <w:marBottom w:val="0"/>
      <w:divBdr>
        <w:top w:val="none" w:sz="0" w:space="0" w:color="auto"/>
        <w:left w:val="none" w:sz="0" w:space="0" w:color="auto"/>
        <w:bottom w:val="none" w:sz="0" w:space="0" w:color="auto"/>
        <w:right w:val="none" w:sz="0" w:space="0" w:color="auto"/>
      </w:divBdr>
    </w:div>
    <w:div w:id="1160537413">
      <w:bodyDiv w:val="1"/>
      <w:marLeft w:val="0"/>
      <w:marRight w:val="0"/>
      <w:marTop w:val="0"/>
      <w:marBottom w:val="0"/>
      <w:divBdr>
        <w:top w:val="none" w:sz="0" w:space="0" w:color="auto"/>
        <w:left w:val="none" w:sz="0" w:space="0" w:color="auto"/>
        <w:bottom w:val="none" w:sz="0" w:space="0" w:color="auto"/>
        <w:right w:val="none" w:sz="0" w:space="0" w:color="auto"/>
      </w:divBdr>
    </w:div>
    <w:div w:id="1160579542">
      <w:bodyDiv w:val="1"/>
      <w:marLeft w:val="0"/>
      <w:marRight w:val="0"/>
      <w:marTop w:val="0"/>
      <w:marBottom w:val="0"/>
      <w:divBdr>
        <w:top w:val="none" w:sz="0" w:space="0" w:color="auto"/>
        <w:left w:val="none" w:sz="0" w:space="0" w:color="auto"/>
        <w:bottom w:val="none" w:sz="0" w:space="0" w:color="auto"/>
        <w:right w:val="none" w:sz="0" w:space="0" w:color="auto"/>
      </w:divBdr>
    </w:div>
    <w:div w:id="1160925219">
      <w:bodyDiv w:val="1"/>
      <w:marLeft w:val="0"/>
      <w:marRight w:val="0"/>
      <w:marTop w:val="0"/>
      <w:marBottom w:val="0"/>
      <w:divBdr>
        <w:top w:val="none" w:sz="0" w:space="0" w:color="auto"/>
        <w:left w:val="none" w:sz="0" w:space="0" w:color="auto"/>
        <w:bottom w:val="none" w:sz="0" w:space="0" w:color="auto"/>
        <w:right w:val="none" w:sz="0" w:space="0" w:color="auto"/>
      </w:divBdr>
    </w:div>
    <w:div w:id="1167212761">
      <w:bodyDiv w:val="1"/>
      <w:marLeft w:val="0"/>
      <w:marRight w:val="0"/>
      <w:marTop w:val="0"/>
      <w:marBottom w:val="0"/>
      <w:divBdr>
        <w:top w:val="none" w:sz="0" w:space="0" w:color="auto"/>
        <w:left w:val="none" w:sz="0" w:space="0" w:color="auto"/>
        <w:bottom w:val="none" w:sz="0" w:space="0" w:color="auto"/>
        <w:right w:val="none" w:sz="0" w:space="0" w:color="auto"/>
      </w:divBdr>
    </w:div>
    <w:div w:id="1167556557">
      <w:bodyDiv w:val="1"/>
      <w:marLeft w:val="0"/>
      <w:marRight w:val="0"/>
      <w:marTop w:val="0"/>
      <w:marBottom w:val="0"/>
      <w:divBdr>
        <w:top w:val="none" w:sz="0" w:space="0" w:color="auto"/>
        <w:left w:val="none" w:sz="0" w:space="0" w:color="auto"/>
        <w:bottom w:val="none" w:sz="0" w:space="0" w:color="auto"/>
        <w:right w:val="none" w:sz="0" w:space="0" w:color="auto"/>
      </w:divBdr>
    </w:div>
    <w:div w:id="1170218956">
      <w:bodyDiv w:val="1"/>
      <w:marLeft w:val="0"/>
      <w:marRight w:val="0"/>
      <w:marTop w:val="0"/>
      <w:marBottom w:val="0"/>
      <w:divBdr>
        <w:top w:val="none" w:sz="0" w:space="0" w:color="auto"/>
        <w:left w:val="none" w:sz="0" w:space="0" w:color="auto"/>
        <w:bottom w:val="none" w:sz="0" w:space="0" w:color="auto"/>
        <w:right w:val="none" w:sz="0" w:space="0" w:color="auto"/>
      </w:divBdr>
    </w:div>
    <w:div w:id="1170605460">
      <w:bodyDiv w:val="1"/>
      <w:marLeft w:val="0"/>
      <w:marRight w:val="0"/>
      <w:marTop w:val="0"/>
      <w:marBottom w:val="0"/>
      <w:divBdr>
        <w:top w:val="none" w:sz="0" w:space="0" w:color="auto"/>
        <w:left w:val="none" w:sz="0" w:space="0" w:color="auto"/>
        <w:bottom w:val="none" w:sz="0" w:space="0" w:color="auto"/>
        <w:right w:val="none" w:sz="0" w:space="0" w:color="auto"/>
      </w:divBdr>
    </w:div>
    <w:div w:id="1172183697">
      <w:bodyDiv w:val="1"/>
      <w:marLeft w:val="0"/>
      <w:marRight w:val="0"/>
      <w:marTop w:val="0"/>
      <w:marBottom w:val="0"/>
      <w:divBdr>
        <w:top w:val="none" w:sz="0" w:space="0" w:color="auto"/>
        <w:left w:val="none" w:sz="0" w:space="0" w:color="auto"/>
        <w:bottom w:val="none" w:sz="0" w:space="0" w:color="auto"/>
        <w:right w:val="none" w:sz="0" w:space="0" w:color="auto"/>
      </w:divBdr>
    </w:div>
    <w:div w:id="1175264261">
      <w:bodyDiv w:val="1"/>
      <w:marLeft w:val="0"/>
      <w:marRight w:val="0"/>
      <w:marTop w:val="0"/>
      <w:marBottom w:val="0"/>
      <w:divBdr>
        <w:top w:val="none" w:sz="0" w:space="0" w:color="auto"/>
        <w:left w:val="none" w:sz="0" w:space="0" w:color="auto"/>
        <w:bottom w:val="none" w:sz="0" w:space="0" w:color="auto"/>
        <w:right w:val="none" w:sz="0" w:space="0" w:color="auto"/>
      </w:divBdr>
    </w:div>
    <w:div w:id="1175458419">
      <w:bodyDiv w:val="1"/>
      <w:marLeft w:val="0"/>
      <w:marRight w:val="0"/>
      <w:marTop w:val="0"/>
      <w:marBottom w:val="0"/>
      <w:divBdr>
        <w:top w:val="none" w:sz="0" w:space="0" w:color="auto"/>
        <w:left w:val="none" w:sz="0" w:space="0" w:color="auto"/>
        <w:bottom w:val="none" w:sz="0" w:space="0" w:color="auto"/>
        <w:right w:val="none" w:sz="0" w:space="0" w:color="auto"/>
      </w:divBdr>
    </w:div>
    <w:div w:id="1175805224">
      <w:bodyDiv w:val="1"/>
      <w:marLeft w:val="0"/>
      <w:marRight w:val="0"/>
      <w:marTop w:val="0"/>
      <w:marBottom w:val="0"/>
      <w:divBdr>
        <w:top w:val="none" w:sz="0" w:space="0" w:color="auto"/>
        <w:left w:val="none" w:sz="0" w:space="0" w:color="auto"/>
        <w:bottom w:val="none" w:sz="0" w:space="0" w:color="auto"/>
        <w:right w:val="none" w:sz="0" w:space="0" w:color="auto"/>
      </w:divBdr>
    </w:div>
    <w:div w:id="1177041738">
      <w:bodyDiv w:val="1"/>
      <w:marLeft w:val="0"/>
      <w:marRight w:val="0"/>
      <w:marTop w:val="0"/>
      <w:marBottom w:val="0"/>
      <w:divBdr>
        <w:top w:val="none" w:sz="0" w:space="0" w:color="auto"/>
        <w:left w:val="none" w:sz="0" w:space="0" w:color="auto"/>
        <w:bottom w:val="none" w:sz="0" w:space="0" w:color="auto"/>
        <w:right w:val="none" w:sz="0" w:space="0" w:color="auto"/>
      </w:divBdr>
    </w:div>
    <w:div w:id="1180504777">
      <w:bodyDiv w:val="1"/>
      <w:marLeft w:val="0"/>
      <w:marRight w:val="0"/>
      <w:marTop w:val="0"/>
      <w:marBottom w:val="0"/>
      <w:divBdr>
        <w:top w:val="none" w:sz="0" w:space="0" w:color="auto"/>
        <w:left w:val="none" w:sz="0" w:space="0" w:color="auto"/>
        <w:bottom w:val="none" w:sz="0" w:space="0" w:color="auto"/>
        <w:right w:val="none" w:sz="0" w:space="0" w:color="auto"/>
      </w:divBdr>
    </w:div>
    <w:div w:id="1180585745">
      <w:bodyDiv w:val="1"/>
      <w:marLeft w:val="0"/>
      <w:marRight w:val="0"/>
      <w:marTop w:val="0"/>
      <w:marBottom w:val="0"/>
      <w:divBdr>
        <w:top w:val="none" w:sz="0" w:space="0" w:color="auto"/>
        <w:left w:val="none" w:sz="0" w:space="0" w:color="auto"/>
        <w:bottom w:val="none" w:sz="0" w:space="0" w:color="auto"/>
        <w:right w:val="none" w:sz="0" w:space="0" w:color="auto"/>
      </w:divBdr>
    </w:div>
    <w:div w:id="1188909009">
      <w:bodyDiv w:val="1"/>
      <w:marLeft w:val="0"/>
      <w:marRight w:val="0"/>
      <w:marTop w:val="0"/>
      <w:marBottom w:val="0"/>
      <w:divBdr>
        <w:top w:val="none" w:sz="0" w:space="0" w:color="auto"/>
        <w:left w:val="none" w:sz="0" w:space="0" w:color="auto"/>
        <w:bottom w:val="none" w:sz="0" w:space="0" w:color="auto"/>
        <w:right w:val="none" w:sz="0" w:space="0" w:color="auto"/>
      </w:divBdr>
    </w:div>
    <w:div w:id="1190266531">
      <w:bodyDiv w:val="1"/>
      <w:marLeft w:val="0"/>
      <w:marRight w:val="0"/>
      <w:marTop w:val="0"/>
      <w:marBottom w:val="0"/>
      <w:divBdr>
        <w:top w:val="none" w:sz="0" w:space="0" w:color="auto"/>
        <w:left w:val="none" w:sz="0" w:space="0" w:color="auto"/>
        <w:bottom w:val="none" w:sz="0" w:space="0" w:color="auto"/>
        <w:right w:val="none" w:sz="0" w:space="0" w:color="auto"/>
      </w:divBdr>
    </w:div>
    <w:div w:id="1192573598">
      <w:bodyDiv w:val="1"/>
      <w:marLeft w:val="0"/>
      <w:marRight w:val="0"/>
      <w:marTop w:val="0"/>
      <w:marBottom w:val="0"/>
      <w:divBdr>
        <w:top w:val="none" w:sz="0" w:space="0" w:color="auto"/>
        <w:left w:val="none" w:sz="0" w:space="0" w:color="auto"/>
        <w:bottom w:val="none" w:sz="0" w:space="0" w:color="auto"/>
        <w:right w:val="none" w:sz="0" w:space="0" w:color="auto"/>
      </w:divBdr>
    </w:div>
    <w:div w:id="1193498222">
      <w:bodyDiv w:val="1"/>
      <w:marLeft w:val="0"/>
      <w:marRight w:val="0"/>
      <w:marTop w:val="0"/>
      <w:marBottom w:val="0"/>
      <w:divBdr>
        <w:top w:val="none" w:sz="0" w:space="0" w:color="auto"/>
        <w:left w:val="none" w:sz="0" w:space="0" w:color="auto"/>
        <w:bottom w:val="none" w:sz="0" w:space="0" w:color="auto"/>
        <w:right w:val="none" w:sz="0" w:space="0" w:color="auto"/>
      </w:divBdr>
    </w:div>
    <w:div w:id="1196237923">
      <w:bodyDiv w:val="1"/>
      <w:marLeft w:val="0"/>
      <w:marRight w:val="0"/>
      <w:marTop w:val="0"/>
      <w:marBottom w:val="0"/>
      <w:divBdr>
        <w:top w:val="none" w:sz="0" w:space="0" w:color="auto"/>
        <w:left w:val="none" w:sz="0" w:space="0" w:color="auto"/>
        <w:bottom w:val="none" w:sz="0" w:space="0" w:color="auto"/>
        <w:right w:val="none" w:sz="0" w:space="0" w:color="auto"/>
      </w:divBdr>
    </w:div>
    <w:div w:id="1202400680">
      <w:bodyDiv w:val="1"/>
      <w:marLeft w:val="0"/>
      <w:marRight w:val="0"/>
      <w:marTop w:val="0"/>
      <w:marBottom w:val="0"/>
      <w:divBdr>
        <w:top w:val="none" w:sz="0" w:space="0" w:color="auto"/>
        <w:left w:val="none" w:sz="0" w:space="0" w:color="auto"/>
        <w:bottom w:val="none" w:sz="0" w:space="0" w:color="auto"/>
        <w:right w:val="none" w:sz="0" w:space="0" w:color="auto"/>
      </w:divBdr>
    </w:div>
    <w:div w:id="1202670309">
      <w:bodyDiv w:val="1"/>
      <w:marLeft w:val="0"/>
      <w:marRight w:val="0"/>
      <w:marTop w:val="0"/>
      <w:marBottom w:val="0"/>
      <w:divBdr>
        <w:top w:val="none" w:sz="0" w:space="0" w:color="auto"/>
        <w:left w:val="none" w:sz="0" w:space="0" w:color="auto"/>
        <w:bottom w:val="none" w:sz="0" w:space="0" w:color="auto"/>
        <w:right w:val="none" w:sz="0" w:space="0" w:color="auto"/>
      </w:divBdr>
    </w:div>
    <w:div w:id="1203860044">
      <w:bodyDiv w:val="1"/>
      <w:marLeft w:val="0"/>
      <w:marRight w:val="0"/>
      <w:marTop w:val="0"/>
      <w:marBottom w:val="0"/>
      <w:divBdr>
        <w:top w:val="none" w:sz="0" w:space="0" w:color="auto"/>
        <w:left w:val="none" w:sz="0" w:space="0" w:color="auto"/>
        <w:bottom w:val="none" w:sz="0" w:space="0" w:color="auto"/>
        <w:right w:val="none" w:sz="0" w:space="0" w:color="auto"/>
      </w:divBdr>
    </w:div>
    <w:div w:id="1204055597">
      <w:bodyDiv w:val="1"/>
      <w:marLeft w:val="0"/>
      <w:marRight w:val="0"/>
      <w:marTop w:val="0"/>
      <w:marBottom w:val="0"/>
      <w:divBdr>
        <w:top w:val="none" w:sz="0" w:space="0" w:color="auto"/>
        <w:left w:val="none" w:sz="0" w:space="0" w:color="auto"/>
        <w:bottom w:val="none" w:sz="0" w:space="0" w:color="auto"/>
        <w:right w:val="none" w:sz="0" w:space="0" w:color="auto"/>
      </w:divBdr>
    </w:div>
    <w:div w:id="1206329117">
      <w:bodyDiv w:val="1"/>
      <w:marLeft w:val="0"/>
      <w:marRight w:val="0"/>
      <w:marTop w:val="0"/>
      <w:marBottom w:val="0"/>
      <w:divBdr>
        <w:top w:val="none" w:sz="0" w:space="0" w:color="auto"/>
        <w:left w:val="none" w:sz="0" w:space="0" w:color="auto"/>
        <w:bottom w:val="none" w:sz="0" w:space="0" w:color="auto"/>
        <w:right w:val="none" w:sz="0" w:space="0" w:color="auto"/>
      </w:divBdr>
    </w:div>
    <w:div w:id="1206484398">
      <w:bodyDiv w:val="1"/>
      <w:marLeft w:val="0"/>
      <w:marRight w:val="0"/>
      <w:marTop w:val="0"/>
      <w:marBottom w:val="0"/>
      <w:divBdr>
        <w:top w:val="none" w:sz="0" w:space="0" w:color="auto"/>
        <w:left w:val="none" w:sz="0" w:space="0" w:color="auto"/>
        <w:bottom w:val="none" w:sz="0" w:space="0" w:color="auto"/>
        <w:right w:val="none" w:sz="0" w:space="0" w:color="auto"/>
      </w:divBdr>
    </w:div>
    <w:div w:id="1206797538">
      <w:bodyDiv w:val="1"/>
      <w:marLeft w:val="0"/>
      <w:marRight w:val="0"/>
      <w:marTop w:val="0"/>
      <w:marBottom w:val="0"/>
      <w:divBdr>
        <w:top w:val="none" w:sz="0" w:space="0" w:color="auto"/>
        <w:left w:val="none" w:sz="0" w:space="0" w:color="auto"/>
        <w:bottom w:val="none" w:sz="0" w:space="0" w:color="auto"/>
        <w:right w:val="none" w:sz="0" w:space="0" w:color="auto"/>
      </w:divBdr>
    </w:div>
    <w:div w:id="1206985625">
      <w:bodyDiv w:val="1"/>
      <w:marLeft w:val="0"/>
      <w:marRight w:val="0"/>
      <w:marTop w:val="0"/>
      <w:marBottom w:val="0"/>
      <w:divBdr>
        <w:top w:val="none" w:sz="0" w:space="0" w:color="auto"/>
        <w:left w:val="none" w:sz="0" w:space="0" w:color="auto"/>
        <w:bottom w:val="none" w:sz="0" w:space="0" w:color="auto"/>
        <w:right w:val="none" w:sz="0" w:space="0" w:color="auto"/>
      </w:divBdr>
    </w:div>
    <w:div w:id="1207566896">
      <w:bodyDiv w:val="1"/>
      <w:marLeft w:val="0"/>
      <w:marRight w:val="0"/>
      <w:marTop w:val="0"/>
      <w:marBottom w:val="0"/>
      <w:divBdr>
        <w:top w:val="none" w:sz="0" w:space="0" w:color="auto"/>
        <w:left w:val="none" w:sz="0" w:space="0" w:color="auto"/>
        <w:bottom w:val="none" w:sz="0" w:space="0" w:color="auto"/>
        <w:right w:val="none" w:sz="0" w:space="0" w:color="auto"/>
      </w:divBdr>
    </w:div>
    <w:div w:id="1210722615">
      <w:bodyDiv w:val="1"/>
      <w:marLeft w:val="0"/>
      <w:marRight w:val="0"/>
      <w:marTop w:val="0"/>
      <w:marBottom w:val="0"/>
      <w:divBdr>
        <w:top w:val="none" w:sz="0" w:space="0" w:color="auto"/>
        <w:left w:val="none" w:sz="0" w:space="0" w:color="auto"/>
        <w:bottom w:val="none" w:sz="0" w:space="0" w:color="auto"/>
        <w:right w:val="none" w:sz="0" w:space="0" w:color="auto"/>
      </w:divBdr>
    </w:div>
    <w:div w:id="1212305389">
      <w:bodyDiv w:val="1"/>
      <w:marLeft w:val="0"/>
      <w:marRight w:val="0"/>
      <w:marTop w:val="0"/>
      <w:marBottom w:val="0"/>
      <w:divBdr>
        <w:top w:val="none" w:sz="0" w:space="0" w:color="auto"/>
        <w:left w:val="none" w:sz="0" w:space="0" w:color="auto"/>
        <w:bottom w:val="none" w:sz="0" w:space="0" w:color="auto"/>
        <w:right w:val="none" w:sz="0" w:space="0" w:color="auto"/>
      </w:divBdr>
    </w:div>
    <w:div w:id="1213035440">
      <w:bodyDiv w:val="1"/>
      <w:marLeft w:val="0"/>
      <w:marRight w:val="0"/>
      <w:marTop w:val="0"/>
      <w:marBottom w:val="0"/>
      <w:divBdr>
        <w:top w:val="none" w:sz="0" w:space="0" w:color="auto"/>
        <w:left w:val="none" w:sz="0" w:space="0" w:color="auto"/>
        <w:bottom w:val="none" w:sz="0" w:space="0" w:color="auto"/>
        <w:right w:val="none" w:sz="0" w:space="0" w:color="auto"/>
      </w:divBdr>
    </w:div>
    <w:div w:id="1213616359">
      <w:bodyDiv w:val="1"/>
      <w:marLeft w:val="0"/>
      <w:marRight w:val="0"/>
      <w:marTop w:val="0"/>
      <w:marBottom w:val="0"/>
      <w:divBdr>
        <w:top w:val="none" w:sz="0" w:space="0" w:color="auto"/>
        <w:left w:val="none" w:sz="0" w:space="0" w:color="auto"/>
        <w:bottom w:val="none" w:sz="0" w:space="0" w:color="auto"/>
        <w:right w:val="none" w:sz="0" w:space="0" w:color="auto"/>
      </w:divBdr>
    </w:div>
    <w:div w:id="1215433080">
      <w:bodyDiv w:val="1"/>
      <w:marLeft w:val="0"/>
      <w:marRight w:val="0"/>
      <w:marTop w:val="0"/>
      <w:marBottom w:val="0"/>
      <w:divBdr>
        <w:top w:val="none" w:sz="0" w:space="0" w:color="auto"/>
        <w:left w:val="none" w:sz="0" w:space="0" w:color="auto"/>
        <w:bottom w:val="none" w:sz="0" w:space="0" w:color="auto"/>
        <w:right w:val="none" w:sz="0" w:space="0" w:color="auto"/>
      </w:divBdr>
    </w:div>
    <w:div w:id="1219049163">
      <w:bodyDiv w:val="1"/>
      <w:marLeft w:val="0"/>
      <w:marRight w:val="0"/>
      <w:marTop w:val="0"/>
      <w:marBottom w:val="0"/>
      <w:divBdr>
        <w:top w:val="none" w:sz="0" w:space="0" w:color="auto"/>
        <w:left w:val="none" w:sz="0" w:space="0" w:color="auto"/>
        <w:bottom w:val="none" w:sz="0" w:space="0" w:color="auto"/>
        <w:right w:val="none" w:sz="0" w:space="0" w:color="auto"/>
      </w:divBdr>
    </w:div>
    <w:div w:id="1222209636">
      <w:bodyDiv w:val="1"/>
      <w:marLeft w:val="0"/>
      <w:marRight w:val="0"/>
      <w:marTop w:val="0"/>
      <w:marBottom w:val="0"/>
      <w:divBdr>
        <w:top w:val="none" w:sz="0" w:space="0" w:color="auto"/>
        <w:left w:val="none" w:sz="0" w:space="0" w:color="auto"/>
        <w:bottom w:val="none" w:sz="0" w:space="0" w:color="auto"/>
        <w:right w:val="none" w:sz="0" w:space="0" w:color="auto"/>
      </w:divBdr>
    </w:div>
    <w:div w:id="1225482786">
      <w:bodyDiv w:val="1"/>
      <w:marLeft w:val="0"/>
      <w:marRight w:val="0"/>
      <w:marTop w:val="0"/>
      <w:marBottom w:val="0"/>
      <w:divBdr>
        <w:top w:val="none" w:sz="0" w:space="0" w:color="auto"/>
        <w:left w:val="none" w:sz="0" w:space="0" w:color="auto"/>
        <w:bottom w:val="none" w:sz="0" w:space="0" w:color="auto"/>
        <w:right w:val="none" w:sz="0" w:space="0" w:color="auto"/>
      </w:divBdr>
    </w:div>
    <w:div w:id="1228806263">
      <w:bodyDiv w:val="1"/>
      <w:marLeft w:val="0"/>
      <w:marRight w:val="0"/>
      <w:marTop w:val="0"/>
      <w:marBottom w:val="0"/>
      <w:divBdr>
        <w:top w:val="none" w:sz="0" w:space="0" w:color="auto"/>
        <w:left w:val="none" w:sz="0" w:space="0" w:color="auto"/>
        <w:bottom w:val="none" w:sz="0" w:space="0" w:color="auto"/>
        <w:right w:val="none" w:sz="0" w:space="0" w:color="auto"/>
      </w:divBdr>
    </w:div>
    <w:div w:id="1229877961">
      <w:bodyDiv w:val="1"/>
      <w:marLeft w:val="0"/>
      <w:marRight w:val="0"/>
      <w:marTop w:val="0"/>
      <w:marBottom w:val="0"/>
      <w:divBdr>
        <w:top w:val="none" w:sz="0" w:space="0" w:color="auto"/>
        <w:left w:val="none" w:sz="0" w:space="0" w:color="auto"/>
        <w:bottom w:val="none" w:sz="0" w:space="0" w:color="auto"/>
        <w:right w:val="none" w:sz="0" w:space="0" w:color="auto"/>
      </w:divBdr>
    </w:div>
    <w:div w:id="1231961611">
      <w:bodyDiv w:val="1"/>
      <w:marLeft w:val="0"/>
      <w:marRight w:val="0"/>
      <w:marTop w:val="0"/>
      <w:marBottom w:val="0"/>
      <w:divBdr>
        <w:top w:val="none" w:sz="0" w:space="0" w:color="auto"/>
        <w:left w:val="none" w:sz="0" w:space="0" w:color="auto"/>
        <w:bottom w:val="none" w:sz="0" w:space="0" w:color="auto"/>
        <w:right w:val="none" w:sz="0" w:space="0" w:color="auto"/>
      </w:divBdr>
    </w:div>
    <w:div w:id="1236471493">
      <w:bodyDiv w:val="1"/>
      <w:marLeft w:val="0"/>
      <w:marRight w:val="0"/>
      <w:marTop w:val="0"/>
      <w:marBottom w:val="0"/>
      <w:divBdr>
        <w:top w:val="none" w:sz="0" w:space="0" w:color="auto"/>
        <w:left w:val="none" w:sz="0" w:space="0" w:color="auto"/>
        <w:bottom w:val="none" w:sz="0" w:space="0" w:color="auto"/>
        <w:right w:val="none" w:sz="0" w:space="0" w:color="auto"/>
      </w:divBdr>
    </w:div>
    <w:div w:id="1237398796">
      <w:bodyDiv w:val="1"/>
      <w:marLeft w:val="0"/>
      <w:marRight w:val="0"/>
      <w:marTop w:val="0"/>
      <w:marBottom w:val="0"/>
      <w:divBdr>
        <w:top w:val="none" w:sz="0" w:space="0" w:color="auto"/>
        <w:left w:val="none" w:sz="0" w:space="0" w:color="auto"/>
        <w:bottom w:val="none" w:sz="0" w:space="0" w:color="auto"/>
        <w:right w:val="none" w:sz="0" w:space="0" w:color="auto"/>
      </w:divBdr>
    </w:div>
    <w:div w:id="1239290266">
      <w:bodyDiv w:val="1"/>
      <w:marLeft w:val="0"/>
      <w:marRight w:val="0"/>
      <w:marTop w:val="0"/>
      <w:marBottom w:val="0"/>
      <w:divBdr>
        <w:top w:val="none" w:sz="0" w:space="0" w:color="auto"/>
        <w:left w:val="none" w:sz="0" w:space="0" w:color="auto"/>
        <w:bottom w:val="none" w:sz="0" w:space="0" w:color="auto"/>
        <w:right w:val="none" w:sz="0" w:space="0" w:color="auto"/>
      </w:divBdr>
    </w:div>
    <w:div w:id="1239902744">
      <w:bodyDiv w:val="1"/>
      <w:marLeft w:val="0"/>
      <w:marRight w:val="0"/>
      <w:marTop w:val="0"/>
      <w:marBottom w:val="0"/>
      <w:divBdr>
        <w:top w:val="none" w:sz="0" w:space="0" w:color="auto"/>
        <w:left w:val="none" w:sz="0" w:space="0" w:color="auto"/>
        <w:bottom w:val="none" w:sz="0" w:space="0" w:color="auto"/>
        <w:right w:val="none" w:sz="0" w:space="0" w:color="auto"/>
      </w:divBdr>
    </w:div>
    <w:div w:id="1240410377">
      <w:bodyDiv w:val="1"/>
      <w:marLeft w:val="0"/>
      <w:marRight w:val="0"/>
      <w:marTop w:val="0"/>
      <w:marBottom w:val="0"/>
      <w:divBdr>
        <w:top w:val="none" w:sz="0" w:space="0" w:color="auto"/>
        <w:left w:val="none" w:sz="0" w:space="0" w:color="auto"/>
        <w:bottom w:val="none" w:sz="0" w:space="0" w:color="auto"/>
        <w:right w:val="none" w:sz="0" w:space="0" w:color="auto"/>
      </w:divBdr>
    </w:div>
    <w:div w:id="1241989130">
      <w:bodyDiv w:val="1"/>
      <w:marLeft w:val="0"/>
      <w:marRight w:val="0"/>
      <w:marTop w:val="0"/>
      <w:marBottom w:val="0"/>
      <w:divBdr>
        <w:top w:val="none" w:sz="0" w:space="0" w:color="auto"/>
        <w:left w:val="none" w:sz="0" w:space="0" w:color="auto"/>
        <w:bottom w:val="none" w:sz="0" w:space="0" w:color="auto"/>
        <w:right w:val="none" w:sz="0" w:space="0" w:color="auto"/>
      </w:divBdr>
    </w:div>
    <w:div w:id="1242328639">
      <w:bodyDiv w:val="1"/>
      <w:marLeft w:val="0"/>
      <w:marRight w:val="0"/>
      <w:marTop w:val="0"/>
      <w:marBottom w:val="0"/>
      <w:divBdr>
        <w:top w:val="none" w:sz="0" w:space="0" w:color="auto"/>
        <w:left w:val="none" w:sz="0" w:space="0" w:color="auto"/>
        <w:bottom w:val="none" w:sz="0" w:space="0" w:color="auto"/>
        <w:right w:val="none" w:sz="0" w:space="0" w:color="auto"/>
      </w:divBdr>
    </w:div>
    <w:div w:id="1244333625">
      <w:bodyDiv w:val="1"/>
      <w:marLeft w:val="0"/>
      <w:marRight w:val="0"/>
      <w:marTop w:val="0"/>
      <w:marBottom w:val="0"/>
      <w:divBdr>
        <w:top w:val="none" w:sz="0" w:space="0" w:color="auto"/>
        <w:left w:val="none" w:sz="0" w:space="0" w:color="auto"/>
        <w:bottom w:val="none" w:sz="0" w:space="0" w:color="auto"/>
        <w:right w:val="none" w:sz="0" w:space="0" w:color="auto"/>
      </w:divBdr>
    </w:div>
    <w:div w:id="1245840555">
      <w:bodyDiv w:val="1"/>
      <w:marLeft w:val="0"/>
      <w:marRight w:val="0"/>
      <w:marTop w:val="0"/>
      <w:marBottom w:val="0"/>
      <w:divBdr>
        <w:top w:val="none" w:sz="0" w:space="0" w:color="auto"/>
        <w:left w:val="none" w:sz="0" w:space="0" w:color="auto"/>
        <w:bottom w:val="none" w:sz="0" w:space="0" w:color="auto"/>
        <w:right w:val="none" w:sz="0" w:space="0" w:color="auto"/>
      </w:divBdr>
    </w:div>
    <w:div w:id="1249804275">
      <w:bodyDiv w:val="1"/>
      <w:marLeft w:val="0"/>
      <w:marRight w:val="0"/>
      <w:marTop w:val="0"/>
      <w:marBottom w:val="0"/>
      <w:divBdr>
        <w:top w:val="none" w:sz="0" w:space="0" w:color="auto"/>
        <w:left w:val="none" w:sz="0" w:space="0" w:color="auto"/>
        <w:bottom w:val="none" w:sz="0" w:space="0" w:color="auto"/>
        <w:right w:val="none" w:sz="0" w:space="0" w:color="auto"/>
      </w:divBdr>
    </w:div>
    <w:div w:id="1252160682">
      <w:bodyDiv w:val="1"/>
      <w:marLeft w:val="0"/>
      <w:marRight w:val="0"/>
      <w:marTop w:val="0"/>
      <w:marBottom w:val="0"/>
      <w:divBdr>
        <w:top w:val="none" w:sz="0" w:space="0" w:color="auto"/>
        <w:left w:val="none" w:sz="0" w:space="0" w:color="auto"/>
        <w:bottom w:val="none" w:sz="0" w:space="0" w:color="auto"/>
        <w:right w:val="none" w:sz="0" w:space="0" w:color="auto"/>
      </w:divBdr>
    </w:div>
    <w:div w:id="1252743170">
      <w:bodyDiv w:val="1"/>
      <w:marLeft w:val="0"/>
      <w:marRight w:val="0"/>
      <w:marTop w:val="0"/>
      <w:marBottom w:val="0"/>
      <w:divBdr>
        <w:top w:val="none" w:sz="0" w:space="0" w:color="auto"/>
        <w:left w:val="none" w:sz="0" w:space="0" w:color="auto"/>
        <w:bottom w:val="none" w:sz="0" w:space="0" w:color="auto"/>
        <w:right w:val="none" w:sz="0" w:space="0" w:color="auto"/>
      </w:divBdr>
    </w:div>
    <w:div w:id="1255869012">
      <w:bodyDiv w:val="1"/>
      <w:marLeft w:val="0"/>
      <w:marRight w:val="0"/>
      <w:marTop w:val="0"/>
      <w:marBottom w:val="0"/>
      <w:divBdr>
        <w:top w:val="none" w:sz="0" w:space="0" w:color="auto"/>
        <w:left w:val="none" w:sz="0" w:space="0" w:color="auto"/>
        <w:bottom w:val="none" w:sz="0" w:space="0" w:color="auto"/>
        <w:right w:val="none" w:sz="0" w:space="0" w:color="auto"/>
      </w:divBdr>
    </w:div>
    <w:div w:id="1255895865">
      <w:bodyDiv w:val="1"/>
      <w:marLeft w:val="0"/>
      <w:marRight w:val="0"/>
      <w:marTop w:val="0"/>
      <w:marBottom w:val="0"/>
      <w:divBdr>
        <w:top w:val="none" w:sz="0" w:space="0" w:color="auto"/>
        <w:left w:val="none" w:sz="0" w:space="0" w:color="auto"/>
        <w:bottom w:val="none" w:sz="0" w:space="0" w:color="auto"/>
        <w:right w:val="none" w:sz="0" w:space="0" w:color="auto"/>
      </w:divBdr>
    </w:div>
    <w:div w:id="1257056389">
      <w:bodyDiv w:val="1"/>
      <w:marLeft w:val="0"/>
      <w:marRight w:val="0"/>
      <w:marTop w:val="0"/>
      <w:marBottom w:val="0"/>
      <w:divBdr>
        <w:top w:val="none" w:sz="0" w:space="0" w:color="auto"/>
        <w:left w:val="none" w:sz="0" w:space="0" w:color="auto"/>
        <w:bottom w:val="none" w:sz="0" w:space="0" w:color="auto"/>
        <w:right w:val="none" w:sz="0" w:space="0" w:color="auto"/>
      </w:divBdr>
    </w:div>
    <w:div w:id="1259750316">
      <w:bodyDiv w:val="1"/>
      <w:marLeft w:val="0"/>
      <w:marRight w:val="0"/>
      <w:marTop w:val="0"/>
      <w:marBottom w:val="0"/>
      <w:divBdr>
        <w:top w:val="none" w:sz="0" w:space="0" w:color="auto"/>
        <w:left w:val="none" w:sz="0" w:space="0" w:color="auto"/>
        <w:bottom w:val="none" w:sz="0" w:space="0" w:color="auto"/>
        <w:right w:val="none" w:sz="0" w:space="0" w:color="auto"/>
      </w:divBdr>
    </w:div>
    <w:div w:id="1263300959">
      <w:bodyDiv w:val="1"/>
      <w:marLeft w:val="0"/>
      <w:marRight w:val="0"/>
      <w:marTop w:val="0"/>
      <w:marBottom w:val="0"/>
      <w:divBdr>
        <w:top w:val="none" w:sz="0" w:space="0" w:color="auto"/>
        <w:left w:val="none" w:sz="0" w:space="0" w:color="auto"/>
        <w:bottom w:val="none" w:sz="0" w:space="0" w:color="auto"/>
        <w:right w:val="none" w:sz="0" w:space="0" w:color="auto"/>
      </w:divBdr>
    </w:div>
    <w:div w:id="1263534789">
      <w:bodyDiv w:val="1"/>
      <w:marLeft w:val="0"/>
      <w:marRight w:val="0"/>
      <w:marTop w:val="0"/>
      <w:marBottom w:val="0"/>
      <w:divBdr>
        <w:top w:val="none" w:sz="0" w:space="0" w:color="auto"/>
        <w:left w:val="none" w:sz="0" w:space="0" w:color="auto"/>
        <w:bottom w:val="none" w:sz="0" w:space="0" w:color="auto"/>
        <w:right w:val="none" w:sz="0" w:space="0" w:color="auto"/>
      </w:divBdr>
    </w:div>
    <w:div w:id="1264454701">
      <w:bodyDiv w:val="1"/>
      <w:marLeft w:val="0"/>
      <w:marRight w:val="0"/>
      <w:marTop w:val="0"/>
      <w:marBottom w:val="0"/>
      <w:divBdr>
        <w:top w:val="none" w:sz="0" w:space="0" w:color="auto"/>
        <w:left w:val="none" w:sz="0" w:space="0" w:color="auto"/>
        <w:bottom w:val="none" w:sz="0" w:space="0" w:color="auto"/>
        <w:right w:val="none" w:sz="0" w:space="0" w:color="auto"/>
      </w:divBdr>
    </w:div>
    <w:div w:id="1264993893">
      <w:bodyDiv w:val="1"/>
      <w:marLeft w:val="0"/>
      <w:marRight w:val="0"/>
      <w:marTop w:val="0"/>
      <w:marBottom w:val="0"/>
      <w:divBdr>
        <w:top w:val="none" w:sz="0" w:space="0" w:color="auto"/>
        <w:left w:val="none" w:sz="0" w:space="0" w:color="auto"/>
        <w:bottom w:val="none" w:sz="0" w:space="0" w:color="auto"/>
        <w:right w:val="none" w:sz="0" w:space="0" w:color="auto"/>
      </w:divBdr>
    </w:div>
    <w:div w:id="1269241666">
      <w:bodyDiv w:val="1"/>
      <w:marLeft w:val="0"/>
      <w:marRight w:val="0"/>
      <w:marTop w:val="0"/>
      <w:marBottom w:val="0"/>
      <w:divBdr>
        <w:top w:val="none" w:sz="0" w:space="0" w:color="auto"/>
        <w:left w:val="none" w:sz="0" w:space="0" w:color="auto"/>
        <w:bottom w:val="none" w:sz="0" w:space="0" w:color="auto"/>
        <w:right w:val="none" w:sz="0" w:space="0" w:color="auto"/>
      </w:divBdr>
    </w:div>
    <w:div w:id="1269973066">
      <w:bodyDiv w:val="1"/>
      <w:marLeft w:val="0"/>
      <w:marRight w:val="0"/>
      <w:marTop w:val="0"/>
      <w:marBottom w:val="0"/>
      <w:divBdr>
        <w:top w:val="none" w:sz="0" w:space="0" w:color="auto"/>
        <w:left w:val="none" w:sz="0" w:space="0" w:color="auto"/>
        <w:bottom w:val="none" w:sz="0" w:space="0" w:color="auto"/>
        <w:right w:val="none" w:sz="0" w:space="0" w:color="auto"/>
      </w:divBdr>
    </w:div>
    <w:div w:id="1270622313">
      <w:bodyDiv w:val="1"/>
      <w:marLeft w:val="0"/>
      <w:marRight w:val="0"/>
      <w:marTop w:val="0"/>
      <w:marBottom w:val="0"/>
      <w:divBdr>
        <w:top w:val="none" w:sz="0" w:space="0" w:color="auto"/>
        <w:left w:val="none" w:sz="0" w:space="0" w:color="auto"/>
        <w:bottom w:val="none" w:sz="0" w:space="0" w:color="auto"/>
        <w:right w:val="none" w:sz="0" w:space="0" w:color="auto"/>
      </w:divBdr>
    </w:div>
    <w:div w:id="1270963712">
      <w:bodyDiv w:val="1"/>
      <w:marLeft w:val="0"/>
      <w:marRight w:val="0"/>
      <w:marTop w:val="0"/>
      <w:marBottom w:val="0"/>
      <w:divBdr>
        <w:top w:val="none" w:sz="0" w:space="0" w:color="auto"/>
        <w:left w:val="none" w:sz="0" w:space="0" w:color="auto"/>
        <w:bottom w:val="none" w:sz="0" w:space="0" w:color="auto"/>
        <w:right w:val="none" w:sz="0" w:space="0" w:color="auto"/>
      </w:divBdr>
    </w:div>
    <w:div w:id="1273052989">
      <w:bodyDiv w:val="1"/>
      <w:marLeft w:val="0"/>
      <w:marRight w:val="0"/>
      <w:marTop w:val="0"/>
      <w:marBottom w:val="0"/>
      <w:divBdr>
        <w:top w:val="none" w:sz="0" w:space="0" w:color="auto"/>
        <w:left w:val="none" w:sz="0" w:space="0" w:color="auto"/>
        <w:bottom w:val="none" w:sz="0" w:space="0" w:color="auto"/>
        <w:right w:val="none" w:sz="0" w:space="0" w:color="auto"/>
      </w:divBdr>
    </w:div>
    <w:div w:id="1273711230">
      <w:bodyDiv w:val="1"/>
      <w:marLeft w:val="0"/>
      <w:marRight w:val="0"/>
      <w:marTop w:val="0"/>
      <w:marBottom w:val="0"/>
      <w:divBdr>
        <w:top w:val="none" w:sz="0" w:space="0" w:color="auto"/>
        <w:left w:val="none" w:sz="0" w:space="0" w:color="auto"/>
        <w:bottom w:val="none" w:sz="0" w:space="0" w:color="auto"/>
        <w:right w:val="none" w:sz="0" w:space="0" w:color="auto"/>
      </w:divBdr>
    </w:div>
    <w:div w:id="1274245458">
      <w:bodyDiv w:val="1"/>
      <w:marLeft w:val="0"/>
      <w:marRight w:val="0"/>
      <w:marTop w:val="0"/>
      <w:marBottom w:val="0"/>
      <w:divBdr>
        <w:top w:val="none" w:sz="0" w:space="0" w:color="auto"/>
        <w:left w:val="none" w:sz="0" w:space="0" w:color="auto"/>
        <w:bottom w:val="none" w:sz="0" w:space="0" w:color="auto"/>
        <w:right w:val="none" w:sz="0" w:space="0" w:color="auto"/>
      </w:divBdr>
    </w:div>
    <w:div w:id="1275409195">
      <w:bodyDiv w:val="1"/>
      <w:marLeft w:val="0"/>
      <w:marRight w:val="0"/>
      <w:marTop w:val="0"/>
      <w:marBottom w:val="0"/>
      <w:divBdr>
        <w:top w:val="none" w:sz="0" w:space="0" w:color="auto"/>
        <w:left w:val="none" w:sz="0" w:space="0" w:color="auto"/>
        <w:bottom w:val="none" w:sz="0" w:space="0" w:color="auto"/>
        <w:right w:val="none" w:sz="0" w:space="0" w:color="auto"/>
      </w:divBdr>
    </w:div>
    <w:div w:id="1277835507">
      <w:bodyDiv w:val="1"/>
      <w:marLeft w:val="0"/>
      <w:marRight w:val="0"/>
      <w:marTop w:val="0"/>
      <w:marBottom w:val="0"/>
      <w:divBdr>
        <w:top w:val="none" w:sz="0" w:space="0" w:color="auto"/>
        <w:left w:val="none" w:sz="0" w:space="0" w:color="auto"/>
        <w:bottom w:val="none" w:sz="0" w:space="0" w:color="auto"/>
        <w:right w:val="none" w:sz="0" w:space="0" w:color="auto"/>
      </w:divBdr>
    </w:div>
    <w:div w:id="1279336597">
      <w:bodyDiv w:val="1"/>
      <w:marLeft w:val="0"/>
      <w:marRight w:val="0"/>
      <w:marTop w:val="0"/>
      <w:marBottom w:val="0"/>
      <w:divBdr>
        <w:top w:val="none" w:sz="0" w:space="0" w:color="auto"/>
        <w:left w:val="none" w:sz="0" w:space="0" w:color="auto"/>
        <w:bottom w:val="none" w:sz="0" w:space="0" w:color="auto"/>
        <w:right w:val="none" w:sz="0" w:space="0" w:color="auto"/>
      </w:divBdr>
    </w:div>
    <w:div w:id="1281036307">
      <w:bodyDiv w:val="1"/>
      <w:marLeft w:val="0"/>
      <w:marRight w:val="0"/>
      <w:marTop w:val="0"/>
      <w:marBottom w:val="0"/>
      <w:divBdr>
        <w:top w:val="none" w:sz="0" w:space="0" w:color="auto"/>
        <w:left w:val="none" w:sz="0" w:space="0" w:color="auto"/>
        <w:bottom w:val="none" w:sz="0" w:space="0" w:color="auto"/>
        <w:right w:val="none" w:sz="0" w:space="0" w:color="auto"/>
      </w:divBdr>
    </w:div>
    <w:div w:id="1281913765">
      <w:bodyDiv w:val="1"/>
      <w:marLeft w:val="0"/>
      <w:marRight w:val="0"/>
      <w:marTop w:val="0"/>
      <w:marBottom w:val="0"/>
      <w:divBdr>
        <w:top w:val="none" w:sz="0" w:space="0" w:color="auto"/>
        <w:left w:val="none" w:sz="0" w:space="0" w:color="auto"/>
        <w:bottom w:val="none" w:sz="0" w:space="0" w:color="auto"/>
        <w:right w:val="none" w:sz="0" w:space="0" w:color="auto"/>
      </w:divBdr>
    </w:div>
    <w:div w:id="1283078676">
      <w:bodyDiv w:val="1"/>
      <w:marLeft w:val="0"/>
      <w:marRight w:val="0"/>
      <w:marTop w:val="0"/>
      <w:marBottom w:val="0"/>
      <w:divBdr>
        <w:top w:val="none" w:sz="0" w:space="0" w:color="auto"/>
        <w:left w:val="none" w:sz="0" w:space="0" w:color="auto"/>
        <w:bottom w:val="none" w:sz="0" w:space="0" w:color="auto"/>
        <w:right w:val="none" w:sz="0" w:space="0" w:color="auto"/>
      </w:divBdr>
    </w:div>
    <w:div w:id="1283656735">
      <w:bodyDiv w:val="1"/>
      <w:marLeft w:val="0"/>
      <w:marRight w:val="0"/>
      <w:marTop w:val="0"/>
      <w:marBottom w:val="0"/>
      <w:divBdr>
        <w:top w:val="none" w:sz="0" w:space="0" w:color="auto"/>
        <w:left w:val="none" w:sz="0" w:space="0" w:color="auto"/>
        <w:bottom w:val="none" w:sz="0" w:space="0" w:color="auto"/>
        <w:right w:val="none" w:sz="0" w:space="0" w:color="auto"/>
      </w:divBdr>
    </w:div>
    <w:div w:id="1286355565">
      <w:bodyDiv w:val="1"/>
      <w:marLeft w:val="0"/>
      <w:marRight w:val="0"/>
      <w:marTop w:val="0"/>
      <w:marBottom w:val="0"/>
      <w:divBdr>
        <w:top w:val="none" w:sz="0" w:space="0" w:color="auto"/>
        <w:left w:val="none" w:sz="0" w:space="0" w:color="auto"/>
        <w:bottom w:val="none" w:sz="0" w:space="0" w:color="auto"/>
        <w:right w:val="none" w:sz="0" w:space="0" w:color="auto"/>
      </w:divBdr>
    </w:div>
    <w:div w:id="1288201347">
      <w:bodyDiv w:val="1"/>
      <w:marLeft w:val="0"/>
      <w:marRight w:val="0"/>
      <w:marTop w:val="0"/>
      <w:marBottom w:val="0"/>
      <w:divBdr>
        <w:top w:val="none" w:sz="0" w:space="0" w:color="auto"/>
        <w:left w:val="none" w:sz="0" w:space="0" w:color="auto"/>
        <w:bottom w:val="none" w:sz="0" w:space="0" w:color="auto"/>
        <w:right w:val="none" w:sz="0" w:space="0" w:color="auto"/>
      </w:divBdr>
    </w:div>
    <w:div w:id="1289748564">
      <w:bodyDiv w:val="1"/>
      <w:marLeft w:val="0"/>
      <w:marRight w:val="0"/>
      <w:marTop w:val="0"/>
      <w:marBottom w:val="0"/>
      <w:divBdr>
        <w:top w:val="none" w:sz="0" w:space="0" w:color="auto"/>
        <w:left w:val="none" w:sz="0" w:space="0" w:color="auto"/>
        <w:bottom w:val="none" w:sz="0" w:space="0" w:color="auto"/>
        <w:right w:val="none" w:sz="0" w:space="0" w:color="auto"/>
      </w:divBdr>
    </w:div>
    <w:div w:id="1293829030">
      <w:bodyDiv w:val="1"/>
      <w:marLeft w:val="0"/>
      <w:marRight w:val="0"/>
      <w:marTop w:val="0"/>
      <w:marBottom w:val="0"/>
      <w:divBdr>
        <w:top w:val="none" w:sz="0" w:space="0" w:color="auto"/>
        <w:left w:val="none" w:sz="0" w:space="0" w:color="auto"/>
        <w:bottom w:val="none" w:sz="0" w:space="0" w:color="auto"/>
        <w:right w:val="none" w:sz="0" w:space="0" w:color="auto"/>
      </w:divBdr>
    </w:div>
    <w:div w:id="1295208902">
      <w:bodyDiv w:val="1"/>
      <w:marLeft w:val="0"/>
      <w:marRight w:val="0"/>
      <w:marTop w:val="0"/>
      <w:marBottom w:val="0"/>
      <w:divBdr>
        <w:top w:val="none" w:sz="0" w:space="0" w:color="auto"/>
        <w:left w:val="none" w:sz="0" w:space="0" w:color="auto"/>
        <w:bottom w:val="none" w:sz="0" w:space="0" w:color="auto"/>
        <w:right w:val="none" w:sz="0" w:space="0" w:color="auto"/>
      </w:divBdr>
    </w:div>
    <w:div w:id="1300958124">
      <w:bodyDiv w:val="1"/>
      <w:marLeft w:val="0"/>
      <w:marRight w:val="0"/>
      <w:marTop w:val="0"/>
      <w:marBottom w:val="0"/>
      <w:divBdr>
        <w:top w:val="none" w:sz="0" w:space="0" w:color="auto"/>
        <w:left w:val="none" w:sz="0" w:space="0" w:color="auto"/>
        <w:bottom w:val="none" w:sz="0" w:space="0" w:color="auto"/>
        <w:right w:val="none" w:sz="0" w:space="0" w:color="auto"/>
      </w:divBdr>
    </w:div>
    <w:div w:id="1301954444">
      <w:bodyDiv w:val="1"/>
      <w:marLeft w:val="0"/>
      <w:marRight w:val="0"/>
      <w:marTop w:val="0"/>
      <w:marBottom w:val="0"/>
      <w:divBdr>
        <w:top w:val="none" w:sz="0" w:space="0" w:color="auto"/>
        <w:left w:val="none" w:sz="0" w:space="0" w:color="auto"/>
        <w:bottom w:val="none" w:sz="0" w:space="0" w:color="auto"/>
        <w:right w:val="none" w:sz="0" w:space="0" w:color="auto"/>
      </w:divBdr>
    </w:div>
    <w:div w:id="1308969056">
      <w:bodyDiv w:val="1"/>
      <w:marLeft w:val="0"/>
      <w:marRight w:val="0"/>
      <w:marTop w:val="0"/>
      <w:marBottom w:val="0"/>
      <w:divBdr>
        <w:top w:val="none" w:sz="0" w:space="0" w:color="auto"/>
        <w:left w:val="none" w:sz="0" w:space="0" w:color="auto"/>
        <w:bottom w:val="none" w:sz="0" w:space="0" w:color="auto"/>
        <w:right w:val="none" w:sz="0" w:space="0" w:color="auto"/>
      </w:divBdr>
    </w:div>
    <w:div w:id="1310136919">
      <w:bodyDiv w:val="1"/>
      <w:marLeft w:val="0"/>
      <w:marRight w:val="0"/>
      <w:marTop w:val="0"/>
      <w:marBottom w:val="0"/>
      <w:divBdr>
        <w:top w:val="none" w:sz="0" w:space="0" w:color="auto"/>
        <w:left w:val="none" w:sz="0" w:space="0" w:color="auto"/>
        <w:bottom w:val="none" w:sz="0" w:space="0" w:color="auto"/>
        <w:right w:val="none" w:sz="0" w:space="0" w:color="auto"/>
      </w:divBdr>
    </w:div>
    <w:div w:id="1311060582">
      <w:bodyDiv w:val="1"/>
      <w:marLeft w:val="0"/>
      <w:marRight w:val="0"/>
      <w:marTop w:val="0"/>
      <w:marBottom w:val="0"/>
      <w:divBdr>
        <w:top w:val="none" w:sz="0" w:space="0" w:color="auto"/>
        <w:left w:val="none" w:sz="0" w:space="0" w:color="auto"/>
        <w:bottom w:val="none" w:sz="0" w:space="0" w:color="auto"/>
        <w:right w:val="none" w:sz="0" w:space="0" w:color="auto"/>
      </w:divBdr>
    </w:div>
    <w:div w:id="1312249041">
      <w:bodyDiv w:val="1"/>
      <w:marLeft w:val="0"/>
      <w:marRight w:val="0"/>
      <w:marTop w:val="0"/>
      <w:marBottom w:val="0"/>
      <w:divBdr>
        <w:top w:val="none" w:sz="0" w:space="0" w:color="auto"/>
        <w:left w:val="none" w:sz="0" w:space="0" w:color="auto"/>
        <w:bottom w:val="none" w:sz="0" w:space="0" w:color="auto"/>
        <w:right w:val="none" w:sz="0" w:space="0" w:color="auto"/>
      </w:divBdr>
    </w:div>
    <w:div w:id="1313212264">
      <w:bodyDiv w:val="1"/>
      <w:marLeft w:val="0"/>
      <w:marRight w:val="0"/>
      <w:marTop w:val="0"/>
      <w:marBottom w:val="0"/>
      <w:divBdr>
        <w:top w:val="none" w:sz="0" w:space="0" w:color="auto"/>
        <w:left w:val="none" w:sz="0" w:space="0" w:color="auto"/>
        <w:bottom w:val="none" w:sz="0" w:space="0" w:color="auto"/>
        <w:right w:val="none" w:sz="0" w:space="0" w:color="auto"/>
      </w:divBdr>
    </w:div>
    <w:div w:id="1313366598">
      <w:bodyDiv w:val="1"/>
      <w:marLeft w:val="0"/>
      <w:marRight w:val="0"/>
      <w:marTop w:val="0"/>
      <w:marBottom w:val="0"/>
      <w:divBdr>
        <w:top w:val="none" w:sz="0" w:space="0" w:color="auto"/>
        <w:left w:val="none" w:sz="0" w:space="0" w:color="auto"/>
        <w:bottom w:val="none" w:sz="0" w:space="0" w:color="auto"/>
        <w:right w:val="none" w:sz="0" w:space="0" w:color="auto"/>
      </w:divBdr>
    </w:div>
    <w:div w:id="1315917987">
      <w:bodyDiv w:val="1"/>
      <w:marLeft w:val="0"/>
      <w:marRight w:val="0"/>
      <w:marTop w:val="0"/>
      <w:marBottom w:val="0"/>
      <w:divBdr>
        <w:top w:val="none" w:sz="0" w:space="0" w:color="auto"/>
        <w:left w:val="none" w:sz="0" w:space="0" w:color="auto"/>
        <w:bottom w:val="none" w:sz="0" w:space="0" w:color="auto"/>
        <w:right w:val="none" w:sz="0" w:space="0" w:color="auto"/>
      </w:divBdr>
    </w:div>
    <w:div w:id="1316105674">
      <w:bodyDiv w:val="1"/>
      <w:marLeft w:val="0"/>
      <w:marRight w:val="0"/>
      <w:marTop w:val="0"/>
      <w:marBottom w:val="0"/>
      <w:divBdr>
        <w:top w:val="none" w:sz="0" w:space="0" w:color="auto"/>
        <w:left w:val="none" w:sz="0" w:space="0" w:color="auto"/>
        <w:bottom w:val="none" w:sz="0" w:space="0" w:color="auto"/>
        <w:right w:val="none" w:sz="0" w:space="0" w:color="auto"/>
      </w:divBdr>
    </w:div>
    <w:div w:id="1318149648">
      <w:bodyDiv w:val="1"/>
      <w:marLeft w:val="0"/>
      <w:marRight w:val="0"/>
      <w:marTop w:val="0"/>
      <w:marBottom w:val="0"/>
      <w:divBdr>
        <w:top w:val="none" w:sz="0" w:space="0" w:color="auto"/>
        <w:left w:val="none" w:sz="0" w:space="0" w:color="auto"/>
        <w:bottom w:val="none" w:sz="0" w:space="0" w:color="auto"/>
        <w:right w:val="none" w:sz="0" w:space="0" w:color="auto"/>
      </w:divBdr>
    </w:div>
    <w:div w:id="1318417441">
      <w:bodyDiv w:val="1"/>
      <w:marLeft w:val="0"/>
      <w:marRight w:val="0"/>
      <w:marTop w:val="0"/>
      <w:marBottom w:val="0"/>
      <w:divBdr>
        <w:top w:val="none" w:sz="0" w:space="0" w:color="auto"/>
        <w:left w:val="none" w:sz="0" w:space="0" w:color="auto"/>
        <w:bottom w:val="none" w:sz="0" w:space="0" w:color="auto"/>
        <w:right w:val="none" w:sz="0" w:space="0" w:color="auto"/>
      </w:divBdr>
    </w:div>
    <w:div w:id="1318609802">
      <w:bodyDiv w:val="1"/>
      <w:marLeft w:val="0"/>
      <w:marRight w:val="0"/>
      <w:marTop w:val="0"/>
      <w:marBottom w:val="0"/>
      <w:divBdr>
        <w:top w:val="none" w:sz="0" w:space="0" w:color="auto"/>
        <w:left w:val="none" w:sz="0" w:space="0" w:color="auto"/>
        <w:bottom w:val="none" w:sz="0" w:space="0" w:color="auto"/>
        <w:right w:val="none" w:sz="0" w:space="0" w:color="auto"/>
      </w:divBdr>
    </w:div>
    <w:div w:id="1320227094">
      <w:bodyDiv w:val="1"/>
      <w:marLeft w:val="0"/>
      <w:marRight w:val="0"/>
      <w:marTop w:val="0"/>
      <w:marBottom w:val="0"/>
      <w:divBdr>
        <w:top w:val="none" w:sz="0" w:space="0" w:color="auto"/>
        <w:left w:val="none" w:sz="0" w:space="0" w:color="auto"/>
        <w:bottom w:val="none" w:sz="0" w:space="0" w:color="auto"/>
        <w:right w:val="none" w:sz="0" w:space="0" w:color="auto"/>
      </w:divBdr>
    </w:div>
    <w:div w:id="1322201842">
      <w:bodyDiv w:val="1"/>
      <w:marLeft w:val="0"/>
      <w:marRight w:val="0"/>
      <w:marTop w:val="0"/>
      <w:marBottom w:val="0"/>
      <w:divBdr>
        <w:top w:val="none" w:sz="0" w:space="0" w:color="auto"/>
        <w:left w:val="none" w:sz="0" w:space="0" w:color="auto"/>
        <w:bottom w:val="none" w:sz="0" w:space="0" w:color="auto"/>
        <w:right w:val="none" w:sz="0" w:space="0" w:color="auto"/>
      </w:divBdr>
    </w:div>
    <w:div w:id="1328556457">
      <w:bodyDiv w:val="1"/>
      <w:marLeft w:val="0"/>
      <w:marRight w:val="0"/>
      <w:marTop w:val="0"/>
      <w:marBottom w:val="0"/>
      <w:divBdr>
        <w:top w:val="none" w:sz="0" w:space="0" w:color="auto"/>
        <w:left w:val="none" w:sz="0" w:space="0" w:color="auto"/>
        <w:bottom w:val="none" w:sz="0" w:space="0" w:color="auto"/>
        <w:right w:val="none" w:sz="0" w:space="0" w:color="auto"/>
      </w:divBdr>
    </w:div>
    <w:div w:id="1329944248">
      <w:bodyDiv w:val="1"/>
      <w:marLeft w:val="0"/>
      <w:marRight w:val="0"/>
      <w:marTop w:val="0"/>
      <w:marBottom w:val="0"/>
      <w:divBdr>
        <w:top w:val="none" w:sz="0" w:space="0" w:color="auto"/>
        <w:left w:val="none" w:sz="0" w:space="0" w:color="auto"/>
        <w:bottom w:val="none" w:sz="0" w:space="0" w:color="auto"/>
        <w:right w:val="none" w:sz="0" w:space="0" w:color="auto"/>
      </w:divBdr>
    </w:div>
    <w:div w:id="1330863464">
      <w:bodyDiv w:val="1"/>
      <w:marLeft w:val="0"/>
      <w:marRight w:val="0"/>
      <w:marTop w:val="0"/>
      <w:marBottom w:val="0"/>
      <w:divBdr>
        <w:top w:val="none" w:sz="0" w:space="0" w:color="auto"/>
        <w:left w:val="none" w:sz="0" w:space="0" w:color="auto"/>
        <w:bottom w:val="none" w:sz="0" w:space="0" w:color="auto"/>
        <w:right w:val="none" w:sz="0" w:space="0" w:color="auto"/>
      </w:divBdr>
    </w:div>
    <w:div w:id="1332173047">
      <w:bodyDiv w:val="1"/>
      <w:marLeft w:val="0"/>
      <w:marRight w:val="0"/>
      <w:marTop w:val="0"/>
      <w:marBottom w:val="0"/>
      <w:divBdr>
        <w:top w:val="none" w:sz="0" w:space="0" w:color="auto"/>
        <w:left w:val="none" w:sz="0" w:space="0" w:color="auto"/>
        <w:bottom w:val="none" w:sz="0" w:space="0" w:color="auto"/>
        <w:right w:val="none" w:sz="0" w:space="0" w:color="auto"/>
      </w:divBdr>
    </w:div>
    <w:div w:id="1332368677">
      <w:bodyDiv w:val="1"/>
      <w:marLeft w:val="0"/>
      <w:marRight w:val="0"/>
      <w:marTop w:val="0"/>
      <w:marBottom w:val="0"/>
      <w:divBdr>
        <w:top w:val="none" w:sz="0" w:space="0" w:color="auto"/>
        <w:left w:val="none" w:sz="0" w:space="0" w:color="auto"/>
        <w:bottom w:val="none" w:sz="0" w:space="0" w:color="auto"/>
        <w:right w:val="none" w:sz="0" w:space="0" w:color="auto"/>
      </w:divBdr>
    </w:div>
    <w:div w:id="1333534853">
      <w:bodyDiv w:val="1"/>
      <w:marLeft w:val="0"/>
      <w:marRight w:val="0"/>
      <w:marTop w:val="0"/>
      <w:marBottom w:val="0"/>
      <w:divBdr>
        <w:top w:val="none" w:sz="0" w:space="0" w:color="auto"/>
        <w:left w:val="none" w:sz="0" w:space="0" w:color="auto"/>
        <w:bottom w:val="none" w:sz="0" w:space="0" w:color="auto"/>
        <w:right w:val="none" w:sz="0" w:space="0" w:color="auto"/>
      </w:divBdr>
    </w:div>
    <w:div w:id="1337223915">
      <w:bodyDiv w:val="1"/>
      <w:marLeft w:val="0"/>
      <w:marRight w:val="0"/>
      <w:marTop w:val="0"/>
      <w:marBottom w:val="0"/>
      <w:divBdr>
        <w:top w:val="none" w:sz="0" w:space="0" w:color="auto"/>
        <w:left w:val="none" w:sz="0" w:space="0" w:color="auto"/>
        <w:bottom w:val="none" w:sz="0" w:space="0" w:color="auto"/>
        <w:right w:val="none" w:sz="0" w:space="0" w:color="auto"/>
      </w:divBdr>
    </w:div>
    <w:div w:id="1337614828">
      <w:bodyDiv w:val="1"/>
      <w:marLeft w:val="0"/>
      <w:marRight w:val="0"/>
      <w:marTop w:val="0"/>
      <w:marBottom w:val="0"/>
      <w:divBdr>
        <w:top w:val="none" w:sz="0" w:space="0" w:color="auto"/>
        <w:left w:val="none" w:sz="0" w:space="0" w:color="auto"/>
        <w:bottom w:val="none" w:sz="0" w:space="0" w:color="auto"/>
        <w:right w:val="none" w:sz="0" w:space="0" w:color="auto"/>
      </w:divBdr>
    </w:div>
    <w:div w:id="1340157782">
      <w:bodyDiv w:val="1"/>
      <w:marLeft w:val="0"/>
      <w:marRight w:val="0"/>
      <w:marTop w:val="0"/>
      <w:marBottom w:val="0"/>
      <w:divBdr>
        <w:top w:val="none" w:sz="0" w:space="0" w:color="auto"/>
        <w:left w:val="none" w:sz="0" w:space="0" w:color="auto"/>
        <w:bottom w:val="none" w:sz="0" w:space="0" w:color="auto"/>
        <w:right w:val="none" w:sz="0" w:space="0" w:color="auto"/>
      </w:divBdr>
    </w:div>
    <w:div w:id="1340236292">
      <w:bodyDiv w:val="1"/>
      <w:marLeft w:val="0"/>
      <w:marRight w:val="0"/>
      <w:marTop w:val="0"/>
      <w:marBottom w:val="0"/>
      <w:divBdr>
        <w:top w:val="none" w:sz="0" w:space="0" w:color="auto"/>
        <w:left w:val="none" w:sz="0" w:space="0" w:color="auto"/>
        <w:bottom w:val="none" w:sz="0" w:space="0" w:color="auto"/>
        <w:right w:val="none" w:sz="0" w:space="0" w:color="auto"/>
      </w:divBdr>
    </w:div>
    <w:div w:id="1343433301">
      <w:bodyDiv w:val="1"/>
      <w:marLeft w:val="0"/>
      <w:marRight w:val="0"/>
      <w:marTop w:val="0"/>
      <w:marBottom w:val="0"/>
      <w:divBdr>
        <w:top w:val="none" w:sz="0" w:space="0" w:color="auto"/>
        <w:left w:val="none" w:sz="0" w:space="0" w:color="auto"/>
        <w:bottom w:val="none" w:sz="0" w:space="0" w:color="auto"/>
        <w:right w:val="none" w:sz="0" w:space="0" w:color="auto"/>
      </w:divBdr>
    </w:div>
    <w:div w:id="1343434023">
      <w:bodyDiv w:val="1"/>
      <w:marLeft w:val="0"/>
      <w:marRight w:val="0"/>
      <w:marTop w:val="0"/>
      <w:marBottom w:val="0"/>
      <w:divBdr>
        <w:top w:val="none" w:sz="0" w:space="0" w:color="auto"/>
        <w:left w:val="none" w:sz="0" w:space="0" w:color="auto"/>
        <w:bottom w:val="none" w:sz="0" w:space="0" w:color="auto"/>
        <w:right w:val="none" w:sz="0" w:space="0" w:color="auto"/>
      </w:divBdr>
    </w:div>
    <w:div w:id="1343821456">
      <w:bodyDiv w:val="1"/>
      <w:marLeft w:val="0"/>
      <w:marRight w:val="0"/>
      <w:marTop w:val="0"/>
      <w:marBottom w:val="0"/>
      <w:divBdr>
        <w:top w:val="none" w:sz="0" w:space="0" w:color="auto"/>
        <w:left w:val="none" w:sz="0" w:space="0" w:color="auto"/>
        <w:bottom w:val="none" w:sz="0" w:space="0" w:color="auto"/>
        <w:right w:val="none" w:sz="0" w:space="0" w:color="auto"/>
      </w:divBdr>
    </w:div>
    <w:div w:id="1344746036">
      <w:bodyDiv w:val="1"/>
      <w:marLeft w:val="0"/>
      <w:marRight w:val="0"/>
      <w:marTop w:val="0"/>
      <w:marBottom w:val="0"/>
      <w:divBdr>
        <w:top w:val="none" w:sz="0" w:space="0" w:color="auto"/>
        <w:left w:val="none" w:sz="0" w:space="0" w:color="auto"/>
        <w:bottom w:val="none" w:sz="0" w:space="0" w:color="auto"/>
        <w:right w:val="none" w:sz="0" w:space="0" w:color="auto"/>
      </w:divBdr>
    </w:div>
    <w:div w:id="1344746912">
      <w:bodyDiv w:val="1"/>
      <w:marLeft w:val="0"/>
      <w:marRight w:val="0"/>
      <w:marTop w:val="0"/>
      <w:marBottom w:val="0"/>
      <w:divBdr>
        <w:top w:val="none" w:sz="0" w:space="0" w:color="auto"/>
        <w:left w:val="none" w:sz="0" w:space="0" w:color="auto"/>
        <w:bottom w:val="none" w:sz="0" w:space="0" w:color="auto"/>
        <w:right w:val="none" w:sz="0" w:space="0" w:color="auto"/>
      </w:divBdr>
    </w:div>
    <w:div w:id="1346593813">
      <w:bodyDiv w:val="1"/>
      <w:marLeft w:val="0"/>
      <w:marRight w:val="0"/>
      <w:marTop w:val="0"/>
      <w:marBottom w:val="0"/>
      <w:divBdr>
        <w:top w:val="none" w:sz="0" w:space="0" w:color="auto"/>
        <w:left w:val="none" w:sz="0" w:space="0" w:color="auto"/>
        <w:bottom w:val="none" w:sz="0" w:space="0" w:color="auto"/>
        <w:right w:val="none" w:sz="0" w:space="0" w:color="auto"/>
      </w:divBdr>
    </w:div>
    <w:div w:id="1348097797">
      <w:bodyDiv w:val="1"/>
      <w:marLeft w:val="0"/>
      <w:marRight w:val="0"/>
      <w:marTop w:val="0"/>
      <w:marBottom w:val="0"/>
      <w:divBdr>
        <w:top w:val="none" w:sz="0" w:space="0" w:color="auto"/>
        <w:left w:val="none" w:sz="0" w:space="0" w:color="auto"/>
        <w:bottom w:val="none" w:sz="0" w:space="0" w:color="auto"/>
        <w:right w:val="none" w:sz="0" w:space="0" w:color="auto"/>
      </w:divBdr>
    </w:div>
    <w:div w:id="1349872804">
      <w:bodyDiv w:val="1"/>
      <w:marLeft w:val="0"/>
      <w:marRight w:val="0"/>
      <w:marTop w:val="0"/>
      <w:marBottom w:val="0"/>
      <w:divBdr>
        <w:top w:val="none" w:sz="0" w:space="0" w:color="auto"/>
        <w:left w:val="none" w:sz="0" w:space="0" w:color="auto"/>
        <w:bottom w:val="none" w:sz="0" w:space="0" w:color="auto"/>
        <w:right w:val="none" w:sz="0" w:space="0" w:color="auto"/>
      </w:divBdr>
    </w:div>
    <w:div w:id="1350832977">
      <w:bodyDiv w:val="1"/>
      <w:marLeft w:val="0"/>
      <w:marRight w:val="0"/>
      <w:marTop w:val="0"/>
      <w:marBottom w:val="0"/>
      <w:divBdr>
        <w:top w:val="none" w:sz="0" w:space="0" w:color="auto"/>
        <w:left w:val="none" w:sz="0" w:space="0" w:color="auto"/>
        <w:bottom w:val="none" w:sz="0" w:space="0" w:color="auto"/>
        <w:right w:val="none" w:sz="0" w:space="0" w:color="auto"/>
      </w:divBdr>
    </w:div>
    <w:div w:id="1352604895">
      <w:bodyDiv w:val="1"/>
      <w:marLeft w:val="0"/>
      <w:marRight w:val="0"/>
      <w:marTop w:val="0"/>
      <w:marBottom w:val="0"/>
      <w:divBdr>
        <w:top w:val="none" w:sz="0" w:space="0" w:color="auto"/>
        <w:left w:val="none" w:sz="0" w:space="0" w:color="auto"/>
        <w:bottom w:val="none" w:sz="0" w:space="0" w:color="auto"/>
        <w:right w:val="none" w:sz="0" w:space="0" w:color="auto"/>
      </w:divBdr>
    </w:div>
    <w:div w:id="1357460084">
      <w:bodyDiv w:val="1"/>
      <w:marLeft w:val="0"/>
      <w:marRight w:val="0"/>
      <w:marTop w:val="0"/>
      <w:marBottom w:val="0"/>
      <w:divBdr>
        <w:top w:val="none" w:sz="0" w:space="0" w:color="auto"/>
        <w:left w:val="none" w:sz="0" w:space="0" w:color="auto"/>
        <w:bottom w:val="none" w:sz="0" w:space="0" w:color="auto"/>
        <w:right w:val="none" w:sz="0" w:space="0" w:color="auto"/>
      </w:divBdr>
    </w:div>
    <w:div w:id="1358656557">
      <w:bodyDiv w:val="1"/>
      <w:marLeft w:val="0"/>
      <w:marRight w:val="0"/>
      <w:marTop w:val="0"/>
      <w:marBottom w:val="0"/>
      <w:divBdr>
        <w:top w:val="none" w:sz="0" w:space="0" w:color="auto"/>
        <w:left w:val="none" w:sz="0" w:space="0" w:color="auto"/>
        <w:bottom w:val="none" w:sz="0" w:space="0" w:color="auto"/>
        <w:right w:val="none" w:sz="0" w:space="0" w:color="auto"/>
      </w:divBdr>
    </w:div>
    <w:div w:id="1359086798">
      <w:bodyDiv w:val="1"/>
      <w:marLeft w:val="0"/>
      <w:marRight w:val="0"/>
      <w:marTop w:val="0"/>
      <w:marBottom w:val="0"/>
      <w:divBdr>
        <w:top w:val="none" w:sz="0" w:space="0" w:color="auto"/>
        <w:left w:val="none" w:sz="0" w:space="0" w:color="auto"/>
        <w:bottom w:val="none" w:sz="0" w:space="0" w:color="auto"/>
        <w:right w:val="none" w:sz="0" w:space="0" w:color="auto"/>
      </w:divBdr>
    </w:div>
    <w:div w:id="1359891485">
      <w:bodyDiv w:val="1"/>
      <w:marLeft w:val="0"/>
      <w:marRight w:val="0"/>
      <w:marTop w:val="0"/>
      <w:marBottom w:val="0"/>
      <w:divBdr>
        <w:top w:val="none" w:sz="0" w:space="0" w:color="auto"/>
        <w:left w:val="none" w:sz="0" w:space="0" w:color="auto"/>
        <w:bottom w:val="none" w:sz="0" w:space="0" w:color="auto"/>
        <w:right w:val="none" w:sz="0" w:space="0" w:color="auto"/>
      </w:divBdr>
    </w:div>
    <w:div w:id="1360811175">
      <w:bodyDiv w:val="1"/>
      <w:marLeft w:val="0"/>
      <w:marRight w:val="0"/>
      <w:marTop w:val="0"/>
      <w:marBottom w:val="0"/>
      <w:divBdr>
        <w:top w:val="none" w:sz="0" w:space="0" w:color="auto"/>
        <w:left w:val="none" w:sz="0" w:space="0" w:color="auto"/>
        <w:bottom w:val="none" w:sz="0" w:space="0" w:color="auto"/>
        <w:right w:val="none" w:sz="0" w:space="0" w:color="auto"/>
      </w:divBdr>
    </w:div>
    <w:div w:id="1362442014">
      <w:bodyDiv w:val="1"/>
      <w:marLeft w:val="0"/>
      <w:marRight w:val="0"/>
      <w:marTop w:val="0"/>
      <w:marBottom w:val="0"/>
      <w:divBdr>
        <w:top w:val="none" w:sz="0" w:space="0" w:color="auto"/>
        <w:left w:val="none" w:sz="0" w:space="0" w:color="auto"/>
        <w:bottom w:val="none" w:sz="0" w:space="0" w:color="auto"/>
        <w:right w:val="none" w:sz="0" w:space="0" w:color="auto"/>
      </w:divBdr>
    </w:div>
    <w:div w:id="1362702552">
      <w:bodyDiv w:val="1"/>
      <w:marLeft w:val="0"/>
      <w:marRight w:val="0"/>
      <w:marTop w:val="0"/>
      <w:marBottom w:val="0"/>
      <w:divBdr>
        <w:top w:val="none" w:sz="0" w:space="0" w:color="auto"/>
        <w:left w:val="none" w:sz="0" w:space="0" w:color="auto"/>
        <w:bottom w:val="none" w:sz="0" w:space="0" w:color="auto"/>
        <w:right w:val="none" w:sz="0" w:space="0" w:color="auto"/>
      </w:divBdr>
    </w:div>
    <w:div w:id="1363165858">
      <w:bodyDiv w:val="1"/>
      <w:marLeft w:val="0"/>
      <w:marRight w:val="0"/>
      <w:marTop w:val="0"/>
      <w:marBottom w:val="0"/>
      <w:divBdr>
        <w:top w:val="none" w:sz="0" w:space="0" w:color="auto"/>
        <w:left w:val="none" w:sz="0" w:space="0" w:color="auto"/>
        <w:bottom w:val="none" w:sz="0" w:space="0" w:color="auto"/>
        <w:right w:val="none" w:sz="0" w:space="0" w:color="auto"/>
      </w:divBdr>
    </w:div>
    <w:div w:id="1364672792">
      <w:bodyDiv w:val="1"/>
      <w:marLeft w:val="0"/>
      <w:marRight w:val="0"/>
      <w:marTop w:val="0"/>
      <w:marBottom w:val="0"/>
      <w:divBdr>
        <w:top w:val="none" w:sz="0" w:space="0" w:color="auto"/>
        <w:left w:val="none" w:sz="0" w:space="0" w:color="auto"/>
        <w:bottom w:val="none" w:sz="0" w:space="0" w:color="auto"/>
        <w:right w:val="none" w:sz="0" w:space="0" w:color="auto"/>
      </w:divBdr>
    </w:div>
    <w:div w:id="1365906325">
      <w:bodyDiv w:val="1"/>
      <w:marLeft w:val="0"/>
      <w:marRight w:val="0"/>
      <w:marTop w:val="0"/>
      <w:marBottom w:val="0"/>
      <w:divBdr>
        <w:top w:val="none" w:sz="0" w:space="0" w:color="auto"/>
        <w:left w:val="none" w:sz="0" w:space="0" w:color="auto"/>
        <w:bottom w:val="none" w:sz="0" w:space="0" w:color="auto"/>
        <w:right w:val="none" w:sz="0" w:space="0" w:color="auto"/>
      </w:divBdr>
    </w:div>
    <w:div w:id="1368524080">
      <w:bodyDiv w:val="1"/>
      <w:marLeft w:val="0"/>
      <w:marRight w:val="0"/>
      <w:marTop w:val="0"/>
      <w:marBottom w:val="0"/>
      <w:divBdr>
        <w:top w:val="none" w:sz="0" w:space="0" w:color="auto"/>
        <w:left w:val="none" w:sz="0" w:space="0" w:color="auto"/>
        <w:bottom w:val="none" w:sz="0" w:space="0" w:color="auto"/>
        <w:right w:val="none" w:sz="0" w:space="0" w:color="auto"/>
      </w:divBdr>
    </w:div>
    <w:div w:id="1369455872">
      <w:bodyDiv w:val="1"/>
      <w:marLeft w:val="0"/>
      <w:marRight w:val="0"/>
      <w:marTop w:val="0"/>
      <w:marBottom w:val="0"/>
      <w:divBdr>
        <w:top w:val="none" w:sz="0" w:space="0" w:color="auto"/>
        <w:left w:val="none" w:sz="0" w:space="0" w:color="auto"/>
        <w:bottom w:val="none" w:sz="0" w:space="0" w:color="auto"/>
        <w:right w:val="none" w:sz="0" w:space="0" w:color="auto"/>
      </w:divBdr>
    </w:div>
    <w:div w:id="1370257757">
      <w:bodyDiv w:val="1"/>
      <w:marLeft w:val="0"/>
      <w:marRight w:val="0"/>
      <w:marTop w:val="0"/>
      <w:marBottom w:val="0"/>
      <w:divBdr>
        <w:top w:val="none" w:sz="0" w:space="0" w:color="auto"/>
        <w:left w:val="none" w:sz="0" w:space="0" w:color="auto"/>
        <w:bottom w:val="none" w:sz="0" w:space="0" w:color="auto"/>
        <w:right w:val="none" w:sz="0" w:space="0" w:color="auto"/>
      </w:divBdr>
    </w:div>
    <w:div w:id="1373311512">
      <w:bodyDiv w:val="1"/>
      <w:marLeft w:val="0"/>
      <w:marRight w:val="0"/>
      <w:marTop w:val="0"/>
      <w:marBottom w:val="0"/>
      <w:divBdr>
        <w:top w:val="none" w:sz="0" w:space="0" w:color="auto"/>
        <w:left w:val="none" w:sz="0" w:space="0" w:color="auto"/>
        <w:bottom w:val="none" w:sz="0" w:space="0" w:color="auto"/>
        <w:right w:val="none" w:sz="0" w:space="0" w:color="auto"/>
      </w:divBdr>
    </w:div>
    <w:div w:id="1376155509">
      <w:bodyDiv w:val="1"/>
      <w:marLeft w:val="0"/>
      <w:marRight w:val="0"/>
      <w:marTop w:val="0"/>
      <w:marBottom w:val="0"/>
      <w:divBdr>
        <w:top w:val="none" w:sz="0" w:space="0" w:color="auto"/>
        <w:left w:val="none" w:sz="0" w:space="0" w:color="auto"/>
        <w:bottom w:val="none" w:sz="0" w:space="0" w:color="auto"/>
        <w:right w:val="none" w:sz="0" w:space="0" w:color="auto"/>
      </w:divBdr>
    </w:div>
    <w:div w:id="1377006365">
      <w:bodyDiv w:val="1"/>
      <w:marLeft w:val="0"/>
      <w:marRight w:val="0"/>
      <w:marTop w:val="0"/>
      <w:marBottom w:val="0"/>
      <w:divBdr>
        <w:top w:val="none" w:sz="0" w:space="0" w:color="auto"/>
        <w:left w:val="none" w:sz="0" w:space="0" w:color="auto"/>
        <w:bottom w:val="none" w:sz="0" w:space="0" w:color="auto"/>
        <w:right w:val="none" w:sz="0" w:space="0" w:color="auto"/>
      </w:divBdr>
    </w:div>
    <w:div w:id="1379430787">
      <w:bodyDiv w:val="1"/>
      <w:marLeft w:val="0"/>
      <w:marRight w:val="0"/>
      <w:marTop w:val="0"/>
      <w:marBottom w:val="0"/>
      <w:divBdr>
        <w:top w:val="none" w:sz="0" w:space="0" w:color="auto"/>
        <w:left w:val="none" w:sz="0" w:space="0" w:color="auto"/>
        <w:bottom w:val="none" w:sz="0" w:space="0" w:color="auto"/>
        <w:right w:val="none" w:sz="0" w:space="0" w:color="auto"/>
      </w:divBdr>
    </w:div>
    <w:div w:id="1380204900">
      <w:bodyDiv w:val="1"/>
      <w:marLeft w:val="0"/>
      <w:marRight w:val="0"/>
      <w:marTop w:val="0"/>
      <w:marBottom w:val="0"/>
      <w:divBdr>
        <w:top w:val="none" w:sz="0" w:space="0" w:color="auto"/>
        <w:left w:val="none" w:sz="0" w:space="0" w:color="auto"/>
        <w:bottom w:val="none" w:sz="0" w:space="0" w:color="auto"/>
        <w:right w:val="none" w:sz="0" w:space="0" w:color="auto"/>
      </w:divBdr>
    </w:div>
    <w:div w:id="1380981669">
      <w:bodyDiv w:val="1"/>
      <w:marLeft w:val="0"/>
      <w:marRight w:val="0"/>
      <w:marTop w:val="0"/>
      <w:marBottom w:val="0"/>
      <w:divBdr>
        <w:top w:val="none" w:sz="0" w:space="0" w:color="auto"/>
        <w:left w:val="none" w:sz="0" w:space="0" w:color="auto"/>
        <w:bottom w:val="none" w:sz="0" w:space="0" w:color="auto"/>
        <w:right w:val="none" w:sz="0" w:space="0" w:color="auto"/>
      </w:divBdr>
    </w:div>
    <w:div w:id="1392540164">
      <w:bodyDiv w:val="1"/>
      <w:marLeft w:val="0"/>
      <w:marRight w:val="0"/>
      <w:marTop w:val="0"/>
      <w:marBottom w:val="0"/>
      <w:divBdr>
        <w:top w:val="none" w:sz="0" w:space="0" w:color="auto"/>
        <w:left w:val="none" w:sz="0" w:space="0" w:color="auto"/>
        <w:bottom w:val="none" w:sz="0" w:space="0" w:color="auto"/>
        <w:right w:val="none" w:sz="0" w:space="0" w:color="auto"/>
      </w:divBdr>
    </w:div>
    <w:div w:id="1395393721">
      <w:bodyDiv w:val="1"/>
      <w:marLeft w:val="0"/>
      <w:marRight w:val="0"/>
      <w:marTop w:val="0"/>
      <w:marBottom w:val="0"/>
      <w:divBdr>
        <w:top w:val="none" w:sz="0" w:space="0" w:color="auto"/>
        <w:left w:val="none" w:sz="0" w:space="0" w:color="auto"/>
        <w:bottom w:val="none" w:sz="0" w:space="0" w:color="auto"/>
        <w:right w:val="none" w:sz="0" w:space="0" w:color="auto"/>
      </w:divBdr>
    </w:div>
    <w:div w:id="1397976631">
      <w:bodyDiv w:val="1"/>
      <w:marLeft w:val="0"/>
      <w:marRight w:val="0"/>
      <w:marTop w:val="0"/>
      <w:marBottom w:val="0"/>
      <w:divBdr>
        <w:top w:val="none" w:sz="0" w:space="0" w:color="auto"/>
        <w:left w:val="none" w:sz="0" w:space="0" w:color="auto"/>
        <w:bottom w:val="none" w:sz="0" w:space="0" w:color="auto"/>
        <w:right w:val="none" w:sz="0" w:space="0" w:color="auto"/>
      </w:divBdr>
    </w:div>
    <w:div w:id="1398934614">
      <w:bodyDiv w:val="1"/>
      <w:marLeft w:val="0"/>
      <w:marRight w:val="0"/>
      <w:marTop w:val="0"/>
      <w:marBottom w:val="0"/>
      <w:divBdr>
        <w:top w:val="none" w:sz="0" w:space="0" w:color="auto"/>
        <w:left w:val="none" w:sz="0" w:space="0" w:color="auto"/>
        <w:bottom w:val="none" w:sz="0" w:space="0" w:color="auto"/>
        <w:right w:val="none" w:sz="0" w:space="0" w:color="auto"/>
      </w:divBdr>
    </w:div>
    <w:div w:id="1399550305">
      <w:bodyDiv w:val="1"/>
      <w:marLeft w:val="0"/>
      <w:marRight w:val="0"/>
      <w:marTop w:val="0"/>
      <w:marBottom w:val="0"/>
      <w:divBdr>
        <w:top w:val="none" w:sz="0" w:space="0" w:color="auto"/>
        <w:left w:val="none" w:sz="0" w:space="0" w:color="auto"/>
        <w:bottom w:val="none" w:sz="0" w:space="0" w:color="auto"/>
        <w:right w:val="none" w:sz="0" w:space="0" w:color="auto"/>
      </w:divBdr>
    </w:div>
    <w:div w:id="1401057460">
      <w:bodyDiv w:val="1"/>
      <w:marLeft w:val="0"/>
      <w:marRight w:val="0"/>
      <w:marTop w:val="0"/>
      <w:marBottom w:val="0"/>
      <w:divBdr>
        <w:top w:val="none" w:sz="0" w:space="0" w:color="auto"/>
        <w:left w:val="none" w:sz="0" w:space="0" w:color="auto"/>
        <w:bottom w:val="none" w:sz="0" w:space="0" w:color="auto"/>
        <w:right w:val="none" w:sz="0" w:space="0" w:color="auto"/>
      </w:divBdr>
    </w:div>
    <w:div w:id="1403217106">
      <w:bodyDiv w:val="1"/>
      <w:marLeft w:val="0"/>
      <w:marRight w:val="0"/>
      <w:marTop w:val="0"/>
      <w:marBottom w:val="0"/>
      <w:divBdr>
        <w:top w:val="none" w:sz="0" w:space="0" w:color="auto"/>
        <w:left w:val="none" w:sz="0" w:space="0" w:color="auto"/>
        <w:bottom w:val="none" w:sz="0" w:space="0" w:color="auto"/>
        <w:right w:val="none" w:sz="0" w:space="0" w:color="auto"/>
      </w:divBdr>
    </w:div>
    <w:div w:id="1403681129">
      <w:bodyDiv w:val="1"/>
      <w:marLeft w:val="0"/>
      <w:marRight w:val="0"/>
      <w:marTop w:val="0"/>
      <w:marBottom w:val="0"/>
      <w:divBdr>
        <w:top w:val="none" w:sz="0" w:space="0" w:color="auto"/>
        <w:left w:val="none" w:sz="0" w:space="0" w:color="auto"/>
        <w:bottom w:val="none" w:sz="0" w:space="0" w:color="auto"/>
        <w:right w:val="none" w:sz="0" w:space="0" w:color="auto"/>
      </w:divBdr>
    </w:div>
    <w:div w:id="1406798084">
      <w:bodyDiv w:val="1"/>
      <w:marLeft w:val="0"/>
      <w:marRight w:val="0"/>
      <w:marTop w:val="0"/>
      <w:marBottom w:val="0"/>
      <w:divBdr>
        <w:top w:val="none" w:sz="0" w:space="0" w:color="auto"/>
        <w:left w:val="none" w:sz="0" w:space="0" w:color="auto"/>
        <w:bottom w:val="none" w:sz="0" w:space="0" w:color="auto"/>
        <w:right w:val="none" w:sz="0" w:space="0" w:color="auto"/>
      </w:divBdr>
    </w:div>
    <w:div w:id="1409575666">
      <w:bodyDiv w:val="1"/>
      <w:marLeft w:val="0"/>
      <w:marRight w:val="0"/>
      <w:marTop w:val="0"/>
      <w:marBottom w:val="0"/>
      <w:divBdr>
        <w:top w:val="none" w:sz="0" w:space="0" w:color="auto"/>
        <w:left w:val="none" w:sz="0" w:space="0" w:color="auto"/>
        <w:bottom w:val="none" w:sz="0" w:space="0" w:color="auto"/>
        <w:right w:val="none" w:sz="0" w:space="0" w:color="auto"/>
      </w:divBdr>
    </w:div>
    <w:div w:id="1411002066">
      <w:bodyDiv w:val="1"/>
      <w:marLeft w:val="0"/>
      <w:marRight w:val="0"/>
      <w:marTop w:val="0"/>
      <w:marBottom w:val="0"/>
      <w:divBdr>
        <w:top w:val="none" w:sz="0" w:space="0" w:color="auto"/>
        <w:left w:val="none" w:sz="0" w:space="0" w:color="auto"/>
        <w:bottom w:val="none" w:sz="0" w:space="0" w:color="auto"/>
        <w:right w:val="none" w:sz="0" w:space="0" w:color="auto"/>
      </w:divBdr>
    </w:div>
    <w:div w:id="1412963538">
      <w:bodyDiv w:val="1"/>
      <w:marLeft w:val="0"/>
      <w:marRight w:val="0"/>
      <w:marTop w:val="0"/>
      <w:marBottom w:val="0"/>
      <w:divBdr>
        <w:top w:val="none" w:sz="0" w:space="0" w:color="auto"/>
        <w:left w:val="none" w:sz="0" w:space="0" w:color="auto"/>
        <w:bottom w:val="none" w:sz="0" w:space="0" w:color="auto"/>
        <w:right w:val="none" w:sz="0" w:space="0" w:color="auto"/>
      </w:divBdr>
    </w:div>
    <w:div w:id="1418331751">
      <w:bodyDiv w:val="1"/>
      <w:marLeft w:val="0"/>
      <w:marRight w:val="0"/>
      <w:marTop w:val="0"/>
      <w:marBottom w:val="0"/>
      <w:divBdr>
        <w:top w:val="none" w:sz="0" w:space="0" w:color="auto"/>
        <w:left w:val="none" w:sz="0" w:space="0" w:color="auto"/>
        <w:bottom w:val="none" w:sz="0" w:space="0" w:color="auto"/>
        <w:right w:val="none" w:sz="0" w:space="0" w:color="auto"/>
      </w:divBdr>
    </w:div>
    <w:div w:id="1419599017">
      <w:bodyDiv w:val="1"/>
      <w:marLeft w:val="0"/>
      <w:marRight w:val="0"/>
      <w:marTop w:val="0"/>
      <w:marBottom w:val="0"/>
      <w:divBdr>
        <w:top w:val="none" w:sz="0" w:space="0" w:color="auto"/>
        <w:left w:val="none" w:sz="0" w:space="0" w:color="auto"/>
        <w:bottom w:val="none" w:sz="0" w:space="0" w:color="auto"/>
        <w:right w:val="none" w:sz="0" w:space="0" w:color="auto"/>
      </w:divBdr>
    </w:div>
    <w:div w:id="1424883802">
      <w:bodyDiv w:val="1"/>
      <w:marLeft w:val="0"/>
      <w:marRight w:val="0"/>
      <w:marTop w:val="0"/>
      <w:marBottom w:val="0"/>
      <w:divBdr>
        <w:top w:val="none" w:sz="0" w:space="0" w:color="auto"/>
        <w:left w:val="none" w:sz="0" w:space="0" w:color="auto"/>
        <w:bottom w:val="none" w:sz="0" w:space="0" w:color="auto"/>
        <w:right w:val="none" w:sz="0" w:space="0" w:color="auto"/>
      </w:divBdr>
    </w:div>
    <w:div w:id="1425881260">
      <w:bodyDiv w:val="1"/>
      <w:marLeft w:val="0"/>
      <w:marRight w:val="0"/>
      <w:marTop w:val="0"/>
      <w:marBottom w:val="0"/>
      <w:divBdr>
        <w:top w:val="none" w:sz="0" w:space="0" w:color="auto"/>
        <w:left w:val="none" w:sz="0" w:space="0" w:color="auto"/>
        <w:bottom w:val="none" w:sz="0" w:space="0" w:color="auto"/>
        <w:right w:val="none" w:sz="0" w:space="0" w:color="auto"/>
      </w:divBdr>
    </w:div>
    <w:div w:id="1428502886">
      <w:bodyDiv w:val="1"/>
      <w:marLeft w:val="0"/>
      <w:marRight w:val="0"/>
      <w:marTop w:val="0"/>
      <w:marBottom w:val="0"/>
      <w:divBdr>
        <w:top w:val="none" w:sz="0" w:space="0" w:color="auto"/>
        <w:left w:val="none" w:sz="0" w:space="0" w:color="auto"/>
        <w:bottom w:val="none" w:sz="0" w:space="0" w:color="auto"/>
        <w:right w:val="none" w:sz="0" w:space="0" w:color="auto"/>
      </w:divBdr>
    </w:div>
    <w:div w:id="1429739132">
      <w:bodyDiv w:val="1"/>
      <w:marLeft w:val="0"/>
      <w:marRight w:val="0"/>
      <w:marTop w:val="0"/>
      <w:marBottom w:val="0"/>
      <w:divBdr>
        <w:top w:val="none" w:sz="0" w:space="0" w:color="auto"/>
        <w:left w:val="none" w:sz="0" w:space="0" w:color="auto"/>
        <w:bottom w:val="none" w:sz="0" w:space="0" w:color="auto"/>
        <w:right w:val="none" w:sz="0" w:space="0" w:color="auto"/>
      </w:divBdr>
    </w:div>
    <w:div w:id="1430008181">
      <w:bodyDiv w:val="1"/>
      <w:marLeft w:val="0"/>
      <w:marRight w:val="0"/>
      <w:marTop w:val="0"/>
      <w:marBottom w:val="0"/>
      <w:divBdr>
        <w:top w:val="none" w:sz="0" w:space="0" w:color="auto"/>
        <w:left w:val="none" w:sz="0" w:space="0" w:color="auto"/>
        <w:bottom w:val="none" w:sz="0" w:space="0" w:color="auto"/>
        <w:right w:val="none" w:sz="0" w:space="0" w:color="auto"/>
      </w:divBdr>
    </w:div>
    <w:div w:id="1431966422">
      <w:bodyDiv w:val="1"/>
      <w:marLeft w:val="0"/>
      <w:marRight w:val="0"/>
      <w:marTop w:val="0"/>
      <w:marBottom w:val="0"/>
      <w:divBdr>
        <w:top w:val="none" w:sz="0" w:space="0" w:color="auto"/>
        <w:left w:val="none" w:sz="0" w:space="0" w:color="auto"/>
        <w:bottom w:val="none" w:sz="0" w:space="0" w:color="auto"/>
        <w:right w:val="none" w:sz="0" w:space="0" w:color="auto"/>
      </w:divBdr>
    </w:div>
    <w:div w:id="1433357264">
      <w:bodyDiv w:val="1"/>
      <w:marLeft w:val="0"/>
      <w:marRight w:val="0"/>
      <w:marTop w:val="0"/>
      <w:marBottom w:val="0"/>
      <w:divBdr>
        <w:top w:val="none" w:sz="0" w:space="0" w:color="auto"/>
        <w:left w:val="none" w:sz="0" w:space="0" w:color="auto"/>
        <w:bottom w:val="none" w:sz="0" w:space="0" w:color="auto"/>
        <w:right w:val="none" w:sz="0" w:space="0" w:color="auto"/>
      </w:divBdr>
      <w:divsChild>
        <w:div w:id="357589013">
          <w:marLeft w:val="0"/>
          <w:marRight w:val="0"/>
          <w:marTop w:val="0"/>
          <w:marBottom w:val="0"/>
          <w:divBdr>
            <w:top w:val="none" w:sz="0" w:space="0" w:color="auto"/>
            <w:left w:val="none" w:sz="0" w:space="0" w:color="auto"/>
            <w:bottom w:val="none" w:sz="0" w:space="0" w:color="auto"/>
            <w:right w:val="none" w:sz="0" w:space="0" w:color="auto"/>
          </w:divBdr>
        </w:div>
        <w:div w:id="932279387">
          <w:marLeft w:val="0"/>
          <w:marRight w:val="0"/>
          <w:marTop w:val="0"/>
          <w:marBottom w:val="0"/>
          <w:divBdr>
            <w:top w:val="none" w:sz="0" w:space="0" w:color="auto"/>
            <w:left w:val="none" w:sz="0" w:space="0" w:color="auto"/>
            <w:bottom w:val="none" w:sz="0" w:space="0" w:color="auto"/>
            <w:right w:val="none" w:sz="0" w:space="0" w:color="auto"/>
          </w:divBdr>
        </w:div>
        <w:div w:id="1905488422">
          <w:marLeft w:val="0"/>
          <w:marRight w:val="0"/>
          <w:marTop w:val="0"/>
          <w:marBottom w:val="0"/>
          <w:divBdr>
            <w:top w:val="none" w:sz="0" w:space="0" w:color="auto"/>
            <w:left w:val="none" w:sz="0" w:space="0" w:color="auto"/>
            <w:bottom w:val="none" w:sz="0" w:space="0" w:color="auto"/>
            <w:right w:val="none" w:sz="0" w:space="0" w:color="auto"/>
          </w:divBdr>
        </w:div>
        <w:div w:id="1014918620">
          <w:marLeft w:val="0"/>
          <w:marRight w:val="0"/>
          <w:marTop w:val="0"/>
          <w:marBottom w:val="0"/>
          <w:divBdr>
            <w:top w:val="none" w:sz="0" w:space="0" w:color="auto"/>
            <w:left w:val="none" w:sz="0" w:space="0" w:color="auto"/>
            <w:bottom w:val="none" w:sz="0" w:space="0" w:color="auto"/>
            <w:right w:val="none" w:sz="0" w:space="0" w:color="auto"/>
          </w:divBdr>
        </w:div>
        <w:div w:id="792864578">
          <w:marLeft w:val="0"/>
          <w:marRight w:val="0"/>
          <w:marTop w:val="0"/>
          <w:marBottom w:val="0"/>
          <w:divBdr>
            <w:top w:val="none" w:sz="0" w:space="0" w:color="auto"/>
            <w:left w:val="none" w:sz="0" w:space="0" w:color="auto"/>
            <w:bottom w:val="none" w:sz="0" w:space="0" w:color="auto"/>
            <w:right w:val="none" w:sz="0" w:space="0" w:color="auto"/>
          </w:divBdr>
        </w:div>
        <w:div w:id="686177364">
          <w:marLeft w:val="0"/>
          <w:marRight w:val="0"/>
          <w:marTop w:val="0"/>
          <w:marBottom w:val="0"/>
          <w:divBdr>
            <w:top w:val="none" w:sz="0" w:space="0" w:color="auto"/>
            <w:left w:val="none" w:sz="0" w:space="0" w:color="auto"/>
            <w:bottom w:val="none" w:sz="0" w:space="0" w:color="auto"/>
            <w:right w:val="none" w:sz="0" w:space="0" w:color="auto"/>
          </w:divBdr>
        </w:div>
        <w:div w:id="1806240966">
          <w:marLeft w:val="0"/>
          <w:marRight w:val="0"/>
          <w:marTop w:val="0"/>
          <w:marBottom w:val="0"/>
          <w:divBdr>
            <w:top w:val="none" w:sz="0" w:space="0" w:color="auto"/>
            <w:left w:val="none" w:sz="0" w:space="0" w:color="auto"/>
            <w:bottom w:val="none" w:sz="0" w:space="0" w:color="auto"/>
            <w:right w:val="none" w:sz="0" w:space="0" w:color="auto"/>
          </w:divBdr>
        </w:div>
        <w:div w:id="8458159">
          <w:marLeft w:val="0"/>
          <w:marRight w:val="0"/>
          <w:marTop w:val="0"/>
          <w:marBottom w:val="0"/>
          <w:divBdr>
            <w:top w:val="none" w:sz="0" w:space="0" w:color="auto"/>
            <w:left w:val="none" w:sz="0" w:space="0" w:color="auto"/>
            <w:bottom w:val="none" w:sz="0" w:space="0" w:color="auto"/>
            <w:right w:val="none" w:sz="0" w:space="0" w:color="auto"/>
          </w:divBdr>
        </w:div>
        <w:div w:id="1084646127">
          <w:marLeft w:val="0"/>
          <w:marRight w:val="0"/>
          <w:marTop w:val="0"/>
          <w:marBottom w:val="0"/>
          <w:divBdr>
            <w:top w:val="none" w:sz="0" w:space="0" w:color="auto"/>
            <w:left w:val="none" w:sz="0" w:space="0" w:color="auto"/>
            <w:bottom w:val="none" w:sz="0" w:space="0" w:color="auto"/>
            <w:right w:val="none" w:sz="0" w:space="0" w:color="auto"/>
          </w:divBdr>
        </w:div>
        <w:div w:id="262500677">
          <w:marLeft w:val="0"/>
          <w:marRight w:val="0"/>
          <w:marTop w:val="0"/>
          <w:marBottom w:val="0"/>
          <w:divBdr>
            <w:top w:val="none" w:sz="0" w:space="0" w:color="auto"/>
            <w:left w:val="none" w:sz="0" w:space="0" w:color="auto"/>
            <w:bottom w:val="none" w:sz="0" w:space="0" w:color="auto"/>
            <w:right w:val="none" w:sz="0" w:space="0" w:color="auto"/>
          </w:divBdr>
        </w:div>
        <w:div w:id="92291140">
          <w:marLeft w:val="0"/>
          <w:marRight w:val="0"/>
          <w:marTop w:val="0"/>
          <w:marBottom w:val="0"/>
          <w:divBdr>
            <w:top w:val="none" w:sz="0" w:space="0" w:color="auto"/>
            <w:left w:val="none" w:sz="0" w:space="0" w:color="auto"/>
            <w:bottom w:val="none" w:sz="0" w:space="0" w:color="auto"/>
            <w:right w:val="none" w:sz="0" w:space="0" w:color="auto"/>
          </w:divBdr>
        </w:div>
        <w:div w:id="2032366542">
          <w:marLeft w:val="0"/>
          <w:marRight w:val="0"/>
          <w:marTop w:val="0"/>
          <w:marBottom w:val="0"/>
          <w:divBdr>
            <w:top w:val="none" w:sz="0" w:space="0" w:color="auto"/>
            <w:left w:val="none" w:sz="0" w:space="0" w:color="auto"/>
            <w:bottom w:val="none" w:sz="0" w:space="0" w:color="auto"/>
            <w:right w:val="none" w:sz="0" w:space="0" w:color="auto"/>
          </w:divBdr>
        </w:div>
        <w:div w:id="1516577454">
          <w:marLeft w:val="0"/>
          <w:marRight w:val="0"/>
          <w:marTop w:val="0"/>
          <w:marBottom w:val="0"/>
          <w:divBdr>
            <w:top w:val="none" w:sz="0" w:space="0" w:color="auto"/>
            <w:left w:val="none" w:sz="0" w:space="0" w:color="auto"/>
            <w:bottom w:val="none" w:sz="0" w:space="0" w:color="auto"/>
            <w:right w:val="none" w:sz="0" w:space="0" w:color="auto"/>
          </w:divBdr>
        </w:div>
        <w:div w:id="24065251">
          <w:marLeft w:val="0"/>
          <w:marRight w:val="0"/>
          <w:marTop w:val="0"/>
          <w:marBottom w:val="0"/>
          <w:divBdr>
            <w:top w:val="none" w:sz="0" w:space="0" w:color="auto"/>
            <w:left w:val="none" w:sz="0" w:space="0" w:color="auto"/>
            <w:bottom w:val="none" w:sz="0" w:space="0" w:color="auto"/>
            <w:right w:val="none" w:sz="0" w:space="0" w:color="auto"/>
          </w:divBdr>
        </w:div>
        <w:div w:id="2100171192">
          <w:marLeft w:val="0"/>
          <w:marRight w:val="0"/>
          <w:marTop w:val="0"/>
          <w:marBottom w:val="0"/>
          <w:divBdr>
            <w:top w:val="none" w:sz="0" w:space="0" w:color="auto"/>
            <w:left w:val="none" w:sz="0" w:space="0" w:color="auto"/>
            <w:bottom w:val="none" w:sz="0" w:space="0" w:color="auto"/>
            <w:right w:val="none" w:sz="0" w:space="0" w:color="auto"/>
          </w:divBdr>
        </w:div>
        <w:div w:id="1206063034">
          <w:marLeft w:val="0"/>
          <w:marRight w:val="0"/>
          <w:marTop w:val="0"/>
          <w:marBottom w:val="0"/>
          <w:divBdr>
            <w:top w:val="none" w:sz="0" w:space="0" w:color="auto"/>
            <w:left w:val="none" w:sz="0" w:space="0" w:color="auto"/>
            <w:bottom w:val="none" w:sz="0" w:space="0" w:color="auto"/>
            <w:right w:val="none" w:sz="0" w:space="0" w:color="auto"/>
          </w:divBdr>
        </w:div>
        <w:div w:id="1763136360">
          <w:marLeft w:val="0"/>
          <w:marRight w:val="0"/>
          <w:marTop w:val="0"/>
          <w:marBottom w:val="0"/>
          <w:divBdr>
            <w:top w:val="none" w:sz="0" w:space="0" w:color="auto"/>
            <w:left w:val="none" w:sz="0" w:space="0" w:color="auto"/>
            <w:bottom w:val="none" w:sz="0" w:space="0" w:color="auto"/>
            <w:right w:val="none" w:sz="0" w:space="0" w:color="auto"/>
          </w:divBdr>
        </w:div>
        <w:div w:id="1655453356">
          <w:marLeft w:val="0"/>
          <w:marRight w:val="0"/>
          <w:marTop w:val="0"/>
          <w:marBottom w:val="0"/>
          <w:divBdr>
            <w:top w:val="none" w:sz="0" w:space="0" w:color="auto"/>
            <w:left w:val="none" w:sz="0" w:space="0" w:color="auto"/>
            <w:bottom w:val="none" w:sz="0" w:space="0" w:color="auto"/>
            <w:right w:val="none" w:sz="0" w:space="0" w:color="auto"/>
          </w:divBdr>
        </w:div>
        <w:div w:id="34231787">
          <w:marLeft w:val="0"/>
          <w:marRight w:val="0"/>
          <w:marTop w:val="0"/>
          <w:marBottom w:val="0"/>
          <w:divBdr>
            <w:top w:val="none" w:sz="0" w:space="0" w:color="auto"/>
            <w:left w:val="none" w:sz="0" w:space="0" w:color="auto"/>
            <w:bottom w:val="none" w:sz="0" w:space="0" w:color="auto"/>
            <w:right w:val="none" w:sz="0" w:space="0" w:color="auto"/>
          </w:divBdr>
        </w:div>
        <w:div w:id="665981787">
          <w:marLeft w:val="0"/>
          <w:marRight w:val="0"/>
          <w:marTop w:val="0"/>
          <w:marBottom w:val="0"/>
          <w:divBdr>
            <w:top w:val="none" w:sz="0" w:space="0" w:color="auto"/>
            <w:left w:val="none" w:sz="0" w:space="0" w:color="auto"/>
            <w:bottom w:val="none" w:sz="0" w:space="0" w:color="auto"/>
            <w:right w:val="none" w:sz="0" w:space="0" w:color="auto"/>
          </w:divBdr>
        </w:div>
        <w:div w:id="572471851">
          <w:marLeft w:val="0"/>
          <w:marRight w:val="0"/>
          <w:marTop w:val="0"/>
          <w:marBottom w:val="0"/>
          <w:divBdr>
            <w:top w:val="none" w:sz="0" w:space="0" w:color="auto"/>
            <w:left w:val="none" w:sz="0" w:space="0" w:color="auto"/>
            <w:bottom w:val="none" w:sz="0" w:space="0" w:color="auto"/>
            <w:right w:val="none" w:sz="0" w:space="0" w:color="auto"/>
          </w:divBdr>
        </w:div>
        <w:div w:id="315768839">
          <w:marLeft w:val="0"/>
          <w:marRight w:val="0"/>
          <w:marTop w:val="0"/>
          <w:marBottom w:val="0"/>
          <w:divBdr>
            <w:top w:val="none" w:sz="0" w:space="0" w:color="auto"/>
            <w:left w:val="none" w:sz="0" w:space="0" w:color="auto"/>
            <w:bottom w:val="none" w:sz="0" w:space="0" w:color="auto"/>
            <w:right w:val="none" w:sz="0" w:space="0" w:color="auto"/>
          </w:divBdr>
        </w:div>
        <w:div w:id="1478648778">
          <w:marLeft w:val="0"/>
          <w:marRight w:val="0"/>
          <w:marTop w:val="0"/>
          <w:marBottom w:val="0"/>
          <w:divBdr>
            <w:top w:val="none" w:sz="0" w:space="0" w:color="auto"/>
            <w:left w:val="none" w:sz="0" w:space="0" w:color="auto"/>
            <w:bottom w:val="none" w:sz="0" w:space="0" w:color="auto"/>
            <w:right w:val="none" w:sz="0" w:space="0" w:color="auto"/>
          </w:divBdr>
        </w:div>
        <w:div w:id="1589386984">
          <w:marLeft w:val="0"/>
          <w:marRight w:val="0"/>
          <w:marTop w:val="0"/>
          <w:marBottom w:val="0"/>
          <w:divBdr>
            <w:top w:val="none" w:sz="0" w:space="0" w:color="auto"/>
            <w:left w:val="none" w:sz="0" w:space="0" w:color="auto"/>
            <w:bottom w:val="none" w:sz="0" w:space="0" w:color="auto"/>
            <w:right w:val="none" w:sz="0" w:space="0" w:color="auto"/>
          </w:divBdr>
        </w:div>
        <w:div w:id="1081441204">
          <w:marLeft w:val="0"/>
          <w:marRight w:val="0"/>
          <w:marTop w:val="0"/>
          <w:marBottom w:val="0"/>
          <w:divBdr>
            <w:top w:val="none" w:sz="0" w:space="0" w:color="auto"/>
            <w:left w:val="none" w:sz="0" w:space="0" w:color="auto"/>
            <w:bottom w:val="none" w:sz="0" w:space="0" w:color="auto"/>
            <w:right w:val="none" w:sz="0" w:space="0" w:color="auto"/>
          </w:divBdr>
        </w:div>
        <w:div w:id="1577745572">
          <w:marLeft w:val="0"/>
          <w:marRight w:val="0"/>
          <w:marTop w:val="0"/>
          <w:marBottom w:val="0"/>
          <w:divBdr>
            <w:top w:val="none" w:sz="0" w:space="0" w:color="auto"/>
            <w:left w:val="none" w:sz="0" w:space="0" w:color="auto"/>
            <w:bottom w:val="none" w:sz="0" w:space="0" w:color="auto"/>
            <w:right w:val="none" w:sz="0" w:space="0" w:color="auto"/>
          </w:divBdr>
        </w:div>
        <w:div w:id="1297762578">
          <w:marLeft w:val="0"/>
          <w:marRight w:val="0"/>
          <w:marTop w:val="0"/>
          <w:marBottom w:val="0"/>
          <w:divBdr>
            <w:top w:val="none" w:sz="0" w:space="0" w:color="auto"/>
            <w:left w:val="none" w:sz="0" w:space="0" w:color="auto"/>
            <w:bottom w:val="none" w:sz="0" w:space="0" w:color="auto"/>
            <w:right w:val="none" w:sz="0" w:space="0" w:color="auto"/>
          </w:divBdr>
        </w:div>
        <w:div w:id="1391267432">
          <w:marLeft w:val="0"/>
          <w:marRight w:val="0"/>
          <w:marTop w:val="0"/>
          <w:marBottom w:val="0"/>
          <w:divBdr>
            <w:top w:val="none" w:sz="0" w:space="0" w:color="auto"/>
            <w:left w:val="none" w:sz="0" w:space="0" w:color="auto"/>
            <w:bottom w:val="none" w:sz="0" w:space="0" w:color="auto"/>
            <w:right w:val="none" w:sz="0" w:space="0" w:color="auto"/>
          </w:divBdr>
        </w:div>
        <w:div w:id="947662110">
          <w:marLeft w:val="0"/>
          <w:marRight w:val="0"/>
          <w:marTop w:val="0"/>
          <w:marBottom w:val="0"/>
          <w:divBdr>
            <w:top w:val="none" w:sz="0" w:space="0" w:color="auto"/>
            <w:left w:val="none" w:sz="0" w:space="0" w:color="auto"/>
            <w:bottom w:val="none" w:sz="0" w:space="0" w:color="auto"/>
            <w:right w:val="none" w:sz="0" w:space="0" w:color="auto"/>
          </w:divBdr>
        </w:div>
        <w:div w:id="1544367851">
          <w:marLeft w:val="0"/>
          <w:marRight w:val="0"/>
          <w:marTop w:val="0"/>
          <w:marBottom w:val="0"/>
          <w:divBdr>
            <w:top w:val="none" w:sz="0" w:space="0" w:color="auto"/>
            <w:left w:val="none" w:sz="0" w:space="0" w:color="auto"/>
            <w:bottom w:val="none" w:sz="0" w:space="0" w:color="auto"/>
            <w:right w:val="none" w:sz="0" w:space="0" w:color="auto"/>
          </w:divBdr>
        </w:div>
        <w:div w:id="2051495718">
          <w:marLeft w:val="0"/>
          <w:marRight w:val="0"/>
          <w:marTop w:val="0"/>
          <w:marBottom w:val="0"/>
          <w:divBdr>
            <w:top w:val="none" w:sz="0" w:space="0" w:color="auto"/>
            <w:left w:val="none" w:sz="0" w:space="0" w:color="auto"/>
            <w:bottom w:val="none" w:sz="0" w:space="0" w:color="auto"/>
            <w:right w:val="none" w:sz="0" w:space="0" w:color="auto"/>
          </w:divBdr>
        </w:div>
        <w:div w:id="15695837">
          <w:marLeft w:val="0"/>
          <w:marRight w:val="0"/>
          <w:marTop w:val="0"/>
          <w:marBottom w:val="0"/>
          <w:divBdr>
            <w:top w:val="none" w:sz="0" w:space="0" w:color="auto"/>
            <w:left w:val="none" w:sz="0" w:space="0" w:color="auto"/>
            <w:bottom w:val="none" w:sz="0" w:space="0" w:color="auto"/>
            <w:right w:val="none" w:sz="0" w:space="0" w:color="auto"/>
          </w:divBdr>
        </w:div>
        <w:div w:id="2079092893">
          <w:marLeft w:val="0"/>
          <w:marRight w:val="0"/>
          <w:marTop w:val="0"/>
          <w:marBottom w:val="0"/>
          <w:divBdr>
            <w:top w:val="none" w:sz="0" w:space="0" w:color="auto"/>
            <w:left w:val="none" w:sz="0" w:space="0" w:color="auto"/>
            <w:bottom w:val="none" w:sz="0" w:space="0" w:color="auto"/>
            <w:right w:val="none" w:sz="0" w:space="0" w:color="auto"/>
          </w:divBdr>
        </w:div>
        <w:div w:id="1849169808">
          <w:marLeft w:val="0"/>
          <w:marRight w:val="0"/>
          <w:marTop w:val="0"/>
          <w:marBottom w:val="0"/>
          <w:divBdr>
            <w:top w:val="none" w:sz="0" w:space="0" w:color="auto"/>
            <w:left w:val="none" w:sz="0" w:space="0" w:color="auto"/>
            <w:bottom w:val="none" w:sz="0" w:space="0" w:color="auto"/>
            <w:right w:val="none" w:sz="0" w:space="0" w:color="auto"/>
          </w:divBdr>
        </w:div>
        <w:div w:id="146629953">
          <w:marLeft w:val="0"/>
          <w:marRight w:val="0"/>
          <w:marTop w:val="0"/>
          <w:marBottom w:val="0"/>
          <w:divBdr>
            <w:top w:val="none" w:sz="0" w:space="0" w:color="auto"/>
            <w:left w:val="none" w:sz="0" w:space="0" w:color="auto"/>
            <w:bottom w:val="none" w:sz="0" w:space="0" w:color="auto"/>
            <w:right w:val="none" w:sz="0" w:space="0" w:color="auto"/>
          </w:divBdr>
        </w:div>
        <w:div w:id="437330784">
          <w:marLeft w:val="0"/>
          <w:marRight w:val="0"/>
          <w:marTop w:val="0"/>
          <w:marBottom w:val="0"/>
          <w:divBdr>
            <w:top w:val="none" w:sz="0" w:space="0" w:color="auto"/>
            <w:left w:val="none" w:sz="0" w:space="0" w:color="auto"/>
            <w:bottom w:val="none" w:sz="0" w:space="0" w:color="auto"/>
            <w:right w:val="none" w:sz="0" w:space="0" w:color="auto"/>
          </w:divBdr>
        </w:div>
        <w:div w:id="857036893">
          <w:marLeft w:val="0"/>
          <w:marRight w:val="0"/>
          <w:marTop w:val="0"/>
          <w:marBottom w:val="0"/>
          <w:divBdr>
            <w:top w:val="none" w:sz="0" w:space="0" w:color="auto"/>
            <w:left w:val="none" w:sz="0" w:space="0" w:color="auto"/>
            <w:bottom w:val="none" w:sz="0" w:space="0" w:color="auto"/>
            <w:right w:val="none" w:sz="0" w:space="0" w:color="auto"/>
          </w:divBdr>
        </w:div>
        <w:div w:id="389961562">
          <w:marLeft w:val="0"/>
          <w:marRight w:val="0"/>
          <w:marTop w:val="0"/>
          <w:marBottom w:val="0"/>
          <w:divBdr>
            <w:top w:val="none" w:sz="0" w:space="0" w:color="auto"/>
            <w:left w:val="none" w:sz="0" w:space="0" w:color="auto"/>
            <w:bottom w:val="none" w:sz="0" w:space="0" w:color="auto"/>
            <w:right w:val="none" w:sz="0" w:space="0" w:color="auto"/>
          </w:divBdr>
        </w:div>
        <w:div w:id="683097099">
          <w:marLeft w:val="0"/>
          <w:marRight w:val="0"/>
          <w:marTop w:val="0"/>
          <w:marBottom w:val="0"/>
          <w:divBdr>
            <w:top w:val="none" w:sz="0" w:space="0" w:color="auto"/>
            <w:left w:val="none" w:sz="0" w:space="0" w:color="auto"/>
            <w:bottom w:val="none" w:sz="0" w:space="0" w:color="auto"/>
            <w:right w:val="none" w:sz="0" w:space="0" w:color="auto"/>
          </w:divBdr>
        </w:div>
        <w:div w:id="518861779">
          <w:marLeft w:val="0"/>
          <w:marRight w:val="0"/>
          <w:marTop w:val="0"/>
          <w:marBottom w:val="0"/>
          <w:divBdr>
            <w:top w:val="none" w:sz="0" w:space="0" w:color="auto"/>
            <w:left w:val="none" w:sz="0" w:space="0" w:color="auto"/>
            <w:bottom w:val="none" w:sz="0" w:space="0" w:color="auto"/>
            <w:right w:val="none" w:sz="0" w:space="0" w:color="auto"/>
          </w:divBdr>
        </w:div>
        <w:div w:id="1009792548">
          <w:marLeft w:val="0"/>
          <w:marRight w:val="0"/>
          <w:marTop w:val="0"/>
          <w:marBottom w:val="0"/>
          <w:divBdr>
            <w:top w:val="none" w:sz="0" w:space="0" w:color="auto"/>
            <w:left w:val="none" w:sz="0" w:space="0" w:color="auto"/>
            <w:bottom w:val="none" w:sz="0" w:space="0" w:color="auto"/>
            <w:right w:val="none" w:sz="0" w:space="0" w:color="auto"/>
          </w:divBdr>
        </w:div>
        <w:div w:id="202602257">
          <w:marLeft w:val="0"/>
          <w:marRight w:val="0"/>
          <w:marTop w:val="0"/>
          <w:marBottom w:val="0"/>
          <w:divBdr>
            <w:top w:val="none" w:sz="0" w:space="0" w:color="auto"/>
            <w:left w:val="none" w:sz="0" w:space="0" w:color="auto"/>
            <w:bottom w:val="none" w:sz="0" w:space="0" w:color="auto"/>
            <w:right w:val="none" w:sz="0" w:space="0" w:color="auto"/>
          </w:divBdr>
        </w:div>
        <w:div w:id="1746683985">
          <w:marLeft w:val="0"/>
          <w:marRight w:val="0"/>
          <w:marTop w:val="0"/>
          <w:marBottom w:val="0"/>
          <w:divBdr>
            <w:top w:val="none" w:sz="0" w:space="0" w:color="auto"/>
            <w:left w:val="none" w:sz="0" w:space="0" w:color="auto"/>
            <w:bottom w:val="none" w:sz="0" w:space="0" w:color="auto"/>
            <w:right w:val="none" w:sz="0" w:space="0" w:color="auto"/>
          </w:divBdr>
        </w:div>
        <w:div w:id="2018732008">
          <w:marLeft w:val="0"/>
          <w:marRight w:val="0"/>
          <w:marTop w:val="0"/>
          <w:marBottom w:val="0"/>
          <w:divBdr>
            <w:top w:val="none" w:sz="0" w:space="0" w:color="auto"/>
            <w:left w:val="none" w:sz="0" w:space="0" w:color="auto"/>
            <w:bottom w:val="none" w:sz="0" w:space="0" w:color="auto"/>
            <w:right w:val="none" w:sz="0" w:space="0" w:color="auto"/>
          </w:divBdr>
        </w:div>
        <w:div w:id="1294797116">
          <w:marLeft w:val="0"/>
          <w:marRight w:val="0"/>
          <w:marTop w:val="0"/>
          <w:marBottom w:val="0"/>
          <w:divBdr>
            <w:top w:val="none" w:sz="0" w:space="0" w:color="auto"/>
            <w:left w:val="none" w:sz="0" w:space="0" w:color="auto"/>
            <w:bottom w:val="none" w:sz="0" w:space="0" w:color="auto"/>
            <w:right w:val="none" w:sz="0" w:space="0" w:color="auto"/>
          </w:divBdr>
        </w:div>
        <w:div w:id="1491558026">
          <w:marLeft w:val="0"/>
          <w:marRight w:val="0"/>
          <w:marTop w:val="0"/>
          <w:marBottom w:val="0"/>
          <w:divBdr>
            <w:top w:val="none" w:sz="0" w:space="0" w:color="auto"/>
            <w:left w:val="none" w:sz="0" w:space="0" w:color="auto"/>
            <w:bottom w:val="none" w:sz="0" w:space="0" w:color="auto"/>
            <w:right w:val="none" w:sz="0" w:space="0" w:color="auto"/>
          </w:divBdr>
        </w:div>
        <w:div w:id="150756919">
          <w:marLeft w:val="0"/>
          <w:marRight w:val="0"/>
          <w:marTop w:val="0"/>
          <w:marBottom w:val="0"/>
          <w:divBdr>
            <w:top w:val="none" w:sz="0" w:space="0" w:color="auto"/>
            <w:left w:val="none" w:sz="0" w:space="0" w:color="auto"/>
            <w:bottom w:val="none" w:sz="0" w:space="0" w:color="auto"/>
            <w:right w:val="none" w:sz="0" w:space="0" w:color="auto"/>
          </w:divBdr>
        </w:div>
        <w:div w:id="48920357">
          <w:marLeft w:val="0"/>
          <w:marRight w:val="0"/>
          <w:marTop w:val="0"/>
          <w:marBottom w:val="0"/>
          <w:divBdr>
            <w:top w:val="none" w:sz="0" w:space="0" w:color="auto"/>
            <w:left w:val="none" w:sz="0" w:space="0" w:color="auto"/>
            <w:bottom w:val="none" w:sz="0" w:space="0" w:color="auto"/>
            <w:right w:val="none" w:sz="0" w:space="0" w:color="auto"/>
          </w:divBdr>
        </w:div>
        <w:div w:id="2089181897">
          <w:marLeft w:val="0"/>
          <w:marRight w:val="0"/>
          <w:marTop w:val="0"/>
          <w:marBottom w:val="0"/>
          <w:divBdr>
            <w:top w:val="none" w:sz="0" w:space="0" w:color="auto"/>
            <w:left w:val="none" w:sz="0" w:space="0" w:color="auto"/>
            <w:bottom w:val="none" w:sz="0" w:space="0" w:color="auto"/>
            <w:right w:val="none" w:sz="0" w:space="0" w:color="auto"/>
          </w:divBdr>
        </w:div>
        <w:div w:id="1608656282">
          <w:marLeft w:val="0"/>
          <w:marRight w:val="0"/>
          <w:marTop w:val="0"/>
          <w:marBottom w:val="0"/>
          <w:divBdr>
            <w:top w:val="none" w:sz="0" w:space="0" w:color="auto"/>
            <w:left w:val="none" w:sz="0" w:space="0" w:color="auto"/>
            <w:bottom w:val="none" w:sz="0" w:space="0" w:color="auto"/>
            <w:right w:val="none" w:sz="0" w:space="0" w:color="auto"/>
          </w:divBdr>
        </w:div>
        <w:div w:id="110905878">
          <w:marLeft w:val="0"/>
          <w:marRight w:val="0"/>
          <w:marTop w:val="0"/>
          <w:marBottom w:val="0"/>
          <w:divBdr>
            <w:top w:val="none" w:sz="0" w:space="0" w:color="auto"/>
            <w:left w:val="none" w:sz="0" w:space="0" w:color="auto"/>
            <w:bottom w:val="none" w:sz="0" w:space="0" w:color="auto"/>
            <w:right w:val="none" w:sz="0" w:space="0" w:color="auto"/>
          </w:divBdr>
        </w:div>
        <w:div w:id="1322194722">
          <w:marLeft w:val="0"/>
          <w:marRight w:val="0"/>
          <w:marTop w:val="0"/>
          <w:marBottom w:val="0"/>
          <w:divBdr>
            <w:top w:val="none" w:sz="0" w:space="0" w:color="auto"/>
            <w:left w:val="none" w:sz="0" w:space="0" w:color="auto"/>
            <w:bottom w:val="none" w:sz="0" w:space="0" w:color="auto"/>
            <w:right w:val="none" w:sz="0" w:space="0" w:color="auto"/>
          </w:divBdr>
        </w:div>
        <w:div w:id="283073962">
          <w:marLeft w:val="0"/>
          <w:marRight w:val="0"/>
          <w:marTop w:val="0"/>
          <w:marBottom w:val="0"/>
          <w:divBdr>
            <w:top w:val="none" w:sz="0" w:space="0" w:color="auto"/>
            <w:left w:val="none" w:sz="0" w:space="0" w:color="auto"/>
            <w:bottom w:val="none" w:sz="0" w:space="0" w:color="auto"/>
            <w:right w:val="none" w:sz="0" w:space="0" w:color="auto"/>
          </w:divBdr>
        </w:div>
        <w:div w:id="2018997881">
          <w:marLeft w:val="0"/>
          <w:marRight w:val="0"/>
          <w:marTop w:val="0"/>
          <w:marBottom w:val="0"/>
          <w:divBdr>
            <w:top w:val="none" w:sz="0" w:space="0" w:color="auto"/>
            <w:left w:val="none" w:sz="0" w:space="0" w:color="auto"/>
            <w:bottom w:val="none" w:sz="0" w:space="0" w:color="auto"/>
            <w:right w:val="none" w:sz="0" w:space="0" w:color="auto"/>
          </w:divBdr>
        </w:div>
        <w:div w:id="486244049">
          <w:marLeft w:val="0"/>
          <w:marRight w:val="0"/>
          <w:marTop w:val="0"/>
          <w:marBottom w:val="0"/>
          <w:divBdr>
            <w:top w:val="none" w:sz="0" w:space="0" w:color="auto"/>
            <w:left w:val="none" w:sz="0" w:space="0" w:color="auto"/>
            <w:bottom w:val="none" w:sz="0" w:space="0" w:color="auto"/>
            <w:right w:val="none" w:sz="0" w:space="0" w:color="auto"/>
          </w:divBdr>
        </w:div>
        <w:div w:id="1041588764">
          <w:marLeft w:val="0"/>
          <w:marRight w:val="0"/>
          <w:marTop w:val="0"/>
          <w:marBottom w:val="0"/>
          <w:divBdr>
            <w:top w:val="none" w:sz="0" w:space="0" w:color="auto"/>
            <w:left w:val="none" w:sz="0" w:space="0" w:color="auto"/>
            <w:bottom w:val="none" w:sz="0" w:space="0" w:color="auto"/>
            <w:right w:val="none" w:sz="0" w:space="0" w:color="auto"/>
          </w:divBdr>
        </w:div>
        <w:div w:id="1731535963">
          <w:marLeft w:val="0"/>
          <w:marRight w:val="0"/>
          <w:marTop w:val="0"/>
          <w:marBottom w:val="0"/>
          <w:divBdr>
            <w:top w:val="none" w:sz="0" w:space="0" w:color="auto"/>
            <w:left w:val="none" w:sz="0" w:space="0" w:color="auto"/>
            <w:bottom w:val="none" w:sz="0" w:space="0" w:color="auto"/>
            <w:right w:val="none" w:sz="0" w:space="0" w:color="auto"/>
          </w:divBdr>
        </w:div>
        <w:div w:id="1129780114">
          <w:marLeft w:val="0"/>
          <w:marRight w:val="0"/>
          <w:marTop w:val="0"/>
          <w:marBottom w:val="0"/>
          <w:divBdr>
            <w:top w:val="none" w:sz="0" w:space="0" w:color="auto"/>
            <w:left w:val="none" w:sz="0" w:space="0" w:color="auto"/>
            <w:bottom w:val="none" w:sz="0" w:space="0" w:color="auto"/>
            <w:right w:val="none" w:sz="0" w:space="0" w:color="auto"/>
          </w:divBdr>
        </w:div>
        <w:div w:id="1276446478">
          <w:marLeft w:val="0"/>
          <w:marRight w:val="0"/>
          <w:marTop w:val="0"/>
          <w:marBottom w:val="0"/>
          <w:divBdr>
            <w:top w:val="none" w:sz="0" w:space="0" w:color="auto"/>
            <w:left w:val="none" w:sz="0" w:space="0" w:color="auto"/>
            <w:bottom w:val="none" w:sz="0" w:space="0" w:color="auto"/>
            <w:right w:val="none" w:sz="0" w:space="0" w:color="auto"/>
          </w:divBdr>
        </w:div>
        <w:div w:id="701322331">
          <w:marLeft w:val="0"/>
          <w:marRight w:val="0"/>
          <w:marTop w:val="0"/>
          <w:marBottom w:val="0"/>
          <w:divBdr>
            <w:top w:val="none" w:sz="0" w:space="0" w:color="auto"/>
            <w:left w:val="none" w:sz="0" w:space="0" w:color="auto"/>
            <w:bottom w:val="none" w:sz="0" w:space="0" w:color="auto"/>
            <w:right w:val="none" w:sz="0" w:space="0" w:color="auto"/>
          </w:divBdr>
        </w:div>
        <w:div w:id="1187675113">
          <w:marLeft w:val="0"/>
          <w:marRight w:val="0"/>
          <w:marTop w:val="0"/>
          <w:marBottom w:val="0"/>
          <w:divBdr>
            <w:top w:val="none" w:sz="0" w:space="0" w:color="auto"/>
            <w:left w:val="none" w:sz="0" w:space="0" w:color="auto"/>
            <w:bottom w:val="none" w:sz="0" w:space="0" w:color="auto"/>
            <w:right w:val="none" w:sz="0" w:space="0" w:color="auto"/>
          </w:divBdr>
        </w:div>
        <w:div w:id="1495027650">
          <w:marLeft w:val="0"/>
          <w:marRight w:val="0"/>
          <w:marTop w:val="0"/>
          <w:marBottom w:val="0"/>
          <w:divBdr>
            <w:top w:val="none" w:sz="0" w:space="0" w:color="auto"/>
            <w:left w:val="none" w:sz="0" w:space="0" w:color="auto"/>
            <w:bottom w:val="none" w:sz="0" w:space="0" w:color="auto"/>
            <w:right w:val="none" w:sz="0" w:space="0" w:color="auto"/>
          </w:divBdr>
        </w:div>
      </w:divsChild>
    </w:div>
    <w:div w:id="1438982284">
      <w:bodyDiv w:val="1"/>
      <w:marLeft w:val="0"/>
      <w:marRight w:val="0"/>
      <w:marTop w:val="0"/>
      <w:marBottom w:val="0"/>
      <w:divBdr>
        <w:top w:val="none" w:sz="0" w:space="0" w:color="auto"/>
        <w:left w:val="none" w:sz="0" w:space="0" w:color="auto"/>
        <w:bottom w:val="none" w:sz="0" w:space="0" w:color="auto"/>
        <w:right w:val="none" w:sz="0" w:space="0" w:color="auto"/>
      </w:divBdr>
    </w:div>
    <w:div w:id="1439521991">
      <w:bodyDiv w:val="1"/>
      <w:marLeft w:val="0"/>
      <w:marRight w:val="0"/>
      <w:marTop w:val="0"/>
      <w:marBottom w:val="0"/>
      <w:divBdr>
        <w:top w:val="none" w:sz="0" w:space="0" w:color="auto"/>
        <w:left w:val="none" w:sz="0" w:space="0" w:color="auto"/>
        <w:bottom w:val="none" w:sz="0" w:space="0" w:color="auto"/>
        <w:right w:val="none" w:sz="0" w:space="0" w:color="auto"/>
      </w:divBdr>
    </w:div>
    <w:div w:id="1440568832">
      <w:bodyDiv w:val="1"/>
      <w:marLeft w:val="0"/>
      <w:marRight w:val="0"/>
      <w:marTop w:val="0"/>
      <w:marBottom w:val="0"/>
      <w:divBdr>
        <w:top w:val="none" w:sz="0" w:space="0" w:color="auto"/>
        <w:left w:val="none" w:sz="0" w:space="0" w:color="auto"/>
        <w:bottom w:val="none" w:sz="0" w:space="0" w:color="auto"/>
        <w:right w:val="none" w:sz="0" w:space="0" w:color="auto"/>
      </w:divBdr>
    </w:div>
    <w:div w:id="1445075918">
      <w:bodyDiv w:val="1"/>
      <w:marLeft w:val="0"/>
      <w:marRight w:val="0"/>
      <w:marTop w:val="0"/>
      <w:marBottom w:val="0"/>
      <w:divBdr>
        <w:top w:val="none" w:sz="0" w:space="0" w:color="auto"/>
        <w:left w:val="none" w:sz="0" w:space="0" w:color="auto"/>
        <w:bottom w:val="none" w:sz="0" w:space="0" w:color="auto"/>
        <w:right w:val="none" w:sz="0" w:space="0" w:color="auto"/>
      </w:divBdr>
    </w:div>
    <w:div w:id="1447188383">
      <w:bodyDiv w:val="1"/>
      <w:marLeft w:val="0"/>
      <w:marRight w:val="0"/>
      <w:marTop w:val="0"/>
      <w:marBottom w:val="0"/>
      <w:divBdr>
        <w:top w:val="none" w:sz="0" w:space="0" w:color="auto"/>
        <w:left w:val="none" w:sz="0" w:space="0" w:color="auto"/>
        <w:bottom w:val="none" w:sz="0" w:space="0" w:color="auto"/>
        <w:right w:val="none" w:sz="0" w:space="0" w:color="auto"/>
      </w:divBdr>
    </w:div>
    <w:div w:id="1447195705">
      <w:bodyDiv w:val="1"/>
      <w:marLeft w:val="0"/>
      <w:marRight w:val="0"/>
      <w:marTop w:val="0"/>
      <w:marBottom w:val="0"/>
      <w:divBdr>
        <w:top w:val="none" w:sz="0" w:space="0" w:color="auto"/>
        <w:left w:val="none" w:sz="0" w:space="0" w:color="auto"/>
        <w:bottom w:val="none" w:sz="0" w:space="0" w:color="auto"/>
        <w:right w:val="none" w:sz="0" w:space="0" w:color="auto"/>
      </w:divBdr>
    </w:div>
    <w:div w:id="1451974701">
      <w:bodyDiv w:val="1"/>
      <w:marLeft w:val="0"/>
      <w:marRight w:val="0"/>
      <w:marTop w:val="0"/>
      <w:marBottom w:val="0"/>
      <w:divBdr>
        <w:top w:val="none" w:sz="0" w:space="0" w:color="auto"/>
        <w:left w:val="none" w:sz="0" w:space="0" w:color="auto"/>
        <w:bottom w:val="none" w:sz="0" w:space="0" w:color="auto"/>
        <w:right w:val="none" w:sz="0" w:space="0" w:color="auto"/>
      </w:divBdr>
    </w:div>
    <w:div w:id="1451977569">
      <w:bodyDiv w:val="1"/>
      <w:marLeft w:val="0"/>
      <w:marRight w:val="0"/>
      <w:marTop w:val="0"/>
      <w:marBottom w:val="0"/>
      <w:divBdr>
        <w:top w:val="none" w:sz="0" w:space="0" w:color="auto"/>
        <w:left w:val="none" w:sz="0" w:space="0" w:color="auto"/>
        <w:bottom w:val="none" w:sz="0" w:space="0" w:color="auto"/>
        <w:right w:val="none" w:sz="0" w:space="0" w:color="auto"/>
      </w:divBdr>
    </w:div>
    <w:div w:id="1455714650">
      <w:bodyDiv w:val="1"/>
      <w:marLeft w:val="0"/>
      <w:marRight w:val="0"/>
      <w:marTop w:val="0"/>
      <w:marBottom w:val="0"/>
      <w:divBdr>
        <w:top w:val="none" w:sz="0" w:space="0" w:color="auto"/>
        <w:left w:val="none" w:sz="0" w:space="0" w:color="auto"/>
        <w:bottom w:val="none" w:sz="0" w:space="0" w:color="auto"/>
        <w:right w:val="none" w:sz="0" w:space="0" w:color="auto"/>
      </w:divBdr>
    </w:div>
    <w:div w:id="1458449096">
      <w:bodyDiv w:val="1"/>
      <w:marLeft w:val="0"/>
      <w:marRight w:val="0"/>
      <w:marTop w:val="0"/>
      <w:marBottom w:val="0"/>
      <w:divBdr>
        <w:top w:val="none" w:sz="0" w:space="0" w:color="auto"/>
        <w:left w:val="none" w:sz="0" w:space="0" w:color="auto"/>
        <w:bottom w:val="none" w:sz="0" w:space="0" w:color="auto"/>
        <w:right w:val="none" w:sz="0" w:space="0" w:color="auto"/>
      </w:divBdr>
    </w:div>
    <w:div w:id="1460221903">
      <w:bodyDiv w:val="1"/>
      <w:marLeft w:val="0"/>
      <w:marRight w:val="0"/>
      <w:marTop w:val="0"/>
      <w:marBottom w:val="0"/>
      <w:divBdr>
        <w:top w:val="none" w:sz="0" w:space="0" w:color="auto"/>
        <w:left w:val="none" w:sz="0" w:space="0" w:color="auto"/>
        <w:bottom w:val="none" w:sz="0" w:space="0" w:color="auto"/>
        <w:right w:val="none" w:sz="0" w:space="0" w:color="auto"/>
      </w:divBdr>
    </w:div>
    <w:div w:id="1460222366">
      <w:bodyDiv w:val="1"/>
      <w:marLeft w:val="0"/>
      <w:marRight w:val="0"/>
      <w:marTop w:val="0"/>
      <w:marBottom w:val="0"/>
      <w:divBdr>
        <w:top w:val="none" w:sz="0" w:space="0" w:color="auto"/>
        <w:left w:val="none" w:sz="0" w:space="0" w:color="auto"/>
        <w:bottom w:val="none" w:sz="0" w:space="0" w:color="auto"/>
        <w:right w:val="none" w:sz="0" w:space="0" w:color="auto"/>
      </w:divBdr>
    </w:div>
    <w:div w:id="1461339149">
      <w:bodyDiv w:val="1"/>
      <w:marLeft w:val="0"/>
      <w:marRight w:val="0"/>
      <w:marTop w:val="0"/>
      <w:marBottom w:val="0"/>
      <w:divBdr>
        <w:top w:val="none" w:sz="0" w:space="0" w:color="auto"/>
        <w:left w:val="none" w:sz="0" w:space="0" w:color="auto"/>
        <w:bottom w:val="none" w:sz="0" w:space="0" w:color="auto"/>
        <w:right w:val="none" w:sz="0" w:space="0" w:color="auto"/>
      </w:divBdr>
    </w:div>
    <w:div w:id="1462916537">
      <w:bodyDiv w:val="1"/>
      <w:marLeft w:val="0"/>
      <w:marRight w:val="0"/>
      <w:marTop w:val="0"/>
      <w:marBottom w:val="0"/>
      <w:divBdr>
        <w:top w:val="none" w:sz="0" w:space="0" w:color="auto"/>
        <w:left w:val="none" w:sz="0" w:space="0" w:color="auto"/>
        <w:bottom w:val="none" w:sz="0" w:space="0" w:color="auto"/>
        <w:right w:val="none" w:sz="0" w:space="0" w:color="auto"/>
      </w:divBdr>
    </w:div>
    <w:div w:id="1463690952">
      <w:bodyDiv w:val="1"/>
      <w:marLeft w:val="0"/>
      <w:marRight w:val="0"/>
      <w:marTop w:val="0"/>
      <w:marBottom w:val="0"/>
      <w:divBdr>
        <w:top w:val="none" w:sz="0" w:space="0" w:color="auto"/>
        <w:left w:val="none" w:sz="0" w:space="0" w:color="auto"/>
        <w:bottom w:val="none" w:sz="0" w:space="0" w:color="auto"/>
        <w:right w:val="none" w:sz="0" w:space="0" w:color="auto"/>
      </w:divBdr>
    </w:div>
    <w:div w:id="1464538555">
      <w:bodyDiv w:val="1"/>
      <w:marLeft w:val="0"/>
      <w:marRight w:val="0"/>
      <w:marTop w:val="0"/>
      <w:marBottom w:val="0"/>
      <w:divBdr>
        <w:top w:val="none" w:sz="0" w:space="0" w:color="auto"/>
        <w:left w:val="none" w:sz="0" w:space="0" w:color="auto"/>
        <w:bottom w:val="none" w:sz="0" w:space="0" w:color="auto"/>
        <w:right w:val="none" w:sz="0" w:space="0" w:color="auto"/>
      </w:divBdr>
    </w:div>
    <w:div w:id="1467702035">
      <w:bodyDiv w:val="1"/>
      <w:marLeft w:val="0"/>
      <w:marRight w:val="0"/>
      <w:marTop w:val="0"/>
      <w:marBottom w:val="0"/>
      <w:divBdr>
        <w:top w:val="none" w:sz="0" w:space="0" w:color="auto"/>
        <w:left w:val="none" w:sz="0" w:space="0" w:color="auto"/>
        <w:bottom w:val="none" w:sz="0" w:space="0" w:color="auto"/>
        <w:right w:val="none" w:sz="0" w:space="0" w:color="auto"/>
      </w:divBdr>
    </w:div>
    <w:div w:id="1468547492">
      <w:bodyDiv w:val="1"/>
      <w:marLeft w:val="0"/>
      <w:marRight w:val="0"/>
      <w:marTop w:val="0"/>
      <w:marBottom w:val="0"/>
      <w:divBdr>
        <w:top w:val="none" w:sz="0" w:space="0" w:color="auto"/>
        <w:left w:val="none" w:sz="0" w:space="0" w:color="auto"/>
        <w:bottom w:val="none" w:sz="0" w:space="0" w:color="auto"/>
        <w:right w:val="none" w:sz="0" w:space="0" w:color="auto"/>
      </w:divBdr>
    </w:div>
    <w:div w:id="1469055338">
      <w:bodyDiv w:val="1"/>
      <w:marLeft w:val="0"/>
      <w:marRight w:val="0"/>
      <w:marTop w:val="0"/>
      <w:marBottom w:val="0"/>
      <w:divBdr>
        <w:top w:val="none" w:sz="0" w:space="0" w:color="auto"/>
        <w:left w:val="none" w:sz="0" w:space="0" w:color="auto"/>
        <w:bottom w:val="none" w:sz="0" w:space="0" w:color="auto"/>
        <w:right w:val="none" w:sz="0" w:space="0" w:color="auto"/>
      </w:divBdr>
    </w:div>
    <w:div w:id="1469587692">
      <w:bodyDiv w:val="1"/>
      <w:marLeft w:val="0"/>
      <w:marRight w:val="0"/>
      <w:marTop w:val="0"/>
      <w:marBottom w:val="0"/>
      <w:divBdr>
        <w:top w:val="none" w:sz="0" w:space="0" w:color="auto"/>
        <w:left w:val="none" w:sz="0" w:space="0" w:color="auto"/>
        <w:bottom w:val="none" w:sz="0" w:space="0" w:color="auto"/>
        <w:right w:val="none" w:sz="0" w:space="0" w:color="auto"/>
      </w:divBdr>
    </w:div>
    <w:div w:id="1469594206">
      <w:bodyDiv w:val="1"/>
      <w:marLeft w:val="0"/>
      <w:marRight w:val="0"/>
      <w:marTop w:val="0"/>
      <w:marBottom w:val="0"/>
      <w:divBdr>
        <w:top w:val="none" w:sz="0" w:space="0" w:color="auto"/>
        <w:left w:val="none" w:sz="0" w:space="0" w:color="auto"/>
        <w:bottom w:val="none" w:sz="0" w:space="0" w:color="auto"/>
        <w:right w:val="none" w:sz="0" w:space="0" w:color="auto"/>
      </w:divBdr>
    </w:div>
    <w:div w:id="1470896582">
      <w:bodyDiv w:val="1"/>
      <w:marLeft w:val="0"/>
      <w:marRight w:val="0"/>
      <w:marTop w:val="0"/>
      <w:marBottom w:val="0"/>
      <w:divBdr>
        <w:top w:val="none" w:sz="0" w:space="0" w:color="auto"/>
        <w:left w:val="none" w:sz="0" w:space="0" w:color="auto"/>
        <w:bottom w:val="none" w:sz="0" w:space="0" w:color="auto"/>
        <w:right w:val="none" w:sz="0" w:space="0" w:color="auto"/>
      </w:divBdr>
    </w:div>
    <w:div w:id="1472988052">
      <w:bodyDiv w:val="1"/>
      <w:marLeft w:val="0"/>
      <w:marRight w:val="0"/>
      <w:marTop w:val="0"/>
      <w:marBottom w:val="0"/>
      <w:divBdr>
        <w:top w:val="none" w:sz="0" w:space="0" w:color="auto"/>
        <w:left w:val="none" w:sz="0" w:space="0" w:color="auto"/>
        <w:bottom w:val="none" w:sz="0" w:space="0" w:color="auto"/>
        <w:right w:val="none" w:sz="0" w:space="0" w:color="auto"/>
      </w:divBdr>
    </w:div>
    <w:div w:id="1475680189">
      <w:bodyDiv w:val="1"/>
      <w:marLeft w:val="0"/>
      <w:marRight w:val="0"/>
      <w:marTop w:val="0"/>
      <w:marBottom w:val="0"/>
      <w:divBdr>
        <w:top w:val="none" w:sz="0" w:space="0" w:color="auto"/>
        <w:left w:val="none" w:sz="0" w:space="0" w:color="auto"/>
        <w:bottom w:val="none" w:sz="0" w:space="0" w:color="auto"/>
        <w:right w:val="none" w:sz="0" w:space="0" w:color="auto"/>
      </w:divBdr>
    </w:div>
    <w:div w:id="1476331472">
      <w:bodyDiv w:val="1"/>
      <w:marLeft w:val="0"/>
      <w:marRight w:val="0"/>
      <w:marTop w:val="0"/>
      <w:marBottom w:val="0"/>
      <w:divBdr>
        <w:top w:val="none" w:sz="0" w:space="0" w:color="auto"/>
        <w:left w:val="none" w:sz="0" w:space="0" w:color="auto"/>
        <w:bottom w:val="none" w:sz="0" w:space="0" w:color="auto"/>
        <w:right w:val="none" w:sz="0" w:space="0" w:color="auto"/>
      </w:divBdr>
    </w:div>
    <w:div w:id="1476993297">
      <w:bodyDiv w:val="1"/>
      <w:marLeft w:val="0"/>
      <w:marRight w:val="0"/>
      <w:marTop w:val="0"/>
      <w:marBottom w:val="0"/>
      <w:divBdr>
        <w:top w:val="none" w:sz="0" w:space="0" w:color="auto"/>
        <w:left w:val="none" w:sz="0" w:space="0" w:color="auto"/>
        <w:bottom w:val="none" w:sz="0" w:space="0" w:color="auto"/>
        <w:right w:val="none" w:sz="0" w:space="0" w:color="auto"/>
      </w:divBdr>
    </w:div>
    <w:div w:id="1477068376">
      <w:bodyDiv w:val="1"/>
      <w:marLeft w:val="0"/>
      <w:marRight w:val="0"/>
      <w:marTop w:val="0"/>
      <w:marBottom w:val="0"/>
      <w:divBdr>
        <w:top w:val="none" w:sz="0" w:space="0" w:color="auto"/>
        <w:left w:val="none" w:sz="0" w:space="0" w:color="auto"/>
        <w:bottom w:val="none" w:sz="0" w:space="0" w:color="auto"/>
        <w:right w:val="none" w:sz="0" w:space="0" w:color="auto"/>
      </w:divBdr>
    </w:div>
    <w:div w:id="1477723732">
      <w:bodyDiv w:val="1"/>
      <w:marLeft w:val="0"/>
      <w:marRight w:val="0"/>
      <w:marTop w:val="0"/>
      <w:marBottom w:val="0"/>
      <w:divBdr>
        <w:top w:val="none" w:sz="0" w:space="0" w:color="auto"/>
        <w:left w:val="none" w:sz="0" w:space="0" w:color="auto"/>
        <w:bottom w:val="none" w:sz="0" w:space="0" w:color="auto"/>
        <w:right w:val="none" w:sz="0" w:space="0" w:color="auto"/>
      </w:divBdr>
    </w:div>
    <w:div w:id="1478650725">
      <w:bodyDiv w:val="1"/>
      <w:marLeft w:val="0"/>
      <w:marRight w:val="0"/>
      <w:marTop w:val="0"/>
      <w:marBottom w:val="0"/>
      <w:divBdr>
        <w:top w:val="none" w:sz="0" w:space="0" w:color="auto"/>
        <w:left w:val="none" w:sz="0" w:space="0" w:color="auto"/>
        <w:bottom w:val="none" w:sz="0" w:space="0" w:color="auto"/>
        <w:right w:val="none" w:sz="0" w:space="0" w:color="auto"/>
      </w:divBdr>
    </w:div>
    <w:div w:id="1483232690">
      <w:bodyDiv w:val="1"/>
      <w:marLeft w:val="0"/>
      <w:marRight w:val="0"/>
      <w:marTop w:val="0"/>
      <w:marBottom w:val="0"/>
      <w:divBdr>
        <w:top w:val="none" w:sz="0" w:space="0" w:color="auto"/>
        <w:left w:val="none" w:sz="0" w:space="0" w:color="auto"/>
        <w:bottom w:val="none" w:sz="0" w:space="0" w:color="auto"/>
        <w:right w:val="none" w:sz="0" w:space="0" w:color="auto"/>
      </w:divBdr>
    </w:div>
    <w:div w:id="1483234600">
      <w:bodyDiv w:val="1"/>
      <w:marLeft w:val="0"/>
      <w:marRight w:val="0"/>
      <w:marTop w:val="0"/>
      <w:marBottom w:val="0"/>
      <w:divBdr>
        <w:top w:val="none" w:sz="0" w:space="0" w:color="auto"/>
        <w:left w:val="none" w:sz="0" w:space="0" w:color="auto"/>
        <w:bottom w:val="none" w:sz="0" w:space="0" w:color="auto"/>
        <w:right w:val="none" w:sz="0" w:space="0" w:color="auto"/>
      </w:divBdr>
    </w:div>
    <w:div w:id="1486360327">
      <w:bodyDiv w:val="1"/>
      <w:marLeft w:val="0"/>
      <w:marRight w:val="0"/>
      <w:marTop w:val="0"/>
      <w:marBottom w:val="0"/>
      <w:divBdr>
        <w:top w:val="none" w:sz="0" w:space="0" w:color="auto"/>
        <w:left w:val="none" w:sz="0" w:space="0" w:color="auto"/>
        <w:bottom w:val="none" w:sz="0" w:space="0" w:color="auto"/>
        <w:right w:val="none" w:sz="0" w:space="0" w:color="auto"/>
      </w:divBdr>
    </w:div>
    <w:div w:id="1487698078">
      <w:bodyDiv w:val="1"/>
      <w:marLeft w:val="0"/>
      <w:marRight w:val="0"/>
      <w:marTop w:val="0"/>
      <w:marBottom w:val="0"/>
      <w:divBdr>
        <w:top w:val="none" w:sz="0" w:space="0" w:color="auto"/>
        <w:left w:val="none" w:sz="0" w:space="0" w:color="auto"/>
        <w:bottom w:val="none" w:sz="0" w:space="0" w:color="auto"/>
        <w:right w:val="none" w:sz="0" w:space="0" w:color="auto"/>
      </w:divBdr>
    </w:div>
    <w:div w:id="1490556888">
      <w:bodyDiv w:val="1"/>
      <w:marLeft w:val="0"/>
      <w:marRight w:val="0"/>
      <w:marTop w:val="0"/>
      <w:marBottom w:val="0"/>
      <w:divBdr>
        <w:top w:val="none" w:sz="0" w:space="0" w:color="auto"/>
        <w:left w:val="none" w:sz="0" w:space="0" w:color="auto"/>
        <w:bottom w:val="none" w:sz="0" w:space="0" w:color="auto"/>
        <w:right w:val="none" w:sz="0" w:space="0" w:color="auto"/>
      </w:divBdr>
    </w:div>
    <w:div w:id="1490712553">
      <w:bodyDiv w:val="1"/>
      <w:marLeft w:val="0"/>
      <w:marRight w:val="0"/>
      <w:marTop w:val="0"/>
      <w:marBottom w:val="0"/>
      <w:divBdr>
        <w:top w:val="none" w:sz="0" w:space="0" w:color="auto"/>
        <w:left w:val="none" w:sz="0" w:space="0" w:color="auto"/>
        <w:bottom w:val="none" w:sz="0" w:space="0" w:color="auto"/>
        <w:right w:val="none" w:sz="0" w:space="0" w:color="auto"/>
      </w:divBdr>
    </w:div>
    <w:div w:id="1491093857">
      <w:bodyDiv w:val="1"/>
      <w:marLeft w:val="0"/>
      <w:marRight w:val="0"/>
      <w:marTop w:val="0"/>
      <w:marBottom w:val="0"/>
      <w:divBdr>
        <w:top w:val="none" w:sz="0" w:space="0" w:color="auto"/>
        <w:left w:val="none" w:sz="0" w:space="0" w:color="auto"/>
        <w:bottom w:val="none" w:sz="0" w:space="0" w:color="auto"/>
        <w:right w:val="none" w:sz="0" w:space="0" w:color="auto"/>
      </w:divBdr>
    </w:div>
    <w:div w:id="1492213313">
      <w:bodyDiv w:val="1"/>
      <w:marLeft w:val="0"/>
      <w:marRight w:val="0"/>
      <w:marTop w:val="0"/>
      <w:marBottom w:val="0"/>
      <w:divBdr>
        <w:top w:val="none" w:sz="0" w:space="0" w:color="auto"/>
        <w:left w:val="none" w:sz="0" w:space="0" w:color="auto"/>
        <w:bottom w:val="none" w:sz="0" w:space="0" w:color="auto"/>
        <w:right w:val="none" w:sz="0" w:space="0" w:color="auto"/>
      </w:divBdr>
    </w:div>
    <w:div w:id="1496726310">
      <w:bodyDiv w:val="1"/>
      <w:marLeft w:val="0"/>
      <w:marRight w:val="0"/>
      <w:marTop w:val="0"/>
      <w:marBottom w:val="0"/>
      <w:divBdr>
        <w:top w:val="none" w:sz="0" w:space="0" w:color="auto"/>
        <w:left w:val="none" w:sz="0" w:space="0" w:color="auto"/>
        <w:bottom w:val="none" w:sz="0" w:space="0" w:color="auto"/>
        <w:right w:val="none" w:sz="0" w:space="0" w:color="auto"/>
      </w:divBdr>
    </w:div>
    <w:div w:id="1497259390">
      <w:bodyDiv w:val="1"/>
      <w:marLeft w:val="0"/>
      <w:marRight w:val="0"/>
      <w:marTop w:val="0"/>
      <w:marBottom w:val="0"/>
      <w:divBdr>
        <w:top w:val="none" w:sz="0" w:space="0" w:color="auto"/>
        <w:left w:val="none" w:sz="0" w:space="0" w:color="auto"/>
        <w:bottom w:val="none" w:sz="0" w:space="0" w:color="auto"/>
        <w:right w:val="none" w:sz="0" w:space="0" w:color="auto"/>
      </w:divBdr>
    </w:div>
    <w:div w:id="1497265121">
      <w:bodyDiv w:val="1"/>
      <w:marLeft w:val="0"/>
      <w:marRight w:val="0"/>
      <w:marTop w:val="0"/>
      <w:marBottom w:val="0"/>
      <w:divBdr>
        <w:top w:val="none" w:sz="0" w:space="0" w:color="auto"/>
        <w:left w:val="none" w:sz="0" w:space="0" w:color="auto"/>
        <w:bottom w:val="none" w:sz="0" w:space="0" w:color="auto"/>
        <w:right w:val="none" w:sz="0" w:space="0" w:color="auto"/>
      </w:divBdr>
    </w:div>
    <w:div w:id="1498422146">
      <w:bodyDiv w:val="1"/>
      <w:marLeft w:val="0"/>
      <w:marRight w:val="0"/>
      <w:marTop w:val="0"/>
      <w:marBottom w:val="0"/>
      <w:divBdr>
        <w:top w:val="none" w:sz="0" w:space="0" w:color="auto"/>
        <w:left w:val="none" w:sz="0" w:space="0" w:color="auto"/>
        <w:bottom w:val="none" w:sz="0" w:space="0" w:color="auto"/>
        <w:right w:val="none" w:sz="0" w:space="0" w:color="auto"/>
      </w:divBdr>
    </w:div>
    <w:div w:id="1498617434">
      <w:bodyDiv w:val="1"/>
      <w:marLeft w:val="0"/>
      <w:marRight w:val="0"/>
      <w:marTop w:val="0"/>
      <w:marBottom w:val="0"/>
      <w:divBdr>
        <w:top w:val="none" w:sz="0" w:space="0" w:color="auto"/>
        <w:left w:val="none" w:sz="0" w:space="0" w:color="auto"/>
        <w:bottom w:val="none" w:sz="0" w:space="0" w:color="auto"/>
        <w:right w:val="none" w:sz="0" w:space="0" w:color="auto"/>
      </w:divBdr>
    </w:div>
    <w:div w:id="1499811686">
      <w:bodyDiv w:val="1"/>
      <w:marLeft w:val="0"/>
      <w:marRight w:val="0"/>
      <w:marTop w:val="0"/>
      <w:marBottom w:val="0"/>
      <w:divBdr>
        <w:top w:val="none" w:sz="0" w:space="0" w:color="auto"/>
        <w:left w:val="none" w:sz="0" w:space="0" w:color="auto"/>
        <w:bottom w:val="none" w:sz="0" w:space="0" w:color="auto"/>
        <w:right w:val="none" w:sz="0" w:space="0" w:color="auto"/>
      </w:divBdr>
    </w:div>
    <w:div w:id="1499887621">
      <w:bodyDiv w:val="1"/>
      <w:marLeft w:val="0"/>
      <w:marRight w:val="0"/>
      <w:marTop w:val="0"/>
      <w:marBottom w:val="0"/>
      <w:divBdr>
        <w:top w:val="none" w:sz="0" w:space="0" w:color="auto"/>
        <w:left w:val="none" w:sz="0" w:space="0" w:color="auto"/>
        <w:bottom w:val="none" w:sz="0" w:space="0" w:color="auto"/>
        <w:right w:val="none" w:sz="0" w:space="0" w:color="auto"/>
      </w:divBdr>
    </w:div>
    <w:div w:id="1501508082">
      <w:bodyDiv w:val="1"/>
      <w:marLeft w:val="0"/>
      <w:marRight w:val="0"/>
      <w:marTop w:val="0"/>
      <w:marBottom w:val="0"/>
      <w:divBdr>
        <w:top w:val="none" w:sz="0" w:space="0" w:color="auto"/>
        <w:left w:val="none" w:sz="0" w:space="0" w:color="auto"/>
        <w:bottom w:val="none" w:sz="0" w:space="0" w:color="auto"/>
        <w:right w:val="none" w:sz="0" w:space="0" w:color="auto"/>
      </w:divBdr>
    </w:div>
    <w:div w:id="1502619619">
      <w:bodyDiv w:val="1"/>
      <w:marLeft w:val="0"/>
      <w:marRight w:val="0"/>
      <w:marTop w:val="0"/>
      <w:marBottom w:val="0"/>
      <w:divBdr>
        <w:top w:val="none" w:sz="0" w:space="0" w:color="auto"/>
        <w:left w:val="none" w:sz="0" w:space="0" w:color="auto"/>
        <w:bottom w:val="none" w:sz="0" w:space="0" w:color="auto"/>
        <w:right w:val="none" w:sz="0" w:space="0" w:color="auto"/>
      </w:divBdr>
    </w:div>
    <w:div w:id="1504054872">
      <w:bodyDiv w:val="1"/>
      <w:marLeft w:val="0"/>
      <w:marRight w:val="0"/>
      <w:marTop w:val="0"/>
      <w:marBottom w:val="0"/>
      <w:divBdr>
        <w:top w:val="none" w:sz="0" w:space="0" w:color="auto"/>
        <w:left w:val="none" w:sz="0" w:space="0" w:color="auto"/>
        <w:bottom w:val="none" w:sz="0" w:space="0" w:color="auto"/>
        <w:right w:val="none" w:sz="0" w:space="0" w:color="auto"/>
      </w:divBdr>
    </w:div>
    <w:div w:id="1504277032">
      <w:bodyDiv w:val="1"/>
      <w:marLeft w:val="0"/>
      <w:marRight w:val="0"/>
      <w:marTop w:val="0"/>
      <w:marBottom w:val="0"/>
      <w:divBdr>
        <w:top w:val="none" w:sz="0" w:space="0" w:color="auto"/>
        <w:left w:val="none" w:sz="0" w:space="0" w:color="auto"/>
        <w:bottom w:val="none" w:sz="0" w:space="0" w:color="auto"/>
        <w:right w:val="none" w:sz="0" w:space="0" w:color="auto"/>
      </w:divBdr>
    </w:div>
    <w:div w:id="1506750168">
      <w:bodyDiv w:val="1"/>
      <w:marLeft w:val="0"/>
      <w:marRight w:val="0"/>
      <w:marTop w:val="0"/>
      <w:marBottom w:val="0"/>
      <w:divBdr>
        <w:top w:val="none" w:sz="0" w:space="0" w:color="auto"/>
        <w:left w:val="none" w:sz="0" w:space="0" w:color="auto"/>
        <w:bottom w:val="none" w:sz="0" w:space="0" w:color="auto"/>
        <w:right w:val="none" w:sz="0" w:space="0" w:color="auto"/>
      </w:divBdr>
    </w:div>
    <w:div w:id="1508978268">
      <w:bodyDiv w:val="1"/>
      <w:marLeft w:val="0"/>
      <w:marRight w:val="0"/>
      <w:marTop w:val="0"/>
      <w:marBottom w:val="0"/>
      <w:divBdr>
        <w:top w:val="none" w:sz="0" w:space="0" w:color="auto"/>
        <w:left w:val="none" w:sz="0" w:space="0" w:color="auto"/>
        <w:bottom w:val="none" w:sz="0" w:space="0" w:color="auto"/>
        <w:right w:val="none" w:sz="0" w:space="0" w:color="auto"/>
      </w:divBdr>
    </w:div>
    <w:div w:id="1509715099">
      <w:bodyDiv w:val="1"/>
      <w:marLeft w:val="0"/>
      <w:marRight w:val="0"/>
      <w:marTop w:val="0"/>
      <w:marBottom w:val="0"/>
      <w:divBdr>
        <w:top w:val="none" w:sz="0" w:space="0" w:color="auto"/>
        <w:left w:val="none" w:sz="0" w:space="0" w:color="auto"/>
        <w:bottom w:val="none" w:sz="0" w:space="0" w:color="auto"/>
        <w:right w:val="none" w:sz="0" w:space="0" w:color="auto"/>
      </w:divBdr>
    </w:div>
    <w:div w:id="1510557911">
      <w:bodyDiv w:val="1"/>
      <w:marLeft w:val="0"/>
      <w:marRight w:val="0"/>
      <w:marTop w:val="0"/>
      <w:marBottom w:val="0"/>
      <w:divBdr>
        <w:top w:val="none" w:sz="0" w:space="0" w:color="auto"/>
        <w:left w:val="none" w:sz="0" w:space="0" w:color="auto"/>
        <w:bottom w:val="none" w:sz="0" w:space="0" w:color="auto"/>
        <w:right w:val="none" w:sz="0" w:space="0" w:color="auto"/>
      </w:divBdr>
    </w:div>
    <w:div w:id="1511942798">
      <w:bodyDiv w:val="1"/>
      <w:marLeft w:val="0"/>
      <w:marRight w:val="0"/>
      <w:marTop w:val="0"/>
      <w:marBottom w:val="0"/>
      <w:divBdr>
        <w:top w:val="none" w:sz="0" w:space="0" w:color="auto"/>
        <w:left w:val="none" w:sz="0" w:space="0" w:color="auto"/>
        <w:bottom w:val="none" w:sz="0" w:space="0" w:color="auto"/>
        <w:right w:val="none" w:sz="0" w:space="0" w:color="auto"/>
      </w:divBdr>
    </w:div>
    <w:div w:id="1512137837">
      <w:bodyDiv w:val="1"/>
      <w:marLeft w:val="0"/>
      <w:marRight w:val="0"/>
      <w:marTop w:val="0"/>
      <w:marBottom w:val="0"/>
      <w:divBdr>
        <w:top w:val="none" w:sz="0" w:space="0" w:color="auto"/>
        <w:left w:val="none" w:sz="0" w:space="0" w:color="auto"/>
        <w:bottom w:val="none" w:sz="0" w:space="0" w:color="auto"/>
        <w:right w:val="none" w:sz="0" w:space="0" w:color="auto"/>
      </w:divBdr>
    </w:div>
    <w:div w:id="1514030854">
      <w:bodyDiv w:val="1"/>
      <w:marLeft w:val="0"/>
      <w:marRight w:val="0"/>
      <w:marTop w:val="0"/>
      <w:marBottom w:val="0"/>
      <w:divBdr>
        <w:top w:val="none" w:sz="0" w:space="0" w:color="auto"/>
        <w:left w:val="none" w:sz="0" w:space="0" w:color="auto"/>
        <w:bottom w:val="none" w:sz="0" w:space="0" w:color="auto"/>
        <w:right w:val="none" w:sz="0" w:space="0" w:color="auto"/>
      </w:divBdr>
    </w:div>
    <w:div w:id="1517840621">
      <w:bodyDiv w:val="1"/>
      <w:marLeft w:val="0"/>
      <w:marRight w:val="0"/>
      <w:marTop w:val="0"/>
      <w:marBottom w:val="0"/>
      <w:divBdr>
        <w:top w:val="none" w:sz="0" w:space="0" w:color="auto"/>
        <w:left w:val="none" w:sz="0" w:space="0" w:color="auto"/>
        <w:bottom w:val="none" w:sz="0" w:space="0" w:color="auto"/>
        <w:right w:val="none" w:sz="0" w:space="0" w:color="auto"/>
      </w:divBdr>
    </w:div>
    <w:div w:id="1520049124">
      <w:bodyDiv w:val="1"/>
      <w:marLeft w:val="0"/>
      <w:marRight w:val="0"/>
      <w:marTop w:val="0"/>
      <w:marBottom w:val="0"/>
      <w:divBdr>
        <w:top w:val="none" w:sz="0" w:space="0" w:color="auto"/>
        <w:left w:val="none" w:sz="0" w:space="0" w:color="auto"/>
        <w:bottom w:val="none" w:sz="0" w:space="0" w:color="auto"/>
        <w:right w:val="none" w:sz="0" w:space="0" w:color="auto"/>
      </w:divBdr>
    </w:div>
    <w:div w:id="1520655169">
      <w:bodyDiv w:val="1"/>
      <w:marLeft w:val="0"/>
      <w:marRight w:val="0"/>
      <w:marTop w:val="0"/>
      <w:marBottom w:val="0"/>
      <w:divBdr>
        <w:top w:val="none" w:sz="0" w:space="0" w:color="auto"/>
        <w:left w:val="none" w:sz="0" w:space="0" w:color="auto"/>
        <w:bottom w:val="none" w:sz="0" w:space="0" w:color="auto"/>
        <w:right w:val="none" w:sz="0" w:space="0" w:color="auto"/>
      </w:divBdr>
    </w:div>
    <w:div w:id="1520899216">
      <w:bodyDiv w:val="1"/>
      <w:marLeft w:val="0"/>
      <w:marRight w:val="0"/>
      <w:marTop w:val="0"/>
      <w:marBottom w:val="0"/>
      <w:divBdr>
        <w:top w:val="none" w:sz="0" w:space="0" w:color="auto"/>
        <w:left w:val="none" w:sz="0" w:space="0" w:color="auto"/>
        <w:bottom w:val="none" w:sz="0" w:space="0" w:color="auto"/>
        <w:right w:val="none" w:sz="0" w:space="0" w:color="auto"/>
      </w:divBdr>
    </w:div>
    <w:div w:id="1521046639">
      <w:bodyDiv w:val="1"/>
      <w:marLeft w:val="0"/>
      <w:marRight w:val="0"/>
      <w:marTop w:val="0"/>
      <w:marBottom w:val="0"/>
      <w:divBdr>
        <w:top w:val="none" w:sz="0" w:space="0" w:color="auto"/>
        <w:left w:val="none" w:sz="0" w:space="0" w:color="auto"/>
        <w:bottom w:val="none" w:sz="0" w:space="0" w:color="auto"/>
        <w:right w:val="none" w:sz="0" w:space="0" w:color="auto"/>
      </w:divBdr>
    </w:div>
    <w:div w:id="1528712368">
      <w:bodyDiv w:val="1"/>
      <w:marLeft w:val="0"/>
      <w:marRight w:val="0"/>
      <w:marTop w:val="0"/>
      <w:marBottom w:val="0"/>
      <w:divBdr>
        <w:top w:val="none" w:sz="0" w:space="0" w:color="auto"/>
        <w:left w:val="none" w:sz="0" w:space="0" w:color="auto"/>
        <w:bottom w:val="none" w:sz="0" w:space="0" w:color="auto"/>
        <w:right w:val="none" w:sz="0" w:space="0" w:color="auto"/>
      </w:divBdr>
    </w:div>
    <w:div w:id="1530989952">
      <w:bodyDiv w:val="1"/>
      <w:marLeft w:val="0"/>
      <w:marRight w:val="0"/>
      <w:marTop w:val="0"/>
      <w:marBottom w:val="0"/>
      <w:divBdr>
        <w:top w:val="none" w:sz="0" w:space="0" w:color="auto"/>
        <w:left w:val="none" w:sz="0" w:space="0" w:color="auto"/>
        <w:bottom w:val="none" w:sz="0" w:space="0" w:color="auto"/>
        <w:right w:val="none" w:sz="0" w:space="0" w:color="auto"/>
      </w:divBdr>
    </w:div>
    <w:div w:id="1531139190">
      <w:bodyDiv w:val="1"/>
      <w:marLeft w:val="0"/>
      <w:marRight w:val="0"/>
      <w:marTop w:val="0"/>
      <w:marBottom w:val="0"/>
      <w:divBdr>
        <w:top w:val="none" w:sz="0" w:space="0" w:color="auto"/>
        <w:left w:val="none" w:sz="0" w:space="0" w:color="auto"/>
        <w:bottom w:val="none" w:sz="0" w:space="0" w:color="auto"/>
        <w:right w:val="none" w:sz="0" w:space="0" w:color="auto"/>
      </w:divBdr>
    </w:div>
    <w:div w:id="1533107920">
      <w:bodyDiv w:val="1"/>
      <w:marLeft w:val="0"/>
      <w:marRight w:val="0"/>
      <w:marTop w:val="0"/>
      <w:marBottom w:val="0"/>
      <w:divBdr>
        <w:top w:val="none" w:sz="0" w:space="0" w:color="auto"/>
        <w:left w:val="none" w:sz="0" w:space="0" w:color="auto"/>
        <w:bottom w:val="none" w:sz="0" w:space="0" w:color="auto"/>
        <w:right w:val="none" w:sz="0" w:space="0" w:color="auto"/>
      </w:divBdr>
    </w:div>
    <w:div w:id="1533304405">
      <w:bodyDiv w:val="1"/>
      <w:marLeft w:val="0"/>
      <w:marRight w:val="0"/>
      <w:marTop w:val="0"/>
      <w:marBottom w:val="0"/>
      <w:divBdr>
        <w:top w:val="none" w:sz="0" w:space="0" w:color="auto"/>
        <w:left w:val="none" w:sz="0" w:space="0" w:color="auto"/>
        <w:bottom w:val="none" w:sz="0" w:space="0" w:color="auto"/>
        <w:right w:val="none" w:sz="0" w:space="0" w:color="auto"/>
      </w:divBdr>
    </w:div>
    <w:div w:id="1536118016">
      <w:bodyDiv w:val="1"/>
      <w:marLeft w:val="0"/>
      <w:marRight w:val="0"/>
      <w:marTop w:val="0"/>
      <w:marBottom w:val="0"/>
      <w:divBdr>
        <w:top w:val="none" w:sz="0" w:space="0" w:color="auto"/>
        <w:left w:val="none" w:sz="0" w:space="0" w:color="auto"/>
        <w:bottom w:val="none" w:sz="0" w:space="0" w:color="auto"/>
        <w:right w:val="none" w:sz="0" w:space="0" w:color="auto"/>
      </w:divBdr>
    </w:div>
    <w:div w:id="1538153095">
      <w:bodyDiv w:val="1"/>
      <w:marLeft w:val="0"/>
      <w:marRight w:val="0"/>
      <w:marTop w:val="0"/>
      <w:marBottom w:val="0"/>
      <w:divBdr>
        <w:top w:val="none" w:sz="0" w:space="0" w:color="auto"/>
        <w:left w:val="none" w:sz="0" w:space="0" w:color="auto"/>
        <w:bottom w:val="none" w:sz="0" w:space="0" w:color="auto"/>
        <w:right w:val="none" w:sz="0" w:space="0" w:color="auto"/>
      </w:divBdr>
    </w:div>
    <w:div w:id="1538279047">
      <w:bodyDiv w:val="1"/>
      <w:marLeft w:val="0"/>
      <w:marRight w:val="0"/>
      <w:marTop w:val="0"/>
      <w:marBottom w:val="0"/>
      <w:divBdr>
        <w:top w:val="none" w:sz="0" w:space="0" w:color="auto"/>
        <w:left w:val="none" w:sz="0" w:space="0" w:color="auto"/>
        <w:bottom w:val="none" w:sz="0" w:space="0" w:color="auto"/>
        <w:right w:val="none" w:sz="0" w:space="0" w:color="auto"/>
      </w:divBdr>
    </w:div>
    <w:div w:id="1539009023">
      <w:bodyDiv w:val="1"/>
      <w:marLeft w:val="0"/>
      <w:marRight w:val="0"/>
      <w:marTop w:val="0"/>
      <w:marBottom w:val="0"/>
      <w:divBdr>
        <w:top w:val="none" w:sz="0" w:space="0" w:color="auto"/>
        <w:left w:val="none" w:sz="0" w:space="0" w:color="auto"/>
        <w:bottom w:val="none" w:sz="0" w:space="0" w:color="auto"/>
        <w:right w:val="none" w:sz="0" w:space="0" w:color="auto"/>
      </w:divBdr>
    </w:div>
    <w:div w:id="1539586178">
      <w:bodyDiv w:val="1"/>
      <w:marLeft w:val="0"/>
      <w:marRight w:val="0"/>
      <w:marTop w:val="0"/>
      <w:marBottom w:val="0"/>
      <w:divBdr>
        <w:top w:val="none" w:sz="0" w:space="0" w:color="auto"/>
        <w:left w:val="none" w:sz="0" w:space="0" w:color="auto"/>
        <w:bottom w:val="none" w:sz="0" w:space="0" w:color="auto"/>
        <w:right w:val="none" w:sz="0" w:space="0" w:color="auto"/>
      </w:divBdr>
    </w:div>
    <w:div w:id="1542088650">
      <w:bodyDiv w:val="1"/>
      <w:marLeft w:val="0"/>
      <w:marRight w:val="0"/>
      <w:marTop w:val="0"/>
      <w:marBottom w:val="0"/>
      <w:divBdr>
        <w:top w:val="none" w:sz="0" w:space="0" w:color="auto"/>
        <w:left w:val="none" w:sz="0" w:space="0" w:color="auto"/>
        <w:bottom w:val="none" w:sz="0" w:space="0" w:color="auto"/>
        <w:right w:val="none" w:sz="0" w:space="0" w:color="auto"/>
      </w:divBdr>
    </w:div>
    <w:div w:id="1542478807">
      <w:bodyDiv w:val="1"/>
      <w:marLeft w:val="0"/>
      <w:marRight w:val="0"/>
      <w:marTop w:val="0"/>
      <w:marBottom w:val="0"/>
      <w:divBdr>
        <w:top w:val="none" w:sz="0" w:space="0" w:color="auto"/>
        <w:left w:val="none" w:sz="0" w:space="0" w:color="auto"/>
        <w:bottom w:val="none" w:sz="0" w:space="0" w:color="auto"/>
        <w:right w:val="none" w:sz="0" w:space="0" w:color="auto"/>
      </w:divBdr>
    </w:div>
    <w:div w:id="1546481241">
      <w:bodyDiv w:val="1"/>
      <w:marLeft w:val="0"/>
      <w:marRight w:val="0"/>
      <w:marTop w:val="0"/>
      <w:marBottom w:val="0"/>
      <w:divBdr>
        <w:top w:val="none" w:sz="0" w:space="0" w:color="auto"/>
        <w:left w:val="none" w:sz="0" w:space="0" w:color="auto"/>
        <w:bottom w:val="none" w:sz="0" w:space="0" w:color="auto"/>
        <w:right w:val="none" w:sz="0" w:space="0" w:color="auto"/>
      </w:divBdr>
    </w:div>
    <w:div w:id="1546873068">
      <w:bodyDiv w:val="1"/>
      <w:marLeft w:val="0"/>
      <w:marRight w:val="0"/>
      <w:marTop w:val="0"/>
      <w:marBottom w:val="0"/>
      <w:divBdr>
        <w:top w:val="none" w:sz="0" w:space="0" w:color="auto"/>
        <w:left w:val="none" w:sz="0" w:space="0" w:color="auto"/>
        <w:bottom w:val="none" w:sz="0" w:space="0" w:color="auto"/>
        <w:right w:val="none" w:sz="0" w:space="0" w:color="auto"/>
      </w:divBdr>
    </w:div>
    <w:div w:id="1547059107">
      <w:bodyDiv w:val="1"/>
      <w:marLeft w:val="0"/>
      <w:marRight w:val="0"/>
      <w:marTop w:val="0"/>
      <w:marBottom w:val="0"/>
      <w:divBdr>
        <w:top w:val="none" w:sz="0" w:space="0" w:color="auto"/>
        <w:left w:val="none" w:sz="0" w:space="0" w:color="auto"/>
        <w:bottom w:val="none" w:sz="0" w:space="0" w:color="auto"/>
        <w:right w:val="none" w:sz="0" w:space="0" w:color="auto"/>
      </w:divBdr>
    </w:div>
    <w:div w:id="1551726760">
      <w:bodyDiv w:val="1"/>
      <w:marLeft w:val="0"/>
      <w:marRight w:val="0"/>
      <w:marTop w:val="0"/>
      <w:marBottom w:val="0"/>
      <w:divBdr>
        <w:top w:val="none" w:sz="0" w:space="0" w:color="auto"/>
        <w:left w:val="none" w:sz="0" w:space="0" w:color="auto"/>
        <w:bottom w:val="none" w:sz="0" w:space="0" w:color="auto"/>
        <w:right w:val="none" w:sz="0" w:space="0" w:color="auto"/>
      </w:divBdr>
    </w:div>
    <w:div w:id="1554195570">
      <w:bodyDiv w:val="1"/>
      <w:marLeft w:val="0"/>
      <w:marRight w:val="0"/>
      <w:marTop w:val="0"/>
      <w:marBottom w:val="0"/>
      <w:divBdr>
        <w:top w:val="none" w:sz="0" w:space="0" w:color="auto"/>
        <w:left w:val="none" w:sz="0" w:space="0" w:color="auto"/>
        <w:bottom w:val="none" w:sz="0" w:space="0" w:color="auto"/>
        <w:right w:val="none" w:sz="0" w:space="0" w:color="auto"/>
      </w:divBdr>
    </w:div>
    <w:div w:id="1554272591">
      <w:bodyDiv w:val="1"/>
      <w:marLeft w:val="0"/>
      <w:marRight w:val="0"/>
      <w:marTop w:val="0"/>
      <w:marBottom w:val="0"/>
      <w:divBdr>
        <w:top w:val="none" w:sz="0" w:space="0" w:color="auto"/>
        <w:left w:val="none" w:sz="0" w:space="0" w:color="auto"/>
        <w:bottom w:val="none" w:sz="0" w:space="0" w:color="auto"/>
        <w:right w:val="none" w:sz="0" w:space="0" w:color="auto"/>
      </w:divBdr>
    </w:div>
    <w:div w:id="1555309600">
      <w:bodyDiv w:val="1"/>
      <w:marLeft w:val="0"/>
      <w:marRight w:val="0"/>
      <w:marTop w:val="0"/>
      <w:marBottom w:val="0"/>
      <w:divBdr>
        <w:top w:val="none" w:sz="0" w:space="0" w:color="auto"/>
        <w:left w:val="none" w:sz="0" w:space="0" w:color="auto"/>
        <w:bottom w:val="none" w:sz="0" w:space="0" w:color="auto"/>
        <w:right w:val="none" w:sz="0" w:space="0" w:color="auto"/>
      </w:divBdr>
    </w:div>
    <w:div w:id="1556351312">
      <w:bodyDiv w:val="1"/>
      <w:marLeft w:val="0"/>
      <w:marRight w:val="0"/>
      <w:marTop w:val="0"/>
      <w:marBottom w:val="0"/>
      <w:divBdr>
        <w:top w:val="none" w:sz="0" w:space="0" w:color="auto"/>
        <w:left w:val="none" w:sz="0" w:space="0" w:color="auto"/>
        <w:bottom w:val="none" w:sz="0" w:space="0" w:color="auto"/>
        <w:right w:val="none" w:sz="0" w:space="0" w:color="auto"/>
      </w:divBdr>
    </w:div>
    <w:div w:id="1557012526">
      <w:bodyDiv w:val="1"/>
      <w:marLeft w:val="0"/>
      <w:marRight w:val="0"/>
      <w:marTop w:val="0"/>
      <w:marBottom w:val="0"/>
      <w:divBdr>
        <w:top w:val="none" w:sz="0" w:space="0" w:color="auto"/>
        <w:left w:val="none" w:sz="0" w:space="0" w:color="auto"/>
        <w:bottom w:val="none" w:sz="0" w:space="0" w:color="auto"/>
        <w:right w:val="none" w:sz="0" w:space="0" w:color="auto"/>
      </w:divBdr>
    </w:div>
    <w:div w:id="1558082050">
      <w:bodyDiv w:val="1"/>
      <w:marLeft w:val="0"/>
      <w:marRight w:val="0"/>
      <w:marTop w:val="0"/>
      <w:marBottom w:val="0"/>
      <w:divBdr>
        <w:top w:val="none" w:sz="0" w:space="0" w:color="auto"/>
        <w:left w:val="none" w:sz="0" w:space="0" w:color="auto"/>
        <w:bottom w:val="none" w:sz="0" w:space="0" w:color="auto"/>
        <w:right w:val="none" w:sz="0" w:space="0" w:color="auto"/>
      </w:divBdr>
    </w:div>
    <w:div w:id="1558783115">
      <w:bodyDiv w:val="1"/>
      <w:marLeft w:val="0"/>
      <w:marRight w:val="0"/>
      <w:marTop w:val="0"/>
      <w:marBottom w:val="0"/>
      <w:divBdr>
        <w:top w:val="none" w:sz="0" w:space="0" w:color="auto"/>
        <w:left w:val="none" w:sz="0" w:space="0" w:color="auto"/>
        <w:bottom w:val="none" w:sz="0" w:space="0" w:color="auto"/>
        <w:right w:val="none" w:sz="0" w:space="0" w:color="auto"/>
      </w:divBdr>
    </w:div>
    <w:div w:id="1559390904">
      <w:bodyDiv w:val="1"/>
      <w:marLeft w:val="0"/>
      <w:marRight w:val="0"/>
      <w:marTop w:val="0"/>
      <w:marBottom w:val="0"/>
      <w:divBdr>
        <w:top w:val="none" w:sz="0" w:space="0" w:color="auto"/>
        <w:left w:val="none" w:sz="0" w:space="0" w:color="auto"/>
        <w:bottom w:val="none" w:sz="0" w:space="0" w:color="auto"/>
        <w:right w:val="none" w:sz="0" w:space="0" w:color="auto"/>
      </w:divBdr>
    </w:div>
    <w:div w:id="1559706024">
      <w:bodyDiv w:val="1"/>
      <w:marLeft w:val="0"/>
      <w:marRight w:val="0"/>
      <w:marTop w:val="0"/>
      <w:marBottom w:val="0"/>
      <w:divBdr>
        <w:top w:val="none" w:sz="0" w:space="0" w:color="auto"/>
        <w:left w:val="none" w:sz="0" w:space="0" w:color="auto"/>
        <w:bottom w:val="none" w:sz="0" w:space="0" w:color="auto"/>
        <w:right w:val="none" w:sz="0" w:space="0" w:color="auto"/>
      </w:divBdr>
    </w:div>
    <w:div w:id="1561476982">
      <w:bodyDiv w:val="1"/>
      <w:marLeft w:val="0"/>
      <w:marRight w:val="0"/>
      <w:marTop w:val="0"/>
      <w:marBottom w:val="0"/>
      <w:divBdr>
        <w:top w:val="none" w:sz="0" w:space="0" w:color="auto"/>
        <w:left w:val="none" w:sz="0" w:space="0" w:color="auto"/>
        <w:bottom w:val="none" w:sz="0" w:space="0" w:color="auto"/>
        <w:right w:val="none" w:sz="0" w:space="0" w:color="auto"/>
      </w:divBdr>
    </w:div>
    <w:div w:id="1563175764">
      <w:bodyDiv w:val="1"/>
      <w:marLeft w:val="0"/>
      <w:marRight w:val="0"/>
      <w:marTop w:val="0"/>
      <w:marBottom w:val="0"/>
      <w:divBdr>
        <w:top w:val="none" w:sz="0" w:space="0" w:color="auto"/>
        <w:left w:val="none" w:sz="0" w:space="0" w:color="auto"/>
        <w:bottom w:val="none" w:sz="0" w:space="0" w:color="auto"/>
        <w:right w:val="none" w:sz="0" w:space="0" w:color="auto"/>
      </w:divBdr>
    </w:div>
    <w:div w:id="1565993309">
      <w:bodyDiv w:val="1"/>
      <w:marLeft w:val="0"/>
      <w:marRight w:val="0"/>
      <w:marTop w:val="0"/>
      <w:marBottom w:val="0"/>
      <w:divBdr>
        <w:top w:val="none" w:sz="0" w:space="0" w:color="auto"/>
        <w:left w:val="none" w:sz="0" w:space="0" w:color="auto"/>
        <w:bottom w:val="none" w:sz="0" w:space="0" w:color="auto"/>
        <w:right w:val="none" w:sz="0" w:space="0" w:color="auto"/>
      </w:divBdr>
    </w:div>
    <w:div w:id="1567184515">
      <w:bodyDiv w:val="1"/>
      <w:marLeft w:val="0"/>
      <w:marRight w:val="0"/>
      <w:marTop w:val="0"/>
      <w:marBottom w:val="0"/>
      <w:divBdr>
        <w:top w:val="none" w:sz="0" w:space="0" w:color="auto"/>
        <w:left w:val="none" w:sz="0" w:space="0" w:color="auto"/>
        <w:bottom w:val="none" w:sz="0" w:space="0" w:color="auto"/>
        <w:right w:val="none" w:sz="0" w:space="0" w:color="auto"/>
      </w:divBdr>
    </w:div>
    <w:div w:id="1569264195">
      <w:bodyDiv w:val="1"/>
      <w:marLeft w:val="0"/>
      <w:marRight w:val="0"/>
      <w:marTop w:val="0"/>
      <w:marBottom w:val="0"/>
      <w:divBdr>
        <w:top w:val="none" w:sz="0" w:space="0" w:color="auto"/>
        <w:left w:val="none" w:sz="0" w:space="0" w:color="auto"/>
        <w:bottom w:val="none" w:sz="0" w:space="0" w:color="auto"/>
        <w:right w:val="none" w:sz="0" w:space="0" w:color="auto"/>
      </w:divBdr>
    </w:div>
    <w:div w:id="1570650962">
      <w:bodyDiv w:val="1"/>
      <w:marLeft w:val="0"/>
      <w:marRight w:val="0"/>
      <w:marTop w:val="0"/>
      <w:marBottom w:val="0"/>
      <w:divBdr>
        <w:top w:val="none" w:sz="0" w:space="0" w:color="auto"/>
        <w:left w:val="none" w:sz="0" w:space="0" w:color="auto"/>
        <w:bottom w:val="none" w:sz="0" w:space="0" w:color="auto"/>
        <w:right w:val="none" w:sz="0" w:space="0" w:color="auto"/>
      </w:divBdr>
    </w:div>
    <w:div w:id="1574462491">
      <w:bodyDiv w:val="1"/>
      <w:marLeft w:val="0"/>
      <w:marRight w:val="0"/>
      <w:marTop w:val="0"/>
      <w:marBottom w:val="0"/>
      <w:divBdr>
        <w:top w:val="none" w:sz="0" w:space="0" w:color="auto"/>
        <w:left w:val="none" w:sz="0" w:space="0" w:color="auto"/>
        <w:bottom w:val="none" w:sz="0" w:space="0" w:color="auto"/>
        <w:right w:val="none" w:sz="0" w:space="0" w:color="auto"/>
      </w:divBdr>
    </w:div>
    <w:div w:id="1575701614">
      <w:bodyDiv w:val="1"/>
      <w:marLeft w:val="0"/>
      <w:marRight w:val="0"/>
      <w:marTop w:val="0"/>
      <w:marBottom w:val="0"/>
      <w:divBdr>
        <w:top w:val="none" w:sz="0" w:space="0" w:color="auto"/>
        <w:left w:val="none" w:sz="0" w:space="0" w:color="auto"/>
        <w:bottom w:val="none" w:sz="0" w:space="0" w:color="auto"/>
        <w:right w:val="none" w:sz="0" w:space="0" w:color="auto"/>
      </w:divBdr>
    </w:div>
    <w:div w:id="1580410349">
      <w:bodyDiv w:val="1"/>
      <w:marLeft w:val="0"/>
      <w:marRight w:val="0"/>
      <w:marTop w:val="0"/>
      <w:marBottom w:val="0"/>
      <w:divBdr>
        <w:top w:val="none" w:sz="0" w:space="0" w:color="auto"/>
        <w:left w:val="none" w:sz="0" w:space="0" w:color="auto"/>
        <w:bottom w:val="none" w:sz="0" w:space="0" w:color="auto"/>
        <w:right w:val="none" w:sz="0" w:space="0" w:color="auto"/>
      </w:divBdr>
    </w:div>
    <w:div w:id="1580558134">
      <w:bodyDiv w:val="1"/>
      <w:marLeft w:val="0"/>
      <w:marRight w:val="0"/>
      <w:marTop w:val="0"/>
      <w:marBottom w:val="0"/>
      <w:divBdr>
        <w:top w:val="none" w:sz="0" w:space="0" w:color="auto"/>
        <w:left w:val="none" w:sz="0" w:space="0" w:color="auto"/>
        <w:bottom w:val="none" w:sz="0" w:space="0" w:color="auto"/>
        <w:right w:val="none" w:sz="0" w:space="0" w:color="auto"/>
      </w:divBdr>
    </w:div>
    <w:div w:id="1582985872">
      <w:bodyDiv w:val="1"/>
      <w:marLeft w:val="0"/>
      <w:marRight w:val="0"/>
      <w:marTop w:val="0"/>
      <w:marBottom w:val="0"/>
      <w:divBdr>
        <w:top w:val="none" w:sz="0" w:space="0" w:color="auto"/>
        <w:left w:val="none" w:sz="0" w:space="0" w:color="auto"/>
        <w:bottom w:val="none" w:sz="0" w:space="0" w:color="auto"/>
        <w:right w:val="none" w:sz="0" w:space="0" w:color="auto"/>
      </w:divBdr>
    </w:div>
    <w:div w:id="1584146729">
      <w:bodyDiv w:val="1"/>
      <w:marLeft w:val="0"/>
      <w:marRight w:val="0"/>
      <w:marTop w:val="0"/>
      <w:marBottom w:val="0"/>
      <w:divBdr>
        <w:top w:val="none" w:sz="0" w:space="0" w:color="auto"/>
        <w:left w:val="none" w:sz="0" w:space="0" w:color="auto"/>
        <w:bottom w:val="none" w:sz="0" w:space="0" w:color="auto"/>
        <w:right w:val="none" w:sz="0" w:space="0" w:color="auto"/>
      </w:divBdr>
    </w:div>
    <w:div w:id="1584801527">
      <w:bodyDiv w:val="1"/>
      <w:marLeft w:val="0"/>
      <w:marRight w:val="0"/>
      <w:marTop w:val="0"/>
      <w:marBottom w:val="0"/>
      <w:divBdr>
        <w:top w:val="none" w:sz="0" w:space="0" w:color="auto"/>
        <w:left w:val="none" w:sz="0" w:space="0" w:color="auto"/>
        <w:bottom w:val="none" w:sz="0" w:space="0" w:color="auto"/>
        <w:right w:val="none" w:sz="0" w:space="0" w:color="auto"/>
      </w:divBdr>
    </w:div>
    <w:div w:id="1586840064">
      <w:bodyDiv w:val="1"/>
      <w:marLeft w:val="0"/>
      <w:marRight w:val="0"/>
      <w:marTop w:val="0"/>
      <w:marBottom w:val="0"/>
      <w:divBdr>
        <w:top w:val="none" w:sz="0" w:space="0" w:color="auto"/>
        <w:left w:val="none" w:sz="0" w:space="0" w:color="auto"/>
        <w:bottom w:val="none" w:sz="0" w:space="0" w:color="auto"/>
        <w:right w:val="none" w:sz="0" w:space="0" w:color="auto"/>
      </w:divBdr>
    </w:div>
    <w:div w:id="1588877509">
      <w:bodyDiv w:val="1"/>
      <w:marLeft w:val="0"/>
      <w:marRight w:val="0"/>
      <w:marTop w:val="0"/>
      <w:marBottom w:val="0"/>
      <w:divBdr>
        <w:top w:val="none" w:sz="0" w:space="0" w:color="auto"/>
        <w:left w:val="none" w:sz="0" w:space="0" w:color="auto"/>
        <w:bottom w:val="none" w:sz="0" w:space="0" w:color="auto"/>
        <w:right w:val="none" w:sz="0" w:space="0" w:color="auto"/>
      </w:divBdr>
    </w:div>
    <w:div w:id="1589576296">
      <w:bodyDiv w:val="1"/>
      <w:marLeft w:val="0"/>
      <w:marRight w:val="0"/>
      <w:marTop w:val="0"/>
      <w:marBottom w:val="0"/>
      <w:divBdr>
        <w:top w:val="none" w:sz="0" w:space="0" w:color="auto"/>
        <w:left w:val="none" w:sz="0" w:space="0" w:color="auto"/>
        <w:bottom w:val="none" w:sz="0" w:space="0" w:color="auto"/>
        <w:right w:val="none" w:sz="0" w:space="0" w:color="auto"/>
      </w:divBdr>
    </w:div>
    <w:div w:id="1590458002">
      <w:bodyDiv w:val="1"/>
      <w:marLeft w:val="0"/>
      <w:marRight w:val="0"/>
      <w:marTop w:val="0"/>
      <w:marBottom w:val="0"/>
      <w:divBdr>
        <w:top w:val="none" w:sz="0" w:space="0" w:color="auto"/>
        <w:left w:val="none" w:sz="0" w:space="0" w:color="auto"/>
        <w:bottom w:val="none" w:sz="0" w:space="0" w:color="auto"/>
        <w:right w:val="none" w:sz="0" w:space="0" w:color="auto"/>
      </w:divBdr>
    </w:div>
    <w:div w:id="1591892716">
      <w:bodyDiv w:val="1"/>
      <w:marLeft w:val="0"/>
      <w:marRight w:val="0"/>
      <w:marTop w:val="0"/>
      <w:marBottom w:val="0"/>
      <w:divBdr>
        <w:top w:val="none" w:sz="0" w:space="0" w:color="auto"/>
        <w:left w:val="none" w:sz="0" w:space="0" w:color="auto"/>
        <w:bottom w:val="none" w:sz="0" w:space="0" w:color="auto"/>
        <w:right w:val="none" w:sz="0" w:space="0" w:color="auto"/>
      </w:divBdr>
    </w:div>
    <w:div w:id="1592739195">
      <w:bodyDiv w:val="1"/>
      <w:marLeft w:val="0"/>
      <w:marRight w:val="0"/>
      <w:marTop w:val="0"/>
      <w:marBottom w:val="0"/>
      <w:divBdr>
        <w:top w:val="none" w:sz="0" w:space="0" w:color="auto"/>
        <w:left w:val="none" w:sz="0" w:space="0" w:color="auto"/>
        <w:bottom w:val="none" w:sz="0" w:space="0" w:color="auto"/>
        <w:right w:val="none" w:sz="0" w:space="0" w:color="auto"/>
      </w:divBdr>
    </w:div>
    <w:div w:id="1594704007">
      <w:bodyDiv w:val="1"/>
      <w:marLeft w:val="0"/>
      <w:marRight w:val="0"/>
      <w:marTop w:val="0"/>
      <w:marBottom w:val="0"/>
      <w:divBdr>
        <w:top w:val="none" w:sz="0" w:space="0" w:color="auto"/>
        <w:left w:val="none" w:sz="0" w:space="0" w:color="auto"/>
        <w:bottom w:val="none" w:sz="0" w:space="0" w:color="auto"/>
        <w:right w:val="none" w:sz="0" w:space="0" w:color="auto"/>
      </w:divBdr>
    </w:div>
    <w:div w:id="1595435910">
      <w:bodyDiv w:val="1"/>
      <w:marLeft w:val="0"/>
      <w:marRight w:val="0"/>
      <w:marTop w:val="0"/>
      <w:marBottom w:val="0"/>
      <w:divBdr>
        <w:top w:val="none" w:sz="0" w:space="0" w:color="auto"/>
        <w:left w:val="none" w:sz="0" w:space="0" w:color="auto"/>
        <w:bottom w:val="none" w:sz="0" w:space="0" w:color="auto"/>
        <w:right w:val="none" w:sz="0" w:space="0" w:color="auto"/>
      </w:divBdr>
    </w:div>
    <w:div w:id="1598294615">
      <w:bodyDiv w:val="1"/>
      <w:marLeft w:val="0"/>
      <w:marRight w:val="0"/>
      <w:marTop w:val="0"/>
      <w:marBottom w:val="0"/>
      <w:divBdr>
        <w:top w:val="none" w:sz="0" w:space="0" w:color="auto"/>
        <w:left w:val="none" w:sz="0" w:space="0" w:color="auto"/>
        <w:bottom w:val="none" w:sz="0" w:space="0" w:color="auto"/>
        <w:right w:val="none" w:sz="0" w:space="0" w:color="auto"/>
      </w:divBdr>
    </w:div>
    <w:div w:id="1598562373">
      <w:bodyDiv w:val="1"/>
      <w:marLeft w:val="0"/>
      <w:marRight w:val="0"/>
      <w:marTop w:val="0"/>
      <w:marBottom w:val="0"/>
      <w:divBdr>
        <w:top w:val="none" w:sz="0" w:space="0" w:color="auto"/>
        <w:left w:val="none" w:sz="0" w:space="0" w:color="auto"/>
        <w:bottom w:val="none" w:sz="0" w:space="0" w:color="auto"/>
        <w:right w:val="none" w:sz="0" w:space="0" w:color="auto"/>
      </w:divBdr>
    </w:div>
    <w:div w:id="1599488274">
      <w:bodyDiv w:val="1"/>
      <w:marLeft w:val="0"/>
      <w:marRight w:val="0"/>
      <w:marTop w:val="0"/>
      <w:marBottom w:val="0"/>
      <w:divBdr>
        <w:top w:val="none" w:sz="0" w:space="0" w:color="auto"/>
        <w:left w:val="none" w:sz="0" w:space="0" w:color="auto"/>
        <w:bottom w:val="none" w:sz="0" w:space="0" w:color="auto"/>
        <w:right w:val="none" w:sz="0" w:space="0" w:color="auto"/>
      </w:divBdr>
    </w:div>
    <w:div w:id="1606113810">
      <w:bodyDiv w:val="1"/>
      <w:marLeft w:val="0"/>
      <w:marRight w:val="0"/>
      <w:marTop w:val="0"/>
      <w:marBottom w:val="0"/>
      <w:divBdr>
        <w:top w:val="none" w:sz="0" w:space="0" w:color="auto"/>
        <w:left w:val="none" w:sz="0" w:space="0" w:color="auto"/>
        <w:bottom w:val="none" w:sz="0" w:space="0" w:color="auto"/>
        <w:right w:val="none" w:sz="0" w:space="0" w:color="auto"/>
      </w:divBdr>
    </w:div>
    <w:div w:id="1610431538">
      <w:bodyDiv w:val="1"/>
      <w:marLeft w:val="0"/>
      <w:marRight w:val="0"/>
      <w:marTop w:val="0"/>
      <w:marBottom w:val="0"/>
      <w:divBdr>
        <w:top w:val="none" w:sz="0" w:space="0" w:color="auto"/>
        <w:left w:val="none" w:sz="0" w:space="0" w:color="auto"/>
        <w:bottom w:val="none" w:sz="0" w:space="0" w:color="auto"/>
        <w:right w:val="none" w:sz="0" w:space="0" w:color="auto"/>
      </w:divBdr>
    </w:div>
    <w:div w:id="1611086526">
      <w:bodyDiv w:val="1"/>
      <w:marLeft w:val="0"/>
      <w:marRight w:val="0"/>
      <w:marTop w:val="0"/>
      <w:marBottom w:val="0"/>
      <w:divBdr>
        <w:top w:val="none" w:sz="0" w:space="0" w:color="auto"/>
        <w:left w:val="none" w:sz="0" w:space="0" w:color="auto"/>
        <w:bottom w:val="none" w:sz="0" w:space="0" w:color="auto"/>
        <w:right w:val="none" w:sz="0" w:space="0" w:color="auto"/>
      </w:divBdr>
    </w:div>
    <w:div w:id="1612085761">
      <w:bodyDiv w:val="1"/>
      <w:marLeft w:val="0"/>
      <w:marRight w:val="0"/>
      <w:marTop w:val="0"/>
      <w:marBottom w:val="0"/>
      <w:divBdr>
        <w:top w:val="none" w:sz="0" w:space="0" w:color="auto"/>
        <w:left w:val="none" w:sz="0" w:space="0" w:color="auto"/>
        <w:bottom w:val="none" w:sz="0" w:space="0" w:color="auto"/>
        <w:right w:val="none" w:sz="0" w:space="0" w:color="auto"/>
      </w:divBdr>
    </w:div>
    <w:div w:id="1613904933">
      <w:bodyDiv w:val="1"/>
      <w:marLeft w:val="0"/>
      <w:marRight w:val="0"/>
      <w:marTop w:val="0"/>
      <w:marBottom w:val="0"/>
      <w:divBdr>
        <w:top w:val="none" w:sz="0" w:space="0" w:color="auto"/>
        <w:left w:val="none" w:sz="0" w:space="0" w:color="auto"/>
        <w:bottom w:val="none" w:sz="0" w:space="0" w:color="auto"/>
        <w:right w:val="none" w:sz="0" w:space="0" w:color="auto"/>
      </w:divBdr>
    </w:div>
    <w:div w:id="1616327975">
      <w:bodyDiv w:val="1"/>
      <w:marLeft w:val="0"/>
      <w:marRight w:val="0"/>
      <w:marTop w:val="0"/>
      <w:marBottom w:val="0"/>
      <w:divBdr>
        <w:top w:val="none" w:sz="0" w:space="0" w:color="auto"/>
        <w:left w:val="none" w:sz="0" w:space="0" w:color="auto"/>
        <w:bottom w:val="none" w:sz="0" w:space="0" w:color="auto"/>
        <w:right w:val="none" w:sz="0" w:space="0" w:color="auto"/>
      </w:divBdr>
    </w:div>
    <w:div w:id="1616328298">
      <w:bodyDiv w:val="1"/>
      <w:marLeft w:val="0"/>
      <w:marRight w:val="0"/>
      <w:marTop w:val="0"/>
      <w:marBottom w:val="0"/>
      <w:divBdr>
        <w:top w:val="none" w:sz="0" w:space="0" w:color="auto"/>
        <w:left w:val="none" w:sz="0" w:space="0" w:color="auto"/>
        <w:bottom w:val="none" w:sz="0" w:space="0" w:color="auto"/>
        <w:right w:val="none" w:sz="0" w:space="0" w:color="auto"/>
      </w:divBdr>
    </w:div>
    <w:div w:id="1624843525">
      <w:bodyDiv w:val="1"/>
      <w:marLeft w:val="0"/>
      <w:marRight w:val="0"/>
      <w:marTop w:val="0"/>
      <w:marBottom w:val="0"/>
      <w:divBdr>
        <w:top w:val="none" w:sz="0" w:space="0" w:color="auto"/>
        <w:left w:val="none" w:sz="0" w:space="0" w:color="auto"/>
        <w:bottom w:val="none" w:sz="0" w:space="0" w:color="auto"/>
        <w:right w:val="none" w:sz="0" w:space="0" w:color="auto"/>
      </w:divBdr>
    </w:div>
    <w:div w:id="1625229665">
      <w:bodyDiv w:val="1"/>
      <w:marLeft w:val="0"/>
      <w:marRight w:val="0"/>
      <w:marTop w:val="0"/>
      <w:marBottom w:val="0"/>
      <w:divBdr>
        <w:top w:val="none" w:sz="0" w:space="0" w:color="auto"/>
        <w:left w:val="none" w:sz="0" w:space="0" w:color="auto"/>
        <w:bottom w:val="none" w:sz="0" w:space="0" w:color="auto"/>
        <w:right w:val="none" w:sz="0" w:space="0" w:color="auto"/>
      </w:divBdr>
    </w:div>
    <w:div w:id="1629042091">
      <w:bodyDiv w:val="1"/>
      <w:marLeft w:val="0"/>
      <w:marRight w:val="0"/>
      <w:marTop w:val="0"/>
      <w:marBottom w:val="0"/>
      <w:divBdr>
        <w:top w:val="none" w:sz="0" w:space="0" w:color="auto"/>
        <w:left w:val="none" w:sz="0" w:space="0" w:color="auto"/>
        <w:bottom w:val="none" w:sz="0" w:space="0" w:color="auto"/>
        <w:right w:val="none" w:sz="0" w:space="0" w:color="auto"/>
      </w:divBdr>
    </w:div>
    <w:div w:id="1630354223">
      <w:bodyDiv w:val="1"/>
      <w:marLeft w:val="0"/>
      <w:marRight w:val="0"/>
      <w:marTop w:val="0"/>
      <w:marBottom w:val="0"/>
      <w:divBdr>
        <w:top w:val="none" w:sz="0" w:space="0" w:color="auto"/>
        <w:left w:val="none" w:sz="0" w:space="0" w:color="auto"/>
        <w:bottom w:val="none" w:sz="0" w:space="0" w:color="auto"/>
        <w:right w:val="none" w:sz="0" w:space="0" w:color="auto"/>
      </w:divBdr>
    </w:div>
    <w:div w:id="1630435731">
      <w:bodyDiv w:val="1"/>
      <w:marLeft w:val="0"/>
      <w:marRight w:val="0"/>
      <w:marTop w:val="0"/>
      <w:marBottom w:val="0"/>
      <w:divBdr>
        <w:top w:val="none" w:sz="0" w:space="0" w:color="auto"/>
        <w:left w:val="none" w:sz="0" w:space="0" w:color="auto"/>
        <w:bottom w:val="none" w:sz="0" w:space="0" w:color="auto"/>
        <w:right w:val="none" w:sz="0" w:space="0" w:color="auto"/>
      </w:divBdr>
    </w:div>
    <w:div w:id="1631671222">
      <w:bodyDiv w:val="1"/>
      <w:marLeft w:val="0"/>
      <w:marRight w:val="0"/>
      <w:marTop w:val="0"/>
      <w:marBottom w:val="0"/>
      <w:divBdr>
        <w:top w:val="none" w:sz="0" w:space="0" w:color="auto"/>
        <w:left w:val="none" w:sz="0" w:space="0" w:color="auto"/>
        <w:bottom w:val="none" w:sz="0" w:space="0" w:color="auto"/>
        <w:right w:val="none" w:sz="0" w:space="0" w:color="auto"/>
      </w:divBdr>
    </w:div>
    <w:div w:id="1632059075">
      <w:bodyDiv w:val="1"/>
      <w:marLeft w:val="0"/>
      <w:marRight w:val="0"/>
      <w:marTop w:val="0"/>
      <w:marBottom w:val="0"/>
      <w:divBdr>
        <w:top w:val="none" w:sz="0" w:space="0" w:color="auto"/>
        <w:left w:val="none" w:sz="0" w:space="0" w:color="auto"/>
        <w:bottom w:val="none" w:sz="0" w:space="0" w:color="auto"/>
        <w:right w:val="none" w:sz="0" w:space="0" w:color="auto"/>
      </w:divBdr>
    </w:div>
    <w:div w:id="1635869010">
      <w:bodyDiv w:val="1"/>
      <w:marLeft w:val="0"/>
      <w:marRight w:val="0"/>
      <w:marTop w:val="0"/>
      <w:marBottom w:val="0"/>
      <w:divBdr>
        <w:top w:val="none" w:sz="0" w:space="0" w:color="auto"/>
        <w:left w:val="none" w:sz="0" w:space="0" w:color="auto"/>
        <w:bottom w:val="none" w:sz="0" w:space="0" w:color="auto"/>
        <w:right w:val="none" w:sz="0" w:space="0" w:color="auto"/>
      </w:divBdr>
    </w:div>
    <w:div w:id="1636179374">
      <w:bodyDiv w:val="1"/>
      <w:marLeft w:val="0"/>
      <w:marRight w:val="0"/>
      <w:marTop w:val="0"/>
      <w:marBottom w:val="0"/>
      <w:divBdr>
        <w:top w:val="none" w:sz="0" w:space="0" w:color="auto"/>
        <w:left w:val="none" w:sz="0" w:space="0" w:color="auto"/>
        <w:bottom w:val="none" w:sz="0" w:space="0" w:color="auto"/>
        <w:right w:val="none" w:sz="0" w:space="0" w:color="auto"/>
      </w:divBdr>
    </w:div>
    <w:div w:id="1639452890">
      <w:bodyDiv w:val="1"/>
      <w:marLeft w:val="0"/>
      <w:marRight w:val="0"/>
      <w:marTop w:val="0"/>
      <w:marBottom w:val="0"/>
      <w:divBdr>
        <w:top w:val="none" w:sz="0" w:space="0" w:color="auto"/>
        <w:left w:val="none" w:sz="0" w:space="0" w:color="auto"/>
        <w:bottom w:val="none" w:sz="0" w:space="0" w:color="auto"/>
        <w:right w:val="none" w:sz="0" w:space="0" w:color="auto"/>
      </w:divBdr>
    </w:div>
    <w:div w:id="1640111836">
      <w:bodyDiv w:val="1"/>
      <w:marLeft w:val="0"/>
      <w:marRight w:val="0"/>
      <w:marTop w:val="0"/>
      <w:marBottom w:val="0"/>
      <w:divBdr>
        <w:top w:val="none" w:sz="0" w:space="0" w:color="auto"/>
        <w:left w:val="none" w:sz="0" w:space="0" w:color="auto"/>
        <w:bottom w:val="none" w:sz="0" w:space="0" w:color="auto"/>
        <w:right w:val="none" w:sz="0" w:space="0" w:color="auto"/>
      </w:divBdr>
    </w:div>
    <w:div w:id="1640963092">
      <w:bodyDiv w:val="1"/>
      <w:marLeft w:val="0"/>
      <w:marRight w:val="0"/>
      <w:marTop w:val="0"/>
      <w:marBottom w:val="0"/>
      <w:divBdr>
        <w:top w:val="none" w:sz="0" w:space="0" w:color="auto"/>
        <w:left w:val="none" w:sz="0" w:space="0" w:color="auto"/>
        <w:bottom w:val="none" w:sz="0" w:space="0" w:color="auto"/>
        <w:right w:val="none" w:sz="0" w:space="0" w:color="auto"/>
      </w:divBdr>
    </w:div>
    <w:div w:id="1641576319">
      <w:bodyDiv w:val="1"/>
      <w:marLeft w:val="0"/>
      <w:marRight w:val="0"/>
      <w:marTop w:val="0"/>
      <w:marBottom w:val="0"/>
      <w:divBdr>
        <w:top w:val="none" w:sz="0" w:space="0" w:color="auto"/>
        <w:left w:val="none" w:sz="0" w:space="0" w:color="auto"/>
        <w:bottom w:val="none" w:sz="0" w:space="0" w:color="auto"/>
        <w:right w:val="none" w:sz="0" w:space="0" w:color="auto"/>
      </w:divBdr>
    </w:div>
    <w:div w:id="1643806369">
      <w:bodyDiv w:val="1"/>
      <w:marLeft w:val="0"/>
      <w:marRight w:val="0"/>
      <w:marTop w:val="0"/>
      <w:marBottom w:val="0"/>
      <w:divBdr>
        <w:top w:val="none" w:sz="0" w:space="0" w:color="auto"/>
        <w:left w:val="none" w:sz="0" w:space="0" w:color="auto"/>
        <w:bottom w:val="none" w:sz="0" w:space="0" w:color="auto"/>
        <w:right w:val="none" w:sz="0" w:space="0" w:color="auto"/>
      </w:divBdr>
    </w:div>
    <w:div w:id="1644851857">
      <w:bodyDiv w:val="1"/>
      <w:marLeft w:val="0"/>
      <w:marRight w:val="0"/>
      <w:marTop w:val="0"/>
      <w:marBottom w:val="0"/>
      <w:divBdr>
        <w:top w:val="none" w:sz="0" w:space="0" w:color="auto"/>
        <w:left w:val="none" w:sz="0" w:space="0" w:color="auto"/>
        <w:bottom w:val="none" w:sz="0" w:space="0" w:color="auto"/>
        <w:right w:val="none" w:sz="0" w:space="0" w:color="auto"/>
      </w:divBdr>
    </w:div>
    <w:div w:id="1654217579">
      <w:bodyDiv w:val="1"/>
      <w:marLeft w:val="0"/>
      <w:marRight w:val="0"/>
      <w:marTop w:val="0"/>
      <w:marBottom w:val="0"/>
      <w:divBdr>
        <w:top w:val="none" w:sz="0" w:space="0" w:color="auto"/>
        <w:left w:val="none" w:sz="0" w:space="0" w:color="auto"/>
        <w:bottom w:val="none" w:sz="0" w:space="0" w:color="auto"/>
        <w:right w:val="none" w:sz="0" w:space="0" w:color="auto"/>
      </w:divBdr>
    </w:div>
    <w:div w:id="1655647677">
      <w:bodyDiv w:val="1"/>
      <w:marLeft w:val="0"/>
      <w:marRight w:val="0"/>
      <w:marTop w:val="0"/>
      <w:marBottom w:val="0"/>
      <w:divBdr>
        <w:top w:val="none" w:sz="0" w:space="0" w:color="auto"/>
        <w:left w:val="none" w:sz="0" w:space="0" w:color="auto"/>
        <w:bottom w:val="none" w:sz="0" w:space="0" w:color="auto"/>
        <w:right w:val="none" w:sz="0" w:space="0" w:color="auto"/>
      </w:divBdr>
    </w:div>
    <w:div w:id="1657684636">
      <w:bodyDiv w:val="1"/>
      <w:marLeft w:val="0"/>
      <w:marRight w:val="0"/>
      <w:marTop w:val="0"/>
      <w:marBottom w:val="0"/>
      <w:divBdr>
        <w:top w:val="none" w:sz="0" w:space="0" w:color="auto"/>
        <w:left w:val="none" w:sz="0" w:space="0" w:color="auto"/>
        <w:bottom w:val="none" w:sz="0" w:space="0" w:color="auto"/>
        <w:right w:val="none" w:sz="0" w:space="0" w:color="auto"/>
      </w:divBdr>
    </w:div>
    <w:div w:id="1660619423">
      <w:bodyDiv w:val="1"/>
      <w:marLeft w:val="0"/>
      <w:marRight w:val="0"/>
      <w:marTop w:val="0"/>
      <w:marBottom w:val="0"/>
      <w:divBdr>
        <w:top w:val="none" w:sz="0" w:space="0" w:color="auto"/>
        <w:left w:val="none" w:sz="0" w:space="0" w:color="auto"/>
        <w:bottom w:val="none" w:sz="0" w:space="0" w:color="auto"/>
        <w:right w:val="none" w:sz="0" w:space="0" w:color="auto"/>
      </w:divBdr>
    </w:div>
    <w:div w:id="1660965978">
      <w:bodyDiv w:val="1"/>
      <w:marLeft w:val="0"/>
      <w:marRight w:val="0"/>
      <w:marTop w:val="0"/>
      <w:marBottom w:val="0"/>
      <w:divBdr>
        <w:top w:val="none" w:sz="0" w:space="0" w:color="auto"/>
        <w:left w:val="none" w:sz="0" w:space="0" w:color="auto"/>
        <w:bottom w:val="none" w:sz="0" w:space="0" w:color="auto"/>
        <w:right w:val="none" w:sz="0" w:space="0" w:color="auto"/>
      </w:divBdr>
    </w:div>
    <w:div w:id="1662201473">
      <w:bodyDiv w:val="1"/>
      <w:marLeft w:val="0"/>
      <w:marRight w:val="0"/>
      <w:marTop w:val="0"/>
      <w:marBottom w:val="0"/>
      <w:divBdr>
        <w:top w:val="none" w:sz="0" w:space="0" w:color="auto"/>
        <w:left w:val="none" w:sz="0" w:space="0" w:color="auto"/>
        <w:bottom w:val="none" w:sz="0" w:space="0" w:color="auto"/>
        <w:right w:val="none" w:sz="0" w:space="0" w:color="auto"/>
      </w:divBdr>
    </w:div>
    <w:div w:id="1668240326">
      <w:bodyDiv w:val="1"/>
      <w:marLeft w:val="0"/>
      <w:marRight w:val="0"/>
      <w:marTop w:val="0"/>
      <w:marBottom w:val="0"/>
      <w:divBdr>
        <w:top w:val="none" w:sz="0" w:space="0" w:color="auto"/>
        <w:left w:val="none" w:sz="0" w:space="0" w:color="auto"/>
        <w:bottom w:val="none" w:sz="0" w:space="0" w:color="auto"/>
        <w:right w:val="none" w:sz="0" w:space="0" w:color="auto"/>
      </w:divBdr>
    </w:div>
    <w:div w:id="1668899465">
      <w:bodyDiv w:val="1"/>
      <w:marLeft w:val="0"/>
      <w:marRight w:val="0"/>
      <w:marTop w:val="0"/>
      <w:marBottom w:val="0"/>
      <w:divBdr>
        <w:top w:val="none" w:sz="0" w:space="0" w:color="auto"/>
        <w:left w:val="none" w:sz="0" w:space="0" w:color="auto"/>
        <w:bottom w:val="none" w:sz="0" w:space="0" w:color="auto"/>
        <w:right w:val="none" w:sz="0" w:space="0" w:color="auto"/>
      </w:divBdr>
    </w:div>
    <w:div w:id="1669626892">
      <w:bodyDiv w:val="1"/>
      <w:marLeft w:val="0"/>
      <w:marRight w:val="0"/>
      <w:marTop w:val="0"/>
      <w:marBottom w:val="0"/>
      <w:divBdr>
        <w:top w:val="none" w:sz="0" w:space="0" w:color="auto"/>
        <w:left w:val="none" w:sz="0" w:space="0" w:color="auto"/>
        <w:bottom w:val="none" w:sz="0" w:space="0" w:color="auto"/>
        <w:right w:val="none" w:sz="0" w:space="0" w:color="auto"/>
      </w:divBdr>
    </w:div>
    <w:div w:id="1670526399">
      <w:bodyDiv w:val="1"/>
      <w:marLeft w:val="0"/>
      <w:marRight w:val="0"/>
      <w:marTop w:val="0"/>
      <w:marBottom w:val="0"/>
      <w:divBdr>
        <w:top w:val="none" w:sz="0" w:space="0" w:color="auto"/>
        <w:left w:val="none" w:sz="0" w:space="0" w:color="auto"/>
        <w:bottom w:val="none" w:sz="0" w:space="0" w:color="auto"/>
        <w:right w:val="none" w:sz="0" w:space="0" w:color="auto"/>
      </w:divBdr>
    </w:div>
    <w:div w:id="1672487308">
      <w:bodyDiv w:val="1"/>
      <w:marLeft w:val="0"/>
      <w:marRight w:val="0"/>
      <w:marTop w:val="0"/>
      <w:marBottom w:val="0"/>
      <w:divBdr>
        <w:top w:val="none" w:sz="0" w:space="0" w:color="auto"/>
        <w:left w:val="none" w:sz="0" w:space="0" w:color="auto"/>
        <w:bottom w:val="none" w:sz="0" w:space="0" w:color="auto"/>
        <w:right w:val="none" w:sz="0" w:space="0" w:color="auto"/>
      </w:divBdr>
    </w:div>
    <w:div w:id="1673295774">
      <w:bodyDiv w:val="1"/>
      <w:marLeft w:val="0"/>
      <w:marRight w:val="0"/>
      <w:marTop w:val="0"/>
      <w:marBottom w:val="0"/>
      <w:divBdr>
        <w:top w:val="none" w:sz="0" w:space="0" w:color="auto"/>
        <w:left w:val="none" w:sz="0" w:space="0" w:color="auto"/>
        <w:bottom w:val="none" w:sz="0" w:space="0" w:color="auto"/>
        <w:right w:val="none" w:sz="0" w:space="0" w:color="auto"/>
      </w:divBdr>
    </w:div>
    <w:div w:id="1676690734">
      <w:bodyDiv w:val="1"/>
      <w:marLeft w:val="0"/>
      <w:marRight w:val="0"/>
      <w:marTop w:val="0"/>
      <w:marBottom w:val="0"/>
      <w:divBdr>
        <w:top w:val="none" w:sz="0" w:space="0" w:color="auto"/>
        <w:left w:val="none" w:sz="0" w:space="0" w:color="auto"/>
        <w:bottom w:val="none" w:sz="0" w:space="0" w:color="auto"/>
        <w:right w:val="none" w:sz="0" w:space="0" w:color="auto"/>
      </w:divBdr>
    </w:div>
    <w:div w:id="1678338828">
      <w:bodyDiv w:val="1"/>
      <w:marLeft w:val="0"/>
      <w:marRight w:val="0"/>
      <w:marTop w:val="0"/>
      <w:marBottom w:val="0"/>
      <w:divBdr>
        <w:top w:val="none" w:sz="0" w:space="0" w:color="auto"/>
        <w:left w:val="none" w:sz="0" w:space="0" w:color="auto"/>
        <w:bottom w:val="none" w:sz="0" w:space="0" w:color="auto"/>
        <w:right w:val="none" w:sz="0" w:space="0" w:color="auto"/>
      </w:divBdr>
    </w:div>
    <w:div w:id="1685396457">
      <w:bodyDiv w:val="1"/>
      <w:marLeft w:val="0"/>
      <w:marRight w:val="0"/>
      <w:marTop w:val="0"/>
      <w:marBottom w:val="0"/>
      <w:divBdr>
        <w:top w:val="none" w:sz="0" w:space="0" w:color="auto"/>
        <w:left w:val="none" w:sz="0" w:space="0" w:color="auto"/>
        <w:bottom w:val="none" w:sz="0" w:space="0" w:color="auto"/>
        <w:right w:val="none" w:sz="0" w:space="0" w:color="auto"/>
      </w:divBdr>
    </w:div>
    <w:div w:id="1687634381">
      <w:bodyDiv w:val="1"/>
      <w:marLeft w:val="0"/>
      <w:marRight w:val="0"/>
      <w:marTop w:val="0"/>
      <w:marBottom w:val="0"/>
      <w:divBdr>
        <w:top w:val="none" w:sz="0" w:space="0" w:color="auto"/>
        <w:left w:val="none" w:sz="0" w:space="0" w:color="auto"/>
        <w:bottom w:val="none" w:sz="0" w:space="0" w:color="auto"/>
        <w:right w:val="none" w:sz="0" w:space="0" w:color="auto"/>
      </w:divBdr>
    </w:div>
    <w:div w:id="1688407272">
      <w:bodyDiv w:val="1"/>
      <w:marLeft w:val="0"/>
      <w:marRight w:val="0"/>
      <w:marTop w:val="0"/>
      <w:marBottom w:val="0"/>
      <w:divBdr>
        <w:top w:val="none" w:sz="0" w:space="0" w:color="auto"/>
        <w:left w:val="none" w:sz="0" w:space="0" w:color="auto"/>
        <w:bottom w:val="none" w:sz="0" w:space="0" w:color="auto"/>
        <w:right w:val="none" w:sz="0" w:space="0" w:color="auto"/>
      </w:divBdr>
    </w:div>
    <w:div w:id="1694915606">
      <w:bodyDiv w:val="1"/>
      <w:marLeft w:val="0"/>
      <w:marRight w:val="0"/>
      <w:marTop w:val="0"/>
      <w:marBottom w:val="0"/>
      <w:divBdr>
        <w:top w:val="none" w:sz="0" w:space="0" w:color="auto"/>
        <w:left w:val="none" w:sz="0" w:space="0" w:color="auto"/>
        <w:bottom w:val="none" w:sz="0" w:space="0" w:color="auto"/>
        <w:right w:val="none" w:sz="0" w:space="0" w:color="auto"/>
      </w:divBdr>
    </w:div>
    <w:div w:id="1696229303">
      <w:bodyDiv w:val="1"/>
      <w:marLeft w:val="0"/>
      <w:marRight w:val="0"/>
      <w:marTop w:val="0"/>
      <w:marBottom w:val="0"/>
      <w:divBdr>
        <w:top w:val="none" w:sz="0" w:space="0" w:color="auto"/>
        <w:left w:val="none" w:sz="0" w:space="0" w:color="auto"/>
        <w:bottom w:val="none" w:sz="0" w:space="0" w:color="auto"/>
        <w:right w:val="none" w:sz="0" w:space="0" w:color="auto"/>
      </w:divBdr>
    </w:div>
    <w:div w:id="1698123289">
      <w:bodyDiv w:val="1"/>
      <w:marLeft w:val="0"/>
      <w:marRight w:val="0"/>
      <w:marTop w:val="0"/>
      <w:marBottom w:val="0"/>
      <w:divBdr>
        <w:top w:val="none" w:sz="0" w:space="0" w:color="auto"/>
        <w:left w:val="none" w:sz="0" w:space="0" w:color="auto"/>
        <w:bottom w:val="none" w:sz="0" w:space="0" w:color="auto"/>
        <w:right w:val="none" w:sz="0" w:space="0" w:color="auto"/>
      </w:divBdr>
    </w:div>
    <w:div w:id="1698239143">
      <w:bodyDiv w:val="1"/>
      <w:marLeft w:val="0"/>
      <w:marRight w:val="0"/>
      <w:marTop w:val="0"/>
      <w:marBottom w:val="0"/>
      <w:divBdr>
        <w:top w:val="none" w:sz="0" w:space="0" w:color="auto"/>
        <w:left w:val="none" w:sz="0" w:space="0" w:color="auto"/>
        <w:bottom w:val="none" w:sz="0" w:space="0" w:color="auto"/>
        <w:right w:val="none" w:sz="0" w:space="0" w:color="auto"/>
      </w:divBdr>
    </w:div>
    <w:div w:id="1698656541">
      <w:bodyDiv w:val="1"/>
      <w:marLeft w:val="0"/>
      <w:marRight w:val="0"/>
      <w:marTop w:val="0"/>
      <w:marBottom w:val="0"/>
      <w:divBdr>
        <w:top w:val="none" w:sz="0" w:space="0" w:color="auto"/>
        <w:left w:val="none" w:sz="0" w:space="0" w:color="auto"/>
        <w:bottom w:val="none" w:sz="0" w:space="0" w:color="auto"/>
        <w:right w:val="none" w:sz="0" w:space="0" w:color="auto"/>
      </w:divBdr>
    </w:div>
    <w:div w:id="1699117826">
      <w:bodyDiv w:val="1"/>
      <w:marLeft w:val="0"/>
      <w:marRight w:val="0"/>
      <w:marTop w:val="0"/>
      <w:marBottom w:val="0"/>
      <w:divBdr>
        <w:top w:val="none" w:sz="0" w:space="0" w:color="auto"/>
        <w:left w:val="none" w:sz="0" w:space="0" w:color="auto"/>
        <w:bottom w:val="none" w:sz="0" w:space="0" w:color="auto"/>
        <w:right w:val="none" w:sz="0" w:space="0" w:color="auto"/>
      </w:divBdr>
    </w:div>
    <w:div w:id="1701394889">
      <w:bodyDiv w:val="1"/>
      <w:marLeft w:val="0"/>
      <w:marRight w:val="0"/>
      <w:marTop w:val="0"/>
      <w:marBottom w:val="0"/>
      <w:divBdr>
        <w:top w:val="none" w:sz="0" w:space="0" w:color="auto"/>
        <w:left w:val="none" w:sz="0" w:space="0" w:color="auto"/>
        <w:bottom w:val="none" w:sz="0" w:space="0" w:color="auto"/>
        <w:right w:val="none" w:sz="0" w:space="0" w:color="auto"/>
      </w:divBdr>
    </w:div>
    <w:div w:id="1705402898">
      <w:bodyDiv w:val="1"/>
      <w:marLeft w:val="0"/>
      <w:marRight w:val="0"/>
      <w:marTop w:val="0"/>
      <w:marBottom w:val="0"/>
      <w:divBdr>
        <w:top w:val="none" w:sz="0" w:space="0" w:color="auto"/>
        <w:left w:val="none" w:sz="0" w:space="0" w:color="auto"/>
        <w:bottom w:val="none" w:sz="0" w:space="0" w:color="auto"/>
        <w:right w:val="none" w:sz="0" w:space="0" w:color="auto"/>
      </w:divBdr>
    </w:div>
    <w:div w:id="1706521254">
      <w:bodyDiv w:val="1"/>
      <w:marLeft w:val="0"/>
      <w:marRight w:val="0"/>
      <w:marTop w:val="0"/>
      <w:marBottom w:val="0"/>
      <w:divBdr>
        <w:top w:val="none" w:sz="0" w:space="0" w:color="auto"/>
        <w:left w:val="none" w:sz="0" w:space="0" w:color="auto"/>
        <w:bottom w:val="none" w:sz="0" w:space="0" w:color="auto"/>
        <w:right w:val="none" w:sz="0" w:space="0" w:color="auto"/>
      </w:divBdr>
    </w:div>
    <w:div w:id="1706786508">
      <w:bodyDiv w:val="1"/>
      <w:marLeft w:val="0"/>
      <w:marRight w:val="0"/>
      <w:marTop w:val="0"/>
      <w:marBottom w:val="0"/>
      <w:divBdr>
        <w:top w:val="none" w:sz="0" w:space="0" w:color="auto"/>
        <w:left w:val="none" w:sz="0" w:space="0" w:color="auto"/>
        <w:bottom w:val="none" w:sz="0" w:space="0" w:color="auto"/>
        <w:right w:val="none" w:sz="0" w:space="0" w:color="auto"/>
      </w:divBdr>
    </w:div>
    <w:div w:id="1710104852">
      <w:bodyDiv w:val="1"/>
      <w:marLeft w:val="0"/>
      <w:marRight w:val="0"/>
      <w:marTop w:val="0"/>
      <w:marBottom w:val="0"/>
      <w:divBdr>
        <w:top w:val="none" w:sz="0" w:space="0" w:color="auto"/>
        <w:left w:val="none" w:sz="0" w:space="0" w:color="auto"/>
        <w:bottom w:val="none" w:sz="0" w:space="0" w:color="auto"/>
        <w:right w:val="none" w:sz="0" w:space="0" w:color="auto"/>
      </w:divBdr>
    </w:div>
    <w:div w:id="1710451340">
      <w:bodyDiv w:val="1"/>
      <w:marLeft w:val="0"/>
      <w:marRight w:val="0"/>
      <w:marTop w:val="0"/>
      <w:marBottom w:val="0"/>
      <w:divBdr>
        <w:top w:val="none" w:sz="0" w:space="0" w:color="auto"/>
        <w:left w:val="none" w:sz="0" w:space="0" w:color="auto"/>
        <w:bottom w:val="none" w:sz="0" w:space="0" w:color="auto"/>
        <w:right w:val="none" w:sz="0" w:space="0" w:color="auto"/>
      </w:divBdr>
    </w:div>
    <w:div w:id="1711757021">
      <w:bodyDiv w:val="1"/>
      <w:marLeft w:val="0"/>
      <w:marRight w:val="0"/>
      <w:marTop w:val="0"/>
      <w:marBottom w:val="0"/>
      <w:divBdr>
        <w:top w:val="none" w:sz="0" w:space="0" w:color="auto"/>
        <w:left w:val="none" w:sz="0" w:space="0" w:color="auto"/>
        <w:bottom w:val="none" w:sz="0" w:space="0" w:color="auto"/>
        <w:right w:val="none" w:sz="0" w:space="0" w:color="auto"/>
      </w:divBdr>
    </w:div>
    <w:div w:id="1712193866">
      <w:bodyDiv w:val="1"/>
      <w:marLeft w:val="0"/>
      <w:marRight w:val="0"/>
      <w:marTop w:val="0"/>
      <w:marBottom w:val="0"/>
      <w:divBdr>
        <w:top w:val="none" w:sz="0" w:space="0" w:color="auto"/>
        <w:left w:val="none" w:sz="0" w:space="0" w:color="auto"/>
        <w:bottom w:val="none" w:sz="0" w:space="0" w:color="auto"/>
        <w:right w:val="none" w:sz="0" w:space="0" w:color="auto"/>
      </w:divBdr>
    </w:div>
    <w:div w:id="1712613044">
      <w:bodyDiv w:val="1"/>
      <w:marLeft w:val="0"/>
      <w:marRight w:val="0"/>
      <w:marTop w:val="0"/>
      <w:marBottom w:val="0"/>
      <w:divBdr>
        <w:top w:val="none" w:sz="0" w:space="0" w:color="auto"/>
        <w:left w:val="none" w:sz="0" w:space="0" w:color="auto"/>
        <w:bottom w:val="none" w:sz="0" w:space="0" w:color="auto"/>
        <w:right w:val="none" w:sz="0" w:space="0" w:color="auto"/>
      </w:divBdr>
    </w:div>
    <w:div w:id="1713652690">
      <w:bodyDiv w:val="1"/>
      <w:marLeft w:val="0"/>
      <w:marRight w:val="0"/>
      <w:marTop w:val="0"/>
      <w:marBottom w:val="0"/>
      <w:divBdr>
        <w:top w:val="none" w:sz="0" w:space="0" w:color="auto"/>
        <w:left w:val="none" w:sz="0" w:space="0" w:color="auto"/>
        <w:bottom w:val="none" w:sz="0" w:space="0" w:color="auto"/>
        <w:right w:val="none" w:sz="0" w:space="0" w:color="auto"/>
      </w:divBdr>
    </w:div>
    <w:div w:id="1718160745">
      <w:bodyDiv w:val="1"/>
      <w:marLeft w:val="0"/>
      <w:marRight w:val="0"/>
      <w:marTop w:val="0"/>
      <w:marBottom w:val="0"/>
      <w:divBdr>
        <w:top w:val="none" w:sz="0" w:space="0" w:color="auto"/>
        <w:left w:val="none" w:sz="0" w:space="0" w:color="auto"/>
        <w:bottom w:val="none" w:sz="0" w:space="0" w:color="auto"/>
        <w:right w:val="none" w:sz="0" w:space="0" w:color="auto"/>
      </w:divBdr>
    </w:div>
    <w:div w:id="1720086809">
      <w:bodyDiv w:val="1"/>
      <w:marLeft w:val="0"/>
      <w:marRight w:val="0"/>
      <w:marTop w:val="0"/>
      <w:marBottom w:val="0"/>
      <w:divBdr>
        <w:top w:val="none" w:sz="0" w:space="0" w:color="auto"/>
        <w:left w:val="none" w:sz="0" w:space="0" w:color="auto"/>
        <w:bottom w:val="none" w:sz="0" w:space="0" w:color="auto"/>
        <w:right w:val="none" w:sz="0" w:space="0" w:color="auto"/>
      </w:divBdr>
    </w:div>
    <w:div w:id="1720548758">
      <w:bodyDiv w:val="1"/>
      <w:marLeft w:val="0"/>
      <w:marRight w:val="0"/>
      <w:marTop w:val="0"/>
      <w:marBottom w:val="0"/>
      <w:divBdr>
        <w:top w:val="none" w:sz="0" w:space="0" w:color="auto"/>
        <w:left w:val="none" w:sz="0" w:space="0" w:color="auto"/>
        <w:bottom w:val="none" w:sz="0" w:space="0" w:color="auto"/>
        <w:right w:val="none" w:sz="0" w:space="0" w:color="auto"/>
      </w:divBdr>
    </w:div>
    <w:div w:id="1724908887">
      <w:bodyDiv w:val="1"/>
      <w:marLeft w:val="0"/>
      <w:marRight w:val="0"/>
      <w:marTop w:val="0"/>
      <w:marBottom w:val="0"/>
      <w:divBdr>
        <w:top w:val="none" w:sz="0" w:space="0" w:color="auto"/>
        <w:left w:val="none" w:sz="0" w:space="0" w:color="auto"/>
        <w:bottom w:val="none" w:sz="0" w:space="0" w:color="auto"/>
        <w:right w:val="none" w:sz="0" w:space="0" w:color="auto"/>
      </w:divBdr>
    </w:div>
    <w:div w:id="1727022379">
      <w:bodyDiv w:val="1"/>
      <w:marLeft w:val="0"/>
      <w:marRight w:val="0"/>
      <w:marTop w:val="0"/>
      <w:marBottom w:val="0"/>
      <w:divBdr>
        <w:top w:val="none" w:sz="0" w:space="0" w:color="auto"/>
        <w:left w:val="none" w:sz="0" w:space="0" w:color="auto"/>
        <w:bottom w:val="none" w:sz="0" w:space="0" w:color="auto"/>
        <w:right w:val="none" w:sz="0" w:space="0" w:color="auto"/>
      </w:divBdr>
    </w:div>
    <w:div w:id="1728187644">
      <w:bodyDiv w:val="1"/>
      <w:marLeft w:val="0"/>
      <w:marRight w:val="0"/>
      <w:marTop w:val="0"/>
      <w:marBottom w:val="0"/>
      <w:divBdr>
        <w:top w:val="none" w:sz="0" w:space="0" w:color="auto"/>
        <w:left w:val="none" w:sz="0" w:space="0" w:color="auto"/>
        <w:bottom w:val="none" w:sz="0" w:space="0" w:color="auto"/>
        <w:right w:val="none" w:sz="0" w:space="0" w:color="auto"/>
      </w:divBdr>
    </w:div>
    <w:div w:id="1728263908">
      <w:bodyDiv w:val="1"/>
      <w:marLeft w:val="0"/>
      <w:marRight w:val="0"/>
      <w:marTop w:val="0"/>
      <w:marBottom w:val="0"/>
      <w:divBdr>
        <w:top w:val="none" w:sz="0" w:space="0" w:color="auto"/>
        <w:left w:val="none" w:sz="0" w:space="0" w:color="auto"/>
        <w:bottom w:val="none" w:sz="0" w:space="0" w:color="auto"/>
        <w:right w:val="none" w:sz="0" w:space="0" w:color="auto"/>
      </w:divBdr>
    </w:div>
    <w:div w:id="1733430134">
      <w:bodyDiv w:val="1"/>
      <w:marLeft w:val="0"/>
      <w:marRight w:val="0"/>
      <w:marTop w:val="0"/>
      <w:marBottom w:val="0"/>
      <w:divBdr>
        <w:top w:val="none" w:sz="0" w:space="0" w:color="auto"/>
        <w:left w:val="none" w:sz="0" w:space="0" w:color="auto"/>
        <w:bottom w:val="none" w:sz="0" w:space="0" w:color="auto"/>
        <w:right w:val="none" w:sz="0" w:space="0" w:color="auto"/>
      </w:divBdr>
    </w:div>
    <w:div w:id="1734036846">
      <w:bodyDiv w:val="1"/>
      <w:marLeft w:val="0"/>
      <w:marRight w:val="0"/>
      <w:marTop w:val="0"/>
      <w:marBottom w:val="0"/>
      <w:divBdr>
        <w:top w:val="none" w:sz="0" w:space="0" w:color="auto"/>
        <w:left w:val="none" w:sz="0" w:space="0" w:color="auto"/>
        <w:bottom w:val="none" w:sz="0" w:space="0" w:color="auto"/>
        <w:right w:val="none" w:sz="0" w:space="0" w:color="auto"/>
      </w:divBdr>
    </w:div>
    <w:div w:id="1734964183">
      <w:bodyDiv w:val="1"/>
      <w:marLeft w:val="0"/>
      <w:marRight w:val="0"/>
      <w:marTop w:val="0"/>
      <w:marBottom w:val="0"/>
      <w:divBdr>
        <w:top w:val="none" w:sz="0" w:space="0" w:color="auto"/>
        <w:left w:val="none" w:sz="0" w:space="0" w:color="auto"/>
        <w:bottom w:val="none" w:sz="0" w:space="0" w:color="auto"/>
        <w:right w:val="none" w:sz="0" w:space="0" w:color="auto"/>
      </w:divBdr>
    </w:div>
    <w:div w:id="1736467197">
      <w:bodyDiv w:val="1"/>
      <w:marLeft w:val="0"/>
      <w:marRight w:val="0"/>
      <w:marTop w:val="0"/>
      <w:marBottom w:val="0"/>
      <w:divBdr>
        <w:top w:val="none" w:sz="0" w:space="0" w:color="auto"/>
        <w:left w:val="none" w:sz="0" w:space="0" w:color="auto"/>
        <w:bottom w:val="none" w:sz="0" w:space="0" w:color="auto"/>
        <w:right w:val="none" w:sz="0" w:space="0" w:color="auto"/>
      </w:divBdr>
    </w:div>
    <w:div w:id="1736508982">
      <w:bodyDiv w:val="1"/>
      <w:marLeft w:val="0"/>
      <w:marRight w:val="0"/>
      <w:marTop w:val="0"/>
      <w:marBottom w:val="0"/>
      <w:divBdr>
        <w:top w:val="none" w:sz="0" w:space="0" w:color="auto"/>
        <w:left w:val="none" w:sz="0" w:space="0" w:color="auto"/>
        <w:bottom w:val="none" w:sz="0" w:space="0" w:color="auto"/>
        <w:right w:val="none" w:sz="0" w:space="0" w:color="auto"/>
      </w:divBdr>
    </w:div>
    <w:div w:id="1736929404">
      <w:bodyDiv w:val="1"/>
      <w:marLeft w:val="0"/>
      <w:marRight w:val="0"/>
      <w:marTop w:val="0"/>
      <w:marBottom w:val="0"/>
      <w:divBdr>
        <w:top w:val="none" w:sz="0" w:space="0" w:color="auto"/>
        <w:left w:val="none" w:sz="0" w:space="0" w:color="auto"/>
        <w:bottom w:val="none" w:sz="0" w:space="0" w:color="auto"/>
        <w:right w:val="none" w:sz="0" w:space="0" w:color="auto"/>
      </w:divBdr>
    </w:div>
    <w:div w:id="1738628328">
      <w:bodyDiv w:val="1"/>
      <w:marLeft w:val="0"/>
      <w:marRight w:val="0"/>
      <w:marTop w:val="0"/>
      <w:marBottom w:val="0"/>
      <w:divBdr>
        <w:top w:val="none" w:sz="0" w:space="0" w:color="auto"/>
        <w:left w:val="none" w:sz="0" w:space="0" w:color="auto"/>
        <w:bottom w:val="none" w:sz="0" w:space="0" w:color="auto"/>
        <w:right w:val="none" w:sz="0" w:space="0" w:color="auto"/>
      </w:divBdr>
    </w:div>
    <w:div w:id="1738892715">
      <w:bodyDiv w:val="1"/>
      <w:marLeft w:val="0"/>
      <w:marRight w:val="0"/>
      <w:marTop w:val="0"/>
      <w:marBottom w:val="0"/>
      <w:divBdr>
        <w:top w:val="none" w:sz="0" w:space="0" w:color="auto"/>
        <w:left w:val="none" w:sz="0" w:space="0" w:color="auto"/>
        <w:bottom w:val="none" w:sz="0" w:space="0" w:color="auto"/>
        <w:right w:val="none" w:sz="0" w:space="0" w:color="auto"/>
      </w:divBdr>
    </w:div>
    <w:div w:id="1742212522">
      <w:bodyDiv w:val="1"/>
      <w:marLeft w:val="0"/>
      <w:marRight w:val="0"/>
      <w:marTop w:val="0"/>
      <w:marBottom w:val="0"/>
      <w:divBdr>
        <w:top w:val="none" w:sz="0" w:space="0" w:color="auto"/>
        <w:left w:val="none" w:sz="0" w:space="0" w:color="auto"/>
        <w:bottom w:val="none" w:sz="0" w:space="0" w:color="auto"/>
        <w:right w:val="none" w:sz="0" w:space="0" w:color="auto"/>
      </w:divBdr>
    </w:div>
    <w:div w:id="1742755787">
      <w:bodyDiv w:val="1"/>
      <w:marLeft w:val="0"/>
      <w:marRight w:val="0"/>
      <w:marTop w:val="0"/>
      <w:marBottom w:val="0"/>
      <w:divBdr>
        <w:top w:val="none" w:sz="0" w:space="0" w:color="auto"/>
        <w:left w:val="none" w:sz="0" w:space="0" w:color="auto"/>
        <w:bottom w:val="none" w:sz="0" w:space="0" w:color="auto"/>
        <w:right w:val="none" w:sz="0" w:space="0" w:color="auto"/>
      </w:divBdr>
    </w:div>
    <w:div w:id="1743797392">
      <w:bodyDiv w:val="1"/>
      <w:marLeft w:val="0"/>
      <w:marRight w:val="0"/>
      <w:marTop w:val="0"/>
      <w:marBottom w:val="0"/>
      <w:divBdr>
        <w:top w:val="none" w:sz="0" w:space="0" w:color="auto"/>
        <w:left w:val="none" w:sz="0" w:space="0" w:color="auto"/>
        <w:bottom w:val="none" w:sz="0" w:space="0" w:color="auto"/>
        <w:right w:val="none" w:sz="0" w:space="0" w:color="auto"/>
      </w:divBdr>
    </w:div>
    <w:div w:id="1744253658">
      <w:bodyDiv w:val="1"/>
      <w:marLeft w:val="0"/>
      <w:marRight w:val="0"/>
      <w:marTop w:val="0"/>
      <w:marBottom w:val="0"/>
      <w:divBdr>
        <w:top w:val="none" w:sz="0" w:space="0" w:color="auto"/>
        <w:left w:val="none" w:sz="0" w:space="0" w:color="auto"/>
        <w:bottom w:val="none" w:sz="0" w:space="0" w:color="auto"/>
        <w:right w:val="none" w:sz="0" w:space="0" w:color="auto"/>
      </w:divBdr>
    </w:div>
    <w:div w:id="1746107754">
      <w:bodyDiv w:val="1"/>
      <w:marLeft w:val="0"/>
      <w:marRight w:val="0"/>
      <w:marTop w:val="0"/>
      <w:marBottom w:val="0"/>
      <w:divBdr>
        <w:top w:val="none" w:sz="0" w:space="0" w:color="auto"/>
        <w:left w:val="none" w:sz="0" w:space="0" w:color="auto"/>
        <w:bottom w:val="none" w:sz="0" w:space="0" w:color="auto"/>
        <w:right w:val="none" w:sz="0" w:space="0" w:color="auto"/>
      </w:divBdr>
    </w:div>
    <w:div w:id="1750301425">
      <w:bodyDiv w:val="1"/>
      <w:marLeft w:val="0"/>
      <w:marRight w:val="0"/>
      <w:marTop w:val="0"/>
      <w:marBottom w:val="0"/>
      <w:divBdr>
        <w:top w:val="none" w:sz="0" w:space="0" w:color="auto"/>
        <w:left w:val="none" w:sz="0" w:space="0" w:color="auto"/>
        <w:bottom w:val="none" w:sz="0" w:space="0" w:color="auto"/>
        <w:right w:val="none" w:sz="0" w:space="0" w:color="auto"/>
      </w:divBdr>
      <w:divsChild>
        <w:div w:id="1710299227">
          <w:marLeft w:val="0"/>
          <w:marRight w:val="0"/>
          <w:marTop w:val="0"/>
          <w:marBottom w:val="0"/>
          <w:divBdr>
            <w:top w:val="none" w:sz="0" w:space="0" w:color="auto"/>
            <w:left w:val="none" w:sz="0" w:space="0" w:color="auto"/>
            <w:bottom w:val="none" w:sz="0" w:space="0" w:color="auto"/>
            <w:right w:val="none" w:sz="0" w:space="0" w:color="auto"/>
          </w:divBdr>
        </w:div>
        <w:div w:id="1568762390">
          <w:marLeft w:val="0"/>
          <w:marRight w:val="0"/>
          <w:marTop w:val="0"/>
          <w:marBottom w:val="0"/>
          <w:divBdr>
            <w:top w:val="none" w:sz="0" w:space="0" w:color="auto"/>
            <w:left w:val="none" w:sz="0" w:space="0" w:color="auto"/>
            <w:bottom w:val="none" w:sz="0" w:space="0" w:color="auto"/>
            <w:right w:val="none" w:sz="0" w:space="0" w:color="auto"/>
          </w:divBdr>
        </w:div>
        <w:div w:id="1807355859">
          <w:marLeft w:val="0"/>
          <w:marRight w:val="0"/>
          <w:marTop w:val="0"/>
          <w:marBottom w:val="0"/>
          <w:divBdr>
            <w:top w:val="none" w:sz="0" w:space="0" w:color="auto"/>
            <w:left w:val="none" w:sz="0" w:space="0" w:color="auto"/>
            <w:bottom w:val="none" w:sz="0" w:space="0" w:color="auto"/>
            <w:right w:val="none" w:sz="0" w:space="0" w:color="auto"/>
          </w:divBdr>
        </w:div>
        <w:div w:id="615136880">
          <w:marLeft w:val="0"/>
          <w:marRight w:val="0"/>
          <w:marTop w:val="0"/>
          <w:marBottom w:val="0"/>
          <w:divBdr>
            <w:top w:val="none" w:sz="0" w:space="0" w:color="auto"/>
            <w:left w:val="none" w:sz="0" w:space="0" w:color="auto"/>
            <w:bottom w:val="none" w:sz="0" w:space="0" w:color="auto"/>
            <w:right w:val="none" w:sz="0" w:space="0" w:color="auto"/>
          </w:divBdr>
        </w:div>
        <w:div w:id="1605453082">
          <w:marLeft w:val="0"/>
          <w:marRight w:val="0"/>
          <w:marTop w:val="0"/>
          <w:marBottom w:val="0"/>
          <w:divBdr>
            <w:top w:val="none" w:sz="0" w:space="0" w:color="auto"/>
            <w:left w:val="none" w:sz="0" w:space="0" w:color="auto"/>
            <w:bottom w:val="none" w:sz="0" w:space="0" w:color="auto"/>
            <w:right w:val="none" w:sz="0" w:space="0" w:color="auto"/>
          </w:divBdr>
        </w:div>
        <w:div w:id="389621391">
          <w:marLeft w:val="0"/>
          <w:marRight w:val="0"/>
          <w:marTop w:val="0"/>
          <w:marBottom w:val="0"/>
          <w:divBdr>
            <w:top w:val="none" w:sz="0" w:space="0" w:color="auto"/>
            <w:left w:val="none" w:sz="0" w:space="0" w:color="auto"/>
            <w:bottom w:val="none" w:sz="0" w:space="0" w:color="auto"/>
            <w:right w:val="none" w:sz="0" w:space="0" w:color="auto"/>
          </w:divBdr>
        </w:div>
        <w:div w:id="1525899688">
          <w:marLeft w:val="0"/>
          <w:marRight w:val="0"/>
          <w:marTop w:val="0"/>
          <w:marBottom w:val="0"/>
          <w:divBdr>
            <w:top w:val="none" w:sz="0" w:space="0" w:color="auto"/>
            <w:left w:val="none" w:sz="0" w:space="0" w:color="auto"/>
            <w:bottom w:val="none" w:sz="0" w:space="0" w:color="auto"/>
            <w:right w:val="none" w:sz="0" w:space="0" w:color="auto"/>
          </w:divBdr>
        </w:div>
        <w:div w:id="70588654">
          <w:marLeft w:val="0"/>
          <w:marRight w:val="0"/>
          <w:marTop w:val="0"/>
          <w:marBottom w:val="0"/>
          <w:divBdr>
            <w:top w:val="none" w:sz="0" w:space="0" w:color="auto"/>
            <w:left w:val="none" w:sz="0" w:space="0" w:color="auto"/>
            <w:bottom w:val="none" w:sz="0" w:space="0" w:color="auto"/>
            <w:right w:val="none" w:sz="0" w:space="0" w:color="auto"/>
          </w:divBdr>
        </w:div>
        <w:div w:id="40594193">
          <w:marLeft w:val="0"/>
          <w:marRight w:val="0"/>
          <w:marTop w:val="0"/>
          <w:marBottom w:val="0"/>
          <w:divBdr>
            <w:top w:val="none" w:sz="0" w:space="0" w:color="auto"/>
            <w:left w:val="none" w:sz="0" w:space="0" w:color="auto"/>
            <w:bottom w:val="none" w:sz="0" w:space="0" w:color="auto"/>
            <w:right w:val="none" w:sz="0" w:space="0" w:color="auto"/>
          </w:divBdr>
        </w:div>
        <w:div w:id="53890917">
          <w:marLeft w:val="0"/>
          <w:marRight w:val="0"/>
          <w:marTop w:val="0"/>
          <w:marBottom w:val="0"/>
          <w:divBdr>
            <w:top w:val="none" w:sz="0" w:space="0" w:color="auto"/>
            <w:left w:val="none" w:sz="0" w:space="0" w:color="auto"/>
            <w:bottom w:val="none" w:sz="0" w:space="0" w:color="auto"/>
            <w:right w:val="none" w:sz="0" w:space="0" w:color="auto"/>
          </w:divBdr>
        </w:div>
        <w:div w:id="10107916">
          <w:marLeft w:val="0"/>
          <w:marRight w:val="0"/>
          <w:marTop w:val="0"/>
          <w:marBottom w:val="0"/>
          <w:divBdr>
            <w:top w:val="none" w:sz="0" w:space="0" w:color="auto"/>
            <w:left w:val="none" w:sz="0" w:space="0" w:color="auto"/>
            <w:bottom w:val="none" w:sz="0" w:space="0" w:color="auto"/>
            <w:right w:val="none" w:sz="0" w:space="0" w:color="auto"/>
          </w:divBdr>
        </w:div>
        <w:div w:id="830028519">
          <w:marLeft w:val="0"/>
          <w:marRight w:val="0"/>
          <w:marTop w:val="0"/>
          <w:marBottom w:val="0"/>
          <w:divBdr>
            <w:top w:val="none" w:sz="0" w:space="0" w:color="auto"/>
            <w:left w:val="none" w:sz="0" w:space="0" w:color="auto"/>
            <w:bottom w:val="none" w:sz="0" w:space="0" w:color="auto"/>
            <w:right w:val="none" w:sz="0" w:space="0" w:color="auto"/>
          </w:divBdr>
        </w:div>
        <w:div w:id="1129981260">
          <w:marLeft w:val="0"/>
          <w:marRight w:val="0"/>
          <w:marTop w:val="0"/>
          <w:marBottom w:val="0"/>
          <w:divBdr>
            <w:top w:val="none" w:sz="0" w:space="0" w:color="auto"/>
            <w:left w:val="none" w:sz="0" w:space="0" w:color="auto"/>
            <w:bottom w:val="none" w:sz="0" w:space="0" w:color="auto"/>
            <w:right w:val="none" w:sz="0" w:space="0" w:color="auto"/>
          </w:divBdr>
        </w:div>
        <w:div w:id="2017726932">
          <w:marLeft w:val="0"/>
          <w:marRight w:val="0"/>
          <w:marTop w:val="0"/>
          <w:marBottom w:val="0"/>
          <w:divBdr>
            <w:top w:val="none" w:sz="0" w:space="0" w:color="auto"/>
            <w:left w:val="none" w:sz="0" w:space="0" w:color="auto"/>
            <w:bottom w:val="none" w:sz="0" w:space="0" w:color="auto"/>
            <w:right w:val="none" w:sz="0" w:space="0" w:color="auto"/>
          </w:divBdr>
        </w:div>
        <w:div w:id="1914461208">
          <w:marLeft w:val="0"/>
          <w:marRight w:val="0"/>
          <w:marTop w:val="0"/>
          <w:marBottom w:val="0"/>
          <w:divBdr>
            <w:top w:val="none" w:sz="0" w:space="0" w:color="auto"/>
            <w:left w:val="none" w:sz="0" w:space="0" w:color="auto"/>
            <w:bottom w:val="none" w:sz="0" w:space="0" w:color="auto"/>
            <w:right w:val="none" w:sz="0" w:space="0" w:color="auto"/>
          </w:divBdr>
        </w:div>
        <w:div w:id="402798944">
          <w:marLeft w:val="0"/>
          <w:marRight w:val="0"/>
          <w:marTop w:val="0"/>
          <w:marBottom w:val="0"/>
          <w:divBdr>
            <w:top w:val="none" w:sz="0" w:space="0" w:color="auto"/>
            <w:left w:val="none" w:sz="0" w:space="0" w:color="auto"/>
            <w:bottom w:val="none" w:sz="0" w:space="0" w:color="auto"/>
            <w:right w:val="none" w:sz="0" w:space="0" w:color="auto"/>
          </w:divBdr>
        </w:div>
        <w:div w:id="541526572">
          <w:marLeft w:val="0"/>
          <w:marRight w:val="0"/>
          <w:marTop w:val="0"/>
          <w:marBottom w:val="0"/>
          <w:divBdr>
            <w:top w:val="none" w:sz="0" w:space="0" w:color="auto"/>
            <w:left w:val="none" w:sz="0" w:space="0" w:color="auto"/>
            <w:bottom w:val="none" w:sz="0" w:space="0" w:color="auto"/>
            <w:right w:val="none" w:sz="0" w:space="0" w:color="auto"/>
          </w:divBdr>
        </w:div>
        <w:div w:id="1307662983">
          <w:marLeft w:val="0"/>
          <w:marRight w:val="0"/>
          <w:marTop w:val="0"/>
          <w:marBottom w:val="0"/>
          <w:divBdr>
            <w:top w:val="none" w:sz="0" w:space="0" w:color="auto"/>
            <w:left w:val="none" w:sz="0" w:space="0" w:color="auto"/>
            <w:bottom w:val="none" w:sz="0" w:space="0" w:color="auto"/>
            <w:right w:val="none" w:sz="0" w:space="0" w:color="auto"/>
          </w:divBdr>
        </w:div>
        <w:div w:id="251013209">
          <w:marLeft w:val="0"/>
          <w:marRight w:val="0"/>
          <w:marTop w:val="0"/>
          <w:marBottom w:val="0"/>
          <w:divBdr>
            <w:top w:val="none" w:sz="0" w:space="0" w:color="auto"/>
            <w:left w:val="none" w:sz="0" w:space="0" w:color="auto"/>
            <w:bottom w:val="none" w:sz="0" w:space="0" w:color="auto"/>
            <w:right w:val="none" w:sz="0" w:space="0" w:color="auto"/>
          </w:divBdr>
        </w:div>
        <w:div w:id="1969848044">
          <w:marLeft w:val="0"/>
          <w:marRight w:val="0"/>
          <w:marTop w:val="0"/>
          <w:marBottom w:val="0"/>
          <w:divBdr>
            <w:top w:val="none" w:sz="0" w:space="0" w:color="auto"/>
            <w:left w:val="none" w:sz="0" w:space="0" w:color="auto"/>
            <w:bottom w:val="none" w:sz="0" w:space="0" w:color="auto"/>
            <w:right w:val="none" w:sz="0" w:space="0" w:color="auto"/>
          </w:divBdr>
        </w:div>
        <w:div w:id="1508786395">
          <w:marLeft w:val="0"/>
          <w:marRight w:val="0"/>
          <w:marTop w:val="0"/>
          <w:marBottom w:val="0"/>
          <w:divBdr>
            <w:top w:val="none" w:sz="0" w:space="0" w:color="auto"/>
            <w:left w:val="none" w:sz="0" w:space="0" w:color="auto"/>
            <w:bottom w:val="none" w:sz="0" w:space="0" w:color="auto"/>
            <w:right w:val="none" w:sz="0" w:space="0" w:color="auto"/>
          </w:divBdr>
        </w:div>
        <w:div w:id="714042120">
          <w:marLeft w:val="0"/>
          <w:marRight w:val="0"/>
          <w:marTop w:val="0"/>
          <w:marBottom w:val="0"/>
          <w:divBdr>
            <w:top w:val="none" w:sz="0" w:space="0" w:color="auto"/>
            <w:left w:val="none" w:sz="0" w:space="0" w:color="auto"/>
            <w:bottom w:val="none" w:sz="0" w:space="0" w:color="auto"/>
            <w:right w:val="none" w:sz="0" w:space="0" w:color="auto"/>
          </w:divBdr>
        </w:div>
        <w:div w:id="1040129674">
          <w:marLeft w:val="0"/>
          <w:marRight w:val="0"/>
          <w:marTop w:val="0"/>
          <w:marBottom w:val="0"/>
          <w:divBdr>
            <w:top w:val="none" w:sz="0" w:space="0" w:color="auto"/>
            <w:left w:val="none" w:sz="0" w:space="0" w:color="auto"/>
            <w:bottom w:val="none" w:sz="0" w:space="0" w:color="auto"/>
            <w:right w:val="none" w:sz="0" w:space="0" w:color="auto"/>
          </w:divBdr>
        </w:div>
        <w:div w:id="845175088">
          <w:marLeft w:val="0"/>
          <w:marRight w:val="0"/>
          <w:marTop w:val="0"/>
          <w:marBottom w:val="0"/>
          <w:divBdr>
            <w:top w:val="none" w:sz="0" w:space="0" w:color="auto"/>
            <w:left w:val="none" w:sz="0" w:space="0" w:color="auto"/>
            <w:bottom w:val="none" w:sz="0" w:space="0" w:color="auto"/>
            <w:right w:val="none" w:sz="0" w:space="0" w:color="auto"/>
          </w:divBdr>
        </w:div>
        <w:div w:id="486751982">
          <w:marLeft w:val="0"/>
          <w:marRight w:val="0"/>
          <w:marTop w:val="0"/>
          <w:marBottom w:val="0"/>
          <w:divBdr>
            <w:top w:val="none" w:sz="0" w:space="0" w:color="auto"/>
            <w:left w:val="none" w:sz="0" w:space="0" w:color="auto"/>
            <w:bottom w:val="none" w:sz="0" w:space="0" w:color="auto"/>
            <w:right w:val="none" w:sz="0" w:space="0" w:color="auto"/>
          </w:divBdr>
        </w:div>
        <w:div w:id="1388064773">
          <w:marLeft w:val="0"/>
          <w:marRight w:val="0"/>
          <w:marTop w:val="0"/>
          <w:marBottom w:val="0"/>
          <w:divBdr>
            <w:top w:val="none" w:sz="0" w:space="0" w:color="auto"/>
            <w:left w:val="none" w:sz="0" w:space="0" w:color="auto"/>
            <w:bottom w:val="none" w:sz="0" w:space="0" w:color="auto"/>
            <w:right w:val="none" w:sz="0" w:space="0" w:color="auto"/>
          </w:divBdr>
        </w:div>
        <w:div w:id="1251237634">
          <w:marLeft w:val="0"/>
          <w:marRight w:val="0"/>
          <w:marTop w:val="0"/>
          <w:marBottom w:val="0"/>
          <w:divBdr>
            <w:top w:val="none" w:sz="0" w:space="0" w:color="auto"/>
            <w:left w:val="none" w:sz="0" w:space="0" w:color="auto"/>
            <w:bottom w:val="none" w:sz="0" w:space="0" w:color="auto"/>
            <w:right w:val="none" w:sz="0" w:space="0" w:color="auto"/>
          </w:divBdr>
        </w:div>
        <w:div w:id="1703506810">
          <w:marLeft w:val="0"/>
          <w:marRight w:val="0"/>
          <w:marTop w:val="0"/>
          <w:marBottom w:val="0"/>
          <w:divBdr>
            <w:top w:val="none" w:sz="0" w:space="0" w:color="auto"/>
            <w:left w:val="none" w:sz="0" w:space="0" w:color="auto"/>
            <w:bottom w:val="none" w:sz="0" w:space="0" w:color="auto"/>
            <w:right w:val="none" w:sz="0" w:space="0" w:color="auto"/>
          </w:divBdr>
        </w:div>
        <w:div w:id="774787479">
          <w:marLeft w:val="0"/>
          <w:marRight w:val="0"/>
          <w:marTop w:val="0"/>
          <w:marBottom w:val="0"/>
          <w:divBdr>
            <w:top w:val="none" w:sz="0" w:space="0" w:color="auto"/>
            <w:left w:val="none" w:sz="0" w:space="0" w:color="auto"/>
            <w:bottom w:val="none" w:sz="0" w:space="0" w:color="auto"/>
            <w:right w:val="none" w:sz="0" w:space="0" w:color="auto"/>
          </w:divBdr>
        </w:div>
        <w:div w:id="615789666">
          <w:marLeft w:val="0"/>
          <w:marRight w:val="0"/>
          <w:marTop w:val="0"/>
          <w:marBottom w:val="0"/>
          <w:divBdr>
            <w:top w:val="none" w:sz="0" w:space="0" w:color="auto"/>
            <w:left w:val="none" w:sz="0" w:space="0" w:color="auto"/>
            <w:bottom w:val="none" w:sz="0" w:space="0" w:color="auto"/>
            <w:right w:val="none" w:sz="0" w:space="0" w:color="auto"/>
          </w:divBdr>
        </w:div>
        <w:div w:id="1021781435">
          <w:marLeft w:val="0"/>
          <w:marRight w:val="0"/>
          <w:marTop w:val="0"/>
          <w:marBottom w:val="0"/>
          <w:divBdr>
            <w:top w:val="none" w:sz="0" w:space="0" w:color="auto"/>
            <w:left w:val="none" w:sz="0" w:space="0" w:color="auto"/>
            <w:bottom w:val="none" w:sz="0" w:space="0" w:color="auto"/>
            <w:right w:val="none" w:sz="0" w:space="0" w:color="auto"/>
          </w:divBdr>
        </w:div>
        <w:div w:id="33386926">
          <w:marLeft w:val="0"/>
          <w:marRight w:val="0"/>
          <w:marTop w:val="0"/>
          <w:marBottom w:val="0"/>
          <w:divBdr>
            <w:top w:val="none" w:sz="0" w:space="0" w:color="auto"/>
            <w:left w:val="none" w:sz="0" w:space="0" w:color="auto"/>
            <w:bottom w:val="none" w:sz="0" w:space="0" w:color="auto"/>
            <w:right w:val="none" w:sz="0" w:space="0" w:color="auto"/>
          </w:divBdr>
        </w:div>
        <w:div w:id="1304043226">
          <w:marLeft w:val="0"/>
          <w:marRight w:val="0"/>
          <w:marTop w:val="0"/>
          <w:marBottom w:val="0"/>
          <w:divBdr>
            <w:top w:val="none" w:sz="0" w:space="0" w:color="auto"/>
            <w:left w:val="none" w:sz="0" w:space="0" w:color="auto"/>
            <w:bottom w:val="none" w:sz="0" w:space="0" w:color="auto"/>
            <w:right w:val="none" w:sz="0" w:space="0" w:color="auto"/>
          </w:divBdr>
        </w:div>
        <w:div w:id="326062097">
          <w:marLeft w:val="0"/>
          <w:marRight w:val="0"/>
          <w:marTop w:val="0"/>
          <w:marBottom w:val="0"/>
          <w:divBdr>
            <w:top w:val="none" w:sz="0" w:space="0" w:color="auto"/>
            <w:left w:val="none" w:sz="0" w:space="0" w:color="auto"/>
            <w:bottom w:val="none" w:sz="0" w:space="0" w:color="auto"/>
            <w:right w:val="none" w:sz="0" w:space="0" w:color="auto"/>
          </w:divBdr>
        </w:div>
        <w:div w:id="794249550">
          <w:marLeft w:val="0"/>
          <w:marRight w:val="0"/>
          <w:marTop w:val="0"/>
          <w:marBottom w:val="0"/>
          <w:divBdr>
            <w:top w:val="none" w:sz="0" w:space="0" w:color="auto"/>
            <w:left w:val="none" w:sz="0" w:space="0" w:color="auto"/>
            <w:bottom w:val="none" w:sz="0" w:space="0" w:color="auto"/>
            <w:right w:val="none" w:sz="0" w:space="0" w:color="auto"/>
          </w:divBdr>
        </w:div>
        <w:div w:id="1334722550">
          <w:marLeft w:val="0"/>
          <w:marRight w:val="0"/>
          <w:marTop w:val="0"/>
          <w:marBottom w:val="0"/>
          <w:divBdr>
            <w:top w:val="none" w:sz="0" w:space="0" w:color="auto"/>
            <w:left w:val="none" w:sz="0" w:space="0" w:color="auto"/>
            <w:bottom w:val="none" w:sz="0" w:space="0" w:color="auto"/>
            <w:right w:val="none" w:sz="0" w:space="0" w:color="auto"/>
          </w:divBdr>
        </w:div>
        <w:div w:id="1836601815">
          <w:marLeft w:val="0"/>
          <w:marRight w:val="0"/>
          <w:marTop w:val="0"/>
          <w:marBottom w:val="0"/>
          <w:divBdr>
            <w:top w:val="none" w:sz="0" w:space="0" w:color="auto"/>
            <w:left w:val="none" w:sz="0" w:space="0" w:color="auto"/>
            <w:bottom w:val="none" w:sz="0" w:space="0" w:color="auto"/>
            <w:right w:val="none" w:sz="0" w:space="0" w:color="auto"/>
          </w:divBdr>
        </w:div>
        <w:div w:id="1156800770">
          <w:marLeft w:val="0"/>
          <w:marRight w:val="0"/>
          <w:marTop w:val="0"/>
          <w:marBottom w:val="0"/>
          <w:divBdr>
            <w:top w:val="none" w:sz="0" w:space="0" w:color="auto"/>
            <w:left w:val="none" w:sz="0" w:space="0" w:color="auto"/>
            <w:bottom w:val="none" w:sz="0" w:space="0" w:color="auto"/>
            <w:right w:val="none" w:sz="0" w:space="0" w:color="auto"/>
          </w:divBdr>
        </w:div>
        <w:div w:id="958954265">
          <w:marLeft w:val="0"/>
          <w:marRight w:val="0"/>
          <w:marTop w:val="0"/>
          <w:marBottom w:val="0"/>
          <w:divBdr>
            <w:top w:val="none" w:sz="0" w:space="0" w:color="auto"/>
            <w:left w:val="none" w:sz="0" w:space="0" w:color="auto"/>
            <w:bottom w:val="none" w:sz="0" w:space="0" w:color="auto"/>
            <w:right w:val="none" w:sz="0" w:space="0" w:color="auto"/>
          </w:divBdr>
        </w:div>
        <w:div w:id="373621131">
          <w:marLeft w:val="0"/>
          <w:marRight w:val="0"/>
          <w:marTop w:val="0"/>
          <w:marBottom w:val="0"/>
          <w:divBdr>
            <w:top w:val="none" w:sz="0" w:space="0" w:color="auto"/>
            <w:left w:val="none" w:sz="0" w:space="0" w:color="auto"/>
            <w:bottom w:val="none" w:sz="0" w:space="0" w:color="auto"/>
            <w:right w:val="none" w:sz="0" w:space="0" w:color="auto"/>
          </w:divBdr>
        </w:div>
        <w:div w:id="838229534">
          <w:marLeft w:val="0"/>
          <w:marRight w:val="0"/>
          <w:marTop w:val="0"/>
          <w:marBottom w:val="0"/>
          <w:divBdr>
            <w:top w:val="none" w:sz="0" w:space="0" w:color="auto"/>
            <w:left w:val="none" w:sz="0" w:space="0" w:color="auto"/>
            <w:bottom w:val="none" w:sz="0" w:space="0" w:color="auto"/>
            <w:right w:val="none" w:sz="0" w:space="0" w:color="auto"/>
          </w:divBdr>
        </w:div>
        <w:div w:id="912470112">
          <w:marLeft w:val="0"/>
          <w:marRight w:val="0"/>
          <w:marTop w:val="0"/>
          <w:marBottom w:val="0"/>
          <w:divBdr>
            <w:top w:val="none" w:sz="0" w:space="0" w:color="auto"/>
            <w:left w:val="none" w:sz="0" w:space="0" w:color="auto"/>
            <w:bottom w:val="none" w:sz="0" w:space="0" w:color="auto"/>
            <w:right w:val="none" w:sz="0" w:space="0" w:color="auto"/>
          </w:divBdr>
        </w:div>
        <w:div w:id="1545557033">
          <w:marLeft w:val="0"/>
          <w:marRight w:val="0"/>
          <w:marTop w:val="0"/>
          <w:marBottom w:val="0"/>
          <w:divBdr>
            <w:top w:val="none" w:sz="0" w:space="0" w:color="auto"/>
            <w:left w:val="none" w:sz="0" w:space="0" w:color="auto"/>
            <w:bottom w:val="none" w:sz="0" w:space="0" w:color="auto"/>
            <w:right w:val="none" w:sz="0" w:space="0" w:color="auto"/>
          </w:divBdr>
        </w:div>
        <w:div w:id="1562517979">
          <w:marLeft w:val="0"/>
          <w:marRight w:val="0"/>
          <w:marTop w:val="0"/>
          <w:marBottom w:val="0"/>
          <w:divBdr>
            <w:top w:val="none" w:sz="0" w:space="0" w:color="auto"/>
            <w:left w:val="none" w:sz="0" w:space="0" w:color="auto"/>
            <w:bottom w:val="none" w:sz="0" w:space="0" w:color="auto"/>
            <w:right w:val="none" w:sz="0" w:space="0" w:color="auto"/>
          </w:divBdr>
        </w:div>
        <w:div w:id="1906914875">
          <w:marLeft w:val="0"/>
          <w:marRight w:val="0"/>
          <w:marTop w:val="0"/>
          <w:marBottom w:val="0"/>
          <w:divBdr>
            <w:top w:val="none" w:sz="0" w:space="0" w:color="auto"/>
            <w:left w:val="none" w:sz="0" w:space="0" w:color="auto"/>
            <w:bottom w:val="none" w:sz="0" w:space="0" w:color="auto"/>
            <w:right w:val="none" w:sz="0" w:space="0" w:color="auto"/>
          </w:divBdr>
        </w:div>
        <w:div w:id="239029135">
          <w:marLeft w:val="0"/>
          <w:marRight w:val="0"/>
          <w:marTop w:val="0"/>
          <w:marBottom w:val="0"/>
          <w:divBdr>
            <w:top w:val="none" w:sz="0" w:space="0" w:color="auto"/>
            <w:left w:val="none" w:sz="0" w:space="0" w:color="auto"/>
            <w:bottom w:val="none" w:sz="0" w:space="0" w:color="auto"/>
            <w:right w:val="none" w:sz="0" w:space="0" w:color="auto"/>
          </w:divBdr>
        </w:div>
        <w:div w:id="1037780015">
          <w:marLeft w:val="0"/>
          <w:marRight w:val="0"/>
          <w:marTop w:val="0"/>
          <w:marBottom w:val="0"/>
          <w:divBdr>
            <w:top w:val="none" w:sz="0" w:space="0" w:color="auto"/>
            <w:left w:val="none" w:sz="0" w:space="0" w:color="auto"/>
            <w:bottom w:val="none" w:sz="0" w:space="0" w:color="auto"/>
            <w:right w:val="none" w:sz="0" w:space="0" w:color="auto"/>
          </w:divBdr>
        </w:div>
        <w:div w:id="1304315576">
          <w:marLeft w:val="0"/>
          <w:marRight w:val="0"/>
          <w:marTop w:val="0"/>
          <w:marBottom w:val="0"/>
          <w:divBdr>
            <w:top w:val="none" w:sz="0" w:space="0" w:color="auto"/>
            <w:left w:val="none" w:sz="0" w:space="0" w:color="auto"/>
            <w:bottom w:val="none" w:sz="0" w:space="0" w:color="auto"/>
            <w:right w:val="none" w:sz="0" w:space="0" w:color="auto"/>
          </w:divBdr>
        </w:div>
        <w:div w:id="419446189">
          <w:marLeft w:val="0"/>
          <w:marRight w:val="0"/>
          <w:marTop w:val="0"/>
          <w:marBottom w:val="0"/>
          <w:divBdr>
            <w:top w:val="none" w:sz="0" w:space="0" w:color="auto"/>
            <w:left w:val="none" w:sz="0" w:space="0" w:color="auto"/>
            <w:bottom w:val="none" w:sz="0" w:space="0" w:color="auto"/>
            <w:right w:val="none" w:sz="0" w:space="0" w:color="auto"/>
          </w:divBdr>
        </w:div>
        <w:div w:id="957028005">
          <w:marLeft w:val="0"/>
          <w:marRight w:val="0"/>
          <w:marTop w:val="0"/>
          <w:marBottom w:val="0"/>
          <w:divBdr>
            <w:top w:val="none" w:sz="0" w:space="0" w:color="auto"/>
            <w:left w:val="none" w:sz="0" w:space="0" w:color="auto"/>
            <w:bottom w:val="none" w:sz="0" w:space="0" w:color="auto"/>
            <w:right w:val="none" w:sz="0" w:space="0" w:color="auto"/>
          </w:divBdr>
        </w:div>
        <w:div w:id="1035885143">
          <w:marLeft w:val="0"/>
          <w:marRight w:val="0"/>
          <w:marTop w:val="0"/>
          <w:marBottom w:val="0"/>
          <w:divBdr>
            <w:top w:val="none" w:sz="0" w:space="0" w:color="auto"/>
            <w:left w:val="none" w:sz="0" w:space="0" w:color="auto"/>
            <w:bottom w:val="none" w:sz="0" w:space="0" w:color="auto"/>
            <w:right w:val="none" w:sz="0" w:space="0" w:color="auto"/>
          </w:divBdr>
        </w:div>
      </w:divsChild>
    </w:div>
    <w:div w:id="1750733827">
      <w:bodyDiv w:val="1"/>
      <w:marLeft w:val="0"/>
      <w:marRight w:val="0"/>
      <w:marTop w:val="0"/>
      <w:marBottom w:val="0"/>
      <w:divBdr>
        <w:top w:val="none" w:sz="0" w:space="0" w:color="auto"/>
        <w:left w:val="none" w:sz="0" w:space="0" w:color="auto"/>
        <w:bottom w:val="none" w:sz="0" w:space="0" w:color="auto"/>
        <w:right w:val="none" w:sz="0" w:space="0" w:color="auto"/>
      </w:divBdr>
    </w:div>
    <w:div w:id="1751350357">
      <w:bodyDiv w:val="1"/>
      <w:marLeft w:val="0"/>
      <w:marRight w:val="0"/>
      <w:marTop w:val="0"/>
      <w:marBottom w:val="0"/>
      <w:divBdr>
        <w:top w:val="none" w:sz="0" w:space="0" w:color="auto"/>
        <w:left w:val="none" w:sz="0" w:space="0" w:color="auto"/>
        <w:bottom w:val="none" w:sz="0" w:space="0" w:color="auto"/>
        <w:right w:val="none" w:sz="0" w:space="0" w:color="auto"/>
      </w:divBdr>
    </w:div>
    <w:div w:id="1751653428">
      <w:bodyDiv w:val="1"/>
      <w:marLeft w:val="0"/>
      <w:marRight w:val="0"/>
      <w:marTop w:val="0"/>
      <w:marBottom w:val="0"/>
      <w:divBdr>
        <w:top w:val="none" w:sz="0" w:space="0" w:color="auto"/>
        <w:left w:val="none" w:sz="0" w:space="0" w:color="auto"/>
        <w:bottom w:val="none" w:sz="0" w:space="0" w:color="auto"/>
        <w:right w:val="none" w:sz="0" w:space="0" w:color="auto"/>
      </w:divBdr>
    </w:div>
    <w:div w:id="1752583106">
      <w:bodyDiv w:val="1"/>
      <w:marLeft w:val="0"/>
      <w:marRight w:val="0"/>
      <w:marTop w:val="0"/>
      <w:marBottom w:val="0"/>
      <w:divBdr>
        <w:top w:val="none" w:sz="0" w:space="0" w:color="auto"/>
        <w:left w:val="none" w:sz="0" w:space="0" w:color="auto"/>
        <w:bottom w:val="none" w:sz="0" w:space="0" w:color="auto"/>
        <w:right w:val="none" w:sz="0" w:space="0" w:color="auto"/>
      </w:divBdr>
    </w:div>
    <w:div w:id="1753502284">
      <w:bodyDiv w:val="1"/>
      <w:marLeft w:val="0"/>
      <w:marRight w:val="0"/>
      <w:marTop w:val="0"/>
      <w:marBottom w:val="0"/>
      <w:divBdr>
        <w:top w:val="none" w:sz="0" w:space="0" w:color="auto"/>
        <w:left w:val="none" w:sz="0" w:space="0" w:color="auto"/>
        <w:bottom w:val="none" w:sz="0" w:space="0" w:color="auto"/>
        <w:right w:val="none" w:sz="0" w:space="0" w:color="auto"/>
      </w:divBdr>
    </w:div>
    <w:div w:id="1755739904">
      <w:bodyDiv w:val="1"/>
      <w:marLeft w:val="0"/>
      <w:marRight w:val="0"/>
      <w:marTop w:val="0"/>
      <w:marBottom w:val="0"/>
      <w:divBdr>
        <w:top w:val="none" w:sz="0" w:space="0" w:color="auto"/>
        <w:left w:val="none" w:sz="0" w:space="0" w:color="auto"/>
        <w:bottom w:val="none" w:sz="0" w:space="0" w:color="auto"/>
        <w:right w:val="none" w:sz="0" w:space="0" w:color="auto"/>
      </w:divBdr>
    </w:div>
    <w:div w:id="1756970501">
      <w:bodyDiv w:val="1"/>
      <w:marLeft w:val="0"/>
      <w:marRight w:val="0"/>
      <w:marTop w:val="0"/>
      <w:marBottom w:val="0"/>
      <w:divBdr>
        <w:top w:val="none" w:sz="0" w:space="0" w:color="auto"/>
        <w:left w:val="none" w:sz="0" w:space="0" w:color="auto"/>
        <w:bottom w:val="none" w:sz="0" w:space="0" w:color="auto"/>
        <w:right w:val="none" w:sz="0" w:space="0" w:color="auto"/>
      </w:divBdr>
    </w:div>
    <w:div w:id="1757508889">
      <w:bodyDiv w:val="1"/>
      <w:marLeft w:val="0"/>
      <w:marRight w:val="0"/>
      <w:marTop w:val="0"/>
      <w:marBottom w:val="0"/>
      <w:divBdr>
        <w:top w:val="none" w:sz="0" w:space="0" w:color="auto"/>
        <w:left w:val="none" w:sz="0" w:space="0" w:color="auto"/>
        <w:bottom w:val="none" w:sz="0" w:space="0" w:color="auto"/>
        <w:right w:val="none" w:sz="0" w:space="0" w:color="auto"/>
      </w:divBdr>
    </w:div>
    <w:div w:id="1757748825">
      <w:bodyDiv w:val="1"/>
      <w:marLeft w:val="0"/>
      <w:marRight w:val="0"/>
      <w:marTop w:val="0"/>
      <w:marBottom w:val="0"/>
      <w:divBdr>
        <w:top w:val="none" w:sz="0" w:space="0" w:color="auto"/>
        <w:left w:val="none" w:sz="0" w:space="0" w:color="auto"/>
        <w:bottom w:val="none" w:sz="0" w:space="0" w:color="auto"/>
        <w:right w:val="none" w:sz="0" w:space="0" w:color="auto"/>
      </w:divBdr>
    </w:div>
    <w:div w:id="1760130764">
      <w:bodyDiv w:val="1"/>
      <w:marLeft w:val="0"/>
      <w:marRight w:val="0"/>
      <w:marTop w:val="0"/>
      <w:marBottom w:val="0"/>
      <w:divBdr>
        <w:top w:val="none" w:sz="0" w:space="0" w:color="auto"/>
        <w:left w:val="none" w:sz="0" w:space="0" w:color="auto"/>
        <w:bottom w:val="none" w:sz="0" w:space="0" w:color="auto"/>
        <w:right w:val="none" w:sz="0" w:space="0" w:color="auto"/>
      </w:divBdr>
    </w:div>
    <w:div w:id="1760246586">
      <w:bodyDiv w:val="1"/>
      <w:marLeft w:val="0"/>
      <w:marRight w:val="0"/>
      <w:marTop w:val="0"/>
      <w:marBottom w:val="0"/>
      <w:divBdr>
        <w:top w:val="none" w:sz="0" w:space="0" w:color="auto"/>
        <w:left w:val="none" w:sz="0" w:space="0" w:color="auto"/>
        <w:bottom w:val="none" w:sz="0" w:space="0" w:color="auto"/>
        <w:right w:val="none" w:sz="0" w:space="0" w:color="auto"/>
      </w:divBdr>
    </w:div>
    <w:div w:id="1760246939">
      <w:bodyDiv w:val="1"/>
      <w:marLeft w:val="0"/>
      <w:marRight w:val="0"/>
      <w:marTop w:val="0"/>
      <w:marBottom w:val="0"/>
      <w:divBdr>
        <w:top w:val="none" w:sz="0" w:space="0" w:color="auto"/>
        <w:left w:val="none" w:sz="0" w:space="0" w:color="auto"/>
        <w:bottom w:val="none" w:sz="0" w:space="0" w:color="auto"/>
        <w:right w:val="none" w:sz="0" w:space="0" w:color="auto"/>
      </w:divBdr>
    </w:div>
    <w:div w:id="1761833448">
      <w:bodyDiv w:val="1"/>
      <w:marLeft w:val="0"/>
      <w:marRight w:val="0"/>
      <w:marTop w:val="0"/>
      <w:marBottom w:val="0"/>
      <w:divBdr>
        <w:top w:val="none" w:sz="0" w:space="0" w:color="auto"/>
        <w:left w:val="none" w:sz="0" w:space="0" w:color="auto"/>
        <w:bottom w:val="none" w:sz="0" w:space="0" w:color="auto"/>
        <w:right w:val="none" w:sz="0" w:space="0" w:color="auto"/>
      </w:divBdr>
    </w:div>
    <w:div w:id="1765608792">
      <w:bodyDiv w:val="1"/>
      <w:marLeft w:val="0"/>
      <w:marRight w:val="0"/>
      <w:marTop w:val="0"/>
      <w:marBottom w:val="0"/>
      <w:divBdr>
        <w:top w:val="none" w:sz="0" w:space="0" w:color="auto"/>
        <w:left w:val="none" w:sz="0" w:space="0" w:color="auto"/>
        <w:bottom w:val="none" w:sz="0" w:space="0" w:color="auto"/>
        <w:right w:val="none" w:sz="0" w:space="0" w:color="auto"/>
      </w:divBdr>
    </w:div>
    <w:div w:id="1770853798">
      <w:bodyDiv w:val="1"/>
      <w:marLeft w:val="0"/>
      <w:marRight w:val="0"/>
      <w:marTop w:val="0"/>
      <w:marBottom w:val="0"/>
      <w:divBdr>
        <w:top w:val="none" w:sz="0" w:space="0" w:color="auto"/>
        <w:left w:val="none" w:sz="0" w:space="0" w:color="auto"/>
        <w:bottom w:val="none" w:sz="0" w:space="0" w:color="auto"/>
        <w:right w:val="none" w:sz="0" w:space="0" w:color="auto"/>
      </w:divBdr>
    </w:div>
    <w:div w:id="1770855873">
      <w:bodyDiv w:val="1"/>
      <w:marLeft w:val="0"/>
      <w:marRight w:val="0"/>
      <w:marTop w:val="0"/>
      <w:marBottom w:val="0"/>
      <w:divBdr>
        <w:top w:val="none" w:sz="0" w:space="0" w:color="auto"/>
        <w:left w:val="none" w:sz="0" w:space="0" w:color="auto"/>
        <w:bottom w:val="none" w:sz="0" w:space="0" w:color="auto"/>
        <w:right w:val="none" w:sz="0" w:space="0" w:color="auto"/>
      </w:divBdr>
    </w:div>
    <w:div w:id="1773821178">
      <w:bodyDiv w:val="1"/>
      <w:marLeft w:val="0"/>
      <w:marRight w:val="0"/>
      <w:marTop w:val="0"/>
      <w:marBottom w:val="0"/>
      <w:divBdr>
        <w:top w:val="none" w:sz="0" w:space="0" w:color="auto"/>
        <w:left w:val="none" w:sz="0" w:space="0" w:color="auto"/>
        <w:bottom w:val="none" w:sz="0" w:space="0" w:color="auto"/>
        <w:right w:val="none" w:sz="0" w:space="0" w:color="auto"/>
      </w:divBdr>
    </w:div>
    <w:div w:id="1774470304">
      <w:bodyDiv w:val="1"/>
      <w:marLeft w:val="0"/>
      <w:marRight w:val="0"/>
      <w:marTop w:val="0"/>
      <w:marBottom w:val="0"/>
      <w:divBdr>
        <w:top w:val="none" w:sz="0" w:space="0" w:color="auto"/>
        <w:left w:val="none" w:sz="0" w:space="0" w:color="auto"/>
        <w:bottom w:val="none" w:sz="0" w:space="0" w:color="auto"/>
        <w:right w:val="none" w:sz="0" w:space="0" w:color="auto"/>
      </w:divBdr>
    </w:div>
    <w:div w:id="1776514785">
      <w:bodyDiv w:val="1"/>
      <w:marLeft w:val="0"/>
      <w:marRight w:val="0"/>
      <w:marTop w:val="0"/>
      <w:marBottom w:val="0"/>
      <w:divBdr>
        <w:top w:val="none" w:sz="0" w:space="0" w:color="auto"/>
        <w:left w:val="none" w:sz="0" w:space="0" w:color="auto"/>
        <w:bottom w:val="none" w:sz="0" w:space="0" w:color="auto"/>
        <w:right w:val="none" w:sz="0" w:space="0" w:color="auto"/>
      </w:divBdr>
    </w:div>
    <w:div w:id="1780220050">
      <w:bodyDiv w:val="1"/>
      <w:marLeft w:val="0"/>
      <w:marRight w:val="0"/>
      <w:marTop w:val="0"/>
      <w:marBottom w:val="0"/>
      <w:divBdr>
        <w:top w:val="none" w:sz="0" w:space="0" w:color="auto"/>
        <w:left w:val="none" w:sz="0" w:space="0" w:color="auto"/>
        <w:bottom w:val="none" w:sz="0" w:space="0" w:color="auto"/>
        <w:right w:val="none" w:sz="0" w:space="0" w:color="auto"/>
      </w:divBdr>
    </w:div>
    <w:div w:id="1781141570">
      <w:bodyDiv w:val="1"/>
      <w:marLeft w:val="0"/>
      <w:marRight w:val="0"/>
      <w:marTop w:val="0"/>
      <w:marBottom w:val="0"/>
      <w:divBdr>
        <w:top w:val="none" w:sz="0" w:space="0" w:color="auto"/>
        <w:left w:val="none" w:sz="0" w:space="0" w:color="auto"/>
        <w:bottom w:val="none" w:sz="0" w:space="0" w:color="auto"/>
        <w:right w:val="none" w:sz="0" w:space="0" w:color="auto"/>
      </w:divBdr>
    </w:div>
    <w:div w:id="1781219328">
      <w:bodyDiv w:val="1"/>
      <w:marLeft w:val="0"/>
      <w:marRight w:val="0"/>
      <w:marTop w:val="0"/>
      <w:marBottom w:val="0"/>
      <w:divBdr>
        <w:top w:val="none" w:sz="0" w:space="0" w:color="auto"/>
        <w:left w:val="none" w:sz="0" w:space="0" w:color="auto"/>
        <w:bottom w:val="none" w:sz="0" w:space="0" w:color="auto"/>
        <w:right w:val="none" w:sz="0" w:space="0" w:color="auto"/>
      </w:divBdr>
    </w:div>
    <w:div w:id="1784642342">
      <w:bodyDiv w:val="1"/>
      <w:marLeft w:val="0"/>
      <w:marRight w:val="0"/>
      <w:marTop w:val="0"/>
      <w:marBottom w:val="0"/>
      <w:divBdr>
        <w:top w:val="none" w:sz="0" w:space="0" w:color="auto"/>
        <w:left w:val="none" w:sz="0" w:space="0" w:color="auto"/>
        <w:bottom w:val="none" w:sz="0" w:space="0" w:color="auto"/>
        <w:right w:val="none" w:sz="0" w:space="0" w:color="auto"/>
      </w:divBdr>
    </w:div>
    <w:div w:id="1785151885">
      <w:bodyDiv w:val="1"/>
      <w:marLeft w:val="0"/>
      <w:marRight w:val="0"/>
      <w:marTop w:val="0"/>
      <w:marBottom w:val="0"/>
      <w:divBdr>
        <w:top w:val="none" w:sz="0" w:space="0" w:color="auto"/>
        <w:left w:val="none" w:sz="0" w:space="0" w:color="auto"/>
        <w:bottom w:val="none" w:sz="0" w:space="0" w:color="auto"/>
        <w:right w:val="none" w:sz="0" w:space="0" w:color="auto"/>
      </w:divBdr>
    </w:div>
    <w:div w:id="1785347248">
      <w:bodyDiv w:val="1"/>
      <w:marLeft w:val="0"/>
      <w:marRight w:val="0"/>
      <w:marTop w:val="0"/>
      <w:marBottom w:val="0"/>
      <w:divBdr>
        <w:top w:val="none" w:sz="0" w:space="0" w:color="auto"/>
        <w:left w:val="none" w:sz="0" w:space="0" w:color="auto"/>
        <w:bottom w:val="none" w:sz="0" w:space="0" w:color="auto"/>
        <w:right w:val="none" w:sz="0" w:space="0" w:color="auto"/>
      </w:divBdr>
    </w:div>
    <w:div w:id="1785615477">
      <w:bodyDiv w:val="1"/>
      <w:marLeft w:val="0"/>
      <w:marRight w:val="0"/>
      <w:marTop w:val="0"/>
      <w:marBottom w:val="0"/>
      <w:divBdr>
        <w:top w:val="none" w:sz="0" w:space="0" w:color="auto"/>
        <w:left w:val="none" w:sz="0" w:space="0" w:color="auto"/>
        <w:bottom w:val="none" w:sz="0" w:space="0" w:color="auto"/>
        <w:right w:val="none" w:sz="0" w:space="0" w:color="auto"/>
      </w:divBdr>
    </w:div>
    <w:div w:id="1786192352">
      <w:bodyDiv w:val="1"/>
      <w:marLeft w:val="0"/>
      <w:marRight w:val="0"/>
      <w:marTop w:val="0"/>
      <w:marBottom w:val="0"/>
      <w:divBdr>
        <w:top w:val="none" w:sz="0" w:space="0" w:color="auto"/>
        <w:left w:val="none" w:sz="0" w:space="0" w:color="auto"/>
        <w:bottom w:val="none" w:sz="0" w:space="0" w:color="auto"/>
        <w:right w:val="none" w:sz="0" w:space="0" w:color="auto"/>
      </w:divBdr>
    </w:div>
    <w:div w:id="1787502639">
      <w:bodyDiv w:val="1"/>
      <w:marLeft w:val="0"/>
      <w:marRight w:val="0"/>
      <w:marTop w:val="0"/>
      <w:marBottom w:val="0"/>
      <w:divBdr>
        <w:top w:val="none" w:sz="0" w:space="0" w:color="auto"/>
        <w:left w:val="none" w:sz="0" w:space="0" w:color="auto"/>
        <w:bottom w:val="none" w:sz="0" w:space="0" w:color="auto"/>
        <w:right w:val="none" w:sz="0" w:space="0" w:color="auto"/>
      </w:divBdr>
    </w:div>
    <w:div w:id="1791238281">
      <w:bodyDiv w:val="1"/>
      <w:marLeft w:val="0"/>
      <w:marRight w:val="0"/>
      <w:marTop w:val="0"/>
      <w:marBottom w:val="0"/>
      <w:divBdr>
        <w:top w:val="none" w:sz="0" w:space="0" w:color="auto"/>
        <w:left w:val="none" w:sz="0" w:space="0" w:color="auto"/>
        <w:bottom w:val="none" w:sz="0" w:space="0" w:color="auto"/>
        <w:right w:val="none" w:sz="0" w:space="0" w:color="auto"/>
      </w:divBdr>
    </w:div>
    <w:div w:id="1792019454">
      <w:bodyDiv w:val="1"/>
      <w:marLeft w:val="0"/>
      <w:marRight w:val="0"/>
      <w:marTop w:val="0"/>
      <w:marBottom w:val="0"/>
      <w:divBdr>
        <w:top w:val="none" w:sz="0" w:space="0" w:color="auto"/>
        <w:left w:val="none" w:sz="0" w:space="0" w:color="auto"/>
        <w:bottom w:val="none" w:sz="0" w:space="0" w:color="auto"/>
        <w:right w:val="none" w:sz="0" w:space="0" w:color="auto"/>
      </w:divBdr>
    </w:div>
    <w:div w:id="1793549295">
      <w:bodyDiv w:val="1"/>
      <w:marLeft w:val="0"/>
      <w:marRight w:val="0"/>
      <w:marTop w:val="0"/>
      <w:marBottom w:val="0"/>
      <w:divBdr>
        <w:top w:val="none" w:sz="0" w:space="0" w:color="auto"/>
        <w:left w:val="none" w:sz="0" w:space="0" w:color="auto"/>
        <w:bottom w:val="none" w:sz="0" w:space="0" w:color="auto"/>
        <w:right w:val="none" w:sz="0" w:space="0" w:color="auto"/>
      </w:divBdr>
    </w:div>
    <w:div w:id="1793553417">
      <w:bodyDiv w:val="1"/>
      <w:marLeft w:val="0"/>
      <w:marRight w:val="0"/>
      <w:marTop w:val="0"/>
      <w:marBottom w:val="0"/>
      <w:divBdr>
        <w:top w:val="none" w:sz="0" w:space="0" w:color="auto"/>
        <w:left w:val="none" w:sz="0" w:space="0" w:color="auto"/>
        <w:bottom w:val="none" w:sz="0" w:space="0" w:color="auto"/>
        <w:right w:val="none" w:sz="0" w:space="0" w:color="auto"/>
      </w:divBdr>
    </w:div>
    <w:div w:id="1795323843">
      <w:bodyDiv w:val="1"/>
      <w:marLeft w:val="0"/>
      <w:marRight w:val="0"/>
      <w:marTop w:val="0"/>
      <w:marBottom w:val="0"/>
      <w:divBdr>
        <w:top w:val="none" w:sz="0" w:space="0" w:color="auto"/>
        <w:left w:val="none" w:sz="0" w:space="0" w:color="auto"/>
        <w:bottom w:val="none" w:sz="0" w:space="0" w:color="auto"/>
        <w:right w:val="none" w:sz="0" w:space="0" w:color="auto"/>
      </w:divBdr>
    </w:div>
    <w:div w:id="1798182858">
      <w:bodyDiv w:val="1"/>
      <w:marLeft w:val="0"/>
      <w:marRight w:val="0"/>
      <w:marTop w:val="0"/>
      <w:marBottom w:val="0"/>
      <w:divBdr>
        <w:top w:val="none" w:sz="0" w:space="0" w:color="auto"/>
        <w:left w:val="none" w:sz="0" w:space="0" w:color="auto"/>
        <w:bottom w:val="none" w:sz="0" w:space="0" w:color="auto"/>
        <w:right w:val="none" w:sz="0" w:space="0" w:color="auto"/>
      </w:divBdr>
    </w:div>
    <w:div w:id="1802264094">
      <w:bodyDiv w:val="1"/>
      <w:marLeft w:val="0"/>
      <w:marRight w:val="0"/>
      <w:marTop w:val="0"/>
      <w:marBottom w:val="0"/>
      <w:divBdr>
        <w:top w:val="none" w:sz="0" w:space="0" w:color="auto"/>
        <w:left w:val="none" w:sz="0" w:space="0" w:color="auto"/>
        <w:bottom w:val="none" w:sz="0" w:space="0" w:color="auto"/>
        <w:right w:val="none" w:sz="0" w:space="0" w:color="auto"/>
      </w:divBdr>
    </w:div>
    <w:div w:id="1805613594">
      <w:bodyDiv w:val="1"/>
      <w:marLeft w:val="0"/>
      <w:marRight w:val="0"/>
      <w:marTop w:val="0"/>
      <w:marBottom w:val="0"/>
      <w:divBdr>
        <w:top w:val="none" w:sz="0" w:space="0" w:color="auto"/>
        <w:left w:val="none" w:sz="0" w:space="0" w:color="auto"/>
        <w:bottom w:val="none" w:sz="0" w:space="0" w:color="auto"/>
        <w:right w:val="none" w:sz="0" w:space="0" w:color="auto"/>
      </w:divBdr>
    </w:div>
    <w:div w:id="1809590626">
      <w:bodyDiv w:val="1"/>
      <w:marLeft w:val="0"/>
      <w:marRight w:val="0"/>
      <w:marTop w:val="0"/>
      <w:marBottom w:val="0"/>
      <w:divBdr>
        <w:top w:val="none" w:sz="0" w:space="0" w:color="auto"/>
        <w:left w:val="none" w:sz="0" w:space="0" w:color="auto"/>
        <w:bottom w:val="none" w:sz="0" w:space="0" w:color="auto"/>
        <w:right w:val="none" w:sz="0" w:space="0" w:color="auto"/>
      </w:divBdr>
    </w:div>
    <w:div w:id="1813213238">
      <w:bodyDiv w:val="1"/>
      <w:marLeft w:val="0"/>
      <w:marRight w:val="0"/>
      <w:marTop w:val="0"/>
      <w:marBottom w:val="0"/>
      <w:divBdr>
        <w:top w:val="none" w:sz="0" w:space="0" w:color="auto"/>
        <w:left w:val="none" w:sz="0" w:space="0" w:color="auto"/>
        <w:bottom w:val="none" w:sz="0" w:space="0" w:color="auto"/>
        <w:right w:val="none" w:sz="0" w:space="0" w:color="auto"/>
      </w:divBdr>
    </w:div>
    <w:div w:id="1816530118">
      <w:bodyDiv w:val="1"/>
      <w:marLeft w:val="0"/>
      <w:marRight w:val="0"/>
      <w:marTop w:val="0"/>
      <w:marBottom w:val="0"/>
      <w:divBdr>
        <w:top w:val="none" w:sz="0" w:space="0" w:color="auto"/>
        <w:left w:val="none" w:sz="0" w:space="0" w:color="auto"/>
        <w:bottom w:val="none" w:sz="0" w:space="0" w:color="auto"/>
        <w:right w:val="none" w:sz="0" w:space="0" w:color="auto"/>
      </w:divBdr>
    </w:div>
    <w:div w:id="1816796882">
      <w:bodyDiv w:val="1"/>
      <w:marLeft w:val="0"/>
      <w:marRight w:val="0"/>
      <w:marTop w:val="0"/>
      <w:marBottom w:val="0"/>
      <w:divBdr>
        <w:top w:val="none" w:sz="0" w:space="0" w:color="auto"/>
        <w:left w:val="none" w:sz="0" w:space="0" w:color="auto"/>
        <w:bottom w:val="none" w:sz="0" w:space="0" w:color="auto"/>
        <w:right w:val="none" w:sz="0" w:space="0" w:color="auto"/>
      </w:divBdr>
    </w:div>
    <w:div w:id="1818498246">
      <w:bodyDiv w:val="1"/>
      <w:marLeft w:val="0"/>
      <w:marRight w:val="0"/>
      <w:marTop w:val="0"/>
      <w:marBottom w:val="0"/>
      <w:divBdr>
        <w:top w:val="none" w:sz="0" w:space="0" w:color="auto"/>
        <w:left w:val="none" w:sz="0" w:space="0" w:color="auto"/>
        <w:bottom w:val="none" w:sz="0" w:space="0" w:color="auto"/>
        <w:right w:val="none" w:sz="0" w:space="0" w:color="auto"/>
      </w:divBdr>
    </w:div>
    <w:div w:id="1818566638">
      <w:bodyDiv w:val="1"/>
      <w:marLeft w:val="0"/>
      <w:marRight w:val="0"/>
      <w:marTop w:val="0"/>
      <w:marBottom w:val="0"/>
      <w:divBdr>
        <w:top w:val="none" w:sz="0" w:space="0" w:color="auto"/>
        <w:left w:val="none" w:sz="0" w:space="0" w:color="auto"/>
        <w:bottom w:val="none" w:sz="0" w:space="0" w:color="auto"/>
        <w:right w:val="none" w:sz="0" w:space="0" w:color="auto"/>
      </w:divBdr>
    </w:div>
    <w:div w:id="1818716625">
      <w:bodyDiv w:val="1"/>
      <w:marLeft w:val="0"/>
      <w:marRight w:val="0"/>
      <w:marTop w:val="0"/>
      <w:marBottom w:val="0"/>
      <w:divBdr>
        <w:top w:val="none" w:sz="0" w:space="0" w:color="auto"/>
        <w:left w:val="none" w:sz="0" w:space="0" w:color="auto"/>
        <w:bottom w:val="none" w:sz="0" w:space="0" w:color="auto"/>
        <w:right w:val="none" w:sz="0" w:space="0" w:color="auto"/>
      </w:divBdr>
    </w:div>
    <w:div w:id="1818763779">
      <w:bodyDiv w:val="1"/>
      <w:marLeft w:val="0"/>
      <w:marRight w:val="0"/>
      <w:marTop w:val="0"/>
      <w:marBottom w:val="0"/>
      <w:divBdr>
        <w:top w:val="none" w:sz="0" w:space="0" w:color="auto"/>
        <w:left w:val="none" w:sz="0" w:space="0" w:color="auto"/>
        <w:bottom w:val="none" w:sz="0" w:space="0" w:color="auto"/>
        <w:right w:val="none" w:sz="0" w:space="0" w:color="auto"/>
      </w:divBdr>
    </w:div>
    <w:div w:id="1819496744">
      <w:bodyDiv w:val="1"/>
      <w:marLeft w:val="0"/>
      <w:marRight w:val="0"/>
      <w:marTop w:val="0"/>
      <w:marBottom w:val="0"/>
      <w:divBdr>
        <w:top w:val="none" w:sz="0" w:space="0" w:color="auto"/>
        <w:left w:val="none" w:sz="0" w:space="0" w:color="auto"/>
        <w:bottom w:val="none" w:sz="0" w:space="0" w:color="auto"/>
        <w:right w:val="none" w:sz="0" w:space="0" w:color="auto"/>
      </w:divBdr>
    </w:div>
    <w:div w:id="1820995560">
      <w:bodyDiv w:val="1"/>
      <w:marLeft w:val="0"/>
      <w:marRight w:val="0"/>
      <w:marTop w:val="0"/>
      <w:marBottom w:val="0"/>
      <w:divBdr>
        <w:top w:val="none" w:sz="0" w:space="0" w:color="auto"/>
        <w:left w:val="none" w:sz="0" w:space="0" w:color="auto"/>
        <w:bottom w:val="none" w:sz="0" w:space="0" w:color="auto"/>
        <w:right w:val="none" w:sz="0" w:space="0" w:color="auto"/>
      </w:divBdr>
    </w:div>
    <w:div w:id="1823543450">
      <w:bodyDiv w:val="1"/>
      <w:marLeft w:val="0"/>
      <w:marRight w:val="0"/>
      <w:marTop w:val="0"/>
      <w:marBottom w:val="0"/>
      <w:divBdr>
        <w:top w:val="none" w:sz="0" w:space="0" w:color="auto"/>
        <w:left w:val="none" w:sz="0" w:space="0" w:color="auto"/>
        <w:bottom w:val="none" w:sz="0" w:space="0" w:color="auto"/>
        <w:right w:val="none" w:sz="0" w:space="0" w:color="auto"/>
      </w:divBdr>
    </w:div>
    <w:div w:id="1823622289">
      <w:bodyDiv w:val="1"/>
      <w:marLeft w:val="0"/>
      <w:marRight w:val="0"/>
      <w:marTop w:val="0"/>
      <w:marBottom w:val="0"/>
      <w:divBdr>
        <w:top w:val="none" w:sz="0" w:space="0" w:color="auto"/>
        <w:left w:val="none" w:sz="0" w:space="0" w:color="auto"/>
        <w:bottom w:val="none" w:sz="0" w:space="0" w:color="auto"/>
        <w:right w:val="none" w:sz="0" w:space="0" w:color="auto"/>
      </w:divBdr>
    </w:div>
    <w:div w:id="1824617732">
      <w:bodyDiv w:val="1"/>
      <w:marLeft w:val="0"/>
      <w:marRight w:val="0"/>
      <w:marTop w:val="0"/>
      <w:marBottom w:val="0"/>
      <w:divBdr>
        <w:top w:val="none" w:sz="0" w:space="0" w:color="auto"/>
        <w:left w:val="none" w:sz="0" w:space="0" w:color="auto"/>
        <w:bottom w:val="none" w:sz="0" w:space="0" w:color="auto"/>
        <w:right w:val="none" w:sz="0" w:space="0" w:color="auto"/>
      </w:divBdr>
    </w:div>
    <w:div w:id="1831552846">
      <w:bodyDiv w:val="1"/>
      <w:marLeft w:val="0"/>
      <w:marRight w:val="0"/>
      <w:marTop w:val="0"/>
      <w:marBottom w:val="0"/>
      <w:divBdr>
        <w:top w:val="none" w:sz="0" w:space="0" w:color="auto"/>
        <w:left w:val="none" w:sz="0" w:space="0" w:color="auto"/>
        <w:bottom w:val="none" w:sz="0" w:space="0" w:color="auto"/>
        <w:right w:val="none" w:sz="0" w:space="0" w:color="auto"/>
      </w:divBdr>
    </w:div>
    <w:div w:id="1837841695">
      <w:bodyDiv w:val="1"/>
      <w:marLeft w:val="0"/>
      <w:marRight w:val="0"/>
      <w:marTop w:val="0"/>
      <w:marBottom w:val="0"/>
      <w:divBdr>
        <w:top w:val="none" w:sz="0" w:space="0" w:color="auto"/>
        <w:left w:val="none" w:sz="0" w:space="0" w:color="auto"/>
        <w:bottom w:val="none" w:sz="0" w:space="0" w:color="auto"/>
        <w:right w:val="none" w:sz="0" w:space="0" w:color="auto"/>
      </w:divBdr>
    </w:div>
    <w:div w:id="1839661185">
      <w:bodyDiv w:val="1"/>
      <w:marLeft w:val="0"/>
      <w:marRight w:val="0"/>
      <w:marTop w:val="0"/>
      <w:marBottom w:val="0"/>
      <w:divBdr>
        <w:top w:val="none" w:sz="0" w:space="0" w:color="auto"/>
        <w:left w:val="none" w:sz="0" w:space="0" w:color="auto"/>
        <w:bottom w:val="none" w:sz="0" w:space="0" w:color="auto"/>
        <w:right w:val="none" w:sz="0" w:space="0" w:color="auto"/>
      </w:divBdr>
    </w:div>
    <w:div w:id="1841000077">
      <w:bodyDiv w:val="1"/>
      <w:marLeft w:val="0"/>
      <w:marRight w:val="0"/>
      <w:marTop w:val="0"/>
      <w:marBottom w:val="0"/>
      <w:divBdr>
        <w:top w:val="none" w:sz="0" w:space="0" w:color="auto"/>
        <w:left w:val="none" w:sz="0" w:space="0" w:color="auto"/>
        <w:bottom w:val="none" w:sz="0" w:space="0" w:color="auto"/>
        <w:right w:val="none" w:sz="0" w:space="0" w:color="auto"/>
      </w:divBdr>
    </w:div>
    <w:div w:id="1841921289">
      <w:bodyDiv w:val="1"/>
      <w:marLeft w:val="0"/>
      <w:marRight w:val="0"/>
      <w:marTop w:val="0"/>
      <w:marBottom w:val="0"/>
      <w:divBdr>
        <w:top w:val="none" w:sz="0" w:space="0" w:color="auto"/>
        <w:left w:val="none" w:sz="0" w:space="0" w:color="auto"/>
        <w:bottom w:val="none" w:sz="0" w:space="0" w:color="auto"/>
        <w:right w:val="none" w:sz="0" w:space="0" w:color="auto"/>
      </w:divBdr>
    </w:div>
    <w:div w:id="1846749728">
      <w:bodyDiv w:val="1"/>
      <w:marLeft w:val="0"/>
      <w:marRight w:val="0"/>
      <w:marTop w:val="0"/>
      <w:marBottom w:val="0"/>
      <w:divBdr>
        <w:top w:val="none" w:sz="0" w:space="0" w:color="auto"/>
        <w:left w:val="none" w:sz="0" w:space="0" w:color="auto"/>
        <w:bottom w:val="none" w:sz="0" w:space="0" w:color="auto"/>
        <w:right w:val="none" w:sz="0" w:space="0" w:color="auto"/>
      </w:divBdr>
    </w:div>
    <w:div w:id="1847281583">
      <w:bodyDiv w:val="1"/>
      <w:marLeft w:val="0"/>
      <w:marRight w:val="0"/>
      <w:marTop w:val="0"/>
      <w:marBottom w:val="0"/>
      <w:divBdr>
        <w:top w:val="none" w:sz="0" w:space="0" w:color="auto"/>
        <w:left w:val="none" w:sz="0" w:space="0" w:color="auto"/>
        <w:bottom w:val="none" w:sz="0" w:space="0" w:color="auto"/>
        <w:right w:val="none" w:sz="0" w:space="0" w:color="auto"/>
      </w:divBdr>
    </w:div>
    <w:div w:id="1849782499">
      <w:bodyDiv w:val="1"/>
      <w:marLeft w:val="0"/>
      <w:marRight w:val="0"/>
      <w:marTop w:val="0"/>
      <w:marBottom w:val="0"/>
      <w:divBdr>
        <w:top w:val="none" w:sz="0" w:space="0" w:color="auto"/>
        <w:left w:val="none" w:sz="0" w:space="0" w:color="auto"/>
        <w:bottom w:val="none" w:sz="0" w:space="0" w:color="auto"/>
        <w:right w:val="none" w:sz="0" w:space="0" w:color="auto"/>
      </w:divBdr>
    </w:div>
    <w:div w:id="1851603612">
      <w:bodyDiv w:val="1"/>
      <w:marLeft w:val="0"/>
      <w:marRight w:val="0"/>
      <w:marTop w:val="0"/>
      <w:marBottom w:val="0"/>
      <w:divBdr>
        <w:top w:val="none" w:sz="0" w:space="0" w:color="auto"/>
        <w:left w:val="none" w:sz="0" w:space="0" w:color="auto"/>
        <w:bottom w:val="none" w:sz="0" w:space="0" w:color="auto"/>
        <w:right w:val="none" w:sz="0" w:space="0" w:color="auto"/>
      </w:divBdr>
    </w:div>
    <w:div w:id="1859468064">
      <w:bodyDiv w:val="1"/>
      <w:marLeft w:val="0"/>
      <w:marRight w:val="0"/>
      <w:marTop w:val="0"/>
      <w:marBottom w:val="0"/>
      <w:divBdr>
        <w:top w:val="none" w:sz="0" w:space="0" w:color="auto"/>
        <w:left w:val="none" w:sz="0" w:space="0" w:color="auto"/>
        <w:bottom w:val="none" w:sz="0" w:space="0" w:color="auto"/>
        <w:right w:val="none" w:sz="0" w:space="0" w:color="auto"/>
      </w:divBdr>
    </w:div>
    <w:div w:id="1861039753">
      <w:bodyDiv w:val="1"/>
      <w:marLeft w:val="0"/>
      <w:marRight w:val="0"/>
      <w:marTop w:val="0"/>
      <w:marBottom w:val="0"/>
      <w:divBdr>
        <w:top w:val="none" w:sz="0" w:space="0" w:color="auto"/>
        <w:left w:val="none" w:sz="0" w:space="0" w:color="auto"/>
        <w:bottom w:val="none" w:sz="0" w:space="0" w:color="auto"/>
        <w:right w:val="none" w:sz="0" w:space="0" w:color="auto"/>
      </w:divBdr>
    </w:div>
    <w:div w:id="1868063378">
      <w:bodyDiv w:val="1"/>
      <w:marLeft w:val="0"/>
      <w:marRight w:val="0"/>
      <w:marTop w:val="0"/>
      <w:marBottom w:val="0"/>
      <w:divBdr>
        <w:top w:val="none" w:sz="0" w:space="0" w:color="auto"/>
        <w:left w:val="none" w:sz="0" w:space="0" w:color="auto"/>
        <w:bottom w:val="none" w:sz="0" w:space="0" w:color="auto"/>
        <w:right w:val="none" w:sz="0" w:space="0" w:color="auto"/>
      </w:divBdr>
    </w:div>
    <w:div w:id="1870797656">
      <w:bodyDiv w:val="1"/>
      <w:marLeft w:val="0"/>
      <w:marRight w:val="0"/>
      <w:marTop w:val="0"/>
      <w:marBottom w:val="0"/>
      <w:divBdr>
        <w:top w:val="none" w:sz="0" w:space="0" w:color="auto"/>
        <w:left w:val="none" w:sz="0" w:space="0" w:color="auto"/>
        <w:bottom w:val="none" w:sz="0" w:space="0" w:color="auto"/>
        <w:right w:val="none" w:sz="0" w:space="0" w:color="auto"/>
      </w:divBdr>
    </w:div>
    <w:div w:id="1874998497">
      <w:bodyDiv w:val="1"/>
      <w:marLeft w:val="0"/>
      <w:marRight w:val="0"/>
      <w:marTop w:val="0"/>
      <w:marBottom w:val="0"/>
      <w:divBdr>
        <w:top w:val="none" w:sz="0" w:space="0" w:color="auto"/>
        <w:left w:val="none" w:sz="0" w:space="0" w:color="auto"/>
        <w:bottom w:val="none" w:sz="0" w:space="0" w:color="auto"/>
        <w:right w:val="none" w:sz="0" w:space="0" w:color="auto"/>
      </w:divBdr>
    </w:div>
    <w:div w:id="1876386671">
      <w:bodyDiv w:val="1"/>
      <w:marLeft w:val="0"/>
      <w:marRight w:val="0"/>
      <w:marTop w:val="0"/>
      <w:marBottom w:val="0"/>
      <w:divBdr>
        <w:top w:val="none" w:sz="0" w:space="0" w:color="auto"/>
        <w:left w:val="none" w:sz="0" w:space="0" w:color="auto"/>
        <w:bottom w:val="none" w:sz="0" w:space="0" w:color="auto"/>
        <w:right w:val="none" w:sz="0" w:space="0" w:color="auto"/>
      </w:divBdr>
    </w:div>
    <w:div w:id="1876961495">
      <w:bodyDiv w:val="1"/>
      <w:marLeft w:val="0"/>
      <w:marRight w:val="0"/>
      <w:marTop w:val="0"/>
      <w:marBottom w:val="0"/>
      <w:divBdr>
        <w:top w:val="none" w:sz="0" w:space="0" w:color="auto"/>
        <w:left w:val="none" w:sz="0" w:space="0" w:color="auto"/>
        <w:bottom w:val="none" w:sz="0" w:space="0" w:color="auto"/>
        <w:right w:val="none" w:sz="0" w:space="0" w:color="auto"/>
      </w:divBdr>
    </w:div>
    <w:div w:id="1878393463">
      <w:bodyDiv w:val="1"/>
      <w:marLeft w:val="0"/>
      <w:marRight w:val="0"/>
      <w:marTop w:val="0"/>
      <w:marBottom w:val="0"/>
      <w:divBdr>
        <w:top w:val="none" w:sz="0" w:space="0" w:color="auto"/>
        <w:left w:val="none" w:sz="0" w:space="0" w:color="auto"/>
        <w:bottom w:val="none" w:sz="0" w:space="0" w:color="auto"/>
        <w:right w:val="none" w:sz="0" w:space="0" w:color="auto"/>
      </w:divBdr>
    </w:div>
    <w:div w:id="1882211284">
      <w:bodyDiv w:val="1"/>
      <w:marLeft w:val="0"/>
      <w:marRight w:val="0"/>
      <w:marTop w:val="0"/>
      <w:marBottom w:val="0"/>
      <w:divBdr>
        <w:top w:val="none" w:sz="0" w:space="0" w:color="auto"/>
        <w:left w:val="none" w:sz="0" w:space="0" w:color="auto"/>
        <w:bottom w:val="none" w:sz="0" w:space="0" w:color="auto"/>
        <w:right w:val="none" w:sz="0" w:space="0" w:color="auto"/>
      </w:divBdr>
    </w:div>
    <w:div w:id="1888569785">
      <w:bodyDiv w:val="1"/>
      <w:marLeft w:val="0"/>
      <w:marRight w:val="0"/>
      <w:marTop w:val="0"/>
      <w:marBottom w:val="0"/>
      <w:divBdr>
        <w:top w:val="none" w:sz="0" w:space="0" w:color="auto"/>
        <w:left w:val="none" w:sz="0" w:space="0" w:color="auto"/>
        <w:bottom w:val="none" w:sz="0" w:space="0" w:color="auto"/>
        <w:right w:val="none" w:sz="0" w:space="0" w:color="auto"/>
      </w:divBdr>
    </w:div>
    <w:div w:id="1891921704">
      <w:bodyDiv w:val="1"/>
      <w:marLeft w:val="0"/>
      <w:marRight w:val="0"/>
      <w:marTop w:val="0"/>
      <w:marBottom w:val="0"/>
      <w:divBdr>
        <w:top w:val="none" w:sz="0" w:space="0" w:color="auto"/>
        <w:left w:val="none" w:sz="0" w:space="0" w:color="auto"/>
        <w:bottom w:val="none" w:sz="0" w:space="0" w:color="auto"/>
        <w:right w:val="none" w:sz="0" w:space="0" w:color="auto"/>
      </w:divBdr>
    </w:div>
    <w:div w:id="1897547733">
      <w:bodyDiv w:val="1"/>
      <w:marLeft w:val="0"/>
      <w:marRight w:val="0"/>
      <w:marTop w:val="0"/>
      <w:marBottom w:val="0"/>
      <w:divBdr>
        <w:top w:val="none" w:sz="0" w:space="0" w:color="auto"/>
        <w:left w:val="none" w:sz="0" w:space="0" w:color="auto"/>
        <w:bottom w:val="none" w:sz="0" w:space="0" w:color="auto"/>
        <w:right w:val="none" w:sz="0" w:space="0" w:color="auto"/>
      </w:divBdr>
    </w:div>
    <w:div w:id="1898585447">
      <w:bodyDiv w:val="1"/>
      <w:marLeft w:val="0"/>
      <w:marRight w:val="0"/>
      <w:marTop w:val="0"/>
      <w:marBottom w:val="0"/>
      <w:divBdr>
        <w:top w:val="none" w:sz="0" w:space="0" w:color="auto"/>
        <w:left w:val="none" w:sz="0" w:space="0" w:color="auto"/>
        <w:bottom w:val="none" w:sz="0" w:space="0" w:color="auto"/>
        <w:right w:val="none" w:sz="0" w:space="0" w:color="auto"/>
      </w:divBdr>
    </w:div>
    <w:div w:id="1899896006">
      <w:bodyDiv w:val="1"/>
      <w:marLeft w:val="0"/>
      <w:marRight w:val="0"/>
      <w:marTop w:val="0"/>
      <w:marBottom w:val="0"/>
      <w:divBdr>
        <w:top w:val="none" w:sz="0" w:space="0" w:color="auto"/>
        <w:left w:val="none" w:sz="0" w:space="0" w:color="auto"/>
        <w:bottom w:val="none" w:sz="0" w:space="0" w:color="auto"/>
        <w:right w:val="none" w:sz="0" w:space="0" w:color="auto"/>
      </w:divBdr>
    </w:div>
    <w:div w:id="1900238736">
      <w:bodyDiv w:val="1"/>
      <w:marLeft w:val="0"/>
      <w:marRight w:val="0"/>
      <w:marTop w:val="0"/>
      <w:marBottom w:val="0"/>
      <w:divBdr>
        <w:top w:val="none" w:sz="0" w:space="0" w:color="auto"/>
        <w:left w:val="none" w:sz="0" w:space="0" w:color="auto"/>
        <w:bottom w:val="none" w:sz="0" w:space="0" w:color="auto"/>
        <w:right w:val="none" w:sz="0" w:space="0" w:color="auto"/>
      </w:divBdr>
    </w:div>
    <w:div w:id="1900481746">
      <w:bodyDiv w:val="1"/>
      <w:marLeft w:val="0"/>
      <w:marRight w:val="0"/>
      <w:marTop w:val="0"/>
      <w:marBottom w:val="0"/>
      <w:divBdr>
        <w:top w:val="none" w:sz="0" w:space="0" w:color="auto"/>
        <w:left w:val="none" w:sz="0" w:space="0" w:color="auto"/>
        <w:bottom w:val="none" w:sz="0" w:space="0" w:color="auto"/>
        <w:right w:val="none" w:sz="0" w:space="0" w:color="auto"/>
      </w:divBdr>
    </w:div>
    <w:div w:id="1901741760">
      <w:bodyDiv w:val="1"/>
      <w:marLeft w:val="0"/>
      <w:marRight w:val="0"/>
      <w:marTop w:val="0"/>
      <w:marBottom w:val="0"/>
      <w:divBdr>
        <w:top w:val="none" w:sz="0" w:space="0" w:color="auto"/>
        <w:left w:val="none" w:sz="0" w:space="0" w:color="auto"/>
        <w:bottom w:val="none" w:sz="0" w:space="0" w:color="auto"/>
        <w:right w:val="none" w:sz="0" w:space="0" w:color="auto"/>
      </w:divBdr>
    </w:div>
    <w:div w:id="1901936348">
      <w:bodyDiv w:val="1"/>
      <w:marLeft w:val="0"/>
      <w:marRight w:val="0"/>
      <w:marTop w:val="0"/>
      <w:marBottom w:val="0"/>
      <w:divBdr>
        <w:top w:val="none" w:sz="0" w:space="0" w:color="auto"/>
        <w:left w:val="none" w:sz="0" w:space="0" w:color="auto"/>
        <w:bottom w:val="none" w:sz="0" w:space="0" w:color="auto"/>
        <w:right w:val="none" w:sz="0" w:space="0" w:color="auto"/>
      </w:divBdr>
    </w:div>
    <w:div w:id="1902591861">
      <w:bodyDiv w:val="1"/>
      <w:marLeft w:val="0"/>
      <w:marRight w:val="0"/>
      <w:marTop w:val="0"/>
      <w:marBottom w:val="0"/>
      <w:divBdr>
        <w:top w:val="none" w:sz="0" w:space="0" w:color="auto"/>
        <w:left w:val="none" w:sz="0" w:space="0" w:color="auto"/>
        <w:bottom w:val="none" w:sz="0" w:space="0" w:color="auto"/>
        <w:right w:val="none" w:sz="0" w:space="0" w:color="auto"/>
      </w:divBdr>
    </w:div>
    <w:div w:id="1904412900">
      <w:bodyDiv w:val="1"/>
      <w:marLeft w:val="0"/>
      <w:marRight w:val="0"/>
      <w:marTop w:val="0"/>
      <w:marBottom w:val="0"/>
      <w:divBdr>
        <w:top w:val="none" w:sz="0" w:space="0" w:color="auto"/>
        <w:left w:val="none" w:sz="0" w:space="0" w:color="auto"/>
        <w:bottom w:val="none" w:sz="0" w:space="0" w:color="auto"/>
        <w:right w:val="none" w:sz="0" w:space="0" w:color="auto"/>
      </w:divBdr>
    </w:div>
    <w:div w:id="1904637832">
      <w:bodyDiv w:val="1"/>
      <w:marLeft w:val="0"/>
      <w:marRight w:val="0"/>
      <w:marTop w:val="0"/>
      <w:marBottom w:val="0"/>
      <w:divBdr>
        <w:top w:val="none" w:sz="0" w:space="0" w:color="auto"/>
        <w:left w:val="none" w:sz="0" w:space="0" w:color="auto"/>
        <w:bottom w:val="none" w:sz="0" w:space="0" w:color="auto"/>
        <w:right w:val="none" w:sz="0" w:space="0" w:color="auto"/>
      </w:divBdr>
    </w:div>
    <w:div w:id="1906069325">
      <w:bodyDiv w:val="1"/>
      <w:marLeft w:val="0"/>
      <w:marRight w:val="0"/>
      <w:marTop w:val="0"/>
      <w:marBottom w:val="0"/>
      <w:divBdr>
        <w:top w:val="none" w:sz="0" w:space="0" w:color="auto"/>
        <w:left w:val="none" w:sz="0" w:space="0" w:color="auto"/>
        <w:bottom w:val="none" w:sz="0" w:space="0" w:color="auto"/>
        <w:right w:val="none" w:sz="0" w:space="0" w:color="auto"/>
      </w:divBdr>
    </w:div>
    <w:div w:id="1906377202">
      <w:bodyDiv w:val="1"/>
      <w:marLeft w:val="0"/>
      <w:marRight w:val="0"/>
      <w:marTop w:val="0"/>
      <w:marBottom w:val="0"/>
      <w:divBdr>
        <w:top w:val="none" w:sz="0" w:space="0" w:color="auto"/>
        <w:left w:val="none" w:sz="0" w:space="0" w:color="auto"/>
        <w:bottom w:val="none" w:sz="0" w:space="0" w:color="auto"/>
        <w:right w:val="none" w:sz="0" w:space="0" w:color="auto"/>
      </w:divBdr>
    </w:div>
    <w:div w:id="1909267506">
      <w:bodyDiv w:val="1"/>
      <w:marLeft w:val="0"/>
      <w:marRight w:val="0"/>
      <w:marTop w:val="0"/>
      <w:marBottom w:val="0"/>
      <w:divBdr>
        <w:top w:val="none" w:sz="0" w:space="0" w:color="auto"/>
        <w:left w:val="none" w:sz="0" w:space="0" w:color="auto"/>
        <w:bottom w:val="none" w:sz="0" w:space="0" w:color="auto"/>
        <w:right w:val="none" w:sz="0" w:space="0" w:color="auto"/>
      </w:divBdr>
    </w:div>
    <w:div w:id="1912620389">
      <w:bodyDiv w:val="1"/>
      <w:marLeft w:val="0"/>
      <w:marRight w:val="0"/>
      <w:marTop w:val="0"/>
      <w:marBottom w:val="0"/>
      <w:divBdr>
        <w:top w:val="none" w:sz="0" w:space="0" w:color="auto"/>
        <w:left w:val="none" w:sz="0" w:space="0" w:color="auto"/>
        <w:bottom w:val="none" w:sz="0" w:space="0" w:color="auto"/>
        <w:right w:val="none" w:sz="0" w:space="0" w:color="auto"/>
      </w:divBdr>
    </w:div>
    <w:div w:id="1913466552">
      <w:bodyDiv w:val="1"/>
      <w:marLeft w:val="0"/>
      <w:marRight w:val="0"/>
      <w:marTop w:val="0"/>
      <w:marBottom w:val="0"/>
      <w:divBdr>
        <w:top w:val="none" w:sz="0" w:space="0" w:color="auto"/>
        <w:left w:val="none" w:sz="0" w:space="0" w:color="auto"/>
        <w:bottom w:val="none" w:sz="0" w:space="0" w:color="auto"/>
        <w:right w:val="none" w:sz="0" w:space="0" w:color="auto"/>
      </w:divBdr>
    </w:div>
    <w:div w:id="1913544247">
      <w:bodyDiv w:val="1"/>
      <w:marLeft w:val="0"/>
      <w:marRight w:val="0"/>
      <w:marTop w:val="0"/>
      <w:marBottom w:val="0"/>
      <w:divBdr>
        <w:top w:val="none" w:sz="0" w:space="0" w:color="auto"/>
        <w:left w:val="none" w:sz="0" w:space="0" w:color="auto"/>
        <w:bottom w:val="none" w:sz="0" w:space="0" w:color="auto"/>
        <w:right w:val="none" w:sz="0" w:space="0" w:color="auto"/>
      </w:divBdr>
    </w:div>
    <w:div w:id="1914849237">
      <w:bodyDiv w:val="1"/>
      <w:marLeft w:val="0"/>
      <w:marRight w:val="0"/>
      <w:marTop w:val="0"/>
      <w:marBottom w:val="0"/>
      <w:divBdr>
        <w:top w:val="none" w:sz="0" w:space="0" w:color="auto"/>
        <w:left w:val="none" w:sz="0" w:space="0" w:color="auto"/>
        <w:bottom w:val="none" w:sz="0" w:space="0" w:color="auto"/>
        <w:right w:val="none" w:sz="0" w:space="0" w:color="auto"/>
      </w:divBdr>
    </w:div>
    <w:div w:id="1914850584">
      <w:bodyDiv w:val="1"/>
      <w:marLeft w:val="0"/>
      <w:marRight w:val="0"/>
      <w:marTop w:val="0"/>
      <w:marBottom w:val="0"/>
      <w:divBdr>
        <w:top w:val="none" w:sz="0" w:space="0" w:color="auto"/>
        <w:left w:val="none" w:sz="0" w:space="0" w:color="auto"/>
        <w:bottom w:val="none" w:sz="0" w:space="0" w:color="auto"/>
        <w:right w:val="none" w:sz="0" w:space="0" w:color="auto"/>
      </w:divBdr>
    </w:div>
    <w:div w:id="1916863336">
      <w:bodyDiv w:val="1"/>
      <w:marLeft w:val="0"/>
      <w:marRight w:val="0"/>
      <w:marTop w:val="0"/>
      <w:marBottom w:val="0"/>
      <w:divBdr>
        <w:top w:val="none" w:sz="0" w:space="0" w:color="auto"/>
        <w:left w:val="none" w:sz="0" w:space="0" w:color="auto"/>
        <w:bottom w:val="none" w:sz="0" w:space="0" w:color="auto"/>
        <w:right w:val="none" w:sz="0" w:space="0" w:color="auto"/>
      </w:divBdr>
    </w:div>
    <w:div w:id="1919438710">
      <w:bodyDiv w:val="1"/>
      <w:marLeft w:val="0"/>
      <w:marRight w:val="0"/>
      <w:marTop w:val="0"/>
      <w:marBottom w:val="0"/>
      <w:divBdr>
        <w:top w:val="none" w:sz="0" w:space="0" w:color="auto"/>
        <w:left w:val="none" w:sz="0" w:space="0" w:color="auto"/>
        <w:bottom w:val="none" w:sz="0" w:space="0" w:color="auto"/>
        <w:right w:val="none" w:sz="0" w:space="0" w:color="auto"/>
      </w:divBdr>
    </w:div>
    <w:div w:id="1921718165">
      <w:bodyDiv w:val="1"/>
      <w:marLeft w:val="0"/>
      <w:marRight w:val="0"/>
      <w:marTop w:val="0"/>
      <w:marBottom w:val="0"/>
      <w:divBdr>
        <w:top w:val="none" w:sz="0" w:space="0" w:color="auto"/>
        <w:left w:val="none" w:sz="0" w:space="0" w:color="auto"/>
        <w:bottom w:val="none" w:sz="0" w:space="0" w:color="auto"/>
        <w:right w:val="none" w:sz="0" w:space="0" w:color="auto"/>
      </w:divBdr>
    </w:div>
    <w:div w:id="1922174265">
      <w:bodyDiv w:val="1"/>
      <w:marLeft w:val="0"/>
      <w:marRight w:val="0"/>
      <w:marTop w:val="0"/>
      <w:marBottom w:val="0"/>
      <w:divBdr>
        <w:top w:val="none" w:sz="0" w:space="0" w:color="auto"/>
        <w:left w:val="none" w:sz="0" w:space="0" w:color="auto"/>
        <w:bottom w:val="none" w:sz="0" w:space="0" w:color="auto"/>
        <w:right w:val="none" w:sz="0" w:space="0" w:color="auto"/>
      </w:divBdr>
    </w:div>
    <w:div w:id="1926456523">
      <w:bodyDiv w:val="1"/>
      <w:marLeft w:val="0"/>
      <w:marRight w:val="0"/>
      <w:marTop w:val="0"/>
      <w:marBottom w:val="0"/>
      <w:divBdr>
        <w:top w:val="none" w:sz="0" w:space="0" w:color="auto"/>
        <w:left w:val="none" w:sz="0" w:space="0" w:color="auto"/>
        <w:bottom w:val="none" w:sz="0" w:space="0" w:color="auto"/>
        <w:right w:val="none" w:sz="0" w:space="0" w:color="auto"/>
      </w:divBdr>
    </w:div>
    <w:div w:id="1931235221">
      <w:bodyDiv w:val="1"/>
      <w:marLeft w:val="0"/>
      <w:marRight w:val="0"/>
      <w:marTop w:val="0"/>
      <w:marBottom w:val="0"/>
      <w:divBdr>
        <w:top w:val="none" w:sz="0" w:space="0" w:color="auto"/>
        <w:left w:val="none" w:sz="0" w:space="0" w:color="auto"/>
        <w:bottom w:val="none" w:sz="0" w:space="0" w:color="auto"/>
        <w:right w:val="none" w:sz="0" w:space="0" w:color="auto"/>
      </w:divBdr>
    </w:div>
    <w:div w:id="1932736086">
      <w:bodyDiv w:val="1"/>
      <w:marLeft w:val="0"/>
      <w:marRight w:val="0"/>
      <w:marTop w:val="0"/>
      <w:marBottom w:val="0"/>
      <w:divBdr>
        <w:top w:val="none" w:sz="0" w:space="0" w:color="auto"/>
        <w:left w:val="none" w:sz="0" w:space="0" w:color="auto"/>
        <w:bottom w:val="none" w:sz="0" w:space="0" w:color="auto"/>
        <w:right w:val="none" w:sz="0" w:space="0" w:color="auto"/>
      </w:divBdr>
    </w:div>
    <w:div w:id="1933581731">
      <w:bodyDiv w:val="1"/>
      <w:marLeft w:val="0"/>
      <w:marRight w:val="0"/>
      <w:marTop w:val="0"/>
      <w:marBottom w:val="0"/>
      <w:divBdr>
        <w:top w:val="none" w:sz="0" w:space="0" w:color="auto"/>
        <w:left w:val="none" w:sz="0" w:space="0" w:color="auto"/>
        <w:bottom w:val="none" w:sz="0" w:space="0" w:color="auto"/>
        <w:right w:val="none" w:sz="0" w:space="0" w:color="auto"/>
      </w:divBdr>
    </w:div>
    <w:div w:id="1936552021">
      <w:bodyDiv w:val="1"/>
      <w:marLeft w:val="0"/>
      <w:marRight w:val="0"/>
      <w:marTop w:val="0"/>
      <w:marBottom w:val="0"/>
      <w:divBdr>
        <w:top w:val="none" w:sz="0" w:space="0" w:color="auto"/>
        <w:left w:val="none" w:sz="0" w:space="0" w:color="auto"/>
        <w:bottom w:val="none" w:sz="0" w:space="0" w:color="auto"/>
        <w:right w:val="none" w:sz="0" w:space="0" w:color="auto"/>
      </w:divBdr>
    </w:div>
    <w:div w:id="1936555817">
      <w:bodyDiv w:val="1"/>
      <w:marLeft w:val="0"/>
      <w:marRight w:val="0"/>
      <w:marTop w:val="0"/>
      <w:marBottom w:val="0"/>
      <w:divBdr>
        <w:top w:val="none" w:sz="0" w:space="0" w:color="auto"/>
        <w:left w:val="none" w:sz="0" w:space="0" w:color="auto"/>
        <w:bottom w:val="none" w:sz="0" w:space="0" w:color="auto"/>
        <w:right w:val="none" w:sz="0" w:space="0" w:color="auto"/>
      </w:divBdr>
    </w:div>
    <w:div w:id="1937396210">
      <w:bodyDiv w:val="1"/>
      <w:marLeft w:val="0"/>
      <w:marRight w:val="0"/>
      <w:marTop w:val="0"/>
      <w:marBottom w:val="0"/>
      <w:divBdr>
        <w:top w:val="none" w:sz="0" w:space="0" w:color="auto"/>
        <w:left w:val="none" w:sz="0" w:space="0" w:color="auto"/>
        <w:bottom w:val="none" w:sz="0" w:space="0" w:color="auto"/>
        <w:right w:val="none" w:sz="0" w:space="0" w:color="auto"/>
      </w:divBdr>
    </w:div>
    <w:div w:id="1937977153">
      <w:bodyDiv w:val="1"/>
      <w:marLeft w:val="0"/>
      <w:marRight w:val="0"/>
      <w:marTop w:val="0"/>
      <w:marBottom w:val="0"/>
      <w:divBdr>
        <w:top w:val="none" w:sz="0" w:space="0" w:color="auto"/>
        <w:left w:val="none" w:sz="0" w:space="0" w:color="auto"/>
        <w:bottom w:val="none" w:sz="0" w:space="0" w:color="auto"/>
        <w:right w:val="none" w:sz="0" w:space="0" w:color="auto"/>
      </w:divBdr>
    </w:div>
    <w:div w:id="1938440698">
      <w:bodyDiv w:val="1"/>
      <w:marLeft w:val="0"/>
      <w:marRight w:val="0"/>
      <w:marTop w:val="0"/>
      <w:marBottom w:val="0"/>
      <w:divBdr>
        <w:top w:val="none" w:sz="0" w:space="0" w:color="auto"/>
        <w:left w:val="none" w:sz="0" w:space="0" w:color="auto"/>
        <w:bottom w:val="none" w:sz="0" w:space="0" w:color="auto"/>
        <w:right w:val="none" w:sz="0" w:space="0" w:color="auto"/>
      </w:divBdr>
    </w:div>
    <w:div w:id="1939680405">
      <w:bodyDiv w:val="1"/>
      <w:marLeft w:val="0"/>
      <w:marRight w:val="0"/>
      <w:marTop w:val="0"/>
      <w:marBottom w:val="0"/>
      <w:divBdr>
        <w:top w:val="none" w:sz="0" w:space="0" w:color="auto"/>
        <w:left w:val="none" w:sz="0" w:space="0" w:color="auto"/>
        <w:bottom w:val="none" w:sz="0" w:space="0" w:color="auto"/>
        <w:right w:val="none" w:sz="0" w:space="0" w:color="auto"/>
      </w:divBdr>
    </w:div>
    <w:div w:id="1941063196">
      <w:bodyDiv w:val="1"/>
      <w:marLeft w:val="0"/>
      <w:marRight w:val="0"/>
      <w:marTop w:val="0"/>
      <w:marBottom w:val="0"/>
      <w:divBdr>
        <w:top w:val="none" w:sz="0" w:space="0" w:color="auto"/>
        <w:left w:val="none" w:sz="0" w:space="0" w:color="auto"/>
        <w:bottom w:val="none" w:sz="0" w:space="0" w:color="auto"/>
        <w:right w:val="none" w:sz="0" w:space="0" w:color="auto"/>
      </w:divBdr>
    </w:div>
    <w:div w:id="1941134780">
      <w:bodyDiv w:val="1"/>
      <w:marLeft w:val="0"/>
      <w:marRight w:val="0"/>
      <w:marTop w:val="0"/>
      <w:marBottom w:val="0"/>
      <w:divBdr>
        <w:top w:val="none" w:sz="0" w:space="0" w:color="auto"/>
        <w:left w:val="none" w:sz="0" w:space="0" w:color="auto"/>
        <w:bottom w:val="none" w:sz="0" w:space="0" w:color="auto"/>
        <w:right w:val="none" w:sz="0" w:space="0" w:color="auto"/>
      </w:divBdr>
    </w:div>
    <w:div w:id="1947997952">
      <w:bodyDiv w:val="1"/>
      <w:marLeft w:val="0"/>
      <w:marRight w:val="0"/>
      <w:marTop w:val="0"/>
      <w:marBottom w:val="0"/>
      <w:divBdr>
        <w:top w:val="none" w:sz="0" w:space="0" w:color="auto"/>
        <w:left w:val="none" w:sz="0" w:space="0" w:color="auto"/>
        <w:bottom w:val="none" w:sz="0" w:space="0" w:color="auto"/>
        <w:right w:val="none" w:sz="0" w:space="0" w:color="auto"/>
      </w:divBdr>
    </w:div>
    <w:div w:id="1947999838">
      <w:bodyDiv w:val="1"/>
      <w:marLeft w:val="0"/>
      <w:marRight w:val="0"/>
      <w:marTop w:val="0"/>
      <w:marBottom w:val="0"/>
      <w:divBdr>
        <w:top w:val="none" w:sz="0" w:space="0" w:color="auto"/>
        <w:left w:val="none" w:sz="0" w:space="0" w:color="auto"/>
        <w:bottom w:val="none" w:sz="0" w:space="0" w:color="auto"/>
        <w:right w:val="none" w:sz="0" w:space="0" w:color="auto"/>
      </w:divBdr>
    </w:div>
    <w:div w:id="1948272845">
      <w:bodyDiv w:val="1"/>
      <w:marLeft w:val="0"/>
      <w:marRight w:val="0"/>
      <w:marTop w:val="0"/>
      <w:marBottom w:val="0"/>
      <w:divBdr>
        <w:top w:val="none" w:sz="0" w:space="0" w:color="auto"/>
        <w:left w:val="none" w:sz="0" w:space="0" w:color="auto"/>
        <w:bottom w:val="none" w:sz="0" w:space="0" w:color="auto"/>
        <w:right w:val="none" w:sz="0" w:space="0" w:color="auto"/>
      </w:divBdr>
    </w:div>
    <w:div w:id="1948542516">
      <w:bodyDiv w:val="1"/>
      <w:marLeft w:val="0"/>
      <w:marRight w:val="0"/>
      <w:marTop w:val="0"/>
      <w:marBottom w:val="0"/>
      <w:divBdr>
        <w:top w:val="none" w:sz="0" w:space="0" w:color="auto"/>
        <w:left w:val="none" w:sz="0" w:space="0" w:color="auto"/>
        <w:bottom w:val="none" w:sz="0" w:space="0" w:color="auto"/>
        <w:right w:val="none" w:sz="0" w:space="0" w:color="auto"/>
      </w:divBdr>
    </w:div>
    <w:div w:id="1949123354">
      <w:bodyDiv w:val="1"/>
      <w:marLeft w:val="0"/>
      <w:marRight w:val="0"/>
      <w:marTop w:val="0"/>
      <w:marBottom w:val="0"/>
      <w:divBdr>
        <w:top w:val="none" w:sz="0" w:space="0" w:color="auto"/>
        <w:left w:val="none" w:sz="0" w:space="0" w:color="auto"/>
        <w:bottom w:val="none" w:sz="0" w:space="0" w:color="auto"/>
        <w:right w:val="none" w:sz="0" w:space="0" w:color="auto"/>
      </w:divBdr>
    </w:div>
    <w:div w:id="1949920472">
      <w:bodyDiv w:val="1"/>
      <w:marLeft w:val="0"/>
      <w:marRight w:val="0"/>
      <w:marTop w:val="0"/>
      <w:marBottom w:val="0"/>
      <w:divBdr>
        <w:top w:val="none" w:sz="0" w:space="0" w:color="auto"/>
        <w:left w:val="none" w:sz="0" w:space="0" w:color="auto"/>
        <w:bottom w:val="none" w:sz="0" w:space="0" w:color="auto"/>
        <w:right w:val="none" w:sz="0" w:space="0" w:color="auto"/>
      </w:divBdr>
    </w:div>
    <w:div w:id="1952467091">
      <w:bodyDiv w:val="1"/>
      <w:marLeft w:val="0"/>
      <w:marRight w:val="0"/>
      <w:marTop w:val="0"/>
      <w:marBottom w:val="0"/>
      <w:divBdr>
        <w:top w:val="none" w:sz="0" w:space="0" w:color="auto"/>
        <w:left w:val="none" w:sz="0" w:space="0" w:color="auto"/>
        <w:bottom w:val="none" w:sz="0" w:space="0" w:color="auto"/>
        <w:right w:val="none" w:sz="0" w:space="0" w:color="auto"/>
      </w:divBdr>
    </w:div>
    <w:div w:id="1952741117">
      <w:bodyDiv w:val="1"/>
      <w:marLeft w:val="0"/>
      <w:marRight w:val="0"/>
      <w:marTop w:val="0"/>
      <w:marBottom w:val="0"/>
      <w:divBdr>
        <w:top w:val="none" w:sz="0" w:space="0" w:color="auto"/>
        <w:left w:val="none" w:sz="0" w:space="0" w:color="auto"/>
        <w:bottom w:val="none" w:sz="0" w:space="0" w:color="auto"/>
        <w:right w:val="none" w:sz="0" w:space="0" w:color="auto"/>
      </w:divBdr>
    </w:div>
    <w:div w:id="1953243154">
      <w:bodyDiv w:val="1"/>
      <w:marLeft w:val="0"/>
      <w:marRight w:val="0"/>
      <w:marTop w:val="0"/>
      <w:marBottom w:val="0"/>
      <w:divBdr>
        <w:top w:val="none" w:sz="0" w:space="0" w:color="auto"/>
        <w:left w:val="none" w:sz="0" w:space="0" w:color="auto"/>
        <w:bottom w:val="none" w:sz="0" w:space="0" w:color="auto"/>
        <w:right w:val="none" w:sz="0" w:space="0" w:color="auto"/>
      </w:divBdr>
    </w:div>
    <w:div w:id="1958829905">
      <w:bodyDiv w:val="1"/>
      <w:marLeft w:val="0"/>
      <w:marRight w:val="0"/>
      <w:marTop w:val="0"/>
      <w:marBottom w:val="0"/>
      <w:divBdr>
        <w:top w:val="none" w:sz="0" w:space="0" w:color="auto"/>
        <w:left w:val="none" w:sz="0" w:space="0" w:color="auto"/>
        <w:bottom w:val="none" w:sz="0" w:space="0" w:color="auto"/>
        <w:right w:val="none" w:sz="0" w:space="0" w:color="auto"/>
      </w:divBdr>
    </w:div>
    <w:div w:id="1960527744">
      <w:bodyDiv w:val="1"/>
      <w:marLeft w:val="0"/>
      <w:marRight w:val="0"/>
      <w:marTop w:val="0"/>
      <w:marBottom w:val="0"/>
      <w:divBdr>
        <w:top w:val="none" w:sz="0" w:space="0" w:color="auto"/>
        <w:left w:val="none" w:sz="0" w:space="0" w:color="auto"/>
        <w:bottom w:val="none" w:sz="0" w:space="0" w:color="auto"/>
        <w:right w:val="none" w:sz="0" w:space="0" w:color="auto"/>
      </w:divBdr>
    </w:div>
    <w:div w:id="1962807816">
      <w:bodyDiv w:val="1"/>
      <w:marLeft w:val="0"/>
      <w:marRight w:val="0"/>
      <w:marTop w:val="0"/>
      <w:marBottom w:val="0"/>
      <w:divBdr>
        <w:top w:val="none" w:sz="0" w:space="0" w:color="auto"/>
        <w:left w:val="none" w:sz="0" w:space="0" w:color="auto"/>
        <w:bottom w:val="none" w:sz="0" w:space="0" w:color="auto"/>
        <w:right w:val="none" w:sz="0" w:space="0" w:color="auto"/>
      </w:divBdr>
    </w:div>
    <w:div w:id="1967001428">
      <w:bodyDiv w:val="1"/>
      <w:marLeft w:val="0"/>
      <w:marRight w:val="0"/>
      <w:marTop w:val="0"/>
      <w:marBottom w:val="0"/>
      <w:divBdr>
        <w:top w:val="none" w:sz="0" w:space="0" w:color="auto"/>
        <w:left w:val="none" w:sz="0" w:space="0" w:color="auto"/>
        <w:bottom w:val="none" w:sz="0" w:space="0" w:color="auto"/>
        <w:right w:val="none" w:sz="0" w:space="0" w:color="auto"/>
      </w:divBdr>
    </w:div>
    <w:div w:id="1969621985">
      <w:bodyDiv w:val="1"/>
      <w:marLeft w:val="0"/>
      <w:marRight w:val="0"/>
      <w:marTop w:val="0"/>
      <w:marBottom w:val="0"/>
      <w:divBdr>
        <w:top w:val="none" w:sz="0" w:space="0" w:color="auto"/>
        <w:left w:val="none" w:sz="0" w:space="0" w:color="auto"/>
        <w:bottom w:val="none" w:sz="0" w:space="0" w:color="auto"/>
        <w:right w:val="none" w:sz="0" w:space="0" w:color="auto"/>
      </w:divBdr>
    </w:div>
    <w:div w:id="1975789262">
      <w:bodyDiv w:val="1"/>
      <w:marLeft w:val="0"/>
      <w:marRight w:val="0"/>
      <w:marTop w:val="0"/>
      <w:marBottom w:val="0"/>
      <w:divBdr>
        <w:top w:val="none" w:sz="0" w:space="0" w:color="auto"/>
        <w:left w:val="none" w:sz="0" w:space="0" w:color="auto"/>
        <w:bottom w:val="none" w:sz="0" w:space="0" w:color="auto"/>
        <w:right w:val="none" w:sz="0" w:space="0" w:color="auto"/>
      </w:divBdr>
    </w:div>
    <w:div w:id="1978804196">
      <w:bodyDiv w:val="1"/>
      <w:marLeft w:val="0"/>
      <w:marRight w:val="0"/>
      <w:marTop w:val="0"/>
      <w:marBottom w:val="0"/>
      <w:divBdr>
        <w:top w:val="none" w:sz="0" w:space="0" w:color="auto"/>
        <w:left w:val="none" w:sz="0" w:space="0" w:color="auto"/>
        <w:bottom w:val="none" w:sz="0" w:space="0" w:color="auto"/>
        <w:right w:val="none" w:sz="0" w:space="0" w:color="auto"/>
      </w:divBdr>
    </w:div>
    <w:div w:id="1983075588">
      <w:bodyDiv w:val="1"/>
      <w:marLeft w:val="0"/>
      <w:marRight w:val="0"/>
      <w:marTop w:val="0"/>
      <w:marBottom w:val="0"/>
      <w:divBdr>
        <w:top w:val="none" w:sz="0" w:space="0" w:color="auto"/>
        <w:left w:val="none" w:sz="0" w:space="0" w:color="auto"/>
        <w:bottom w:val="none" w:sz="0" w:space="0" w:color="auto"/>
        <w:right w:val="none" w:sz="0" w:space="0" w:color="auto"/>
      </w:divBdr>
    </w:div>
    <w:div w:id="1983844409">
      <w:bodyDiv w:val="1"/>
      <w:marLeft w:val="0"/>
      <w:marRight w:val="0"/>
      <w:marTop w:val="0"/>
      <w:marBottom w:val="0"/>
      <w:divBdr>
        <w:top w:val="none" w:sz="0" w:space="0" w:color="auto"/>
        <w:left w:val="none" w:sz="0" w:space="0" w:color="auto"/>
        <w:bottom w:val="none" w:sz="0" w:space="0" w:color="auto"/>
        <w:right w:val="none" w:sz="0" w:space="0" w:color="auto"/>
      </w:divBdr>
    </w:div>
    <w:div w:id="1990863262">
      <w:bodyDiv w:val="1"/>
      <w:marLeft w:val="0"/>
      <w:marRight w:val="0"/>
      <w:marTop w:val="0"/>
      <w:marBottom w:val="0"/>
      <w:divBdr>
        <w:top w:val="none" w:sz="0" w:space="0" w:color="auto"/>
        <w:left w:val="none" w:sz="0" w:space="0" w:color="auto"/>
        <w:bottom w:val="none" w:sz="0" w:space="0" w:color="auto"/>
        <w:right w:val="none" w:sz="0" w:space="0" w:color="auto"/>
      </w:divBdr>
    </w:div>
    <w:div w:id="1996761796">
      <w:bodyDiv w:val="1"/>
      <w:marLeft w:val="0"/>
      <w:marRight w:val="0"/>
      <w:marTop w:val="0"/>
      <w:marBottom w:val="0"/>
      <w:divBdr>
        <w:top w:val="none" w:sz="0" w:space="0" w:color="auto"/>
        <w:left w:val="none" w:sz="0" w:space="0" w:color="auto"/>
        <w:bottom w:val="none" w:sz="0" w:space="0" w:color="auto"/>
        <w:right w:val="none" w:sz="0" w:space="0" w:color="auto"/>
      </w:divBdr>
    </w:div>
    <w:div w:id="1997219042">
      <w:bodyDiv w:val="1"/>
      <w:marLeft w:val="0"/>
      <w:marRight w:val="0"/>
      <w:marTop w:val="0"/>
      <w:marBottom w:val="0"/>
      <w:divBdr>
        <w:top w:val="none" w:sz="0" w:space="0" w:color="auto"/>
        <w:left w:val="none" w:sz="0" w:space="0" w:color="auto"/>
        <w:bottom w:val="none" w:sz="0" w:space="0" w:color="auto"/>
        <w:right w:val="none" w:sz="0" w:space="0" w:color="auto"/>
      </w:divBdr>
    </w:div>
    <w:div w:id="2000113876">
      <w:bodyDiv w:val="1"/>
      <w:marLeft w:val="0"/>
      <w:marRight w:val="0"/>
      <w:marTop w:val="0"/>
      <w:marBottom w:val="0"/>
      <w:divBdr>
        <w:top w:val="none" w:sz="0" w:space="0" w:color="auto"/>
        <w:left w:val="none" w:sz="0" w:space="0" w:color="auto"/>
        <w:bottom w:val="none" w:sz="0" w:space="0" w:color="auto"/>
        <w:right w:val="none" w:sz="0" w:space="0" w:color="auto"/>
      </w:divBdr>
    </w:div>
    <w:div w:id="2002004168">
      <w:bodyDiv w:val="1"/>
      <w:marLeft w:val="0"/>
      <w:marRight w:val="0"/>
      <w:marTop w:val="0"/>
      <w:marBottom w:val="0"/>
      <w:divBdr>
        <w:top w:val="none" w:sz="0" w:space="0" w:color="auto"/>
        <w:left w:val="none" w:sz="0" w:space="0" w:color="auto"/>
        <w:bottom w:val="none" w:sz="0" w:space="0" w:color="auto"/>
        <w:right w:val="none" w:sz="0" w:space="0" w:color="auto"/>
      </w:divBdr>
    </w:div>
    <w:div w:id="2002929632">
      <w:bodyDiv w:val="1"/>
      <w:marLeft w:val="0"/>
      <w:marRight w:val="0"/>
      <w:marTop w:val="0"/>
      <w:marBottom w:val="0"/>
      <w:divBdr>
        <w:top w:val="none" w:sz="0" w:space="0" w:color="auto"/>
        <w:left w:val="none" w:sz="0" w:space="0" w:color="auto"/>
        <w:bottom w:val="none" w:sz="0" w:space="0" w:color="auto"/>
        <w:right w:val="none" w:sz="0" w:space="0" w:color="auto"/>
      </w:divBdr>
    </w:div>
    <w:div w:id="2008512463">
      <w:bodyDiv w:val="1"/>
      <w:marLeft w:val="0"/>
      <w:marRight w:val="0"/>
      <w:marTop w:val="0"/>
      <w:marBottom w:val="0"/>
      <w:divBdr>
        <w:top w:val="none" w:sz="0" w:space="0" w:color="auto"/>
        <w:left w:val="none" w:sz="0" w:space="0" w:color="auto"/>
        <w:bottom w:val="none" w:sz="0" w:space="0" w:color="auto"/>
        <w:right w:val="none" w:sz="0" w:space="0" w:color="auto"/>
      </w:divBdr>
    </w:div>
    <w:div w:id="2011172017">
      <w:bodyDiv w:val="1"/>
      <w:marLeft w:val="0"/>
      <w:marRight w:val="0"/>
      <w:marTop w:val="0"/>
      <w:marBottom w:val="0"/>
      <w:divBdr>
        <w:top w:val="none" w:sz="0" w:space="0" w:color="auto"/>
        <w:left w:val="none" w:sz="0" w:space="0" w:color="auto"/>
        <w:bottom w:val="none" w:sz="0" w:space="0" w:color="auto"/>
        <w:right w:val="none" w:sz="0" w:space="0" w:color="auto"/>
      </w:divBdr>
    </w:div>
    <w:div w:id="2012103321">
      <w:bodyDiv w:val="1"/>
      <w:marLeft w:val="0"/>
      <w:marRight w:val="0"/>
      <w:marTop w:val="0"/>
      <w:marBottom w:val="0"/>
      <w:divBdr>
        <w:top w:val="none" w:sz="0" w:space="0" w:color="auto"/>
        <w:left w:val="none" w:sz="0" w:space="0" w:color="auto"/>
        <w:bottom w:val="none" w:sz="0" w:space="0" w:color="auto"/>
        <w:right w:val="none" w:sz="0" w:space="0" w:color="auto"/>
      </w:divBdr>
    </w:div>
    <w:div w:id="2012566149">
      <w:bodyDiv w:val="1"/>
      <w:marLeft w:val="0"/>
      <w:marRight w:val="0"/>
      <w:marTop w:val="0"/>
      <w:marBottom w:val="0"/>
      <w:divBdr>
        <w:top w:val="none" w:sz="0" w:space="0" w:color="auto"/>
        <w:left w:val="none" w:sz="0" w:space="0" w:color="auto"/>
        <w:bottom w:val="none" w:sz="0" w:space="0" w:color="auto"/>
        <w:right w:val="none" w:sz="0" w:space="0" w:color="auto"/>
      </w:divBdr>
    </w:div>
    <w:div w:id="2013334083">
      <w:bodyDiv w:val="1"/>
      <w:marLeft w:val="0"/>
      <w:marRight w:val="0"/>
      <w:marTop w:val="0"/>
      <w:marBottom w:val="0"/>
      <w:divBdr>
        <w:top w:val="none" w:sz="0" w:space="0" w:color="auto"/>
        <w:left w:val="none" w:sz="0" w:space="0" w:color="auto"/>
        <w:bottom w:val="none" w:sz="0" w:space="0" w:color="auto"/>
        <w:right w:val="none" w:sz="0" w:space="0" w:color="auto"/>
      </w:divBdr>
    </w:div>
    <w:div w:id="2013482495">
      <w:bodyDiv w:val="1"/>
      <w:marLeft w:val="0"/>
      <w:marRight w:val="0"/>
      <w:marTop w:val="0"/>
      <w:marBottom w:val="0"/>
      <w:divBdr>
        <w:top w:val="none" w:sz="0" w:space="0" w:color="auto"/>
        <w:left w:val="none" w:sz="0" w:space="0" w:color="auto"/>
        <w:bottom w:val="none" w:sz="0" w:space="0" w:color="auto"/>
        <w:right w:val="none" w:sz="0" w:space="0" w:color="auto"/>
      </w:divBdr>
    </w:div>
    <w:div w:id="2014215561">
      <w:bodyDiv w:val="1"/>
      <w:marLeft w:val="0"/>
      <w:marRight w:val="0"/>
      <w:marTop w:val="0"/>
      <w:marBottom w:val="0"/>
      <w:divBdr>
        <w:top w:val="none" w:sz="0" w:space="0" w:color="auto"/>
        <w:left w:val="none" w:sz="0" w:space="0" w:color="auto"/>
        <w:bottom w:val="none" w:sz="0" w:space="0" w:color="auto"/>
        <w:right w:val="none" w:sz="0" w:space="0" w:color="auto"/>
      </w:divBdr>
    </w:div>
    <w:div w:id="2015380677">
      <w:bodyDiv w:val="1"/>
      <w:marLeft w:val="0"/>
      <w:marRight w:val="0"/>
      <w:marTop w:val="0"/>
      <w:marBottom w:val="0"/>
      <w:divBdr>
        <w:top w:val="none" w:sz="0" w:space="0" w:color="auto"/>
        <w:left w:val="none" w:sz="0" w:space="0" w:color="auto"/>
        <w:bottom w:val="none" w:sz="0" w:space="0" w:color="auto"/>
        <w:right w:val="none" w:sz="0" w:space="0" w:color="auto"/>
      </w:divBdr>
    </w:div>
    <w:div w:id="2017805066">
      <w:bodyDiv w:val="1"/>
      <w:marLeft w:val="0"/>
      <w:marRight w:val="0"/>
      <w:marTop w:val="0"/>
      <w:marBottom w:val="0"/>
      <w:divBdr>
        <w:top w:val="none" w:sz="0" w:space="0" w:color="auto"/>
        <w:left w:val="none" w:sz="0" w:space="0" w:color="auto"/>
        <w:bottom w:val="none" w:sz="0" w:space="0" w:color="auto"/>
        <w:right w:val="none" w:sz="0" w:space="0" w:color="auto"/>
      </w:divBdr>
    </w:div>
    <w:div w:id="2019116553">
      <w:bodyDiv w:val="1"/>
      <w:marLeft w:val="0"/>
      <w:marRight w:val="0"/>
      <w:marTop w:val="0"/>
      <w:marBottom w:val="0"/>
      <w:divBdr>
        <w:top w:val="none" w:sz="0" w:space="0" w:color="auto"/>
        <w:left w:val="none" w:sz="0" w:space="0" w:color="auto"/>
        <w:bottom w:val="none" w:sz="0" w:space="0" w:color="auto"/>
        <w:right w:val="none" w:sz="0" w:space="0" w:color="auto"/>
      </w:divBdr>
    </w:div>
    <w:div w:id="2019309507">
      <w:bodyDiv w:val="1"/>
      <w:marLeft w:val="0"/>
      <w:marRight w:val="0"/>
      <w:marTop w:val="0"/>
      <w:marBottom w:val="0"/>
      <w:divBdr>
        <w:top w:val="none" w:sz="0" w:space="0" w:color="auto"/>
        <w:left w:val="none" w:sz="0" w:space="0" w:color="auto"/>
        <w:bottom w:val="none" w:sz="0" w:space="0" w:color="auto"/>
        <w:right w:val="none" w:sz="0" w:space="0" w:color="auto"/>
      </w:divBdr>
    </w:div>
    <w:div w:id="2020229862">
      <w:bodyDiv w:val="1"/>
      <w:marLeft w:val="0"/>
      <w:marRight w:val="0"/>
      <w:marTop w:val="0"/>
      <w:marBottom w:val="0"/>
      <w:divBdr>
        <w:top w:val="none" w:sz="0" w:space="0" w:color="auto"/>
        <w:left w:val="none" w:sz="0" w:space="0" w:color="auto"/>
        <w:bottom w:val="none" w:sz="0" w:space="0" w:color="auto"/>
        <w:right w:val="none" w:sz="0" w:space="0" w:color="auto"/>
      </w:divBdr>
    </w:div>
    <w:div w:id="2027826049">
      <w:bodyDiv w:val="1"/>
      <w:marLeft w:val="0"/>
      <w:marRight w:val="0"/>
      <w:marTop w:val="0"/>
      <w:marBottom w:val="0"/>
      <w:divBdr>
        <w:top w:val="none" w:sz="0" w:space="0" w:color="auto"/>
        <w:left w:val="none" w:sz="0" w:space="0" w:color="auto"/>
        <w:bottom w:val="none" w:sz="0" w:space="0" w:color="auto"/>
        <w:right w:val="none" w:sz="0" w:space="0" w:color="auto"/>
      </w:divBdr>
    </w:div>
    <w:div w:id="2030639011">
      <w:bodyDiv w:val="1"/>
      <w:marLeft w:val="0"/>
      <w:marRight w:val="0"/>
      <w:marTop w:val="0"/>
      <w:marBottom w:val="0"/>
      <w:divBdr>
        <w:top w:val="none" w:sz="0" w:space="0" w:color="auto"/>
        <w:left w:val="none" w:sz="0" w:space="0" w:color="auto"/>
        <w:bottom w:val="none" w:sz="0" w:space="0" w:color="auto"/>
        <w:right w:val="none" w:sz="0" w:space="0" w:color="auto"/>
      </w:divBdr>
    </w:div>
    <w:div w:id="2034307542">
      <w:bodyDiv w:val="1"/>
      <w:marLeft w:val="0"/>
      <w:marRight w:val="0"/>
      <w:marTop w:val="0"/>
      <w:marBottom w:val="0"/>
      <w:divBdr>
        <w:top w:val="none" w:sz="0" w:space="0" w:color="auto"/>
        <w:left w:val="none" w:sz="0" w:space="0" w:color="auto"/>
        <w:bottom w:val="none" w:sz="0" w:space="0" w:color="auto"/>
        <w:right w:val="none" w:sz="0" w:space="0" w:color="auto"/>
      </w:divBdr>
    </w:div>
    <w:div w:id="2036150806">
      <w:bodyDiv w:val="1"/>
      <w:marLeft w:val="0"/>
      <w:marRight w:val="0"/>
      <w:marTop w:val="0"/>
      <w:marBottom w:val="0"/>
      <w:divBdr>
        <w:top w:val="none" w:sz="0" w:space="0" w:color="auto"/>
        <w:left w:val="none" w:sz="0" w:space="0" w:color="auto"/>
        <w:bottom w:val="none" w:sz="0" w:space="0" w:color="auto"/>
        <w:right w:val="none" w:sz="0" w:space="0" w:color="auto"/>
      </w:divBdr>
    </w:div>
    <w:div w:id="2042389196">
      <w:bodyDiv w:val="1"/>
      <w:marLeft w:val="0"/>
      <w:marRight w:val="0"/>
      <w:marTop w:val="0"/>
      <w:marBottom w:val="0"/>
      <w:divBdr>
        <w:top w:val="none" w:sz="0" w:space="0" w:color="auto"/>
        <w:left w:val="none" w:sz="0" w:space="0" w:color="auto"/>
        <w:bottom w:val="none" w:sz="0" w:space="0" w:color="auto"/>
        <w:right w:val="none" w:sz="0" w:space="0" w:color="auto"/>
      </w:divBdr>
    </w:div>
    <w:div w:id="2042708916">
      <w:bodyDiv w:val="1"/>
      <w:marLeft w:val="0"/>
      <w:marRight w:val="0"/>
      <w:marTop w:val="0"/>
      <w:marBottom w:val="0"/>
      <w:divBdr>
        <w:top w:val="none" w:sz="0" w:space="0" w:color="auto"/>
        <w:left w:val="none" w:sz="0" w:space="0" w:color="auto"/>
        <w:bottom w:val="none" w:sz="0" w:space="0" w:color="auto"/>
        <w:right w:val="none" w:sz="0" w:space="0" w:color="auto"/>
      </w:divBdr>
    </w:div>
    <w:div w:id="2044742692">
      <w:bodyDiv w:val="1"/>
      <w:marLeft w:val="0"/>
      <w:marRight w:val="0"/>
      <w:marTop w:val="0"/>
      <w:marBottom w:val="0"/>
      <w:divBdr>
        <w:top w:val="none" w:sz="0" w:space="0" w:color="auto"/>
        <w:left w:val="none" w:sz="0" w:space="0" w:color="auto"/>
        <w:bottom w:val="none" w:sz="0" w:space="0" w:color="auto"/>
        <w:right w:val="none" w:sz="0" w:space="0" w:color="auto"/>
      </w:divBdr>
    </w:div>
    <w:div w:id="2045398438">
      <w:bodyDiv w:val="1"/>
      <w:marLeft w:val="0"/>
      <w:marRight w:val="0"/>
      <w:marTop w:val="0"/>
      <w:marBottom w:val="0"/>
      <w:divBdr>
        <w:top w:val="none" w:sz="0" w:space="0" w:color="auto"/>
        <w:left w:val="none" w:sz="0" w:space="0" w:color="auto"/>
        <w:bottom w:val="none" w:sz="0" w:space="0" w:color="auto"/>
        <w:right w:val="none" w:sz="0" w:space="0" w:color="auto"/>
      </w:divBdr>
    </w:div>
    <w:div w:id="2047948135">
      <w:bodyDiv w:val="1"/>
      <w:marLeft w:val="0"/>
      <w:marRight w:val="0"/>
      <w:marTop w:val="0"/>
      <w:marBottom w:val="0"/>
      <w:divBdr>
        <w:top w:val="none" w:sz="0" w:space="0" w:color="auto"/>
        <w:left w:val="none" w:sz="0" w:space="0" w:color="auto"/>
        <w:bottom w:val="none" w:sz="0" w:space="0" w:color="auto"/>
        <w:right w:val="none" w:sz="0" w:space="0" w:color="auto"/>
      </w:divBdr>
    </w:div>
    <w:div w:id="2050302561">
      <w:bodyDiv w:val="1"/>
      <w:marLeft w:val="0"/>
      <w:marRight w:val="0"/>
      <w:marTop w:val="0"/>
      <w:marBottom w:val="0"/>
      <w:divBdr>
        <w:top w:val="none" w:sz="0" w:space="0" w:color="auto"/>
        <w:left w:val="none" w:sz="0" w:space="0" w:color="auto"/>
        <w:bottom w:val="none" w:sz="0" w:space="0" w:color="auto"/>
        <w:right w:val="none" w:sz="0" w:space="0" w:color="auto"/>
      </w:divBdr>
    </w:div>
    <w:div w:id="2052147062">
      <w:bodyDiv w:val="1"/>
      <w:marLeft w:val="0"/>
      <w:marRight w:val="0"/>
      <w:marTop w:val="0"/>
      <w:marBottom w:val="0"/>
      <w:divBdr>
        <w:top w:val="none" w:sz="0" w:space="0" w:color="auto"/>
        <w:left w:val="none" w:sz="0" w:space="0" w:color="auto"/>
        <w:bottom w:val="none" w:sz="0" w:space="0" w:color="auto"/>
        <w:right w:val="none" w:sz="0" w:space="0" w:color="auto"/>
      </w:divBdr>
    </w:div>
    <w:div w:id="2053071023">
      <w:bodyDiv w:val="1"/>
      <w:marLeft w:val="0"/>
      <w:marRight w:val="0"/>
      <w:marTop w:val="0"/>
      <w:marBottom w:val="0"/>
      <w:divBdr>
        <w:top w:val="none" w:sz="0" w:space="0" w:color="auto"/>
        <w:left w:val="none" w:sz="0" w:space="0" w:color="auto"/>
        <w:bottom w:val="none" w:sz="0" w:space="0" w:color="auto"/>
        <w:right w:val="none" w:sz="0" w:space="0" w:color="auto"/>
      </w:divBdr>
    </w:div>
    <w:div w:id="2053915095">
      <w:bodyDiv w:val="1"/>
      <w:marLeft w:val="0"/>
      <w:marRight w:val="0"/>
      <w:marTop w:val="0"/>
      <w:marBottom w:val="0"/>
      <w:divBdr>
        <w:top w:val="none" w:sz="0" w:space="0" w:color="auto"/>
        <w:left w:val="none" w:sz="0" w:space="0" w:color="auto"/>
        <w:bottom w:val="none" w:sz="0" w:space="0" w:color="auto"/>
        <w:right w:val="none" w:sz="0" w:space="0" w:color="auto"/>
      </w:divBdr>
    </w:div>
    <w:div w:id="2054889755">
      <w:bodyDiv w:val="1"/>
      <w:marLeft w:val="0"/>
      <w:marRight w:val="0"/>
      <w:marTop w:val="0"/>
      <w:marBottom w:val="0"/>
      <w:divBdr>
        <w:top w:val="none" w:sz="0" w:space="0" w:color="auto"/>
        <w:left w:val="none" w:sz="0" w:space="0" w:color="auto"/>
        <w:bottom w:val="none" w:sz="0" w:space="0" w:color="auto"/>
        <w:right w:val="none" w:sz="0" w:space="0" w:color="auto"/>
      </w:divBdr>
    </w:div>
    <w:div w:id="2059207789">
      <w:bodyDiv w:val="1"/>
      <w:marLeft w:val="0"/>
      <w:marRight w:val="0"/>
      <w:marTop w:val="0"/>
      <w:marBottom w:val="0"/>
      <w:divBdr>
        <w:top w:val="none" w:sz="0" w:space="0" w:color="auto"/>
        <w:left w:val="none" w:sz="0" w:space="0" w:color="auto"/>
        <w:bottom w:val="none" w:sz="0" w:space="0" w:color="auto"/>
        <w:right w:val="none" w:sz="0" w:space="0" w:color="auto"/>
      </w:divBdr>
    </w:div>
    <w:div w:id="2060543482">
      <w:bodyDiv w:val="1"/>
      <w:marLeft w:val="0"/>
      <w:marRight w:val="0"/>
      <w:marTop w:val="0"/>
      <w:marBottom w:val="0"/>
      <w:divBdr>
        <w:top w:val="none" w:sz="0" w:space="0" w:color="auto"/>
        <w:left w:val="none" w:sz="0" w:space="0" w:color="auto"/>
        <w:bottom w:val="none" w:sz="0" w:space="0" w:color="auto"/>
        <w:right w:val="none" w:sz="0" w:space="0" w:color="auto"/>
      </w:divBdr>
    </w:div>
    <w:div w:id="2069834805">
      <w:bodyDiv w:val="1"/>
      <w:marLeft w:val="0"/>
      <w:marRight w:val="0"/>
      <w:marTop w:val="0"/>
      <w:marBottom w:val="0"/>
      <w:divBdr>
        <w:top w:val="none" w:sz="0" w:space="0" w:color="auto"/>
        <w:left w:val="none" w:sz="0" w:space="0" w:color="auto"/>
        <w:bottom w:val="none" w:sz="0" w:space="0" w:color="auto"/>
        <w:right w:val="none" w:sz="0" w:space="0" w:color="auto"/>
      </w:divBdr>
    </w:div>
    <w:div w:id="2074766636">
      <w:bodyDiv w:val="1"/>
      <w:marLeft w:val="0"/>
      <w:marRight w:val="0"/>
      <w:marTop w:val="0"/>
      <w:marBottom w:val="0"/>
      <w:divBdr>
        <w:top w:val="none" w:sz="0" w:space="0" w:color="auto"/>
        <w:left w:val="none" w:sz="0" w:space="0" w:color="auto"/>
        <w:bottom w:val="none" w:sz="0" w:space="0" w:color="auto"/>
        <w:right w:val="none" w:sz="0" w:space="0" w:color="auto"/>
      </w:divBdr>
    </w:div>
    <w:div w:id="2077825197">
      <w:bodyDiv w:val="1"/>
      <w:marLeft w:val="0"/>
      <w:marRight w:val="0"/>
      <w:marTop w:val="0"/>
      <w:marBottom w:val="0"/>
      <w:divBdr>
        <w:top w:val="none" w:sz="0" w:space="0" w:color="auto"/>
        <w:left w:val="none" w:sz="0" w:space="0" w:color="auto"/>
        <w:bottom w:val="none" w:sz="0" w:space="0" w:color="auto"/>
        <w:right w:val="none" w:sz="0" w:space="0" w:color="auto"/>
      </w:divBdr>
    </w:div>
    <w:div w:id="2077975932">
      <w:bodyDiv w:val="1"/>
      <w:marLeft w:val="0"/>
      <w:marRight w:val="0"/>
      <w:marTop w:val="0"/>
      <w:marBottom w:val="0"/>
      <w:divBdr>
        <w:top w:val="none" w:sz="0" w:space="0" w:color="auto"/>
        <w:left w:val="none" w:sz="0" w:space="0" w:color="auto"/>
        <w:bottom w:val="none" w:sz="0" w:space="0" w:color="auto"/>
        <w:right w:val="none" w:sz="0" w:space="0" w:color="auto"/>
      </w:divBdr>
    </w:div>
    <w:div w:id="2078702491">
      <w:bodyDiv w:val="1"/>
      <w:marLeft w:val="0"/>
      <w:marRight w:val="0"/>
      <w:marTop w:val="0"/>
      <w:marBottom w:val="0"/>
      <w:divBdr>
        <w:top w:val="none" w:sz="0" w:space="0" w:color="auto"/>
        <w:left w:val="none" w:sz="0" w:space="0" w:color="auto"/>
        <w:bottom w:val="none" w:sz="0" w:space="0" w:color="auto"/>
        <w:right w:val="none" w:sz="0" w:space="0" w:color="auto"/>
      </w:divBdr>
    </w:div>
    <w:div w:id="2083485267">
      <w:bodyDiv w:val="1"/>
      <w:marLeft w:val="0"/>
      <w:marRight w:val="0"/>
      <w:marTop w:val="0"/>
      <w:marBottom w:val="0"/>
      <w:divBdr>
        <w:top w:val="none" w:sz="0" w:space="0" w:color="auto"/>
        <w:left w:val="none" w:sz="0" w:space="0" w:color="auto"/>
        <w:bottom w:val="none" w:sz="0" w:space="0" w:color="auto"/>
        <w:right w:val="none" w:sz="0" w:space="0" w:color="auto"/>
      </w:divBdr>
    </w:div>
    <w:div w:id="2084326181">
      <w:bodyDiv w:val="1"/>
      <w:marLeft w:val="0"/>
      <w:marRight w:val="0"/>
      <w:marTop w:val="0"/>
      <w:marBottom w:val="0"/>
      <w:divBdr>
        <w:top w:val="none" w:sz="0" w:space="0" w:color="auto"/>
        <w:left w:val="none" w:sz="0" w:space="0" w:color="auto"/>
        <w:bottom w:val="none" w:sz="0" w:space="0" w:color="auto"/>
        <w:right w:val="none" w:sz="0" w:space="0" w:color="auto"/>
      </w:divBdr>
    </w:div>
    <w:div w:id="2085487022">
      <w:bodyDiv w:val="1"/>
      <w:marLeft w:val="0"/>
      <w:marRight w:val="0"/>
      <w:marTop w:val="0"/>
      <w:marBottom w:val="0"/>
      <w:divBdr>
        <w:top w:val="none" w:sz="0" w:space="0" w:color="auto"/>
        <w:left w:val="none" w:sz="0" w:space="0" w:color="auto"/>
        <w:bottom w:val="none" w:sz="0" w:space="0" w:color="auto"/>
        <w:right w:val="none" w:sz="0" w:space="0" w:color="auto"/>
      </w:divBdr>
    </w:div>
    <w:div w:id="2086142320">
      <w:bodyDiv w:val="1"/>
      <w:marLeft w:val="0"/>
      <w:marRight w:val="0"/>
      <w:marTop w:val="0"/>
      <w:marBottom w:val="0"/>
      <w:divBdr>
        <w:top w:val="none" w:sz="0" w:space="0" w:color="auto"/>
        <w:left w:val="none" w:sz="0" w:space="0" w:color="auto"/>
        <w:bottom w:val="none" w:sz="0" w:space="0" w:color="auto"/>
        <w:right w:val="none" w:sz="0" w:space="0" w:color="auto"/>
      </w:divBdr>
    </w:div>
    <w:div w:id="2087418378">
      <w:bodyDiv w:val="1"/>
      <w:marLeft w:val="0"/>
      <w:marRight w:val="0"/>
      <w:marTop w:val="0"/>
      <w:marBottom w:val="0"/>
      <w:divBdr>
        <w:top w:val="none" w:sz="0" w:space="0" w:color="auto"/>
        <w:left w:val="none" w:sz="0" w:space="0" w:color="auto"/>
        <w:bottom w:val="none" w:sz="0" w:space="0" w:color="auto"/>
        <w:right w:val="none" w:sz="0" w:space="0" w:color="auto"/>
      </w:divBdr>
    </w:div>
    <w:div w:id="2091390404">
      <w:bodyDiv w:val="1"/>
      <w:marLeft w:val="0"/>
      <w:marRight w:val="0"/>
      <w:marTop w:val="0"/>
      <w:marBottom w:val="0"/>
      <w:divBdr>
        <w:top w:val="none" w:sz="0" w:space="0" w:color="auto"/>
        <w:left w:val="none" w:sz="0" w:space="0" w:color="auto"/>
        <w:bottom w:val="none" w:sz="0" w:space="0" w:color="auto"/>
        <w:right w:val="none" w:sz="0" w:space="0" w:color="auto"/>
      </w:divBdr>
    </w:div>
    <w:div w:id="2092118398">
      <w:bodyDiv w:val="1"/>
      <w:marLeft w:val="0"/>
      <w:marRight w:val="0"/>
      <w:marTop w:val="0"/>
      <w:marBottom w:val="0"/>
      <w:divBdr>
        <w:top w:val="none" w:sz="0" w:space="0" w:color="auto"/>
        <w:left w:val="none" w:sz="0" w:space="0" w:color="auto"/>
        <w:bottom w:val="none" w:sz="0" w:space="0" w:color="auto"/>
        <w:right w:val="none" w:sz="0" w:space="0" w:color="auto"/>
      </w:divBdr>
    </w:div>
    <w:div w:id="2092924250">
      <w:bodyDiv w:val="1"/>
      <w:marLeft w:val="0"/>
      <w:marRight w:val="0"/>
      <w:marTop w:val="0"/>
      <w:marBottom w:val="0"/>
      <w:divBdr>
        <w:top w:val="none" w:sz="0" w:space="0" w:color="auto"/>
        <w:left w:val="none" w:sz="0" w:space="0" w:color="auto"/>
        <w:bottom w:val="none" w:sz="0" w:space="0" w:color="auto"/>
        <w:right w:val="none" w:sz="0" w:space="0" w:color="auto"/>
      </w:divBdr>
    </w:div>
    <w:div w:id="2094889770">
      <w:bodyDiv w:val="1"/>
      <w:marLeft w:val="0"/>
      <w:marRight w:val="0"/>
      <w:marTop w:val="0"/>
      <w:marBottom w:val="0"/>
      <w:divBdr>
        <w:top w:val="none" w:sz="0" w:space="0" w:color="auto"/>
        <w:left w:val="none" w:sz="0" w:space="0" w:color="auto"/>
        <w:bottom w:val="none" w:sz="0" w:space="0" w:color="auto"/>
        <w:right w:val="none" w:sz="0" w:space="0" w:color="auto"/>
      </w:divBdr>
    </w:div>
    <w:div w:id="2097364086">
      <w:bodyDiv w:val="1"/>
      <w:marLeft w:val="0"/>
      <w:marRight w:val="0"/>
      <w:marTop w:val="0"/>
      <w:marBottom w:val="0"/>
      <w:divBdr>
        <w:top w:val="none" w:sz="0" w:space="0" w:color="auto"/>
        <w:left w:val="none" w:sz="0" w:space="0" w:color="auto"/>
        <w:bottom w:val="none" w:sz="0" w:space="0" w:color="auto"/>
        <w:right w:val="none" w:sz="0" w:space="0" w:color="auto"/>
      </w:divBdr>
    </w:div>
    <w:div w:id="2098625356">
      <w:bodyDiv w:val="1"/>
      <w:marLeft w:val="0"/>
      <w:marRight w:val="0"/>
      <w:marTop w:val="0"/>
      <w:marBottom w:val="0"/>
      <w:divBdr>
        <w:top w:val="none" w:sz="0" w:space="0" w:color="auto"/>
        <w:left w:val="none" w:sz="0" w:space="0" w:color="auto"/>
        <w:bottom w:val="none" w:sz="0" w:space="0" w:color="auto"/>
        <w:right w:val="none" w:sz="0" w:space="0" w:color="auto"/>
      </w:divBdr>
    </w:div>
    <w:div w:id="2100170778">
      <w:bodyDiv w:val="1"/>
      <w:marLeft w:val="0"/>
      <w:marRight w:val="0"/>
      <w:marTop w:val="0"/>
      <w:marBottom w:val="0"/>
      <w:divBdr>
        <w:top w:val="none" w:sz="0" w:space="0" w:color="auto"/>
        <w:left w:val="none" w:sz="0" w:space="0" w:color="auto"/>
        <w:bottom w:val="none" w:sz="0" w:space="0" w:color="auto"/>
        <w:right w:val="none" w:sz="0" w:space="0" w:color="auto"/>
      </w:divBdr>
    </w:div>
    <w:div w:id="2105223761">
      <w:bodyDiv w:val="1"/>
      <w:marLeft w:val="0"/>
      <w:marRight w:val="0"/>
      <w:marTop w:val="0"/>
      <w:marBottom w:val="0"/>
      <w:divBdr>
        <w:top w:val="none" w:sz="0" w:space="0" w:color="auto"/>
        <w:left w:val="none" w:sz="0" w:space="0" w:color="auto"/>
        <w:bottom w:val="none" w:sz="0" w:space="0" w:color="auto"/>
        <w:right w:val="none" w:sz="0" w:space="0" w:color="auto"/>
      </w:divBdr>
    </w:div>
    <w:div w:id="2105764945">
      <w:bodyDiv w:val="1"/>
      <w:marLeft w:val="0"/>
      <w:marRight w:val="0"/>
      <w:marTop w:val="0"/>
      <w:marBottom w:val="0"/>
      <w:divBdr>
        <w:top w:val="none" w:sz="0" w:space="0" w:color="auto"/>
        <w:left w:val="none" w:sz="0" w:space="0" w:color="auto"/>
        <w:bottom w:val="none" w:sz="0" w:space="0" w:color="auto"/>
        <w:right w:val="none" w:sz="0" w:space="0" w:color="auto"/>
      </w:divBdr>
    </w:div>
    <w:div w:id="2105880292">
      <w:bodyDiv w:val="1"/>
      <w:marLeft w:val="0"/>
      <w:marRight w:val="0"/>
      <w:marTop w:val="0"/>
      <w:marBottom w:val="0"/>
      <w:divBdr>
        <w:top w:val="none" w:sz="0" w:space="0" w:color="auto"/>
        <w:left w:val="none" w:sz="0" w:space="0" w:color="auto"/>
        <w:bottom w:val="none" w:sz="0" w:space="0" w:color="auto"/>
        <w:right w:val="none" w:sz="0" w:space="0" w:color="auto"/>
      </w:divBdr>
    </w:div>
    <w:div w:id="2111270734">
      <w:bodyDiv w:val="1"/>
      <w:marLeft w:val="0"/>
      <w:marRight w:val="0"/>
      <w:marTop w:val="0"/>
      <w:marBottom w:val="0"/>
      <w:divBdr>
        <w:top w:val="none" w:sz="0" w:space="0" w:color="auto"/>
        <w:left w:val="none" w:sz="0" w:space="0" w:color="auto"/>
        <w:bottom w:val="none" w:sz="0" w:space="0" w:color="auto"/>
        <w:right w:val="none" w:sz="0" w:space="0" w:color="auto"/>
      </w:divBdr>
    </w:div>
    <w:div w:id="2112243060">
      <w:bodyDiv w:val="1"/>
      <w:marLeft w:val="0"/>
      <w:marRight w:val="0"/>
      <w:marTop w:val="0"/>
      <w:marBottom w:val="0"/>
      <w:divBdr>
        <w:top w:val="none" w:sz="0" w:space="0" w:color="auto"/>
        <w:left w:val="none" w:sz="0" w:space="0" w:color="auto"/>
        <w:bottom w:val="none" w:sz="0" w:space="0" w:color="auto"/>
        <w:right w:val="none" w:sz="0" w:space="0" w:color="auto"/>
      </w:divBdr>
    </w:div>
    <w:div w:id="2113091220">
      <w:bodyDiv w:val="1"/>
      <w:marLeft w:val="0"/>
      <w:marRight w:val="0"/>
      <w:marTop w:val="0"/>
      <w:marBottom w:val="0"/>
      <w:divBdr>
        <w:top w:val="none" w:sz="0" w:space="0" w:color="auto"/>
        <w:left w:val="none" w:sz="0" w:space="0" w:color="auto"/>
        <w:bottom w:val="none" w:sz="0" w:space="0" w:color="auto"/>
        <w:right w:val="none" w:sz="0" w:space="0" w:color="auto"/>
      </w:divBdr>
    </w:div>
    <w:div w:id="2123107832">
      <w:bodyDiv w:val="1"/>
      <w:marLeft w:val="0"/>
      <w:marRight w:val="0"/>
      <w:marTop w:val="0"/>
      <w:marBottom w:val="0"/>
      <w:divBdr>
        <w:top w:val="none" w:sz="0" w:space="0" w:color="auto"/>
        <w:left w:val="none" w:sz="0" w:space="0" w:color="auto"/>
        <w:bottom w:val="none" w:sz="0" w:space="0" w:color="auto"/>
        <w:right w:val="none" w:sz="0" w:space="0" w:color="auto"/>
      </w:divBdr>
    </w:div>
    <w:div w:id="2126533666">
      <w:bodyDiv w:val="1"/>
      <w:marLeft w:val="0"/>
      <w:marRight w:val="0"/>
      <w:marTop w:val="0"/>
      <w:marBottom w:val="0"/>
      <w:divBdr>
        <w:top w:val="none" w:sz="0" w:space="0" w:color="auto"/>
        <w:left w:val="none" w:sz="0" w:space="0" w:color="auto"/>
        <w:bottom w:val="none" w:sz="0" w:space="0" w:color="auto"/>
        <w:right w:val="none" w:sz="0" w:space="0" w:color="auto"/>
      </w:divBdr>
    </w:div>
    <w:div w:id="2127312280">
      <w:bodyDiv w:val="1"/>
      <w:marLeft w:val="0"/>
      <w:marRight w:val="0"/>
      <w:marTop w:val="0"/>
      <w:marBottom w:val="0"/>
      <w:divBdr>
        <w:top w:val="none" w:sz="0" w:space="0" w:color="auto"/>
        <w:left w:val="none" w:sz="0" w:space="0" w:color="auto"/>
        <w:bottom w:val="none" w:sz="0" w:space="0" w:color="auto"/>
        <w:right w:val="none" w:sz="0" w:space="0" w:color="auto"/>
      </w:divBdr>
    </w:div>
    <w:div w:id="2127499729">
      <w:bodyDiv w:val="1"/>
      <w:marLeft w:val="0"/>
      <w:marRight w:val="0"/>
      <w:marTop w:val="0"/>
      <w:marBottom w:val="0"/>
      <w:divBdr>
        <w:top w:val="none" w:sz="0" w:space="0" w:color="auto"/>
        <w:left w:val="none" w:sz="0" w:space="0" w:color="auto"/>
        <w:bottom w:val="none" w:sz="0" w:space="0" w:color="auto"/>
        <w:right w:val="none" w:sz="0" w:space="0" w:color="auto"/>
      </w:divBdr>
    </w:div>
    <w:div w:id="2132742910">
      <w:bodyDiv w:val="1"/>
      <w:marLeft w:val="0"/>
      <w:marRight w:val="0"/>
      <w:marTop w:val="0"/>
      <w:marBottom w:val="0"/>
      <w:divBdr>
        <w:top w:val="none" w:sz="0" w:space="0" w:color="auto"/>
        <w:left w:val="none" w:sz="0" w:space="0" w:color="auto"/>
        <w:bottom w:val="none" w:sz="0" w:space="0" w:color="auto"/>
        <w:right w:val="none" w:sz="0" w:space="0" w:color="auto"/>
      </w:divBdr>
    </w:div>
    <w:div w:id="2136212604">
      <w:bodyDiv w:val="1"/>
      <w:marLeft w:val="0"/>
      <w:marRight w:val="0"/>
      <w:marTop w:val="0"/>
      <w:marBottom w:val="0"/>
      <w:divBdr>
        <w:top w:val="none" w:sz="0" w:space="0" w:color="auto"/>
        <w:left w:val="none" w:sz="0" w:space="0" w:color="auto"/>
        <w:bottom w:val="none" w:sz="0" w:space="0" w:color="auto"/>
        <w:right w:val="none" w:sz="0" w:space="0" w:color="auto"/>
      </w:divBdr>
    </w:div>
    <w:div w:id="2138449348">
      <w:bodyDiv w:val="1"/>
      <w:marLeft w:val="0"/>
      <w:marRight w:val="0"/>
      <w:marTop w:val="0"/>
      <w:marBottom w:val="0"/>
      <w:divBdr>
        <w:top w:val="none" w:sz="0" w:space="0" w:color="auto"/>
        <w:left w:val="none" w:sz="0" w:space="0" w:color="auto"/>
        <w:bottom w:val="none" w:sz="0" w:space="0" w:color="auto"/>
        <w:right w:val="none" w:sz="0" w:space="0" w:color="auto"/>
      </w:divBdr>
    </w:div>
    <w:div w:id="2139031306">
      <w:bodyDiv w:val="1"/>
      <w:marLeft w:val="0"/>
      <w:marRight w:val="0"/>
      <w:marTop w:val="0"/>
      <w:marBottom w:val="0"/>
      <w:divBdr>
        <w:top w:val="none" w:sz="0" w:space="0" w:color="auto"/>
        <w:left w:val="none" w:sz="0" w:space="0" w:color="auto"/>
        <w:bottom w:val="none" w:sz="0" w:space="0" w:color="auto"/>
        <w:right w:val="none" w:sz="0" w:space="0" w:color="auto"/>
      </w:divBdr>
    </w:div>
    <w:div w:id="2141146484">
      <w:bodyDiv w:val="1"/>
      <w:marLeft w:val="0"/>
      <w:marRight w:val="0"/>
      <w:marTop w:val="0"/>
      <w:marBottom w:val="0"/>
      <w:divBdr>
        <w:top w:val="none" w:sz="0" w:space="0" w:color="auto"/>
        <w:left w:val="none" w:sz="0" w:space="0" w:color="auto"/>
        <w:bottom w:val="none" w:sz="0" w:space="0" w:color="auto"/>
        <w:right w:val="none" w:sz="0" w:space="0" w:color="auto"/>
      </w:divBdr>
    </w:div>
    <w:div w:id="2142531737">
      <w:bodyDiv w:val="1"/>
      <w:marLeft w:val="0"/>
      <w:marRight w:val="0"/>
      <w:marTop w:val="0"/>
      <w:marBottom w:val="0"/>
      <w:divBdr>
        <w:top w:val="none" w:sz="0" w:space="0" w:color="auto"/>
        <w:left w:val="none" w:sz="0" w:space="0" w:color="auto"/>
        <w:bottom w:val="none" w:sz="0" w:space="0" w:color="auto"/>
        <w:right w:val="none" w:sz="0" w:space="0" w:color="auto"/>
      </w:divBdr>
    </w:div>
    <w:div w:id="2145268696">
      <w:bodyDiv w:val="1"/>
      <w:marLeft w:val="0"/>
      <w:marRight w:val="0"/>
      <w:marTop w:val="0"/>
      <w:marBottom w:val="0"/>
      <w:divBdr>
        <w:top w:val="none" w:sz="0" w:space="0" w:color="auto"/>
        <w:left w:val="none" w:sz="0" w:space="0" w:color="auto"/>
        <w:bottom w:val="none" w:sz="0" w:space="0" w:color="auto"/>
        <w:right w:val="none" w:sz="0" w:space="0" w:color="auto"/>
      </w:divBdr>
    </w:div>
    <w:div w:id="2146578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oleObject" Target="embeddings/oleObject2.bin"/><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file:///C:\Users\christopher.wieland\Documents\GitHub\RD-Project\Projektplanung\Zwischenbericht_Februar%20-%20nachbearbeitet%20-%20gemerged%20am%205.3..docx" TargetMode="External"/><Relationship Id="rId17" Type="http://schemas.openxmlformats.org/officeDocument/2006/relationships/image" Target="media/image3.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christopher.wieland\Documents\GitHub\RD-Project\Projektplanung\Zwischenbericht_Februar%20-%20nachbearbeitet%20-%20gemerged%20am%205.3..docx" TargetMode="External"/><Relationship Id="rId24" Type="http://schemas.openxmlformats.org/officeDocument/2006/relationships/oleObject" Target="embeddings/oleObject4.bin"/><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5.emf"/><Relationship Id="rId28" Type="http://schemas.openxmlformats.org/officeDocument/2006/relationships/header" Target="header6.xml"/><Relationship Id="rId10" Type="http://schemas.openxmlformats.org/officeDocument/2006/relationships/hyperlink" Target="file:///C:\Users\christopher.wieland\Documents\GitHub\RD-Project\Projektplanung\Zwischenbericht_Februar%20-%20nachbearbeitet%20-%20gemerged%20am%205.3..docx" TargetMode="Externa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hyperlink" Target="file:///C:\Users\christopher.wieland\Documents\GitHub\RD-Project\Projektplanung\Zwischenbericht_Februar%20-%20nachbearbeitet%20-%20gemerged%20am%205.3..docx" TargetMode="External"/><Relationship Id="rId14" Type="http://schemas.openxmlformats.org/officeDocument/2006/relationships/header" Target="header2.xml"/><Relationship Id="rId22" Type="http://schemas.openxmlformats.org/officeDocument/2006/relationships/chart" Target="charts/chart2.xml"/><Relationship Id="rId27" Type="http://schemas.openxmlformats.org/officeDocument/2006/relationships/header" Target="header5.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dev\RD-Project\Projektplanung\Reimars%20Messunge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r>
              <a:rPr lang="en-US" sz="1800" b="1"/>
              <a:t>Berechnung</a:t>
            </a:r>
            <a:r>
              <a:rPr lang="en-US" sz="1800" b="1" baseline="0"/>
              <a:t> des Durchschnittsverbrauchs</a:t>
            </a:r>
          </a:p>
        </c:rich>
      </c:tx>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64355381320104E-2"/>
          <c:y val="0.19432888597258699"/>
          <c:w val="0.68689938063297695"/>
          <c:h val="0.58878098571011905"/>
        </c:manualLayout>
      </c:layout>
      <c:scatterChart>
        <c:scatterStyle val="smoothMarker"/>
        <c:varyColors val="0"/>
        <c:ser>
          <c:idx val="0"/>
          <c:order val="0"/>
          <c:tx>
            <c:strRef>
              <c:f>Diagram!$C$1</c:f>
              <c:strCache>
                <c:ptCount val="1"/>
                <c:pt idx="0">
                  <c:v>Median Query</c:v>
                </c:pt>
              </c:strCache>
            </c:strRef>
          </c:tx>
          <c:spPr>
            <a:ln w="19050" cap="rnd">
              <a:solidFill>
                <a:srgbClr val="FF0000"/>
              </a:solidFill>
              <a:round/>
            </a:ln>
            <a:effectLst/>
          </c:spPr>
          <c:marker>
            <c:symbol val="none"/>
          </c:marker>
          <c:trendline>
            <c:name>Regressionsgerade</c:name>
            <c:spPr>
              <a:ln w="9525" cap="rnd">
                <a:solidFill>
                  <a:schemeClr val="tx1"/>
                </a:solidFill>
                <a:prstDash val="solid"/>
              </a:ln>
              <a:effectLst/>
            </c:spPr>
            <c:trendlineType val="linear"/>
            <c:forward val="5"/>
            <c:dispRSqr val="0"/>
            <c:dispEq val="1"/>
            <c:trendlineLbl>
              <c:layout>
                <c:manualLayout>
                  <c:x val="0.24460432029329701"/>
                  <c:y val="0.344211371868070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Diagram!$A$2:$A$117</c:f>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f>Diagram!$C$2:$C$117</c:f>
              <c:numCache>
                <c:formatCode>#,##0_ ;\-#,##0\ </c:formatCode>
                <c:ptCount val="116"/>
                <c:pt idx="0">
                  <c:v>3046</c:v>
                </c:pt>
                <c:pt idx="1">
                  <c:v>2786</c:v>
                </c:pt>
                <c:pt idx="2">
                  <c:v>3449</c:v>
                </c:pt>
                <c:pt idx="3">
                  <c:v>4448</c:v>
                </c:pt>
                <c:pt idx="4">
                  <c:v>5009</c:v>
                </c:pt>
                <c:pt idx="5">
                  <c:v>9382</c:v>
                </c:pt>
                <c:pt idx="6">
                  <c:v>8752</c:v>
                </c:pt>
                <c:pt idx="7">
                  <c:v>7561</c:v>
                </c:pt>
                <c:pt idx="8">
                  <c:v>7788</c:v>
                </c:pt>
                <c:pt idx="9">
                  <c:v>8386</c:v>
                </c:pt>
                <c:pt idx="10">
                  <c:v>11197</c:v>
                </c:pt>
                <c:pt idx="11">
                  <c:v>13738</c:v>
                </c:pt>
                <c:pt idx="12">
                  <c:v>15181</c:v>
                </c:pt>
                <c:pt idx="13">
                  <c:v>15079</c:v>
                </c:pt>
                <c:pt idx="14">
                  <c:v>15215</c:v>
                </c:pt>
                <c:pt idx="15">
                  <c:v>12712</c:v>
                </c:pt>
                <c:pt idx="16">
                  <c:v>14933</c:v>
                </c:pt>
                <c:pt idx="17">
                  <c:v>17127</c:v>
                </c:pt>
                <c:pt idx="18">
                  <c:v>16913</c:v>
                </c:pt>
                <c:pt idx="19">
                  <c:v>17541</c:v>
                </c:pt>
                <c:pt idx="20">
                  <c:v>18325</c:v>
                </c:pt>
                <c:pt idx="21">
                  <c:v>20384</c:v>
                </c:pt>
                <c:pt idx="22">
                  <c:v>19933</c:v>
                </c:pt>
                <c:pt idx="23">
                  <c:v>20170</c:v>
                </c:pt>
                <c:pt idx="24">
                  <c:v>20369</c:v>
                </c:pt>
                <c:pt idx="25">
                  <c:v>20404</c:v>
                </c:pt>
                <c:pt idx="26">
                  <c:v>21737</c:v>
                </c:pt>
                <c:pt idx="27">
                  <c:v>21821</c:v>
                </c:pt>
                <c:pt idx="28">
                  <c:v>21820</c:v>
                </c:pt>
                <c:pt idx="29">
                  <c:v>21683</c:v>
                </c:pt>
                <c:pt idx="30">
                  <c:v>22716</c:v>
                </c:pt>
                <c:pt idx="31">
                  <c:v>22585</c:v>
                </c:pt>
                <c:pt idx="32">
                  <c:v>24229</c:v>
                </c:pt>
                <c:pt idx="33">
                  <c:v>25250</c:v>
                </c:pt>
                <c:pt idx="34">
                  <c:v>24785</c:v>
                </c:pt>
                <c:pt idx="35">
                  <c:v>25809</c:v>
                </c:pt>
                <c:pt idx="36">
                  <c:v>24898</c:v>
                </c:pt>
                <c:pt idx="37">
                  <c:v>25312</c:v>
                </c:pt>
                <c:pt idx="38">
                  <c:v>27168</c:v>
                </c:pt>
                <c:pt idx="39">
                  <c:v>27355</c:v>
                </c:pt>
                <c:pt idx="40">
                  <c:v>27442</c:v>
                </c:pt>
                <c:pt idx="41">
                  <c:v>28522</c:v>
                </c:pt>
                <c:pt idx="42">
                  <c:v>29089</c:v>
                </c:pt>
                <c:pt idx="43">
                  <c:v>29270</c:v>
                </c:pt>
                <c:pt idx="44">
                  <c:v>29098</c:v>
                </c:pt>
                <c:pt idx="45">
                  <c:v>32988</c:v>
                </c:pt>
                <c:pt idx="46">
                  <c:v>32010</c:v>
                </c:pt>
                <c:pt idx="47">
                  <c:v>28320</c:v>
                </c:pt>
                <c:pt idx="48">
                  <c:v>29645</c:v>
                </c:pt>
                <c:pt idx="49">
                  <c:v>32354</c:v>
                </c:pt>
                <c:pt idx="50">
                  <c:v>29732</c:v>
                </c:pt>
                <c:pt idx="51">
                  <c:v>30250</c:v>
                </c:pt>
                <c:pt idx="52">
                  <c:v>30106</c:v>
                </c:pt>
                <c:pt idx="53">
                  <c:v>31689</c:v>
                </c:pt>
                <c:pt idx="54">
                  <c:v>32697</c:v>
                </c:pt>
                <c:pt idx="55">
                  <c:v>32073</c:v>
                </c:pt>
                <c:pt idx="56">
                  <c:v>33639</c:v>
                </c:pt>
                <c:pt idx="57">
                  <c:v>34188</c:v>
                </c:pt>
                <c:pt idx="58">
                  <c:v>35098</c:v>
                </c:pt>
                <c:pt idx="59">
                  <c:v>35123</c:v>
                </c:pt>
                <c:pt idx="60">
                  <c:v>34343</c:v>
                </c:pt>
                <c:pt idx="61">
                  <c:v>35954</c:v>
                </c:pt>
                <c:pt idx="62">
                  <c:v>37084</c:v>
                </c:pt>
                <c:pt idx="63">
                  <c:v>38779</c:v>
                </c:pt>
                <c:pt idx="64">
                  <c:v>39344</c:v>
                </c:pt>
                <c:pt idx="65">
                  <c:v>38134</c:v>
                </c:pt>
                <c:pt idx="66">
                  <c:v>37281</c:v>
                </c:pt>
                <c:pt idx="67">
                  <c:v>38608</c:v>
                </c:pt>
                <c:pt idx="68">
                  <c:v>39215</c:v>
                </c:pt>
                <c:pt idx="69">
                  <c:v>40336</c:v>
                </c:pt>
                <c:pt idx="70">
                  <c:v>40198</c:v>
                </c:pt>
                <c:pt idx="71">
                  <c:v>40761</c:v>
                </c:pt>
                <c:pt idx="72">
                  <c:v>40756</c:v>
                </c:pt>
                <c:pt idx="73">
                  <c:v>41908</c:v>
                </c:pt>
                <c:pt idx="74">
                  <c:v>40767</c:v>
                </c:pt>
                <c:pt idx="75">
                  <c:v>40688</c:v>
                </c:pt>
                <c:pt idx="76">
                  <c:v>40119</c:v>
                </c:pt>
                <c:pt idx="77">
                  <c:v>41244</c:v>
                </c:pt>
                <c:pt idx="78">
                  <c:v>40245</c:v>
                </c:pt>
                <c:pt idx="79">
                  <c:v>42313</c:v>
                </c:pt>
                <c:pt idx="80">
                  <c:v>41341</c:v>
                </c:pt>
                <c:pt idx="81">
                  <c:v>41157</c:v>
                </c:pt>
                <c:pt idx="82">
                  <c:v>40780</c:v>
                </c:pt>
                <c:pt idx="83">
                  <c:v>41429</c:v>
                </c:pt>
                <c:pt idx="84">
                  <c:v>41859</c:v>
                </c:pt>
                <c:pt idx="85">
                  <c:v>41344</c:v>
                </c:pt>
                <c:pt idx="86">
                  <c:v>41318</c:v>
                </c:pt>
                <c:pt idx="87">
                  <c:v>41913</c:v>
                </c:pt>
                <c:pt idx="88">
                  <c:v>42380</c:v>
                </c:pt>
                <c:pt idx="89">
                  <c:v>42311</c:v>
                </c:pt>
                <c:pt idx="90">
                  <c:v>42430</c:v>
                </c:pt>
                <c:pt idx="91">
                  <c:v>42722</c:v>
                </c:pt>
                <c:pt idx="92">
                  <c:v>47812</c:v>
                </c:pt>
                <c:pt idx="93">
                  <c:v>47744</c:v>
                </c:pt>
                <c:pt idx="94">
                  <c:v>47434</c:v>
                </c:pt>
                <c:pt idx="95">
                  <c:v>48016</c:v>
                </c:pt>
                <c:pt idx="96">
                  <c:v>48165</c:v>
                </c:pt>
                <c:pt idx="97">
                  <c:v>49126</c:v>
                </c:pt>
                <c:pt idx="98">
                  <c:v>50028</c:v>
                </c:pt>
                <c:pt idx="99">
                  <c:v>48200</c:v>
                </c:pt>
                <c:pt idx="100">
                  <c:v>48321</c:v>
                </c:pt>
                <c:pt idx="101">
                  <c:v>48709</c:v>
                </c:pt>
                <c:pt idx="102">
                  <c:v>50506</c:v>
                </c:pt>
                <c:pt idx="103">
                  <c:v>54101</c:v>
                </c:pt>
                <c:pt idx="104">
                  <c:v>50304</c:v>
                </c:pt>
                <c:pt idx="105">
                  <c:v>52504</c:v>
                </c:pt>
                <c:pt idx="106">
                  <c:v>52966</c:v>
                </c:pt>
                <c:pt idx="107">
                  <c:v>53259</c:v>
                </c:pt>
                <c:pt idx="108">
                  <c:v>56174</c:v>
                </c:pt>
                <c:pt idx="109">
                  <c:v>56656</c:v>
                </c:pt>
                <c:pt idx="110">
                  <c:v>54351</c:v>
                </c:pt>
                <c:pt idx="111">
                  <c:v>56484</c:v>
                </c:pt>
                <c:pt idx="112">
                  <c:v>53445</c:v>
                </c:pt>
                <c:pt idx="113">
                  <c:v>58440</c:v>
                </c:pt>
                <c:pt idx="114">
                  <c:v>55223</c:v>
                </c:pt>
                <c:pt idx="115">
                  <c:v>56523</c:v>
                </c:pt>
              </c:numCache>
            </c:numRef>
          </c:yVal>
          <c:smooth val="1"/>
          <c:extLst>
            <c:ext xmlns:c16="http://schemas.microsoft.com/office/drawing/2014/chart" uri="{C3380CC4-5D6E-409C-BE32-E72D297353CC}">
              <c16:uniqueId val="{00000001-9484-4DBD-A83E-92E0C947191D}"/>
            </c:ext>
          </c:extLst>
        </c:ser>
        <c:dLbls>
          <c:showLegendKey val="0"/>
          <c:showVal val="0"/>
          <c:showCatName val="0"/>
          <c:showSerName val="0"/>
          <c:showPercent val="0"/>
          <c:showBubbleSize val="0"/>
        </c:dLbls>
        <c:axId val="1563855632"/>
        <c:axId val="1549416608"/>
        <c:extLst>
          <c:ext xmlns:c15="http://schemas.microsoft.com/office/drawing/2012/chart" uri="{02D57815-91ED-43cb-92C2-25804820EDAC}">
            <c15:filteredScatterSeries>
              <c15:ser>
                <c:idx val="1"/>
                <c:order val="1"/>
                <c:tx>
                  <c:strRef>
                    <c:extLst>
                      <c:ext uri="{02D57815-91ED-43cb-92C2-25804820EDAC}">
                        <c15:formulaRef>
                          <c15:sqref>Diagram!$D$1</c15:sqref>
                        </c15:formulaRef>
                      </c:ext>
                    </c:extLst>
                    <c:strCache>
                      <c:ptCount val="1"/>
                      <c:pt idx="0">
                        <c:v>Mittelwert Dauer Query</c:v>
                      </c:pt>
                    </c:strCache>
                  </c:strRef>
                </c:tx>
                <c:spPr>
                  <a:ln w="19050" cap="rnd">
                    <a:solidFill>
                      <a:schemeClr val="accent2"/>
                    </a:solidFill>
                    <a:round/>
                  </a:ln>
                  <a:effectLst/>
                </c:spPr>
                <c:marker>
                  <c:symbol val="none"/>
                </c:marker>
                <c:xVal>
                  <c:numRef>
                    <c:extLst>
                      <c:ext uri="{02D57815-91ED-43cb-92C2-25804820EDAC}">
                        <c15:formulaRef>
                          <c15:sqref>Diagram!$A$2:$A$117</c15:sqref>
                        </c15:formulaRef>
                      </c:ext>
                    </c:extLst>
                    <c:numCache>
                      <c:formatCode>#,##0_ ;\-#,##0\ </c:formatCode>
                      <c:ptCount val="116"/>
                      <c:pt idx="0">
                        <c:v>1561660</c:v>
                      </c:pt>
                      <c:pt idx="1">
                        <c:v>3123320</c:v>
                      </c:pt>
                      <c:pt idx="2">
                        <c:v>3869198</c:v>
                      </c:pt>
                      <c:pt idx="3">
                        <c:v>4615076</c:v>
                      </c:pt>
                      <c:pt idx="4">
                        <c:v>5360954</c:v>
                      </c:pt>
                      <c:pt idx="5">
                        <c:v>6106832</c:v>
                      </c:pt>
                      <c:pt idx="6">
                        <c:v>6852710</c:v>
                      </c:pt>
                      <c:pt idx="7">
                        <c:v>7598588</c:v>
                      </c:pt>
                      <c:pt idx="8">
                        <c:v>8344466</c:v>
                      </c:pt>
                      <c:pt idx="9">
                        <c:v>9090344</c:v>
                      </c:pt>
                      <c:pt idx="10">
                        <c:v>9836222</c:v>
                      </c:pt>
                      <c:pt idx="11">
                        <c:v>10582100</c:v>
                      </c:pt>
                      <c:pt idx="12">
                        <c:v>11327978</c:v>
                      </c:pt>
                      <c:pt idx="13">
                        <c:v>12073856</c:v>
                      </c:pt>
                      <c:pt idx="14">
                        <c:v>12819734</c:v>
                      </c:pt>
                      <c:pt idx="15">
                        <c:v>13565612</c:v>
                      </c:pt>
                      <c:pt idx="16">
                        <c:v>14311490</c:v>
                      </c:pt>
                      <c:pt idx="17">
                        <c:v>15057368</c:v>
                      </c:pt>
                      <c:pt idx="18">
                        <c:v>15803246</c:v>
                      </c:pt>
                      <c:pt idx="19">
                        <c:v>16549124</c:v>
                      </c:pt>
                      <c:pt idx="20">
                        <c:v>17747658</c:v>
                      </c:pt>
                      <c:pt idx="21">
                        <c:v>18946192</c:v>
                      </c:pt>
                      <c:pt idx="22">
                        <c:v>19264951</c:v>
                      </c:pt>
                      <c:pt idx="23">
                        <c:v>19583710</c:v>
                      </c:pt>
                      <c:pt idx="24">
                        <c:v>19902469</c:v>
                      </c:pt>
                      <c:pt idx="25">
                        <c:v>20221228</c:v>
                      </c:pt>
                      <c:pt idx="26">
                        <c:v>20539987</c:v>
                      </c:pt>
                      <c:pt idx="27">
                        <c:v>20858746</c:v>
                      </c:pt>
                      <c:pt idx="28">
                        <c:v>21177505</c:v>
                      </c:pt>
                      <c:pt idx="29">
                        <c:v>21496264</c:v>
                      </c:pt>
                      <c:pt idx="30">
                        <c:v>21815023</c:v>
                      </c:pt>
                      <c:pt idx="31">
                        <c:v>23242307</c:v>
                      </c:pt>
                      <c:pt idx="32">
                        <c:v>24669591</c:v>
                      </c:pt>
                      <c:pt idx="33">
                        <c:v>25073698</c:v>
                      </c:pt>
                      <c:pt idx="34">
                        <c:v>25477805</c:v>
                      </c:pt>
                      <c:pt idx="35">
                        <c:v>25881912</c:v>
                      </c:pt>
                      <c:pt idx="36">
                        <c:v>26286019</c:v>
                      </c:pt>
                      <c:pt idx="37">
                        <c:v>26690126</c:v>
                      </c:pt>
                      <c:pt idx="38">
                        <c:v>27094233</c:v>
                      </c:pt>
                      <c:pt idx="39">
                        <c:v>27498340</c:v>
                      </c:pt>
                      <c:pt idx="40">
                        <c:v>27902447</c:v>
                      </c:pt>
                      <c:pt idx="41">
                        <c:v>28306554</c:v>
                      </c:pt>
                      <c:pt idx="42">
                        <c:v>28710661</c:v>
                      </c:pt>
                      <c:pt idx="43">
                        <c:v>29114768</c:v>
                      </c:pt>
                      <c:pt idx="44">
                        <c:v>29518875</c:v>
                      </c:pt>
                      <c:pt idx="45">
                        <c:v>29922982</c:v>
                      </c:pt>
                      <c:pt idx="46">
                        <c:v>30327089</c:v>
                      </c:pt>
                      <c:pt idx="47">
                        <c:v>30731196</c:v>
                      </c:pt>
                      <c:pt idx="48">
                        <c:v>31135303</c:v>
                      </c:pt>
                      <c:pt idx="49">
                        <c:v>31539410</c:v>
                      </c:pt>
                      <c:pt idx="50">
                        <c:v>31943517</c:v>
                      </c:pt>
                      <c:pt idx="51">
                        <c:v>32347624</c:v>
                      </c:pt>
                      <c:pt idx="52">
                        <c:v>32751731</c:v>
                      </c:pt>
                      <c:pt idx="53">
                        <c:v>34431570</c:v>
                      </c:pt>
                      <c:pt idx="54">
                        <c:v>36111409</c:v>
                      </c:pt>
                      <c:pt idx="55">
                        <c:v>36681772</c:v>
                      </c:pt>
                      <c:pt idx="56">
                        <c:v>37252135</c:v>
                      </c:pt>
                      <c:pt idx="57">
                        <c:v>37822498</c:v>
                      </c:pt>
                      <c:pt idx="58">
                        <c:v>38392861</c:v>
                      </c:pt>
                      <c:pt idx="59">
                        <c:v>38963224</c:v>
                      </c:pt>
                      <c:pt idx="60">
                        <c:v>39533587</c:v>
                      </c:pt>
                      <c:pt idx="61">
                        <c:v>40103950</c:v>
                      </c:pt>
                      <c:pt idx="62">
                        <c:v>40674313</c:v>
                      </c:pt>
                      <c:pt idx="63">
                        <c:v>41244676</c:v>
                      </c:pt>
                      <c:pt idx="64">
                        <c:v>41815039</c:v>
                      </c:pt>
                      <c:pt idx="65">
                        <c:v>42385402</c:v>
                      </c:pt>
                      <c:pt idx="66">
                        <c:v>42955765</c:v>
                      </c:pt>
                      <c:pt idx="67">
                        <c:v>43526128</c:v>
                      </c:pt>
                      <c:pt idx="68">
                        <c:v>44096491</c:v>
                      </c:pt>
                      <c:pt idx="69">
                        <c:v>44666854</c:v>
                      </c:pt>
                      <c:pt idx="70">
                        <c:v>45237217</c:v>
                      </c:pt>
                      <c:pt idx="71">
                        <c:v>45807580</c:v>
                      </c:pt>
                      <c:pt idx="72">
                        <c:v>46377943</c:v>
                      </c:pt>
                      <c:pt idx="73">
                        <c:v>46680065</c:v>
                      </c:pt>
                      <c:pt idx="74">
                        <c:v>46982187</c:v>
                      </c:pt>
                      <c:pt idx="75">
                        <c:v>47062604</c:v>
                      </c:pt>
                      <c:pt idx="76">
                        <c:v>47143021</c:v>
                      </c:pt>
                      <c:pt idx="77">
                        <c:v>47223438</c:v>
                      </c:pt>
                      <c:pt idx="78">
                        <c:v>47303855</c:v>
                      </c:pt>
                      <c:pt idx="79">
                        <c:v>47384272</c:v>
                      </c:pt>
                      <c:pt idx="80">
                        <c:v>47464689</c:v>
                      </c:pt>
                      <c:pt idx="81">
                        <c:v>47545106</c:v>
                      </c:pt>
                      <c:pt idx="82">
                        <c:v>47625523</c:v>
                      </c:pt>
                      <c:pt idx="83">
                        <c:v>47705940</c:v>
                      </c:pt>
                      <c:pt idx="84">
                        <c:v>47786357</c:v>
                      </c:pt>
                      <c:pt idx="85">
                        <c:v>47866774</c:v>
                      </c:pt>
                      <c:pt idx="86">
                        <c:v>47947191</c:v>
                      </c:pt>
                      <c:pt idx="87">
                        <c:v>48027608</c:v>
                      </c:pt>
                      <c:pt idx="88">
                        <c:v>48108025</c:v>
                      </c:pt>
                      <c:pt idx="89">
                        <c:v>48188442</c:v>
                      </c:pt>
                      <c:pt idx="90">
                        <c:v>48268859</c:v>
                      </c:pt>
                      <c:pt idx="91">
                        <c:v>48349276</c:v>
                      </c:pt>
                      <c:pt idx="92">
                        <c:v>48429693</c:v>
                      </c:pt>
                      <c:pt idx="93">
                        <c:v>48510110</c:v>
                      </c:pt>
                      <c:pt idx="94">
                        <c:v>48590527</c:v>
                      </c:pt>
                      <c:pt idx="95">
                        <c:v>48670944</c:v>
                      </c:pt>
                      <c:pt idx="96">
                        <c:v>48751361</c:v>
                      </c:pt>
                      <c:pt idx="97">
                        <c:v>48831778</c:v>
                      </c:pt>
                      <c:pt idx="98">
                        <c:v>48912195</c:v>
                      </c:pt>
                      <c:pt idx="99">
                        <c:v>49799652</c:v>
                      </c:pt>
                      <c:pt idx="100">
                        <c:v>50687109</c:v>
                      </c:pt>
                      <c:pt idx="101">
                        <c:v>51064077</c:v>
                      </c:pt>
                      <c:pt idx="102">
                        <c:v>51441045</c:v>
                      </c:pt>
                      <c:pt idx="103">
                        <c:v>51818013</c:v>
                      </c:pt>
                      <c:pt idx="104">
                        <c:v>52194981</c:v>
                      </c:pt>
                      <c:pt idx="105">
                        <c:v>52571949</c:v>
                      </c:pt>
                      <c:pt idx="106">
                        <c:v>52948917</c:v>
                      </c:pt>
                      <c:pt idx="107">
                        <c:v>53325885</c:v>
                      </c:pt>
                      <c:pt idx="108">
                        <c:v>53702853</c:v>
                      </c:pt>
                      <c:pt idx="109">
                        <c:v>54079821</c:v>
                      </c:pt>
                      <c:pt idx="110">
                        <c:v>54456789</c:v>
                      </c:pt>
                      <c:pt idx="111">
                        <c:v>54833757</c:v>
                      </c:pt>
                      <c:pt idx="112">
                        <c:v>55210725</c:v>
                      </c:pt>
                      <c:pt idx="113">
                        <c:v>55587693</c:v>
                      </c:pt>
                      <c:pt idx="114">
                        <c:v>55964661</c:v>
                      </c:pt>
                      <c:pt idx="115">
                        <c:v>56341629</c:v>
                      </c:pt>
                    </c:numCache>
                  </c:numRef>
                </c:xVal>
                <c:yVal>
                  <c:numRef>
                    <c:extLst>
                      <c:ext uri="{02D57815-91ED-43cb-92C2-25804820EDAC}">
                        <c15:formulaRef>
                          <c15:sqref>Diagram!$D$2:$D$117</c15:sqref>
                        </c15:formulaRef>
                      </c:ext>
                    </c:extLst>
                    <c:numCache>
                      <c:formatCode>#,##0_ ;\-#,##0\ </c:formatCode>
                      <c:ptCount val="116"/>
                      <c:pt idx="0">
                        <c:v>2911.8</c:v>
                      </c:pt>
                      <c:pt idx="1">
                        <c:v>4355.4000000000005</c:v>
                      </c:pt>
                      <c:pt idx="2">
                        <c:v>4796.6000000000004</c:v>
                      </c:pt>
                      <c:pt idx="3">
                        <c:v>7836</c:v>
                      </c:pt>
                      <c:pt idx="4">
                        <c:v>6686</c:v>
                      </c:pt>
                      <c:pt idx="5">
                        <c:v>8208.6</c:v>
                      </c:pt>
                      <c:pt idx="6">
                        <c:v>8691.2000000000007</c:v>
                      </c:pt>
                      <c:pt idx="7">
                        <c:v>8604.2000000000007</c:v>
                      </c:pt>
                      <c:pt idx="8">
                        <c:v>9909.4</c:v>
                      </c:pt>
                      <c:pt idx="9">
                        <c:v>10261.4</c:v>
                      </c:pt>
                      <c:pt idx="10">
                        <c:v>10706</c:v>
                      </c:pt>
                      <c:pt idx="11">
                        <c:v>12064.6</c:v>
                      </c:pt>
                      <c:pt idx="12">
                        <c:v>13176</c:v>
                      </c:pt>
                      <c:pt idx="13">
                        <c:v>13700.8</c:v>
                      </c:pt>
                      <c:pt idx="14">
                        <c:v>14287.2</c:v>
                      </c:pt>
                      <c:pt idx="15">
                        <c:v>14293.2</c:v>
                      </c:pt>
                      <c:pt idx="16">
                        <c:v>14803.8</c:v>
                      </c:pt>
                      <c:pt idx="17">
                        <c:v>16247.2</c:v>
                      </c:pt>
                      <c:pt idx="18">
                        <c:v>17009</c:v>
                      </c:pt>
                      <c:pt idx="19">
                        <c:v>17567.8</c:v>
                      </c:pt>
                      <c:pt idx="20">
                        <c:v>18629</c:v>
                      </c:pt>
                      <c:pt idx="21">
                        <c:v>21117.4</c:v>
                      </c:pt>
                      <c:pt idx="22">
                        <c:v>21712.400000000001</c:v>
                      </c:pt>
                      <c:pt idx="23">
                        <c:v>20349.400000000001</c:v>
                      </c:pt>
                      <c:pt idx="24">
                        <c:v>21566.6</c:v>
                      </c:pt>
                      <c:pt idx="25">
                        <c:v>21537</c:v>
                      </c:pt>
                      <c:pt idx="26">
                        <c:v>22308.6</c:v>
                      </c:pt>
                      <c:pt idx="27">
                        <c:v>21446.799999999999</c:v>
                      </c:pt>
                      <c:pt idx="28">
                        <c:v>22041</c:v>
                      </c:pt>
                      <c:pt idx="29">
                        <c:v>22010.799999999999</c:v>
                      </c:pt>
                      <c:pt idx="30">
                        <c:v>23105.599999999991</c:v>
                      </c:pt>
                      <c:pt idx="31">
                        <c:v>22967</c:v>
                      </c:pt>
                      <c:pt idx="32">
                        <c:v>24617</c:v>
                      </c:pt>
                      <c:pt idx="33">
                        <c:v>25136.400000000001</c:v>
                      </c:pt>
                      <c:pt idx="34">
                        <c:v>24726.400000000001</c:v>
                      </c:pt>
                      <c:pt idx="35">
                        <c:v>25772.400000000001</c:v>
                      </c:pt>
                      <c:pt idx="36">
                        <c:v>25111.200000000001</c:v>
                      </c:pt>
                      <c:pt idx="37">
                        <c:v>25338.799999999999</c:v>
                      </c:pt>
                      <c:pt idx="38">
                        <c:v>27323.4</c:v>
                      </c:pt>
                      <c:pt idx="39">
                        <c:v>27534.6</c:v>
                      </c:pt>
                      <c:pt idx="40">
                        <c:v>27533</c:v>
                      </c:pt>
                      <c:pt idx="41">
                        <c:v>28554.799999999999</c:v>
                      </c:pt>
                      <c:pt idx="42">
                        <c:v>29079.8</c:v>
                      </c:pt>
                      <c:pt idx="43">
                        <c:v>29166.2</c:v>
                      </c:pt>
                      <c:pt idx="44">
                        <c:v>29153</c:v>
                      </c:pt>
                      <c:pt idx="45">
                        <c:v>32276.400000000001</c:v>
                      </c:pt>
                      <c:pt idx="46">
                        <c:v>32720.799999999999</c:v>
                      </c:pt>
                      <c:pt idx="47">
                        <c:v>28771.8</c:v>
                      </c:pt>
                      <c:pt idx="48">
                        <c:v>29863.4</c:v>
                      </c:pt>
                      <c:pt idx="49">
                        <c:v>32010.799999999999</c:v>
                      </c:pt>
                      <c:pt idx="50">
                        <c:v>30124</c:v>
                      </c:pt>
                      <c:pt idx="51">
                        <c:v>30300</c:v>
                      </c:pt>
                      <c:pt idx="52">
                        <c:v>31240.6</c:v>
                      </c:pt>
                      <c:pt idx="53">
                        <c:v>32122.400000000001</c:v>
                      </c:pt>
                      <c:pt idx="54">
                        <c:v>32853.599999999999</c:v>
                      </c:pt>
                      <c:pt idx="55">
                        <c:v>32377.200000000001</c:v>
                      </c:pt>
                      <c:pt idx="56">
                        <c:v>33956</c:v>
                      </c:pt>
                      <c:pt idx="57">
                        <c:v>34187.599999999999</c:v>
                      </c:pt>
                      <c:pt idx="58">
                        <c:v>35025.599999999999</c:v>
                      </c:pt>
                      <c:pt idx="59">
                        <c:v>35630.800000000003</c:v>
                      </c:pt>
                      <c:pt idx="60">
                        <c:v>35307.800000000003</c:v>
                      </c:pt>
                      <c:pt idx="61">
                        <c:v>36484</c:v>
                      </c:pt>
                      <c:pt idx="62">
                        <c:v>37248.199999999997</c:v>
                      </c:pt>
                      <c:pt idx="63">
                        <c:v>39015.4</c:v>
                      </c:pt>
                      <c:pt idx="64">
                        <c:v>39206</c:v>
                      </c:pt>
                      <c:pt idx="65">
                        <c:v>37900.199999999997</c:v>
                      </c:pt>
                      <c:pt idx="66">
                        <c:v>37782.6</c:v>
                      </c:pt>
                      <c:pt idx="67">
                        <c:v>39094</c:v>
                      </c:pt>
                      <c:pt idx="68">
                        <c:v>39503.599999999999</c:v>
                      </c:pt>
                      <c:pt idx="69">
                        <c:v>40338</c:v>
                      </c:pt>
                      <c:pt idx="70">
                        <c:v>40472.199999999997</c:v>
                      </c:pt>
                      <c:pt idx="71">
                        <c:v>40711.199999999997</c:v>
                      </c:pt>
                      <c:pt idx="72">
                        <c:v>41062.199999999997</c:v>
                      </c:pt>
                      <c:pt idx="73">
                        <c:v>42431.199999999997</c:v>
                      </c:pt>
                      <c:pt idx="74">
                        <c:v>41029.599999999999</c:v>
                      </c:pt>
                      <c:pt idx="75">
                        <c:v>40914.6</c:v>
                      </c:pt>
                      <c:pt idx="76">
                        <c:v>40690</c:v>
                      </c:pt>
                      <c:pt idx="77">
                        <c:v>41274.6</c:v>
                      </c:pt>
                      <c:pt idx="78">
                        <c:v>40402</c:v>
                      </c:pt>
                      <c:pt idx="79">
                        <c:v>42747</c:v>
                      </c:pt>
                      <c:pt idx="80">
                        <c:v>41376</c:v>
                      </c:pt>
                      <c:pt idx="81">
                        <c:v>41489</c:v>
                      </c:pt>
                      <c:pt idx="82">
                        <c:v>40795.199999999997</c:v>
                      </c:pt>
                      <c:pt idx="83">
                        <c:v>41580</c:v>
                      </c:pt>
                      <c:pt idx="84">
                        <c:v>41926</c:v>
                      </c:pt>
                      <c:pt idx="85">
                        <c:v>41339.199999999997</c:v>
                      </c:pt>
                      <c:pt idx="86">
                        <c:v>41391.800000000003</c:v>
                      </c:pt>
                      <c:pt idx="87">
                        <c:v>41707.199999999997</c:v>
                      </c:pt>
                      <c:pt idx="88">
                        <c:v>42135.6</c:v>
                      </c:pt>
                      <c:pt idx="89">
                        <c:v>42160.800000000003</c:v>
                      </c:pt>
                      <c:pt idx="90">
                        <c:v>42673.599999999999</c:v>
                      </c:pt>
                      <c:pt idx="91">
                        <c:v>42127.8</c:v>
                      </c:pt>
                      <c:pt idx="92">
                        <c:v>50891.4</c:v>
                      </c:pt>
                      <c:pt idx="93">
                        <c:v>47970.8</c:v>
                      </c:pt>
                      <c:pt idx="94">
                        <c:v>47924.800000000003</c:v>
                      </c:pt>
                      <c:pt idx="95">
                        <c:v>48488.2</c:v>
                      </c:pt>
                      <c:pt idx="96">
                        <c:v>50396.6</c:v>
                      </c:pt>
                      <c:pt idx="97">
                        <c:v>49097.2</c:v>
                      </c:pt>
                      <c:pt idx="98">
                        <c:v>50124.800000000003</c:v>
                      </c:pt>
                      <c:pt idx="99">
                        <c:v>48851.199999999997</c:v>
                      </c:pt>
                      <c:pt idx="100">
                        <c:v>48778.2</c:v>
                      </c:pt>
                      <c:pt idx="101">
                        <c:v>52024.2</c:v>
                      </c:pt>
                      <c:pt idx="102">
                        <c:v>51418.2</c:v>
                      </c:pt>
                      <c:pt idx="103">
                        <c:v>55036.4</c:v>
                      </c:pt>
                      <c:pt idx="104">
                        <c:v>50361.4</c:v>
                      </c:pt>
                      <c:pt idx="105">
                        <c:v>53179</c:v>
                      </c:pt>
                      <c:pt idx="106">
                        <c:v>53548.2</c:v>
                      </c:pt>
                      <c:pt idx="107">
                        <c:v>54507</c:v>
                      </c:pt>
                      <c:pt idx="108">
                        <c:v>56051.8</c:v>
                      </c:pt>
                      <c:pt idx="109">
                        <c:v>56807.8</c:v>
                      </c:pt>
                      <c:pt idx="110">
                        <c:v>54845</c:v>
                      </c:pt>
                      <c:pt idx="111">
                        <c:v>57023</c:v>
                      </c:pt>
                      <c:pt idx="112">
                        <c:v>55320.2</c:v>
                      </c:pt>
                      <c:pt idx="113">
                        <c:v>60198.400000000001</c:v>
                      </c:pt>
                      <c:pt idx="114">
                        <c:v>55174</c:v>
                      </c:pt>
                      <c:pt idx="115">
                        <c:v>56216.800000000003</c:v>
                      </c:pt>
                    </c:numCache>
                  </c:numRef>
                </c:yVal>
                <c:smooth val="1"/>
                <c:extLst>
                  <c:ext xmlns:c16="http://schemas.microsoft.com/office/drawing/2014/chart" uri="{C3380CC4-5D6E-409C-BE32-E72D297353CC}">
                    <c16:uniqueId val="{00000002-9484-4DBD-A83E-92E0C947191D}"/>
                  </c:ext>
                </c:extLst>
              </c15:ser>
            </c15:filteredScatterSeries>
          </c:ext>
        </c:extLst>
      </c:scatterChart>
      <c:valAx>
        <c:axId val="1563855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AT" sz="1200" b="0"/>
                  <a:t>Datensätze [x</a:t>
                </a:r>
                <a:r>
                  <a:rPr lang="de-AT" sz="1200" b="0" baseline="0"/>
                  <a:t> 1.000.000</a:t>
                </a:r>
                <a:r>
                  <a:rPr lang="de-AT" sz="1200" b="0"/>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416608"/>
        <c:crosses val="autoZero"/>
        <c:crossBetween val="midCat"/>
        <c:dispUnits>
          <c:builtInUnit val="millions"/>
        </c:dispUnits>
      </c:valAx>
      <c:valAx>
        <c:axId val="1549416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63855632"/>
        <c:crosses val="autoZero"/>
        <c:crossBetween val="midCat"/>
        <c:dispUnits>
          <c:builtInUnit val="thousands"/>
        </c:dispUnits>
      </c:valAx>
      <c:spPr>
        <a:noFill/>
        <a:ln>
          <a:noFill/>
        </a:ln>
        <a:effectLst/>
      </c:spPr>
    </c:plotArea>
    <c:legend>
      <c:legendPos val="r"/>
      <c:layout>
        <c:manualLayout>
          <c:xMode val="edge"/>
          <c:yMode val="edge"/>
          <c:x val="0.76102692024607999"/>
          <c:y val="0.48226783197610401"/>
          <c:w val="0.23730227967526701"/>
          <c:h val="0.17939924176144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r>
              <a:rPr lang="en-US" sz="1800" b="1"/>
              <a:t>Einfügen</a:t>
            </a:r>
            <a:r>
              <a:rPr lang="en-US" sz="1800" b="1" baseline="0"/>
              <a:t> neuer Datensätze</a:t>
            </a:r>
            <a:endParaRPr lang="en-US" sz="1800" b="1"/>
          </a:p>
        </c:rich>
      </c:tx>
      <c:overlay val="0"/>
      <c:spPr>
        <a:noFill/>
        <a:ln>
          <a:noFill/>
        </a:ln>
        <a:effectLst/>
      </c:spPr>
      <c:txPr>
        <a:bodyPr rot="0" spcFirstLastPara="1" vertOverflow="ellipsis" vert="horz" wrap="square" anchor="ctr" anchorCtr="1"/>
        <a:lstStyle/>
        <a:p>
          <a:pPr algn="l">
            <a:defRPr sz="18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8.2982434554784296E-2"/>
          <c:y val="0.19432888597258699"/>
          <c:w val="0.69841847171349503"/>
          <c:h val="0.58878098571011905"/>
        </c:manualLayout>
      </c:layout>
      <c:scatterChart>
        <c:scatterStyle val="lineMarker"/>
        <c:varyColors val="0"/>
        <c:ser>
          <c:idx val="0"/>
          <c:order val="0"/>
          <c:tx>
            <c:strRef>
              <c:f>Diagram!$E$1</c:f>
              <c:strCache>
                <c:ptCount val="1"/>
                <c:pt idx="0">
                  <c:v>Mittelwerte Einfügen</c:v>
                </c:pt>
              </c:strCache>
            </c:strRef>
          </c:tx>
          <c:spPr>
            <a:ln w="25400" cap="rnd">
              <a:noFill/>
              <a:round/>
            </a:ln>
            <a:effectLst/>
          </c:spPr>
          <c:marker>
            <c:symbol val="x"/>
            <c:size val="4"/>
            <c:spPr>
              <a:noFill/>
              <a:ln w="9525" cap="rnd">
                <a:solidFill>
                  <a:schemeClr val="accent1"/>
                </a:solidFill>
              </a:ln>
              <a:effectLst/>
            </c:spPr>
          </c:marker>
          <c:trendline>
            <c:name>Regressionsgerade</c:name>
            <c:spPr>
              <a:ln w="6350" cap="rnd">
                <a:solidFill>
                  <a:schemeClr val="tx1"/>
                </a:solidFill>
                <a:prstDash val="solid"/>
              </a:ln>
              <a:effectLst/>
            </c:spPr>
            <c:trendlineType val="linear"/>
            <c:dispRSqr val="0"/>
            <c:dispEq val="1"/>
            <c:trendlineLbl>
              <c:layout>
                <c:manualLayout>
                  <c:x val="0.32123120026663299"/>
                  <c:y val="0.3743716966885989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trendlineLbl>
          </c:trendline>
          <c:xVal>
            <c:numRef>
              <c:f>Diagram!$B$2:$B$117</c:f>
              <c:numCache>
                <c:formatCode>#,##0_ ;\-#,##0\ </c:formatCode>
                <c:ptCount val="116"/>
                <c:pt idx="0">
                  <c:v>1561660</c:v>
                </c:pt>
                <c:pt idx="1">
                  <c:v>1561660</c:v>
                </c:pt>
                <c:pt idx="2">
                  <c:v>745878</c:v>
                </c:pt>
                <c:pt idx="3">
                  <c:v>745878</c:v>
                </c:pt>
                <c:pt idx="4">
                  <c:v>745878</c:v>
                </c:pt>
                <c:pt idx="5">
                  <c:v>745878</c:v>
                </c:pt>
                <c:pt idx="6">
                  <c:v>745878</c:v>
                </c:pt>
                <c:pt idx="7">
                  <c:v>745878</c:v>
                </c:pt>
                <c:pt idx="8">
                  <c:v>745878</c:v>
                </c:pt>
                <c:pt idx="9">
                  <c:v>745878</c:v>
                </c:pt>
                <c:pt idx="10">
                  <c:v>745878</c:v>
                </c:pt>
                <c:pt idx="11">
                  <c:v>745878</c:v>
                </c:pt>
                <c:pt idx="12">
                  <c:v>745878</c:v>
                </c:pt>
                <c:pt idx="13">
                  <c:v>745878</c:v>
                </c:pt>
                <c:pt idx="14">
                  <c:v>745878</c:v>
                </c:pt>
                <c:pt idx="15">
                  <c:v>745878</c:v>
                </c:pt>
                <c:pt idx="16">
                  <c:v>745878</c:v>
                </c:pt>
                <c:pt idx="17">
                  <c:v>745878</c:v>
                </c:pt>
                <c:pt idx="18">
                  <c:v>745878</c:v>
                </c:pt>
                <c:pt idx="19">
                  <c:v>745878</c:v>
                </c:pt>
                <c:pt idx="20">
                  <c:v>1198534</c:v>
                </c:pt>
                <c:pt idx="21">
                  <c:v>1198534</c:v>
                </c:pt>
                <c:pt idx="22">
                  <c:v>318759</c:v>
                </c:pt>
                <c:pt idx="23">
                  <c:v>318759</c:v>
                </c:pt>
                <c:pt idx="24">
                  <c:v>318759</c:v>
                </c:pt>
                <c:pt idx="25">
                  <c:v>318759</c:v>
                </c:pt>
                <c:pt idx="26">
                  <c:v>318759</c:v>
                </c:pt>
                <c:pt idx="27">
                  <c:v>318759</c:v>
                </c:pt>
                <c:pt idx="28">
                  <c:v>318759</c:v>
                </c:pt>
                <c:pt idx="29">
                  <c:v>318759</c:v>
                </c:pt>
                <c:pt idx="30">
                  <c:v>318759</c:v>
                </c:pt>
                <c:pt idx="31">
                  <c:v>1427284</c:v>
                </c:pt>
                <c:pt idx="32">
                  <c:v>1427284</c:v>
                </c:pt>
                <c:pt idx="33">
                  <c:v>404107</c:v>
                </c:pt>
                <c:pt idx="34">
                  <c:v>404107</c:v>
                </c:pt>
                <c:pt idx="35">
                  <c:v>404107</c:v>
                </c:pt>
                <c:pt idx="36">
                  <c:v>404107</c:v>
                </c:pt>
                <c:pt idx="37">
                  <c:v>404107</c:v>
                </c:pt>
                <c:pt idx="38">
                  <c:v>404107</c:v>
                </c:pt>
                <c:pt idx="39">
                  <c:v>404107</c:v>
                </c:pt>
                <c:pt idx="40">
                  <c:v>404107</c:v>
                </c:pt>
                <c:pt idx="41">
                  <c:v>404107</c:v>
                </c:pt>
                <c:pt idx="42">
                  <c:v>404107</c:v>
                </c:pt>
                <c:pt idx="43">
                  <c:v>404107</c:v>
                </c:pt>
                <c:pt idx="44">
                  <c:v>404107</c:v>
                </c:pt>
                <c:pt idx="45">
                  <c:v>404107</c:v>
                </c:pt>
                <c:pt idx="46">
                  <c:v>404107</c:v>
                </c:pt>
                <c:pt idx="47">
                  <c:v>404107</c:v>
                </c:pt>
                <c:pt idx="48">
                  <c:v>404107</c:v>
                </c:pt>
                <c:pt idx="49">
                  <c:v>404107</c:v>
                </c:pt>
                <c:pt idx="50">
                  <c:v>404107</c:v>
                </c:pt>
                <c:pt idx="51">
                  <c:v>404107</c:v>
                </c:pt>
                <c:pt idx="52">
                  <c:v>404107</c:v>
                </c:pt>
                <c:pt idx="53">
                  <c:v>1679839</c:v>
                </c:pt>
                <c:pt idx="54">
                  <c:v>1679839</c:v>
                </c:pt>
                <c:pt idx="55">
                  <c:v>570363</c:v>
                </c:pt>
                <c:pt idx="56">
                  <c:v>570363</c:v>
                </c:pt>
                <c:pt idx="57">
                  <c:v>570363</c:v>
                </c:pt>
                <c:pt idx="58">
                  <c:v>570363</c:v>
                </c:pt>
                <c:pt idx="59">
                  <c:v>570363</c:v>
                </c:pt>
                <c:pt idx="60">
                  <c:v>570363</c:v>
                </c:pt>
                <c:pt idx="61">
                  <c:v>570363</c:v>
                </c:pt>
                <c:pt idx="62">
                  <c:v>570363</c:v>
                </c:pt>
                <c:pt idx="63">
                  <c:v>570363</c:v>
                </c:pt>
                <c:pt idx="64">
                  <c:v>570363</c:v>
                </c:pt>
                <c:pt idx="65">
                  <c:v>570363</c:v>
                </c:pt>
                <c:pt idx="66">
                  <c:v>570363</c:v>
                </c:pt>
                <c:pt idx="67">
                  <c:v>570363</c:v>
                </c:pt>
                <c:pt idx="68">
                  <c:v>570363</c:v>
                </c:pt>
                <c:pt idx="69">
                  <c:v>570363</c:v>
                </c:pt>
                <c:pt idx="70">
                  <c:v>570363</c:v>
                </c:pt>
                <c:pt idx="71">
                  <c:v>570363</c:v>
                </c:pt>
                <c:pt idx="72">
                  <c:v>570363</c:v>
                </c:pt>
                <c:pt idx="73">
                  <c:v>302122</c:v>
                </c:pt>
                <c:pt idx="74">
                  <c:v>302122</c:v>
                </c:pt>
                <c:pt idx="75">
                  <c:v>80417</c:v>
                </c:pt>
                <c:pt idx="76">
                  <c:v>80417</c:v>
                </c:pt>
                <c:pt idx="77">
                  <c:v>80417</c:v>
                </c:pt>
                <c:pt idx="78">
                  <c:v>80417</c:v>
                </c:pt>
                <c:pt idx="79">
                  <c:v>80417</c:v>
                </c:pt>
                <c:pt idx="80">
                  <c:v>80417</c:v>
                </c:pt>
                <c:pt idx="81">
                  <c:v>80417</c:v>
                </c:pt>
                <c:pt idx="82">
                  <c:v>80417</c:v>
                </c:pt>
                <c:pt idx="83">
                  <c:v>80417</c:v>
                </c:pt>
                <c:pt idx="84">
                  <c:v>80417</c:v>
                </c:pt>
                <c:pt idx="85">
                  <c:v>80417</c:v>
                </c:pt>
                <c:pt idx="86">
                  <c:v>80417</c:v>
                </c:pt>
                <c:pt idx="87">
                  <c:v>80417</c:v>
                </c:pt>
                <c:pt idx="88">
                  <c:v>80417</c:v>
                </c:pt>
                <c:pt idx="89">
                  <c:v>80417</c:v>
                </c:pt>
                <c:pt idx="90">
                  <c:v>80417</c:v>
                </c:pt>
                <c:pt idx="91">
                  <c:v>80417</c:v>
                </c:pt>
                <c:pt idx="92">
                  <c:v>80417</c:v>
                </c:pt>
                <c:pt idx="93">
                  <c:v>80417</c:v>
                </c:pt>
                <c:pt idx="94">
                  <c:v>80417</c:v>
                </c:pt>
                <c:pt idx="95">
                  <c:v>80417</c:v>
                </c:pt>
                <c:pt idx="96">
                  <c:v>80417</c:v>
                </c:pt>
                <c:pt idx="97">
                  <c:v>80417</c:v>
                </c:pt>
                <c:pt idx="98">
                  <c:v>80417</c:v>
                </c:pt>
                <c:pt idx="99">
                  <c:v>887457</c:v>
                </c:pt>
                <c:pt idx="100">
                  <c:v>887457</c:v>
                </c:pt>
                <c:pt idx="101">
                  <c:v>376968</c:v>
                </c:pt>
                <c:pt idx="102">
                  <c:v>376968</c:v>
                </c:pt>
                <c:pt idx="103">
                  <c:v>376968</c:v>
                </c:pt>
                <c:pt idx="104">
                  <c:v>376968</c:v>
                </c:pt>
                <c:pt idx="105">
                  <c:v>376968</c:v>
                </c:pt>
                <c:pt idx="106">
                  <c:v>376968</c:v>
                </c:pt>
                <c:pt idx="107">
                  <c:v>376968</c:v>
                </c:pt>
                <c:pt idx="108">
                  <c:v>376968</c:v>
                </c:pt>
                <c:pt idx="109">
                  <c:v>376968</c:v>
                </c:pt>
                <c:pt idx="110">
                  <c:v>376968</c:v>
                </c:pt>
                <c:pt idx="111">
                  <c:v>376968</c:v>
                </c:pt>
                <c:pt idx="112">
                  <c:v>376968</c:v>
                </c:pt>
                <c:pt idx="113">
                  <c:v>376968</c:v>
                </c:pt>
                <c:pt idx="114">
                  <c:v>376968</c:v>
                </c:pt>
                <c:pt idx="115">
                  <c:v>376968</c:v>
                </c:pt>
              </c:numCache>
            </c:numRef>
          </c:xVal>
          <c:yVal>
            <c:numRef>
              <c:f>Diagram!$E$2:$E$117</c:f>
              <c:numCache>
                <c:formatCode>#,##0_ ;\-#,##0\ </c:formatCode>
                <c:ptCount val="116"/>
                <c:pt idx="0">
                  <c:v>29269</c:v>
                </c:pt>
                <c:pt idx="1">
                  <c:v>30764</c:v>
                </c:pt>
                <c:pt idx="2">
                  <c:v>15450</c:v>
                </c:pt>
                <c:pt idx="3">
                  <c:v>15960</c:v>
                </c:pt>
                <c:pt idx="4">
                  <c:v>17114</c:v>
                </c:pt>
                <c:pt idx="5">
                  <c:v>14166</c:v>
                </c:pt>
                <c:pt idx="6">
                  <c:v>14245</c:v>
                </c:pt>
                <c:pt idx="7">
                  <c:v>14967</c:v>
                </c:pt>
                <c:pt idx="8">
                  <c:v>15903</c:v>
                </c:pt>
                <c:pt idx="9">
                  <c:v>17873</c:v>
                </c:pt>
                <c:pt idx="10">
                  <c:v>14746</c:v>
                </c:pt>
                <c:pt idx="11">
                  <c:v>14338</c:v>
                </c:pt>
                <c:pt idx="12">
                  <c:v>15373</c:v>
                </c:pt>
                <c:pt idx="13">
                  <c:v>15152</c:v>
                </c:pt>
                <c:pt idx="14">
                  <c:v>14555</c:v>
                </c:pt>
                <c:pt idx="15">
                  <c:v>13679</c:v>
                </c:pt>
                <c:pt idx="16">
                  <c:v>13346</c:v>
                </c:pt>
                <c:pt idx="17">
                  <c:v>13601</c:v>
                </c:pt>
                <c:pt idx="18">
                  <c:v>14104</c:v>
                </c:pt>
                <c:pt idx="19">
                  <c:v>13036</c:v>
                </c:pt>
                <c:pt idx="20">
                  <c:v>21674</c:v>
                </c:pt>
                <c:pt idx="21">
                  <c:v>22140</c:v>
                </c:pt>
                <c:pt idx="22">
                  <c:v>5870</c:v>
                </c:pt>
                <c:pt idx="23">
                  <c:v>6154</c:v>
                </c:pt>
                <c:pt idx="24">
                  <c:v>5721</c:v>
                </c:pt>
                <c:pt idx="25">
                  <c:v>5413</c:v>
                </c:pt>
                <c:pt idx="26">
                  <c:v>5923</c:v>
                </c:pt>
                <c:pt idx="27">
                  <c:v>5997</c:v>
                </c:pt>
                <c:pt idx="28">
                  <c:v>5338</c:v>
                </c:pt>
                <c:pt idx="29">
                  <c:v>5354</c:v>
                </c:pt>
                <c:pt idx="30">
                  <c:v>5481</c:v>
                </c:pt>
                <c:pt idx="31">
                  <c:v>26950</c:v>
                </c:pt>
                <c:pt idx="32">
                  <c:v>25510</c:v>
                </c:pt>
                <c:pt idx="33">
                  <c:v>7577</c:v>
                </c:pt>
                <c:pt idx="34">
                  <c:v>6572</c:v>
                </c:pt>
                <c:pt idx="35">
                  <c:v>6810</c:v>
                </c:pt>
                <c:pt idx="36">
                  <c:v>6633</c:v>
                </c:pt>
                <c:pt idx="37">
                  <c:v>6739</c:v>
                </c:pt>
                <c:pt idx="38">
                  <c:v>7631</c:v>
                </c:pt>
                <c:pt idx="39">
                  <c:v>6823</c:v>
                </c:pt>
                <c:pt idx="40">
                  <c:v>7317</c:v>
                </c:pt>
                <c:pt idx="41">
                  <c:v>6955</c:v>
                </c:pt>
                <c:pt idx="42">
                  <c:v>7985</c:v>
                </c:pt>
                <c:pt idx="43">
                  <c:v>7483</c:v>
                </c:pt>
                <c:pt idx="44">
                  <c:v>7224</c:v>
                </c:pt>
                <c:pt idx="45">
                  <c:v>7922</c:v>
                </c:pt>
                <c:pt idx="46">
                  <c:v>7356</c:v>
                </c:pt>
                <c:pt idx="47">
                  <c:v>7681</c:v>
                </c:pt>
                <c:pt idx="48">
                  <c:v>7436</c:v>
                </c:pt>
                <c:pt idx="49">
                  <c:v>6638</c:v>
                </c:pt>
                <c:pt idx="50">
                  <c:v>7352</c:v>
                </c:pt>
                <c:pt idx="51">
                  <c:v>6979</c:v>
                </c:pt>
                <c:pt idx="52">
                  <c:v>7395</c:v>
                </c:pt>
                <c:pt idx="53">
                  <c:v>33013</c:v>
                </c:pt>
                <c:pt idx="54">
                  <c:v>30951</c:v>
                </c:pt>
                <c:pt idx="55">
                  <c:v>10693</c:v>
                </c:pt>
                <c:pt idx="56">
                  <c:v>10918</c:v>
                </c:pt>
                <c:pt idx="57">
                  <c:v>9101</c:v>
                </c:pt>
                <c:pt idx="58">
                  <c:v>10033</c:v>
                </c:pt>
                <c:pt idx="59">
                  <c:v>9734</c:v>
                </c:pt>
                <c:pt idx="60">
                  <c:v>10195</c:v>
                </c:pt>
                <c:pt idx="61">
                  <c:v>10146</c:v>
                </c:pt>
                <c:pt idx="62">
                  <c:v>9601</c:v>
                </c:pt>
                <c:pt idx="63">
                  <c:v>10745</c:v>
                </c:pt>
                <c:pt idx="64">
                  <c:v>10896</c:v>
                </c:pt>
                <c:pt idx="65">
                  <c:v>11496</c:v>
                </c:pt>
                <c:pt idx="66">
                  <c:v>9998</c:v>
                </c:pt>
                <c:pt idx="67">
                  <c:v>10064</c:v>
                </c:pt>
                <c:pt idx="68">
                  <c:v>10215</c:v>
                </c:pt>
                <c:pt idx="69">
                  <c:v>9114</c:v>
                </c:pt>
                <c:pt idx="70">
                  <c:v>10629</c:v>
                </c:pt>
                <c:pt idx="71">
                  <c:v>9836</c:v>
                </c:pt>
                <c:pt idx="72">
                  <c:v>9825</c:v>
                </c:pt>
                <c:pt idx="73">
                  <c:v>5216</c:v>
                </c:pt>
                <c:pt idx="74">
                  <c:v>5221</c:v>
                </c:pt>
                <c:pt idx="75">
                  <c:v>858</c:v>
                </c:pt>
                <c:pt idx="76">
                  <c:v>870</c:v>
                </c:pt>
                <c:pt idx="77">
                  <c:v>1001</c:v>
                </c:pt>
                <c:pt idx="78">
                  <c:v>826</c:v>
                </c:pt>
                <c:pt idx="79">
                  <c:v>904</c:v>
                </c:pt>
                <c:pt idx="80">
                  <c:v>959</c:v>
                </c:pt>
                <c:pt idx="81">
                  <c:v>759</c:v>
                </c:pt>
                <c:pt idx="82">
                  <c:v>879</c:v>
                </c:pt>
                <c:pt idx="83">
                  <c:v>847</c:v>
                </c:pt>
                <c:pt idx="84">
                  <c:v>1098</c:v>
                </c:pt>
                <c:pt idx="85">
                  <c:v>801</c:v>
                </c:pt>
                <c:pt idx="86">
                  <c:v>810</c:v>
                </c:pt>
                <c:pt idx="87">
                  <c:v>880</c:v>
                </c:pt>
                <c:pt idx="88">
                  <c:v>914</c:v>
                </c:pt>
                <c:pt idx="89">
                  <c:v>824</c:v>
                </c:pt>
                <c:pt idx="90">
                  <c:v>787</c:v>
                </c:pt>
                <c:pt idx="91">
                  <c:v>798</c:v>
                </c:pt>
                <c:pt idx="92">
                  <c:v>852</c:v>
                </c:pt>
                <c:pt idx="93">
                  <c:v>1184</c:v>
                </c:pt>
                <c:pt idx="94">
                  <c:v>1149</c:v>
                </c:pt>
                <c:pt idx="95">
                  <c:v>1060</c:v>
                </c:pt>
                <c:pt idx="96">
                  <c:v>994</c:v>
                </c:pt>
                <c:pt idx="97">
                  <c:v>940</c:v>
                </c:pt>
                <c:pt idx="98">
                  <c:v>1018</c:v>
                </c:pt>
                <c:pt idx="99">
                  <c:v>18768</c:v>
                </c:pt>
                <c:pt idx="100">
                  <c:v>18176</c:v>
                </c:pt>
                <c:pt idx="101">
                  <c:v>7211</c:v>
                </c:pt>
                <c:pt idx="102">
                  <c:v>7506</c:v>
                </c:pt>
                <c:pt idx="103">
                  <c:v>8319</c:v>
                </c:pt>
                <c:pt idx="104">
                  <c:v>7627</c:v>
                </c:pt>
                <c:pt idx="105">
                  <c:v>7436</c:v>
                </c:pt>
                <c:pt idx="106">
                  <c:v>7142</c:v>
                </c:pt>
                <c:pt idx="107">
                  <c:v>7273</c:v>
                </c:pt>
                <c:pt idx="108">
                  <c:v>7514</c:v>
                </c:pt>
                <c:pt idx="109">
                  <c:v>7516</c:v>
                </c:pt>
                <c:pt idx="110">
                  <c:v>7066</c:v>
                </c:pt>
                <c:pt idx="111">
                  <c:v>7532</c:v>
                </c:pt>
                <c:pt idx="112">
                  <c:v>6812</c:v>
                </c:pt>
                <c:pt idx="113">
                  <c:v>7319</c:v>
                </c:pt>
                <c:pt idx="114">
                  <c:v>7117</c:v>
                </c:pt>
                <c:pt idx="115">
                  <c:v>7584</c:v>
                </c:pt>
              </c:numCache>
            </c:numRef>
          </c:yVal>
          <c:smooth val="0"/>
          <c:extLst>
            <c:ext xmlns:c16="http://schemas.microsoft.com/office/drawing/2014/chart" uri="{C3380CC4-5D6E-409C-BE32-E72D297353CC}">
              <c16:uniqueId val="{00000001-7623-411E-8D7F-761F7C0932E6}"/>
            </c:ext>
          </c:extLst>
        </c:ser>
        <c:dLbls>
          <c:showLegendKey val="0"/>
          <c:showVal val="0"/>
          <c:showCatName val="0"/>
          <c:showSerName val="0"/>
          <c:showPercent val="0"/>
          <c:showBubbleSize val="0"/>
        </c:dLbls>
        <c:axId val="1549153632"/>
        <c:axId val="1549305664"/>
      </c:scatterChart>
      <c:valAx>
        <c:axId val="15491536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r>
                  <a:rPr lang="en-US" sz="1200" b="0" i="0" u="none" strike="noStrike" kern="1200" baseline="0">
                    <a:solidFill>
                      <a:sysClr val="windowText" lastClr="000000">
                        <a:lumMod val="65000"/>
                        <a:lumOff val="35000"/>
                      </a:sysClr>
                    </a:solidFill>
                    <a:latin typeface="+mn-lt"/>
                    <a:ea typeface="+mn-ea"/>
                    <a:cs typeface="+mn-cs"/>
                  </a:rPr>
                  <a:t>Eingefügte Datensätze [x 1000]</a:t>
                </a:r>
              </a:p>
            </c:rich>
          </c:tx>
          <c:overlay val="0"/>
          <c:spPr>
            <a:noFill/>
            <a:ln>
              <a:noFill/>
            </a:ln>
            <a:effectLst/>
          </c:spPr>
          <c:txPr>
            <a:bodyPr rot="0" spcFirstLastPara="1" vertOverflow="ellipsis" vert="horz" wrap="square" anchor="ctr" anchorCtr="1"/>
            <a:lstStyle/>
            <a:p>
              <a:pPr algn="ctr" rtl="0">
                <a:defRPr lang="en-US"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305664"/>
        <c:crosses val="autoZero"/>
        <c:crossBetween val="midCat"/>
        <c:dispUnits>
          <c:builtInUnit val="thousands"/>
        </c:dispUnits>
      </c:valAx>
      <c:valAx>
        <c:axId val="1549305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r>
                  <a:rPr lang="de-AT" sz="1200" b="0" i="0" u="none" strike="noStrike" kern="1200" baseline="0">
                    <a:solidFill>
                      <a:sysClr val="windowText" lastClr="000000">
                        <a:lumMod val="65000"/>
                        <a:lumOff val="35000"/>
                      </a:sysClr>
                    </a:solidFill>
                    <a:latin typeface="+mn-lt"/>
                    <a:ea typeface="+mn-ea"/>
                    <a:cs typeface="+mn-cs"/>
                  </a:rPr>
                  <a:t>Dauer [s]</a:t>
                </a:r>
              </a:p>
            </c:rich>
          </c:tx>
          <c:overlay val="0"/>
          <c:spPr>
            <a:noFill/>
            <a:ln>
              <a:noFill/>
            </a:ln>
            <a:effectLst/>
          </c:spPr>
          <c:txPr>
            <a:bodyPr rot="-5400000" spcFirstLastPara="1" vertOverflow="ellipsis" vert="horz" wrap="square" anchor="ctr" anchorCtr="1"/>
            <a:lstStyle/>
            <a:p>
              <a:pPr algn="ctr" rtl="0">
                <a:defRPr lang="de-AT" sz="1200" b="0" i="0" u="none" strike="noStrike" kern="1200" baseline="0">
                  <a:solidFill>
                    <a:sysClr val="windowText" lastClr="000000">
                      <a:lumMod val="65000"/>
                      <a:lumOff val="35000"/>
                    </a:sysClr>
                  </a:solidFill>
                  <a:latin typeface="+mn-lt"/>
                  <a:ea typeface="+mn-ea"/>
                  <a:cs typeface="+mn-cs"/>
                </a:defRPr>
              </a:pPr>
              <a:endParaRPr lang="de-DE"/>
            </a:p>
          </c:txPr>
        </c:title>
        <c:numFmt formatCode="#,##0_ ;\-#,##0\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49153632"/>
        <c:crosses val="autoZero"/>
        <c:crossBetween val="midCat"/>
        <c:dispUnits>
          <c:builtInUnit val="thousands"/>
        </c:dispUnits>
      </c:valAx>
      <c:spPr>
        <a:noFill/>
        <a:ln>
          <a:noFill/>
        </a:ln>
        <a:effectLst/>
      </c:spPr>
    </c:plotArea>
    <c:legend>
      <c:legendPos val="r"/>
      <c:layout>
        <c:manualLayout>
          <c:xMode val="edge"/>
          <c:yMode val="edge"/>
          <c:x val="0.79049719479509495"/>
          <c:y val="0.41536887590172"/>
          <c:w val="0.209502805204905"/>
          <c:h val="0.2148204077230070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Lef10</b:Tag>
    <b:SourceType>Case</b:SourceType>
    <b:Guid>{3EDF40CF-5684-5B47-A333-983DE39647E8}</b:Guid>
    <b:Author>
      <b:Author>
        <b:NameList>
          <b:Person>
            <b:Last>Lefin</b:Last>
            <b:First>Nikolaus</b:First>
          </b:Person>
        </b:NameList>
      </b:Author>
      <b:Inventor>
        <b:NameList>
          <b:Person>
            <b:Last>Lefin</b:Last>
            <b:First>Nikolaus</b:First>
          </b:Person>
        </b:NameList>
      </b:Inventor>
    </b:Author>
    <b:Title>IT-Grundschutz-Profil für Open-Source-Software (GSProOSS)</b:Title>
    <b:Institution>Fachhochschule Landshut</b:Institution>
    <b:Department>Informatik</b:Department>
    <b:Year>2010</b:Year>
    <b:Month>November</b:Month>
    <b:Day>15</b:Day>
    <b:RefOrder>26</b:RefOrder>
  </b:Source>
  <b:Source>
    <b:Tag>MLi08</b:Tag>
    <b:SourceType>ConferenceProceedings</b:SourceType>
    <b:Guid>{FFEA181F-4AE9-E047-8965-AE3237D24042}</b:Guid>
    <b:Title>Privacy concerns in upcoming residental and commercial demand-response systems</b:Title>
    <b:Year>2008</b:Year>
    <b:Author>
      <b:Author>
        <b:NameList>
          <b:Person>
            <b:Last>M. Lisovich</b:Last>
            <b:First>S.</b:First>
            <b:Middle>Wicker</b:Middle>
          </b:Person>
        </b:NameList>
      </b:Author>
    </b:Author>
    <b:ConferenceName>Proc. of the Clemson University Power Systems Converence</b:ConferenceName>
    <b:City>Clemson, SC</b:City>
    <b:RefOrder>27</b:RefOrder>
  </b:Source>
  <b:Source>
    <b:Tag>Bun13</b:Tag>
    <b:SourceType>DocumentFromInternetSite</b:SourceType>
    <b:Guid>{BB5C455F-A037-7C4C-BE69-5351EDF8BE3C}</b:Guid>
    <b:Title>BSI TR-03109 Technische Vorgaben für intelligente Messsysteme und deren sicherer Betrieb</b:Title>
    <b:Year>2013</b:Year>
    <b:Author>
      <b:Author>
        <b:NameList>
          <b:Person>
            <b:Last>IT</b:Last>
            <b:First>Bundesamt</b:First>
            <b:Middle>für Sicherheit in der</b:Middle>
          </b:Person>
        </b:NameList>
      </b:Author>
    </b:Author>
    <b:URL>https://www.bsi.bund.de/SharedDocs/Downloads/DE/BSI/Publikationen/TechnischeRichtlinien/TR03109/TR-03109-1_Anlage_Feinspezifikation_Drahtgebundene_LMN-Schnittstelle_Teilb.pdf?__blob=publicationFile</b:URL>
    <b:Month>März</b:Month>
    <b:Day>18</b:Day>
    <b:YearAccessed>2017</b:YearAccessed>
    <b:MonthAccessed>Februar</b:MonthAccessed>
    <b:DayAccessed>19</b:DayAccessed>
    <b:RefOrder>28</b:RefOrder>
  </b:Source>
  <b:Source>
    <b:Tag>Das09</b:Tag>
    <b:SourceType>DocumentFromInternetSite</b:SourceType>
    <b:Guid>{5A69AD9E-1C16-42EE-8661-C44A47BEF844}</b:Guid>
    <b:Title>Richtlinie 2009/72/EG des Europäischen Parlaments und des Rates vom 13. Juli 2009</b:Title>
    <b:URL>http: //publications.europa.eu/resource/celex/32009R0713</b:URL>
    <b:Year>2009</b:Year>
    <b:Month>Juli</b:Month>
    <b:Day>13</b:Day>
    <b:YearAccessed>2017</b:YearAccessed>
    <b:MonthAccessed>Februar</b:MonthAccessed>
    <b:DayAccessed>19</b:DayAccessed>
    <b:Author>
      <b:Author>
        <b:Corporate>Das Europäische Parlament und der Rat der Europäischen Union</b:Corporate>
      </b:Author>
    </b:Author>
    <b:RefOrder>1</b:RefOrder>
  </b:Source>
  <b:Source>
    <b:Tag>Oes13</b:Tag>
    <b:SourceType>DocumentFromInternetSite</b:SourceType>
    <b:Guid>{63452180-88B7-4293-84BC-C6FBCD6064EA}</b:Guid>
    <b:Author>
      <b:Author>
        <b:Corporate>Oesterreichs Energie</b:Corporate>
      </b:Author>
    </b:Author>
    <b:Title>Lastenheft Smart Meter</b:Title>
    <b:URL>http://oesterreichsenergie.at/branche/stromnetze/lastenheft-smart-meter.html?file=files/oesterreichsenergie.at/Downloads%20Netze/Smart%20Meter/Lastenheft_SmartMeter_1_0.pdf</b:URL>
    <b:Year>2013</b:Year>
    <b:Month>Juli</b:Month>
    <b:Day>01</b:Day>
    <b:YearAccessed>2017</b:YearAccessed>
    <b:MonthAccessed>Februar</b:MonthAccessed>
    <b:DayAccessed>19</b:DayAccessed>
    <b:RefOrder>11</b:RefOrder>
  </b:Source>
  <b:Source>
    <b:Tag>Bon01</b:Tag>
    <b:SourceType>ConferenceProceedings</b:SourceType>
    <b:Guid>{1A0A774B-DA62-4E8E-A9BF-1463CEA80D50}</b:Guid>
    <b:Author>
      <b:Author>
        <b:NameList>
          <b:Person>
            <b:Last>Phillipe Bonnet</b:Last>
            <b:First>Johannes</b:First>
            <b:Middle>Gehrke, Praveen Seshadri</b:Middle>
          </b:Person>
        </b:NameList>
      </b:Author>
    </b:Author>
    <b:Title>Towards sensor database systems</b:Title>
    <b:ConferenceName>International Converence on Mobile Data Management</b:ConferenceName>
    <b:Publisher>Springer Berlin Heidelberg</b:Publisher>
    <b:City>Berlin</b:City>
    <b:Year>2001</b:Year>
    <b:RefOrder>25</b:RefOrder>
  </b:Source>
  <b:Source>
    <b:Tag>Eur06</b:Tag>
    <b:SourceType>DocumentFromInternetSite</b:SourceType>
    <b:Guid>{01ABEAD9-AC32-4B8E-A37E-93F9C5ACA47A}</b:Guid>
    <b:Author>
      <b:Author>
        <b:Corporate>Das Europäische Parlament und der Rat der Europäischen Union</b:Corporate>
      </b:Author>
    </b:Author>
    <b:Title>Energieeffizenz und Energiedienstleistungen und zur Aufhebung der Richtlinie 93/76/EWG des Rates</b:Title>
    <b:URL>eur-lex.europa.eu/legal-content/DE/ALL/?uri=CELEX%3A32006L0032</b:URL>
    <b:Year>2006</b:Year>
    <b:Month>April</b:Month>
    <b:Day>05</b:Day>
    <b:YearAccessed>2017</b:YearAccessed>
    <b:MonthAccessed>Februar</b:MonthAccessed>
    <b:DayAccessed>19</b:DayAccessed>
    <b:RefOrder>29</b:RefOrder>
  </b:Source>
  <b:Source>
    <b:Tag>Wol16</b:Tag>
    <b:SourceType>Report</b:SourceType>
    <b:Guid>{F8A7CC0A-0F18-4F1B-901B-EEEE4A92CCDA}</b:Guid>
    <b:Author>
      <b:Author>
        <b:NameList>
          <b:Person>
            <b:Last>Michael Egger</b:Last>
            <b:First>Wolfgang</b:First>
            <b:Middle>Ferlitz, Thomas Hanusch</b:Middle>
          </b:Person>
        </b:NameList>
      </b:Author>
    </b:Author>
    <b:Title>Rollenbasierter LDAP Zugriff TODO TODO TODO</b:Title>
    <b:Year>2016</b:Year>
    <b:RefOrder>8</b:RefOrder>
  </b:Source>
  <b:Source>
    <b:Tag>Ora01</b:Tag>
    <b:SourceType>DocumentFromInternetSite</b:SourceType>
    <b:Guid>{24938CE5-4F04-431C-A8A9-956B4C790E84}</b:Guid>
    <b:Title>Guide to Scaling Web Databases with MySQL Cluster</b:Title>
    <b:Year>01</b:Year>
    <b:Month>Januar</b:Month>
    <b:Day>1970</b:Day>
    <b:Author>
      <b:Author>
        <b:Corporate>Oracle</b:Corporate>
      </b:Author>
    </b:Author>
    <b:URL>https://www.mysql.de/why-mysql/white-papers/guide-to-scaling-web-databases-with-mysql-cluster/</b:URL>
    <b:YearAccessed>2017</b:YearAccessed>
    <b:MonthAccessed>Februar</b:MonthAccessed>
    <b:DayAccessed>19</b:DayAccessed>
    <b:RefOrder>20</b:RefOrder>
  </b:Source>
  <b:Source>
    <b:Tag>ETS12</b:Tag>
    <b:SourceType>DocumentFromInternetSite</b:SourceType>
    <b:Guid>{E50E56A5-57AC-47E3-8CA3-DDC85F87F0F5}</b:Guid>
    <b:Title>Open Smart Grid Protocol (OSGP)</b:Title>
    <b:Year>2012</b:Year>
    <b:Author>
      <b:Author>
        <b:Corporate>ETSI</b:Corporate>
      </b:Author>
    </b:Author>
    <b:URL>http://www.etsi.org/deliver/etsi_gs/OSG/001_099/001/01.01.01_60/gs_osg001v010101p.pdf</b:URL>
    <b:Month>Januar</b:Month>
    <b:Day>01</b:Day>
    <b:YearAccessed>2017</b:YearAccessed>
    <b:MonthAccessed>Februar</b:MonthAccessed>
    <b:DayAccessed>19</b:DayAccessed>
    <b:RefOrder>15</b:RefOrder>
  </b:Source>
  <b:Source>
    <b:Tag>Cra10</b:Tag>
    <b:SourceType>BookSection</b:SourceType>
    <b:Guid>{C53272E0-A4B3-4D55-B397-4379EA6DDC99}</b:Guid>
    <b:Title>Analysis of state-of-the-art smart metering communication standards</b:Title>
    <b:Year>2010</b:Year>
    <b:Author>
      <b:Author>
        <b:NameList>
          <b:Person>
            <b:Last>Craemer</b:Last>
            <b:First>Klaas</b:First>
            <b:Middle>De</b:Middle>
          </b:Person>
          <b:Person>
            <b:Last>Deconinck</b:Last>
            <b:First>Geert</b:First>
          </b:Person>
        </b:NameList>
      </b:Author>
    </b:Author>
    <b:BookTitle>Proceedings of the 5th young researchers symposium</b:BookTitle>
    <b:RefOrder>2</b:RefOrder>
  </b:Source>
  <b:Source>
    <b:Tag>Oes15</b:Tag>
    <b:SourceType>DocumentFromInternetSite</b:SourceType>
    <b:Guid>{C1485B55-A480-4B29-A2A2-1AA4985B61FB}</b:Guid>
    <b:Author>
      <b:Author>
        <b:Corporate>Oesterreichs Energie</b:Corporate>
      </b:Author>
    </b:Author>
    <b:Title>Smart Metering Use-Cases</b:Title>
    <b:URL>http://oesterreichsenergie.at/branche/stromnetze/smart-meter-use-cases.html?file=files/oesterreichsenergie.at/Downloads%20Netze/Smart%20Meter/Oesterreich%20Use%20Cases%20Smart%20Metering_14122015_Version_1-1.pdf</b:URL>
    <b:Year>2015</b:Year>
    <b:Month>Dezember</b:Month>
    <b:Day>14</b:Day>
    <b:YearAccessed>2017</b:YearAccessed>
    <b:MonthAccessed>Februar</b:MonthAccessed>
    <b:DayAccessed>19</b:DayAccessed>
    <b:RefOrder>10</b:RefOrder>
  </b:Source>
  <b:Source>
    <b:Tag>Jac14</b:Tag>
    <b:SourceType>DocumentFromInternetSite</b:SourceType>
    <b:Guid>{43FFFAAB-22AF-4D64-BB71-5B37681329E9}</b:Guid>
    <b:Author>
      <b:Author>
        <b:NameList>
          <b:Person>
            <b:Last>Jack Kelly</b:Last>
            <b:First>William</b:First>
            <b:Middle>Knottenbelt</b:Middle>
          </b:Person>
        </b:NameList>
      </b:Author>
    </b:Author>
    <b:Title>UK-DALE: A dataset recording UK Domestic Appliance-Level Electricity demand and whole-house demand</b:Title>
    <b:Year>2014</b:Year>
    <b:YearAccessed>2017</b:YearAccessed>
    <b:MonthAccessed>03</b:MonthAccessed>
    <b:DayAccessed>01</b:DayAccessed>
    <b:URL>http://citeseerx.ist.psu.edu/viewdoc/download?doi=10.1.1.750.4515&amp;rep=rep1&amp;type=pdf</b:URL>
    <b:RefOrder>4</b:RefOrder>
  </b:Source>
  <b:Source>
    <b:Tag>And14</b:Tag>
    <b:SourceType>ConferenceProceedings</b:SourceType>
    <b:Guid>{0EE03651-63D2-4E94-9215-E50D7DC099CD}</b:Guid>
    <b:Author>
      <b:Author>
        <b:Corporate>Andreas Monacchi et al.</b:Corporate>
      </b:Author>
    </b:Author>
    <b:Title>GREEND: An energy consumption dataset of households in Italy and Austria</b:Title>
    <b:Year>2014</b:Year>
    <b:ConferenceName>IEEE International Conference on Smart Grid Communications (SmartGridComm)</b:ConferenceName>
    <b:RefOrder>6</b:RefOrder>
  </b:Source>
  <b:Source>
    <b:Tag>Alf12</b:Tag>
    <b:SourceType>Report</b:SourceType>
    <b:Guid>{B45B6767-447C-4806-8861-8D0300FB70C4}</b:Guid>
    <b:Author>
      <b:Author>
        <b:Corporate>Alfred Einfalt, et al.</b:Corporate>
      </b:Author>
    </b:Author>
    <b:Title>ADRES-Concept: Konzeptentwicklung für ADRES-Autonome Dezentrale Regenerative EnergieSysteme</b:Title>
    <b:Year>2012</b:Year>
    <b:City>Wien</b:City>
    <b:Publisher>TU Wien and Austiran Institute of Technology and Austian Power Grid</b:Publisher>
    <b:RefOrder>5</b:RefOrder>
  </b:Source>
  <b:Source>
    <b:Tag>Ele17</b:Tag>
    <b:SourceType>Misc</b:SourceType>
    <b:Guid>{EBF08B56-6C5D-4AF3-B663-005A91347774}</b:Guid>
    <b:Title>Elektrizitätswirtschafts- und -organisationsgesetz, Fassung vom 01.03.2017</b:Title>
    <b:Year>2017</b:Year>
    <b:City>Wien</b:City>
    <b:RefOrder>9</b:RefOrder>
  </b:Source>
  <b:Source>
    <b:Tag>Das15</b:Tag>
    <b:SourceType>DocumentFromInternetSite</b:SourceType>
    <b:Guid>{4D6E0A50-29DE-4383-9215-1D293288CB14}</b:Guid>
    <b:Title>Verordnung des Europäischen Parlaments und zum Schutz natürlicher Personen bei der Verarbeitung personenbezogener Daten und zum freien Datenverkehr</b:Title>
    <b:Year>2015</b:Year>
    <b:Author>
      <b:Author>
        <b:Corporate>Das Europäische Parlament und der Rat der Europäischen Union</b:Corporate>
      </b:Author>
    </b:Author>
    <b:Month>06</b:Month>
    <b:Day>11</b:Day>
    <b:YearAccessed>2017</b:YearAccessed>
    <b:MonthAccessed>02</b:MonthAccessed>
    <b:DayAccessed>28</b:DayAccessed>
    <b:URL>http://data.consilium.europa.eu/doc/document/ST-9565-2015-INIT/de/pdf</b:URL>
    <b:RefOrder>12</b:RefOrder>
  </b:Source>
  <b:Source>
    <b:Tag>Int11</b:Tag>
    <b:SourceType>DocumentFromInternetSite</b:SourceType>
    <b:Guid>{3D42BB1F-CA05-4163-99B2-D0567D476765}</b:Guid>
    <b:Title>Intelligente Messgeräte-AnforderungsVO </b:Title>
    <b:Year>2011</b:Year>
    <b:Month>10</b:Month>
    <b:Day>25</b:Day>
    <b:YearAccessed>2017</b:YearAccessed>
    <b:MonthAccessed>02</b:MonthAccessed>
    <b:DayAccessed>16</b:DayAccessed>
    <b:URL>https://www.e-control.at/documents/20903/-/-/20a992e6-d11f-48b8-aef9-8e5d66f284c1</b:URL>
    <b:RefOrder>13</b:RefOrder>
  </b:Source>
  <b:Source>
    <b:Tag>Dat12</b:Tag>
    <b:SourceType>DocumentFromInternetSite</b:SourceType>
    <b:Guid>{CB434A6A-5D5B-4E20-82C8-04E2A35A94E7}</b:Guid>
    <b:Title>Datenformat- und VerbrauchsinformationsdarstellungsVO</b:Title>
    <b:Year>2012</b:Year>
    <b:YearAccessed>2017</b:YearAccessed>
    <b:MonthAccessed>02</b:MonthAccessed>
    <b:DayAccessed>14</b:DayAccessed>
    <b:URL>https://www.ris.bka.gv.at/GeltendeFassung.wxe?Abfrage=Bundesnormen&amp;Gesetzesnummer=20007999</b:URL>
    <b:RefOrder>14</b:RefOrder>
  </b:Source>
  <b:Source>
    <b:Tag>Fer95</b:Tag>
    <b:SourceType>ConferenceProceedings</b:SourceType>
    <b:Guid>{8B289189-4B4F-4C69-896D-87634D93DC9E}</b:Guid>
    <b:Title>Role-based access control (RBAC): Features and motivations</b:Title>
    <b:Year>1995</b:Year>
    <b:Author>
      <b:Author>
        <b:Corporate>Ferraiolo, David and Cugini, Janet and Kuhn, D Richard</b:Corporate>
      </b:Author>
    </b:Author>
    <b:ConferenceName>Proceedings of 11th annual computer security application conference</b:ConferenceName>
    <b:City>New Orleans</b:City>
    <b:RefOrder>16</b:RefOrder>
  </b:Source>
  <b:Source>
    <b:Tag>Ges</b:Tag>
    <b:SourceType>DocumentFromInternetSite</b:SourceType>
    <b:Guid>{6E7FB401-7CE6-49BB-9D14-3177C7266E43}</b:Guid>
    <b:Title>Gesamte Rechtsvorschrift für Datenschutzgesetz 2000</b:Title>
    <b:URL>https://www.ris.bka.gv.at/GeltendeFassung.wxe?Abfrage=Bundesnormen&amp;Gesetzesnummer=10001597</b:URL>
    <b:RefOrder>17</b:RefOrder>
  </b:Source>
  <b:Source>
    <b:Tag>Kol11</b:Tag>
    <b:SourceType>ConferenceProceedings</b:SourceType>
    <b:Guid>{6A4C08E7-160A-49EE-9ECD-9D42B98C935B}</b:Guid>
    <b:Author>
      <b:Author>
        <b:NameList>
          <b:Person>
            <b:Last>Kolter</b:Last>
            <b:First>J. Zico</b:First>
          </b:Person>
          <b:Person>
            <b:Last>Johnson</b:Last>
            <b:First>J.</b:First>
          </b:Person>
        </b:NameList>
      </b:Author>
    </b:Author>
    <b:Title>REDD: A public data set for energy disaggregation research</b:Title>
    <b:Year>2011</b:Year>
    <b:City>San Diego, CA</b:City>
    <b:ConferenceName>Workshop on Data Mining Applications in Sustainability (SIGKDD),</b:ConferenceName>
    <b:RefOrder>3</b:RefOrder>
  </b:Source>
  <b:Source>
    <b:Tag>Car17</b:Tag>
    <b:SourceType>Report</b:SourceType>
    <b:Guid>{ABAA5BDE-AE26-4855-9027-A1673BDEAF7A}</b:Guid>
    <b:Author>
      <b:Author>
        <b:NameList>
          <b:Person>
            <b:Last>Bellucci</b:Last>
            <b:First>Carlo</b:First>
          </b:Person>
          <b:Person>
            <b:Last>Oberluggauer</b:Last>
            <b:First>Anna-Maria</b:First>
          </b:Person>
          <b:Person>
            <b:Last>Tschuchnig</b:Last>
            <b:First>Maximilian</b:First>
          </b:Person>
        </b:NameList>
      </b:Author>
    </b:Author>
    <b:Title>Untersuchung unterschiedlicher Referenzdatensätze im Energiebereich</b:Title>
    <b:Year>2017</b:Year>
    <b:RefOrder>7</b:RefOrder>
  </b:Source>
  <b:Source>
    <b:Tag>Fra16</b:Tag>
    <b:SourceType>ConferenceProceedings</b:SourceType>
    <b:Guid>{FB15515F-6CCE-4193-82D9-518D3E7E2CD5}</b:Guid>
    <b:Author>
      <b:Author>
        <b:NameList>
          <b:Person>
            <b:Last>Fusco</b:Last>
            <b:First>Francesco</b:First>
          </b:Person>
          <b:Person>
            <b:Last>Fischer</b:Last>
            <b:First>Ulrike</b:First>
          </b:Person>
          <b:Person>
            <b:Last>Lonij</b:Last>
            <b:First>Vincent</b:First>
          </b:Person>
          <b:Person>
            <b:Last>Pompey</b:Last>
            <b:First>Pascal</b:First>
          </b:Person>
          <b:Person>
            <b:Last>Fiot</b:Last>
            <b:First>Jean-Baptiste</b:First>
          </b:Person>
          <b:Person>
            <b:Last>Chen</b:Last>
            <b:First>Bei</b:First>
          </b:Person>
          <b:Person>
            <b:Last>Gkoufas</b:Last>
            <b:First>Yiannis</b:First>
          </b:Person>
          <b:Person>
            <b:Last>Sinn</b:Last>
            <b:First>Mathieu</b:First>
          </b:Person>
        </b:NameList>
      </b:Author>
    </b:Author>
    <b:Title>Data Management System for Energy Analytics and its Application to Forecasting</b:Title>
    <b:ConferenceName>EDBT/ICDT Workshops</b:ConferenceName>
    <b:City>Bordeaux</b:City>
    <b:Year>2016</b:Year>
    <b:RefOrder>24</b:RefOrder>
  </b:Source>
  <b:Source>
    <b:Tag>War13</b:Tag>
    <b:SourceType>ElectronicSource</b:SourceType>
    <b:Guid>{8BF99396-352B-436A-A88D-7CDDE8DF2A7C}</b:Guid>
    <b:Title>Undefined By Data: A Survey of Big Data Definitions</b:Title>
    <b:Year>2013</b:Year>
    <b:Author>
      <b:Author>
        <b:NameList>
          <b:Person>
            <b:Last>Ward</b:Last>
            <b:First>Jonathan</b:First>
            <b:Middle>Stuart</b:Middle>
          </b:Person>
          <b:Person>
            <b:Last>Barker</b:Last>
            <b:First>Adam</b:First>
          </b:Person>
        </b:NameList>
      </b:Author>
    </b:Author>
    <b:RefOrder>21</b:RefOrder>
  </b:Source>
  <b:Source>
    <b:Tag>Sal17</b:Tag>
    <b:SourceType>DocumentFromInternetSite</b:SourceType>
    <b:Guid>{B5BF6076-275C-41CF-8696-22B6A2AE9E75}</b:Guid>
    <b:LCID>de-AT</b:LCID>
    <b:Author>
      <b:Author>
        <b:Corporate>Salzburg AG</b:Corporate>
      </b:Author>
    </b:Author>
    <b:YearAccessed>2017</b:YearAccessed>
    <b:MonthAccessed>03</b:MonthAccessed>
    <b:DayAccessed>02</b:DayAccessed>
    <b:URL>https://www.google.at/url?sa=t&amp;rct=j&amp;q=&amp;esrc=s&amp;source=web&amp;cd=2&amp;cad=rja&amp;uact=8&amp;ved=0ahUKEwilh8z2psDSAhVMJJoKHfRyAJkQFggiMAE&amp;url=https%3A%2F%2Fwww.salzburg-ag.at%2F%3FeID%3Ddownload%26uid%3D1825&amp;usg=AFQjCNHc-oFEdGUSo3qC_JXquXgB6QzpVg</b:URL>
    <b:RefOrder>22</b:RefOrder>
  </b:Source>
  <b:Source>
    <b:Tag>Platzhalter1</b:Tag>
    <b:SourceType>DocumentFromInternetSite</b:SourceType>
    <b:Guid>{F584A3AF-4EF0-4D33-BE48-51ECA002B884}</b:Guid>
    <b:Title>Guide to Scaling Web Databases with MySQL Cluster</b:Title>
    <b:Year>2016</b:Year>
    <b:Month>10</b:Month>
    <b:Day>18</b:Day>
    <b:Author>
      <b:Author>
        <b:Corporate>Oracle</b:Corporate>
      </b:Author>
    </b:Author>
    <b:URL>https://www.mysql.de/why-mysql/white-papers/guide-to-scaling-web-databases-with-mysql-cluster/</b:URL>
    <b:YearAccessed>2017</b:YearAccessed>
    <b:MonthAccessed>Februar</b:MonthAccessed>
    <b:DayAccessed>19</b:DayAccessed>
    <b:RefOrder>23</b:RefOrder>
  </b:Source>
  <b:Source>
    <b:Tag>Bun17</b:Tag>
    <b:SourceType>DocumentFromInternetSite</b:SourceType>
    <b:Guid>{C8152AB5-4A3B-4188-9B60-0EEC0594A8DE}</b:Guid>
    <b:Title>Freie Software (FLOSS: Freie, Libre und Open Source Software) - Strategische Position des BSI zu Freier Software</b:Title>
    <b:Author>
      <b:Author>
        <b:Corporate>Bundesamt für Sicherheit in der Informationstechnik</b:Corporate>
      </b:Author>
    </b:Author>
    <b:YearAccessed>2017</b:YearAccessed>
    <b:MonthAccessed>03</b:MonthAccessed>
    <b:DayAccessed>01</b:DayAccessed>
    <b:URL>https://www.bsi.bund.de/DE/Themen/DigitaleGesellschaft/FreieSoftware/freiesoftware_node.html</b:URL>
    <b:RefOrder>19</b:RefOrder>
  </b:Source>
  <b:Source>
    <b:Tag>Ung16</b:Tag>
    <b:SourceType>Report</b:SourceType>
    <b:Guid>{432D25A3-29C1-40D1-8F37-3BF8C639B119}</b:Guid>
    <b:Author>
      <b:Author>
        <b:NameList>
          <b:Person>
            <b:Last>Unger</b:Last>
            <b:First>Philipp</b:First>
          </b:Person>
          <b:Person>
            <b:Last>Moser</b:Last>
            <b:First>Benjamin</b:First>
          </b:Person>
          <b:Person>
            <b:Last>Wurz</b:Last>
            <b:First>Manfred</b:First>
          </b:Person>
        </b:NameList>
      </b:Author>
    </b:Author>
    <b:Title>SmartVis-Dokumentation - Visualisierung von Smart Meter-Daten</b:Title>
    <b:Year>2016</b:Year>
    <b:RefOrder>18</b:RefOrder>
  </b:Source>
</b:Sources>
</file>

<file path=customXml/itemProps1.xml><?xml version="1.0" encoding="utf-8"?>
<ds:datastoreItem xmlns:ds="http://schemas.openxmlformats.org/officeDocument/2006/customXml" ds:itemID="{372465A5-B890-4E6D-B639-4BBC1A761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6717</Words>
  <Characters>42318</Characters>
  <Application>Microsoft Office Word</Application>
  <DocSecurity>0</DocSecurity>
  <Lines>352</Lines>
  <Paragraphs>97</Paragraphs>
  <ScaleCrop>false</ScaleCrop>
  <HeadingPairs>
    <vt:vector size="2" baseType="variant">
      <vt:variant>
        <vt:lpstr>Titel</vt:lpstr>
      </vt:variant>
      <vt:variant>
        <vt:i4>1</vt:i4>
      </vt:variant>
    </vt:vector>
  </HeadingPairs>
  <TitlesOfParts>
    <vt:vector size="1" baseType="lpstr">
      <vt:lpstr/>
    </vt:vector>
  </TitlesOfParts>
  <Company>Forschungsgesellschaft m.b.H.</Company>
  <LinksUpToDate>false</LinksUpToDate>
  <CharactersWithSpaces>48938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Maximilian Unterrainer</dc:creator>
  <cp:lastModifiedBy>Christopher Wieland</cp:lastModifiedBy>
  <cp:revision>145</cp:revision>
  <cp:lastPrinted>2017-03-07T13:52:00Z</cp:lastPrinted>
  <dcterms:created xsi:type="dcterms:W3CDTF">2017-03-01T13:04:00Z</dcterms:created>
  <dcterms:modified xsi:type="dcterms:W3CDTF">2017-03-07T13:52:00Z</dcterms:modified>
</cp:coreProperties>
</file>