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1A1BF1" w14:textId="292995E3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</w:t>
      </w:r>
      <w:r>
        <w:rPr>
          <w:b/>
          <w:color w:val="000080"/>
        </w:rPr>
        <w:t xml:space="preserve"> </w:t>
      </w:r>
      <w:r w:rsidR="009648EE">
        <w:rPr>
          <w:b/>
          <w:color w:val="000080"/>
        </w:rPr>
        <w:t>Description of the Use Case</w:t>
      </w:r>
    </w:p>
    <w:p w14:paraId="361A1BF2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Name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2"/>
        <w:gridCol w:w="1101"/>
        <w:gridCol w:w="5556"/>
      </w:tblGrid>
      <w:tr w:rsidR="00163C09" w:rsidRPr="0037310B" w14:paraId="361A1BF4" w14:textId="77777777" w:rsidTr="009648EE">
        <w:trPr>
          <w:trHeight w:val="215"/>
        </w:trPr>
        <w:tc>
          <w:tcPr>
            <w:tcW w:w="5000" w:type="pct"/>
            <w:gridSpan w:val="3"/>
            <w:shd w:val="clear" w:color="auto" w:fill="CCCCCC"/>
          </w:tcPr>
          <w:p w14:paraId="361A1BF3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 Identification</w:t>
            </w:r>
          </w:p>
        </w:tc>
      </w:tr>
      <w:tr w:rsidR="00D845C1" w:rsidRPr="0037310B" w14:paraId="361A1BF8" w14:textId="77777777" w:rsidTr="009648EE">
        <w:trPr>
          <w:trHeight w:val="215"/>
        </w:trPr>
        <w:tc>
          <w:tcPr>
            <w:tcW w:w="1273" w:type="pct"/>
            <w:shd w:val="clear" w:color="auto" w:fill="CCCCCC"/>
          </w:tcPr>
          <w:p w14:paraId="361A1BF5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ID</w:t>
            </w:r>
          </w:p>
        </w:tc>
        <w:tc>
          <w:tcPr>
            <w:tcW w:w="616" w:type="pct"/>
            <w:tcBorders>
              <w:bottom w:val="single" w:sz="4" w:space="0" w:color="auto"/>
            </w:tcBorders>
            <w:shd w:val="clear" w:color="auto" w:fill="CCCCCC"/>
          </w:tcPr>
          <w:p w14:paraId="361A1BF6" w14:textId="77777777" w:rsidR="00163C09" w:rsidRPr="00C20CFE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Domain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(s)/ Zone(s)</w:t>
            </w:r>
          </w:p>
        </w:tc>
        <w:tc>
          <w:tcPr>
            <w:tcW w:w="3111" w:type="pct"/>
            <w:shd w:val="clear" w:color="auto" w:fill="CCCCCC"/>
          </w:tcPr>
          <w:p w14:paraId="361A1BF7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 of Use Case</w:t>
            </w:r>
          </w:p>
        </w:tc>
      </w:tr>
      <w:tr w:rsidR="00D845C1" w:rsidRPr="006C65DD" w14:paraId="361A1BFC" w14:textId="77777777" w:rsidTr="006745EB">
        <w:trPr>
          <w:trHeight w:val="236"/>
        </w:trPr>
        <w:tc>
          <w:tcPr>
            <w:tcW w:w="1273" w:type="pct"/>
          </w:tcPr>
          <w:p w14:paraId="361A1BF9" w14:textId="034893F7" w:rsidR="00163C09" w:rsidRPr="00D845C1" w:rsidRDefault="00FA602F" w:rsidP="00FA602F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OpenNES_COM01</w:t>
            </w:r>
          </w:p>
        </w:tc>
        <w:tc>
          <w:tcPr>
            <w:tcW w:w="616" w:type="pct"/>
            <w:shd w:val="clear" w:color="auto" w:fill="auto"/>
          </w:tcPr>
          <w:p w14:paraId="361A1BFA" w14:textId="1A6E6713" w:rsidR="00163C09" w:rsidRPr="00D845C1" w:rsidRDefault="00D845C1" w:rsidP="006745EB">
            <w:pPr>
              <w:spacing w:before="60"/>
              <w:rPr>
                <w:sz w:val="16"/>
                <w:szCs w:val="16"/>
              </w:rPr>
            </w:pPr>
            <w:r w:rsidRPr="00D845C1">
              <w:rPr>
                <w:sz w:val="16"/>
                <w:szCs w:val="16"/>
              </w:rPr>
              <w:t>Station</w:t>
            </w:r>
          </w:p>
        </w:tc>
        <w:tc>
          <w:tcPr>
            <w:tcW w:w="3111" w:type="pct"/>
          </w:tcPr>
          <w:p w14:paraId="361A1BFB" w14:textId="6B638EC0" w:rsidR="00163C09" w:rsidRPr="006C65DD" w:rsidRDefault="00D845C1" w:rsidP="00876EB4">
            <w:pPr>
              <w:spacing w:before="60"/>
              <w:rPr>
                <w:sz w:val="16"/>
                <w:szCs w:val="16"/>
              </w:rPr>
            </w:pPr>
            <w:r w:rsidRPr="00D845C1">
              <w:rPr>
                <w:sz w:val="16"/>
                <w:szCs w:val="16"/>
              </w:rPr>
              <w:t>Auth</w:t>
            </w:r>
            <w:r w:rsidR="00876EB4">
              <w:rPr>
                <w:sz w:val="16"/>
                <w:szCs w:val="16"/>
              </w:rPr>
              <w:t>entication</w:t>
            </w:r>
          </w:p>
        </w:tc>
      </w:tr>
    </w:tbl>
    <w:p w14:paraId="361A1BFD" w14:textId="77777777" w:rsidR="00163C09" w:rsidRDefault="00163C09" w:rsidP="00163C09">
      <w:pPr>
        <w:pStyle w:val="PARAGRAPH"/>
        <w:rPr>
          <w:b/>
          <w:color w:val="000080"/>
        </w:rPr>
      </w:pPr>
    </w:p>
    <w:p w14:paraId="325B4036" w14:textId="77777777" w:rsidR="00240CB6" w:rsidRPr="00480516" w:rsidRDefault="00240CB6" w:rsidP="00240CB6">
      <w:pPr>
        <w:pStyle w:val="PARAGRAPH"/>
        <w:rPr>
          <w:b/>
          <w:color w:val="000080"/>
        </w:rPr>
      </w:pPr>
      <w:r w:rsidRPr="00480516">
        <w:rPr>
          <w:b/>
          <w:color w:val="000080"/>
        </w:rPr>
        <w:t>1.2 Version Management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4"/>
        <w:gridCol w:w="1288"/>
        <w:gridCol w:w="2127"/>
        <w:gridCol w:w="2766"/>
        <w:gridCol w:w="1484"/>
      </w:tblGrid>
      <w:tr w:rsidR="00240CB6" w:rsidRPr="0037310B" w14:paraId="34F50C38" w14:textId="77777777" w:rsidTr="005E60DB">
        <w:tc>
          <w:tcPr>
            <w:tcW w:w="5000" w:type="pct"/>
            <w:gridSpan w:val="5"/>
            <w:shd w:val="clear" w:color="auto" w:fill="CCCCCC"/>
          </w:tcPr>
          <w:p w14:paraId="71BB2E88" w14:textId="77777777" w:rsidR="00240CB6" w:rsidRPr="003117A3" w:rsidRDefault="00240CB6" w:rsidP="005E60DB">
            <w:pPr>
              <w:jc w:val="center"/>
              <w:rPr>
                <w:i/>
                <w:lang w:eastAsia="it-IT"/>
              </w:rPr>
            </w:pPr>
            <w:r w:rsidRPr="00054243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Version Management</w:t>
            </w:r>
          </w:p>
        </w:tc>
      </w:tr>
      <w:tr w:rsidR="00240CB6" w:rsidRPr="0037310B" w14:paraId="431141FC" w14:textId="77777777" w:rsidTr="005E60DB">
        <w:tc>
          <w:tcPr>
            <w:tcW w:w="708" w:type="pct"/>
            <w:shd w:val="clear" w:color="auto" w:fill="CCCCCC"/>
          </w:tcPr>
          <w:p w14:paraId="37E2A114" w14:textId="77777777" w:rsidR="00240CB6" w:rsidRPr="0037310B" w:rsidRDefault="00240CB6" w:rsidP="005E60DB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Version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No.</w:t>
            </w:r>
          </w:p>
        </w:tc>
        <w:tc>
          <w:tcPr>
            <w:tcW w:w="721" w:type="pct"/>
            <w:shd w:val="clear" w:color="auto" w:fill="CCCCCC"/>
          </w:tcPr>
          <w:p w14:paraId="0C4A42DA" w14:textId="77777777" w:rsidR="00240CB6" w:rsidRPr="0037310B" w:rsidRDefault="00240CB6" w:rsidP="005E60DB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Date</w:t>
            </w:r>
          </w:p>
        </w:tc>
        <w:tc>
          <w:tcPr>
            <w:tcW w:w="1191" w:type="pct"/>
            <w:shd w:val="clear" w:color="auto" w:fill="CCCCCC"/>
          </w:tcPr>
          <w:p w14:paraId="17F35CB8" w14:textId="77777777" w:rsidR="00240CB6" w:rsidRPr="0037310B" w:rsidRDefault="00240CB6" w:rsidP="005E60DB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of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Author(s)  </w:t>
            </w:r>
          </w:p>
        </w:tc>
        <w:tc>
          <w:tcPr>
            <w:tcW w:w="1549" w:type="pct"/>
            <w:tcBorders>
              <w:bottom w:val="single" w:sz="4" w:space="0" w:color="auto"/>
            </w:tcBorders>
            <w:shd w:val="clear" w:color="auto" w:fill="CCCCCC"/>
          </w:tcPr>
          <w:p w14:paraId="6E38C92C" w14:textId="77777777" w:rsidR="00240CB6" w:rsidRPr="0037310B" w:rsidRDefault="00240CB6" w:rsidP="005E60DB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Changes</w:t>
            </w:r>
          </w:p>
        </w:tc>
        <w:tc>
          <w:tcPr>
            <w:tcW w:w="831" w:type="pct"/>
            <w:shd w:val="clear" w:color="auto" w:fill="CCCCCC"/>
          </w:tcPr>
          <w:p w14:paraId="138A7E05" w14:textId="77777777" w:rsidR="00240CB6" w:rsidRPr="006745EB" w:rsidRDefault="00240CB6" w:rsidP="005E60DB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Approval Status</w:t>
            </w:r>
          </w:p>
        </w:tc>
      </w:tr>
      <w:tr w:rsidR="00240CB6" w:rsidRPr="006745EB" w14:paraId="046CA27E" w14:textId="77777777" w:rsidTr="005E60DB">
        <w:tc>
          <w:tcPr>
            <w:tcW w:w="708" w:type="pct"/>
          </w:tcPr>
          <w:p w14:paraId="081D34EB" w14:textId="12612FD1" w:rsidR="00240CB6" w:rsidRPr="004A21F9" w:rsidRDefault="00FA602F" w:rsidP="005E60D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</w:t>
            </w:r>
            <w:r w:rsidR="00240CB6">
              <w:rPr>
                <w:sz w:val="16"/>
                <w:szCs w:val="16"/>
              </w:rPr>
              <w:t>1</w:t>
            </w:r>
          </w:p>
        </w:tc>
        <w:tc>
          <w:tcPr>
            <w:tcW w:w="721" w:type="pct"/>
          </w:tcPr>
          <w:p w14:paraId="6383E313" w14:textId="77777777" w:rsidR="00240CB6" w:rsidRPr="004A21F9" w:rsidRDefault="00240CB6" w:rsidP="005E60D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24.11.2014</w:t>
            </w:r>
          </w:p>
        </w:tc>
        <w:tc>
          <w:tcPr>
            <w:tcW w:w="1191" w:type="pct"/>
          </w:tcPr>
          <w:p w14:paraId="55AB4996" w14:textId="77777777" w:rsidR="00240CB6" w:rsidRPr="004A21F9" w:rsidRDefault="00240CB6" w:rsidP="005E60D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Armin Veichtlbauer</w:t>
            </w:r>
          </w:p>
        </w:tc>
        <w:tc>
          <w:tcPr>
            <w:tcW w:w="1549" w:type="pct"/>
            <w:shd w:val="clear" w:color="auto" w:fill="auto"/>
          </w:tcPr>
          <w:p w14:paraId="2732D8BC" w14:textId="48DC4D66" w:rsidR="00240CB6" w:rsidRPr="004A21F9" w:rsidRDefault="006D5A47" w:rsidP="005E60D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Initial version</w:t>
            </w:r>
          </w:p>
        </w:tc>
        <w:tc>
          <w:tcPr>
            <w:tcW w:w="831" w:type="pct"/>
            <w:shd w:val="clear" w:color="auto" w:fill="auto"/>
          </w:tcPr>
          <w:p w14:paraId="64B16495" w14:textId="77777777" w:rsidR="00240CB6" w:rsidRPr="004A21F9" w:rsidRDefault="00240CB6" w:rsidP="005E60DB">
            <w:pPr>
              <w:spacing w:before="60"/>
              <w:rPr>
                <w:sz w:val="16"/>
                <w:szCs w:val="16"/>
              </w:rPr>
            </w:pPr>
          </w:p>
        </w:tc>
      </w:tr>
      <w:tr w:rsidR="00240CB6" w:rsidRPr="006745EB" w14:paraId="53491509" w14:textId="77777777" w:rsidTr="005E60DB">
        <w:tc>
          <w:tcPr>
            <w:tcW w:w="708" w:type="pct"/>
          </w:tcPr>
          <w:p w14:paraId="48925A05" w14:textId="35742A8A" w:rsidR="00240CB6" w:rsidRPr="004A21F9" w:rsidRDefault="00FA602F" w:rsidP="005E60D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</w:t>
            </w:r>
            <w:r w:rsidR="00240CB6">
              <w:rPr>
                <w:sz w:val="16"/>
                <w:szCs w:val="16"/>
              </w:rPr>
              <w:t>2</w:t>
            </w:r>
          </w:p>
        </w:tc>
        <w:tc>
          <w:tcPr>
            <w:tcW w:w="721" w:type="pct"/>
          </w:tcPr>
          <w:p w14:paraId="319455D9" w14:textId="77777777" w:rsidR="00240CB6" w:rsidRPr="004A21F9" w:rsidRDefault="00240CB6" w:rsidP="005E60D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27.02.2015</w:t>
            </w:r>
          </w:p>
        </w:tc>
        <w:tc>
          <w:tcPr>
            <w:tcW w:w="1191" w:type="pct"/>
          </w:tcPr>
          <w:p w14:paraId="22AE2C1E" w14:textId="77777777" w:rsidR="00240CB6" w:rsidRPr="004A21F9" w:rsidRDefault="00240CB6" w:rsidP="005E60D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Oliver </w:t>
            </w:r>
            <w:proofErr w:type="spellStart"/>
            <w:r>
              <w:rPr>
                <w:sz w:val="16"/>
                <w:szCs w:val="16"/>
              </w:rPr>
              <w:t>Langthaler</w:t>
            </w:r>
            <w:proofErr w:type="spellEnd"/>
          </w:p>
        </w:tc>
        <w:tc>
          <w:tcPr>
            <w:tcW w:w="1549" w:type="pct"/>
            <w:shd w:val="clear" w:color="auto" w:fill="auto"/>
          </w:tcPr>
          <w:p w14:paraId="0EDF3CEA" w14:textId="28E586F1" w:rsidR="00240CB6" w:rsidRPr="004A21F9" w:rsidRDefault="006D5A47" w:rsidP="005E60D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Authorization removed</w:t>
            </w:r>
          </w:p>
        </w:tc>
        <w:tc>
          <w:tcPr>
            <w:tcW w:w="831" w:type="pct"/>
            <w:shd w:val="clear" w:color="auto" w:fill="auto"/>
          </w:tcPr>
          <w:p w14:paraId="25309176" w14:textId="77777777" w:rsidR="00240CB6" w:rsidRPr="004A21F9" w:rsidRDefault="00240CB6" w:rsidP="005E60DB">
            <w:pPr>
              <w:spacing w:before="60"/>
              <w:rPr>
                <w:sz w:val="16"/>
                <w:szCs w:val="16"/>
              </w:rPr>
            </w:pPr>
          </w:p>
        </w:tc>
      </w:tr>
      <w:tr w:rsidR="00240CB6" w:rsidRPr="004A21F9" w14:paraId="130AFC80" w14:textId="77777777" w:rsidTr="005E60DB">
        <w:tc>
          <w:tcPr>
            <w:tcW w:w="708" w:type="pct"/>
          </w:tcPr>
          <w:p w14:paraId="56A260A3" w14:textId="4490B0CC" w:rsidR="00240CB6" w:rsidRPr="004A21F9" w:rsidRDefault="00FA602F" w:rsidP="005E60DB">
            <w:pPr>
              <w:spacing w:before="60"/>
              <w:rPr>
                <w:sz w:val="16"/>
                <w:szCs w:val="16"/>
              </w:rPr>
            </w:pPr>
            <w:bookmarkStart w:id="0" w:name="_GoBack" w:colFirst="3" w:colLast="3"/>
            <w:r>
              <w:rPr>
                <w:sz w:val="16"/>
                <w:szCs w:val="16"/>
              </w:rPr>
              <w:t>0.3</w:t>
            </w:r>
          </w:p>
        </w:tc>
        <w:tc>
          <w:tcPr>
            <w:tcW w:w="721" w:type="pct"/>
          </w:tcPr>
          <w:p w14:paraId="2E623524" w14:textId="1ADD7169" w:rsidR="00240CB6" w:rsidRPr="004A21F9" w:rsidRDefault="00FA602F" w:rsidP="005E60D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03.03.2015</w:t>
            </w:r>
          </w:p>
        </w:tc>
        <w:tc>
          <w:tcPr>
            <w:tcW w:w="1191" w:type="pct"/>
          </w:tcPr>
          <w:p w14:paraId="089D7D73" w14:textId="547E2DDE" w:rsidR="00240CB6" w:rsidRPr="004A21F9" w:rsidRDefault="00FA602F" w:rsidP="005E60D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Armin Veichtlbauer</w:t>
            </w:r>
          </w:p>
        </w:tc>
        <w:tc>
          <w:tcPr>
            <w:tcW w:w="1549" w:type="pct"/>
            <w:shd w:val="clear" w:color="auto" w:fill="auto"/>
          </w:tcPr>
          <w:p w14:paraId="1CE25050" w14:textId="476F44A2" w:rsidR="00240CB6" w:rsidRPr="004A21F9" w:rsidRDefault="006D5A47" w:rsidP="005E60D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 complemented</w:t>
            </w:r>
          </w:p>
        </w:tc>
        <w:tc>
          <w:tcPr>
            <w:tcW w:w="831" w:type="pct"/>
            <w:shd w:val="clear" w:color="auto" w:fill="auto"/>
          </w:tcPr>
          <w:p w14:paraId="312FD4FF" w14:textId="77777777" w:rsidR="00240CB6" w:rsidRPr="004A21F9" w:rsidRDefault="00240CB6" w:rsidP="005E60DB">
            <w:pPr>
              <w:spacing w:before="60"/>
              <w:rPr>
                <w:sz w:val="16"/>
                <w:szCs w:val="16"/>
              </w:rPr>
            </w:pPr>
          </w:p>
        </w:tc>
      </w:tr>
      <w:bookmarkEnd w:id="0"/>
      <w:tr w:rsidR="008A0FA0" w:rsidRPr="004A21F9" w14:paraId="76CC8504" w14:textId="77777777" w:rsidTr="005E60DB">
        <w:tc>
          <w:tcPr>
            <w:tcW w:w="708" w:type="pct"/>
          </w:tcPr>
          <w:p w14:paraId="2A2A3740" w14:textId="1F17EA6F" w:rsidR="008A0FA0" w:rsidRDefault="008A0FA0" w:rsidP="005E60D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</w:t>
            </w:r>
          </w:p>
        </w:tc>
        <w:tc>
          <w:tcPr>
            <w:tcW w:w="721" w:type="pct"/>
          </w:tcPr>
          <w:p w14:paraId="309664AC" w14:textId="5B15A06A" w:rsidR="008A0FA0" w:rsidRDefault="008A0FA0" w:rsidP="005E60D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25.03.2015</w:t>
            </w:r>
          </w:p>
        </w:tc>
        <w:tc>
          <w:tcPr>
            <w:tcW w:w="1191" w:type="pct"/>
          </w:tcPr>
          <w:p w14:paraId="14A0ECD5" w14:textId="67B7FC1D" w:rsidR="008A0FA0" w:rsidRDefault="008A0FA0" w:rsidP="005E60D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Armin Veichtlbauer, Oliver </w:t>
            </w:r>
            <w:proofErr w:type="spellStart"/>
            <w:r>
              <w:rPr>
                <w:sz w:val="16"/>
                <w:szCs w:val="16"/>
              </w:rPr>
              <w:t>Langthaler</w:t>
            </w:r>
            <w:proofErr w:type="spellEnd"/>
          </w:p>
        </w:tc>
        <w:tc>
          <w:tcPr>
            <w:tcW w:w="1549" w:type="pct"/>
            <w:shd w:val="clear" w:color="auto" w:fill="auto"/>
          </w:tcPr>
          <w:p w14:paraId="7CAA72C1" w14:textId="289E03BE" w:rsidR="008A0FA0" w:rsidRPr="004A21F9" w:rsidRDefault="001609D8" w:rsidP="005E60D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Session management added, interface selection removed</w:t>
            </w:r>
          </w:p>
        </w:tc>
        <w:tc>
          <w:tcPr>
            <w:tcW w:w="831" w:type="pct"/>
            <w:shd w:val="clear" w:color="auto" w:fill="auto"/>
          </w:tcPr>
          <w:p w14:paraId="32014BFA" w14:textId="77777777" w:rsidR="008A0FA0" w:rsidRPr="004A21F9" w:rsidRDefault="008A0FA0" w:rsidP="005E60D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605EDD43" w14:textId="77777777" w:rsidR="00240CB6" w:rsidRDefault="00240CB6" w:rsidP="00163C09">
      <w:pPr>
        <w:pStyle w:val="PARAGRAPH"/>
        <w:rPr>
          <w:b/>
          <w:color w:val="000080"/>
        </w:rPr>
      </w:pPr>
    </w:p>
    <w:p w14:paraId="361A1C15" w14:textId="77777777"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Scope and Objectives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4"/>
        <w:gridCol w:w="6695"/>
      </w:tblGrid>
      <w:tr w:rsidR="00163C09" w:rsidRPr="00D74C7B" w14:paraId="361A1C17" w14:textId="77777777" w:rsidTr="006745EB">
        <w:trPr>
          <w:trHeight w:val="21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61A1C16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Scope and Objectives of 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</w:t>
            </w:r>
          </w:p>
        </w:tc>
      </w:tr>
      <w:tr w:rsidR="00163C09" w:rsidRPr="004A21F9" w14:paraId="361A1C1A" w14:textId="77777777" w:rsidTr="009648EE">
        <w:tc>
          <w:tcPr>
            <w:tcW w:w="1251" w:type="pct"/>
            <w:shd w:val="clear" w:color="auto" w:fill="CCCCCC"/>
          </w:tcPr>
          <w:p w14:paraId="361A1C18" w14:textId="77777777"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6C65D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Scope</w:t>
            </w:r>
          </w:p>
        </w:tc>
        <w:tc>
          <w:tcPr>
            <w:tcW w:w="3749" w:type="pct"/>
            <w:shd w:val="clear" w:color="auto" w:fill="auto"/>
          </w:tcPr>
          <w:p w14:paraId="361A1C19" w14:textId="1A782CC9" w:rsidR="00163C09" w:rsidRPr="009648EE" w:rsidRDefault="002F3B8E" w:rsidP="006745EB">
            <w:pPr>
              <w:spacing w:before="60"/>
              <w:rPr>
                <w:color w:val="FF0000"/>
                <w:sz w:val="16"/>
                <w:szCs w:val="16"/>
              </w:rPr>
            </w:pPr>
            <w:r w:rsidRPr="002F3B8E">
              <w:rPr>
                <w:sz w:val="16"/>
                <w:szCs w:val="16"/>
              </w:rPr>
              <w:t xml:space="preserve">Any user who intends to interact with </w:t>
            </w:r>
            <w:r w:rsidR="00460A18">
              <w:rPr>
                <w:sz w:val="16"/>
                <w:szCs w:val="16"/>
              </w:rPr>
              <w:t xml:space="preserve">the </w:t>
            </w:r>
            <w:proofErr w:type="spellStart"/>
            <w:r w:rsidRPr="002F3B8E">
              <w:rPr>
                <w:sz w:val="16"/>
                <w:szCs w:val="16"/>
              </w:rPr>
              <w:t>OpenNES</w:t>
            </w:r>
            <w:proofErr w:type="spellEnd"/>
            <w:r w:rsidRPr="002F3B8E">
              <w:rPr>
                <w:sz w:val="16"/>
                <w:szCs w:val="16"/>
              </w:rPr>
              <w:t xml:space="preserve"> System</w:t>
            </w:r>
          </w:p>
        </w:tc>
      </w:tr>
      <w:tr w:rsidR="00163C09" w:rsidRPr="004A21F9" w14:paraId="361A1C1D" w14:textId="77777777" w:rsidTr="009648EE">
        <w:tc>
          <w:tcPr>
            <w:tcW w:w="1251" w:type="pct"/>
            <w:shd w:val="clear" w:color="auto" w:fill="CCCCCC"/>
          </w:tcPr>
          <w:p w14:paraId="361A1C1B" w14:textId="77777777"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6C65D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Objective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</w:t>
            </w:r>
          </w:p>
        </w:tc>
        <w:tc>
          <w:tcPr>
            <w:tcW w:w="3749" w:type="pct"/>
            <w:shd w:val="clear" w:color="auto" w:fill="auto"/>
          </w:tcPr>
          <w:p w14:paraId="361A1C1C" w14:textId="648D88DB" w:rsidR="00163C09" w:rsidRPr="009E789F" w:rsidRDefault="00876EB4" w:rsidP="00876EB4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Ensure that</w:t>
            </w:r>
            <w:r w:rsidR="009E789F" w:rsidRPr="009E789F">
              <w:rPr>
                <w:sz w:val="16"/>
                <w:szCs w:val="16"/>
              </w:rPr>
              <w:t xml:space="preserve"> every user who wants to interact with </w:t>
            </w:r>
            <w:r>
              <w:rPr>
                <w:sz w:val="16"/>
                <w:szCs w:val="16"/>
              </w:rPr>
              <w:t xml:space="preserve">the </w:t>
            </w:r>
            <w:proofErr w:type="spellStart"/>
            <w:r w:rsidR="009E789F" w:rsidRPr="009E789F">
              <w:rPr>
                <w:sz w:val="16"/>
                <w:szCs w:val="16"/>
              </w:rPr>
              <w:t>OpenNES</w:t>
            </w:r>
            <w:proofErr w:type="spellEnd"/>
            <w:r w:rsidR="009E789F" w:rsidRPr="009E789F">
              <w:rPr>
                <w:sz w:val="16"/>
                <w:szCs w:val="16"/>
              </w:rPr>
              <w:t xml:space="preserve"> System </w:t>
            </w:r>
            <w:r>
              <w:rPr>
                <w:sz w:val="16"/>
                <w:szCs w:val="16"/>
              </w:rPr>
              <w:t xml:space="preserve">is </w:t>
            </w:r>
            <w:r w:rsidR="00FA602F">
              <w:rPr>
                <w:sz w:val="16"/>
                <w:szCs w:val="16"/>
              </w:rPr>
              <w:t xml:space="preserve">the person </w:t>
            </w:r>
            <w:r>
              <w:rPr>
                <w:sz w:val="16"/>
                <w:szCs w:val="16"/>
              </w:rPr>
              <w:t>who he</w:t>
            </w:r>
            <w:r w:rsidR="00FA602F">
              <w:rPr>
                <w:sz w:val="16"/>
                <w:szCs w:val="16"/>
              </w:rPr>
              <w:t>/she</w:t>
            </w:r>
            <w:r>
              <w:rPr>
                <w:sz w:val="16"/>
                <w:szCs w:val="16"/>
              </w:rPr>
              <w:t xml:space="preserve"> claims to be</w:t>
            </w:r>
          </w:p>
        </w:tc>
      </w:tr>
      <w:tr w:rsidR="00163C09" w:rsidRPr="004A21F9" w14:paraId="361A1C20" w14:textId="77777777" w:rsidTr="009648EE"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1E" w14:textId="77777777"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Related business case(s)</w:t>
            </w:r>
          </w:p>
        </w:tc>
        <w:tc>
          <w:tcPr>
            <w:tcW w:w="3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1F" w14:textId="70F840ED" w:rsidR="00163C09" w:rsidRPr="002F3B8E" w:rsidRDefault="002F3B8E" w:rsidP="00EF7A57">
            <w:pPr>
              <w:spacing w:before="60"/>
              <w:rPr>
                <w:sz w:val="16"/>
                <w:szCs w:val="16"/>
              </w:rPr>
            </w:pPr>
            <w:r w:rsidRPr="002F3B8E">
              <w:rPr>
                <w:sz w:val="16"/>
                <w:szCs w:val="16"/>
              </w:rPr>
              <w:t xml:space="preserve">Enable role-based access to </w:t>
            </w:r>
            <w:proofErr w:type="spellStart"/>
            <w:r w:rsidRPr="002F3B8E">
              <w:rPr>
                <w:sz w:val="16"/>
                <w:szCs w:val="16"/>
              </w:rPr>
              <w:t>OpenNES</w:t>
            </w:r>
            <w:proofErr w:type="spellEnd"/>
            <w:r w:rsidRPr="002F3B8E">
              <w:rPr>
                <w:sz w:val="16"/>
                <w:szCs w:val="16"/>
              </w:rPr>
              <w:t xml:space="preserve"> resources</w:t>
            </w:r>
          </w:p>
        </w:tc>
      </w:tr>
    </w:tbl>
    <w:p w14:paraId="361A1C21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22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Narrative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9"/>
      </w:tblGrid>
      <w:tr w:rsidR="00163C09" w:rsidRPr="0037310B" w14:paraId="361A1C24" w14:textId="77777777" w:rsidTr="009648EE">
        <w:trPr>
          <w:trHeight w:val="20"/>
        </w:trPr>
        <w:tc>
          <w:tcPr>
            <w:tcW w:w="5000" w:type="pct"/>
            <w:shd w:val="clear" w:color="auto" w:fill="CCCCCC"/>
          </w:tcPr>
          <w:p w14:paraId="361A1C23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Narrative of Use Case</w:t>
            </w:r>
          </w:p>
        </w:tc>
      </w:tr>
      <w:tr w:rsidR="00163C09" w:rsidRPr="0037310B" w14:paraId="361A1C26" w14:textId="77777777" w:rsidTr="009648EE">
        <w:trPr>
          <w:trHeight w:val="20"/>
        </w:trPr>
        <w:tc>
          <w:tcPr>
            <w:tcW w:w="5000" w:type="pct"/>
            <w:shd w:val="clear" w:color="auto" w:fill="CCCCCC"/>
          </w:tcPr>
          <w:p w14:paraId="361A1C25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Short description</w:t>
            </w:r>
          </w:p>
        </w:tc>
      </w:tr>
      <w:tr w:rsidR="00163C09" w:rsidRPr="004A21F9" w14:paraId="361A1C28" w14:textId="77777777" w:rsidTr="009648EE">
        <w:trPr>
          <w:trHeight w:val="20"/>
        </w:trPr>
        <w:tc>
          <w:tcPr>
            <w:tcW w:w="5000" w:type="pct"/>
          </w:tcPr>
          <w:p w14:paraId="361A1C27" w14:textId="70885BB8" w:rsidR="00163C09" w:rsidRPr="004A21F9" w:rsidRDefault="006745EB" w:rsidP="006122D1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Users have to</w:t>
            </w:r>
            <w:r w:rsidR="00460A18">
              <w:rPr>
                <w:sz w:val="16"/>
                <w:szCs w:val="16"/>
              </w:rPr>
              <w:t xml:space="preserve"> provide</w:t>
            </w:r>
            <w:r>
              <w:rPr>
                <w:sz w:val="16"/>
                <w:szCs w:val="16"/>
              </w:rPr>
              <w:t xml:space="preserve"> credentials</w:t>
            </w:r>
            <w:r w:rsidR="00460A18">
              <w:rPr>
                <w:sz w:val="16"/>
                <w:szCs w:val="16"/>
              </w:rPr>
              <w:t xml:space="preserve"> (such as username/password, smartcard/pin or biometric </w:t>
            </w:r>
            <w:r w:rsidR="006122D1">
              <w:rPr>
                <w:sz w:val="16"/>
                <w:szCs w:val="16"/>
              </w:rPr>
              <w:t>measurements</w:t>
            </w:r>
            <w:r w:rsidR="00460A18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in order to ensure that only </w:t>
            </w:r>
            <w:r w:rsidR="00460A18">
              <w:rPr>
                <w:sz w:val="16"/>
                <w:szCs w:val="16"/>
              </w:rPr>
              <w:t>authenticated</w:t>
            </w:r>
            <w:r>
              <w:rPr>
                <w:sz w:val="16"/>
                <w:szCs w:val="16"/>
              </w:rPr>
              <w:t xml:space="preserve"> users interact with the system.</w:t>
            </w:r>
          </w:p>
        </w:tc>
      </w:tr>
      <w:tr w:rsidR="00163C09" w:rsidRPr="0037310B" w14:paraId="361A1C2A" w14:textId="77777777" w:rsidTr="009648EE">
        <w:trPr>
          <w:trHeight w:val="20"/>
        </w:trPr>
        <w:tc>
          <w:tcPr>
            <w:tcW w:w="5000" w:type="pct"/>
            <w:shd w:val="clear" w:color="auto" w:fill="CCCCCC"/>
          </w:tcPr>
          <w:p w14:paraId="361A1C29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Complete description</w:t>
            </w:r>
          </w:p>
        </w:tc>
      </w:tr>
      <w:tr w:rsidR="00163C09" w:rsidRPr="004A21F9" w14:paraId="361A1C2C" w14:textId="77777777" w:rsidTr="009648EE">
        <w:trPr>
          <w:trHeight w:val="20"/>
        </w:trPr>
        <w:tc>
          <w:tcPr>
            <w:tcW w:w="5000" w:type="pct"/>
          </w:tcPr>
          <w:p w14:paraId="064B5BAF" w14:textId="17848B16" w:rsidR="006122D1" w:rsidRDefault="006745EB" w:rsidP="00460A18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End users who want to </w:t>
            </w:r>
            <w:r w:rsidR="00460A18">
              <w:rPr>
                <w:sz w:val="16"/>
                <w:szCs w:val="16"/>
              </w:rPr>
              <w:t>access</w:t>
            </w:r>
            <w:r>
              <w:rPr>
                <w:sz w:val="16"/>
                <w:szCs w:val="16"/>
              </w:rPr>
              <w:t xml:space="preserve"> re</w:t>
            </w:r>
            <w:r w:rsidR="00460A18">
              <w:rPr>
                <w:sz w:val="16"/>
                <w:szCs w:val="16"/>
              </w:rPr>
              <w:t xml:space="preserve">sources from the </w:t>
            </w:r>
            <w:proofErr w:type="spellStart"/>
            <w:r w:rsidR="00460A18">
              <w:rPr>
                <w:sz w:val="16"/>
                <w:szCs w:val="16"/>
              </w:rPr>
              <w:t>OpenNES</w:t>
            </w:r>
            <w:proofErr w:type="spellEnd"/>
            <w:r w:rsidR="00460A18">
              <w:rPr>
                <w:sz w:val="16"/>
                <w:szCs w:val="16"/>
              </w:rPr>
              <w:t xml:space="preserve"> system</w:t>
            </w:r>
            <w:r>
              <w:rPr>
                <w:sz w:val="16"/>
                <w:szCs w:val="16"/>
              </w:rPr>
              <w:t xml:space="preserve"> have to be authenticated </w:t>
            </w:r>
            <w:r w:rsidR="006122D1">
              <w:rPr>
                <w:sz w:val="16"/>
                <w:szCs w:val="16"/>
              </w:rPr>
              <w:t xml:space="preserve">in order to be able to determine </w:t>
            </w:r>
            <w:r w:rsidR="00FA602F">
              <w:rPr>
                <w:sz w:val="16"/>
                <w:szCs w:val="16"/>
              </w:rPr>
              <w:t>whether or not appropriate</w:t>
            </w:r>
            <w:r w:rsidR="006122D1">
              <w:rPr>
                <w:sz w:val="16"/>
                <w:szCs w:val="16"/>
              </w:rPr>
              <w:t xml:space="preserve"> access rights to the corresponding resource exist</w:t>
            </w:r>
            <w:r>
              <w:rPr>
                <w:sz w:val="16"/>
                <w:szCs w:val="16"/>
              </w:rPr>
              <w:t>.</w:t>
            </w:r>
          </w:p>
          <w:p w14:paraId="74F82A35" w14:textId="3ACAC287" w:rsidR="006122D1" w:rsidRDefault="006122D1" w:rsidP="00460A18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can be achieved by</w:t>
            </w:r>
            <w:r w:rsidR="00512D1B">
              <w:rPr>
                <w:sz w:val="16"/>
                <w:szCs w:val="16"/>
              </w:rPr>
              <w:t xml:space="preserve"> requesting</w:t>
            </w:r>
            <w:r>
              <w:rPr>
                <w:sz w:val="16"/>
                <w:szCs w:val="16"/>
              </w:rPr>
              <w:t xml:space="preserve"> credentials (such as username/password, smartcard/pin or biometric measurements)</w:t>
            </w:r>
            <w:r w:rsidR="00512D1B">
              <w:rPr>
                <w:sz w:val="16"/>
                <w:szCs w:val="16"/>
              </w:rPr>
              <w:t xml:space="preserve"> prior to any </w:t>
            </w:r>
            <w:r w:rsidR="00413E4F">
              <w:rPr>
                <w:sz w:val="16"/>
                <w:szCs w:val="16"/>
              </w:rPr>
              <w:t>further</w:t>
            </w:r>
            <w:r w:rsidR="00512D1B">
              <w:rPr>
                <w:sz w:val="16"/>
                <w:szCs w:val="16"/>
              </w:rPr>
              <w:t xml:space="preserve"> action. The provided information is then compared to a list of valid credentials</w:t>
            </w:r>
            <w:r w:rsidR="000606AF">
              <w:rPr>
                <w:sz w:val="16"/>
                <w:szCs w:val="16"/>
              </w:rPr>
              <w:t xml:space="preserve">, which </w:t>
            </w:r>
            <w:r w:rsidR="00FA602F">
              <w:rPr>
                <w:sz w:val="16"/>
                <w:szCs w:val="16"/>
              </w:rPr>
              <w:t>is</w:t>
            </w:r>
            <w:r w:rsidR="000606AF">
              <w:rPr>
                <w:sz w:val="16"/>
                <w:szCs w:val="16"/>
              </w:rPr>
              <w:t xml:space="preserve"> stored centrally and cached locally.</w:t>
            </w:r>
          </w:p>
          <w:p w14:paraId="361A1C2B" w14:textId="252D19DC" w:rsidR="00163C09" w:rsidRPr="004A21F9" w:rsidRDefault="000606AF" w:rsidP="00FA602F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provided credentials are found in the list of valid credentials, </w:t>
            </w:r>
            <w:r w:rsidR="00413E4F">
              <w:rPr>
                <w:sz w:val="16"/>
                <w:szCs w:val="16"/>
              </w:rPr>
              <w:t xml:space="preserve">the corresponding user interface </w:t>
            </w:r>
            <w:r w:rsidR="00FA602F">
              <w:rPr>
                <w:sz w:val="16"/>
                <w:szCs w:val="16"/>
              </w:rPr>
              <w:t>is</w:t>
            </w:r>
            <w:r w:rsidR="00413E4F">
              <w:rPr>
                <w:sz w:val="16"/>
                <w:szCs w:val="16"/>
              </w:rPr>
              <w:t xml:space="preserve"> determined and displayed. Otherwise, the request for credentials is repeated.</w:t>
            </w:r>
          </w:p>
        </w:tc>
      </w:tr>
    </w:tbl>
    <w:p w14:paraId="361A1C2D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2E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1.5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General Remarks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9"/>
      </w:tblGrid>
      <w:tr w:rsidR="00163C09" w:rsidRPr="0037310B" w14:paraId="361A1C30" w14:textId="77777777" w:rsidTr="009648EE">
        <w:tc>
          <w:tcPr>
            <w:tcW w:w="5000" w:type="pct"/>
            <w:shd w:val="clear" w:color="auto" w:fill="CCCCCC"/>
          </w:tcPr>
          <w:p w14:paraId="361A1C2F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General Remarks</w:t>
            </w:r>
          </w:p>
        </w:tc>
      </w:tr>
      <w:tr w:rsidR="00163C09" w:rsidRPr="004A21F9" w14:paraId="361A1C32" w14:textId="77777777" w:rsidTr="009648EE">
        <w:tc>
          <w:tcPr>
            <w:tcW w:w="5000" w:type="pct"/>
          </w:tcPr>
          <w:p w14:paraId="361A1C31" w14:textId="63E0F9DC" w:rsidR="00163C09" w:rsidRPr="005912B3" w:rsidRDefault="009648EE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</w:tr>
    </w:tbl>
    <w:p w14:paraId="1CD1E081" w14:textId="069CABB8" w:rsidR="002F3B8E" w:rsidRDefault="002F3B8E" w:rsidP="00163C09">
      <w:pPr>
        <w:pStyle w:val="PARAGRAPH"/>
        <w:rPr>
          <w:b/>
          <w:color w:val="000080"/>
        </w:rPr>
      </w:pPr>
    </w:p>
    <w:p w14:paraId="437471FC" w14:textId="77777777" w:rsidR="002F3B8E" w:rsidRDefault="002F3B8E">
      <w:pPr>
        <w:spacing w:after="200" w:line="276" w:lineRule="auto"/>
        <w:jc w:val="left"/>
        <w:rPr>
          <w:b/>
          <w:color w:val="000080"/>
        </w:rPr>
      </w:pPr>
      <w:r>
        <w:rPr>
          <w:b/>
          <w:color w:val="000080"/>
        </w:rPr>
        <w:br w:type="page"/>
      </w:r>
    </w:p>
    <w:p w14:paraId="361A1C34" w14:textId="77777777"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lastRenderedPageBreak/>
        <w:t>2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Diagrams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0"/>
      </w:tblGrid>
      <w:tr w:rsidR="00163C09" w:rsidRPr="0037310B" w14:paraId="361A1C36" w14:textId="77777777" w:rsidTr="009648EE">
        <w:tc>
          <w:tcPr>
            <w:tcW w:w="5000" w:type="pct"/>
            <w:shd w:val="clear" w:color="auto" w:fill="BFBFBF"/>
          </w:tcPr>
          <w:p w14:paraId="361A1C35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Diagram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of Use Case</w:t>
            </w:r>
          </w:p>
        </w:tc>
      </w:tr>
      <w:tr w:rsidR="00163C09" w:rsidRPr="004A21F9" w14:paraId="361A1C38" w14:textId="77777777" w:rsidTr="009648EE">
        <w:tc>
          <w:tcPr>
            <w:tcW w:w="5000" w:type="pct"/>
          </w:tcPr>
          <w:p w14:paraId="361A1C37" w14:textId="4E193641" w:rsidR="00163C09" w:rsidRPr="004A21F9" w:rsidRDefault="00412833" w:rsidP="005A214F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de-AT" w:eastAsia="de-AT"/>
              </w:rPr>
              <w:drawing>
                <wp:inline distT="0" distB="0" distL="0" distR="0" wp14:anchorId="38433F6B" wp14:editId="268191D6">
                  <wp:extent cx="5760720" cy="3177540"/>
                  <wp:effectExtent l="0" t="0" r="0" b="381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uthenticatio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17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1A1C39" w14:textId="1E923879" w:rsidR="002F3B8E" w:rsidRDefault="002F3B8E" w:rsidP="00163C09">
      <w:pPr>
        <w:pStyle w:val="PARAGRAPH"/>
        <w:rPr>
          <w:b/>
          <w:color w:val="000080"/>
        </w:rPr>
      </w:pPr>
    </w:p>
    <w:p w14:paraId="6A8D3200" w14:textId="77777777" w:rsidR="002F3B8E" w:rsidRDefault="002F3B8E">
      <w:pPr>
        <w:spacing w:after="200" w:line="276" w:lineRule="auto"/>
        <w:jc w:val="left"/>
        <w:rPr>
          <w:b/>
          <w:color w:val="000080"/>
        </w:rPr>
      </w:pPr>
      <w:r>
        <w:rPr>
          <w:b/>
          <w:color w:val="000080"/>
        </w:rPr>
        <w:br w:type="page"/>
      </w:r>
    </w:p>
    <w:p w14:paraId="361A1C3A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lastRenderedPageBreak/>
        <w:t>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Technical Details</w:t>
      </w:r>
    </w:p>
    <w:p w14:paraId="361A1C3B" w14:textId="77777777"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Actors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7"/>
        <w:gridCol w:w="1818"/>
        <w:gridCol w:w="3097"/>
        <w:gridCol w:w="1977"/>
      </w:tblGrid>
      <w:tr w:rsidR="00163C09" w:rsidRPr="0037310B" w14:paraId="361A1C3D" w14:textId="77777777" w:rsidTr="009648EE">
        <w:tc>
          <w:tcPr>
            <w:tcW w:w="5000" w:type="pct"/>
            <w:gridSpan w:val="4"/>
            <w:shd w:val="clear" w:color="auto" w:fill="CCCCCC"/>
          </w:tcPr>
          <w:p w14:paraId="361A1C3C" w14:textId="77777777" w:rsidR="00163C09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Actors</w:t>
            </w:r>
          </w:p>
        </w:tc>
      </w:tr>
      <w:tr w:rsidR="00163C09" w:rsidRPr="0037310B" w14:paraId="361A1C40" w14:textId="77777777" w:rsidTr="009648EE">
        <w:tc>
          <w:tcPr>
            <w:tcW w:w="2159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61A1C3E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Grouping </w:t>
            </w:r>
            <w:r w:rsidRPr="0068113A">
              <w:rPr>
                <w:rFonts w:ascii="Arial Narrow" w:hAnsi="Arial Narrow" w:cs="Arial Narrow"/>
                <w:bCs/>
                <w:i/>
                <w:iCs/>
                <w:color w:val="000080"/>
                <w:sz w:val="19"/>
                <w:szCs w:val="19"/>
                <w:lang w:eastAsia="it-IT"/>
              </w:rPr>
              <w:t>(e.g. domains, zones)</w:t>
            </w:r>
          </w:p>
        </w:tc>
        <w:tc>
          <w:tcPr>
            <w:tcW w:w="2841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61A1C3F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Group Description</w:t>
            </w:r>
          </w:p>
        </w:tc>
      </w:tr>
      <w:tr w:rsidR="00163C09" w:rsidRPr="00FE3C4A" w14:paraId="361A1C43" w14:textId="77777777" w:rsidTr="009648EE">
        <w:tc>
          <w:tcPr>
            <w:tcW w:w="2159" w:type="pct"/>
            <w:gridSpan w:val="2"/>
            <w:shd w:val="clear" w:color="auto" w:fill="auto"/>
          </w:tcPr>
          <w:p w14:paraId="361A1C41" w14:textId="77777777" w:rsidR="00163C09" w:rsidRPr="00FE3C4A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41" w:type="pct"/>
            <w:gridSpan w:val="2"/>
            <w:shd w:val="clear" w:color="auto" w:fill="auto"/>
          </w:tcPr>
          <w:p w14:paraId="361A1C42" w14:textId="77777777" w:rsidR="00163C09" w:rsidRPr="00FE3C4A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37310B" w14:paraId="361A1C4B" w14:textId="77777777" w:rsidTr="009648EE">
        <w:tc>
          <w:tcPr>
            <w:tcW w:w="1141" w:type="pct"/>
            <w:tcBorders>
              <w:bottom w:val="single" w:sz="4" w:space="0" w:color="auto"/>
            </w:tcBorders>
            <w:shd w:val="clear" w:color="auto" w:fill="CCCCCC"/>
          </w:tcPr>
          <w:p w14:paraId="361A1C44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 Name</w:t>
            </w:r>
          </w:p>
          <w:p w14:paraId="361A1C45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018" w:type="pct"/>
            <w:tcBorders>
              <w:bottom w:val="single" w:sz="4" w:space="0" w:color="auto"/>
            </w:tcBorders>
            <w:shd w:val="clear" w:color="auto" w:fill="CCCCCC"/>
          </w:tcPr>
          <w:p w14:paraId="361A1C46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Actor Type </w:t>
            </w:r>
          </w:p>
          <w:p w14:paraId="361A1C47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734" w:type="pct"/>
            <w:tcBorders>
              <w:bottom w:val="single" w:sz="4" w:space="0" w:color="auto"/>
            </w:tcBorders>
            <w:shd w:val="clear" w:color="auto" w:fill="CCCCCC"/>
          </w:tcPr>
          <w:p w14:paraId="361A1C48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Actor Description </w:t>
            </w:r>
          </w:p>
          <w:p w14:paraId="361A1C49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107" w:type="pct"/>
            <w:shd w:val="clear" w:color="auto" w:fill="CCCCCC"/>
          </w:tcPr>
          <w:p w14:paraId="361A1C4A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Further information specific to this Use Case</w:t>
            </w:r>
          </w:p>
        </w:tc>
      </w:tr>
      <w:tr w:rsidR="00163C09" w:rsidRPr="004A21F9" w14:paraId="361A1C50" w14:textId="77777777" w:rsidTr="009648EE">
        <w:tc>
          <w:tcPr>
            <w:tcW w:w="1141" w:type="pct"/>
            <w:shd w:val="clear" w:color="auto" w:fill="auto"/>
          </w:tcPr>
          <w:p w14:paraId="361A1C4C" w14:textId="3C6706FA" w:rsidR="00163C09" w:rsidRDefault="002F3B8E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User</w:t>
            </w:r>
          </w:p>
        </w:tc>
        <w:tc>
          <w:tcPr>
            <w:tcW w:w="1018" w:type="pct"/>
            <w:shd w:val="clear" w:color="auto" w:fill="auto"/>
          </w:tcPr>
          <w:p w14:paraId="361A1C4D" w14:textId="7037A99B" w:rsidR="00163C09" w:rsidRDefault="00FA602F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</w:t>
            </w:r>
          </w:p>
        </w:tc>
        <w:tc>
          <w:tcPr>
            <w:tcW w:w="1734" w:type="pct"/>
            <w:shd w:val="clear" w:color="auto" w:fill="auto"/>
          </w:tcPr>
          <w:p w14:paraId="361A1C4E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107" w:type="pct"/>
          </w:tcPr>
          <w:p w14:paraId="361A1C4F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55" w14:textId="77777777" w:rsidTr="009648EE">
        <w:tc>
          <w:tcPr>
            <w:tcW w:w="1141" w:type="pct"/>
            <w:shd w:val="clear" w:color="auto" w:fill="auto"/>
          </w:tcPr>
          <w:p w14:paraId="361A1C51" w14:textId="159C6AFC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18" w:type="pct"/>
            <w:shd w:val="clear" w:color="auto" w:fill="auto"/>
          </w:tcPr>
          <w:p w14:paraId="361A1C52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734" w:type="pct"/>
            <w:shd w:val="clear" w:color="auto" w:fill="auto"/>
          </w:tcPr>
          <w:p w14:paraId="361A1C53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107" w:type="pct"/>
          </w:tcPr>
          <w:p w14:paraId="361A1C54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56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57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3.2</w:t>
      </w:r>
      <w:r>
        <w:rPr>
          <w:b/>
          <w:color w:val="000080"/>
        </w:rPr>
        <w:t xml:space="preserve"> Triggering Event, </w:t>
      </w:r>
      <w:r w:rsidRPr="00D760E5">
        <w:rPr>
          <w:b/>
          <w:color w:val="000080"/>
        </w:rPr>
        <w:t>Preconditions, Assumptions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1"/>
        <w:gridCol w:w="1652"/>
        <w:gridCol w:w="1482"/>
        <w:gridCol w:w="2584"/>
      </w:tblGrid>
      <w:tr w:rsidR="00163C09" w:rsidRPr="00D74C7B" w14:paraId="361A1C59" w14:textId="77777777" w:rsidTr="009648EE">
        <w:tc>
          <w:tcPr>
            <w:tcW w:w="8930" w:type="dxa"/>
            <w:gridSpan w:val="4"/>
            <w:shd w:val="clear" w:color="auto" w:fill="CCCCCC"/>
          </w:tcPr>
          <w:p w14:paraId="361A1C58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 Conditions</w:t>
            </w:r>
          </w:p>
        </w:tc>
      </w:tr>
      <w:tr w:rsidR="00163C09" w:rsidRPr="00D74C7B" w14:paraId="361A1C5E" w14:textId="77777777" w:rsidTr="009648EE">
        <w:tc>
          <w:tcPr>
            <w:tcW w:w="3211" w:type="dxa"/>
            <w:shd w:val="clear" w:color="auto" w:fill="CCCCCC"/>
          </w:tcPr>
          <w:p w14:paraId="361A1C5A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Actor/System/Information/Contract</w:t>
            </w:r>
          </w:p>
        </w:tc>
        <w:tc>
          <w:tcPr>
            <w:tcW w:w="1652" w:type="dxa"/>
            <w:shd w:val="clear" w:color="auto" w:fill="CCCCCC"/>
          </w:tcPr>
          <w:p w14:paraId="361A1C5B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Triggering Event</w:t>
            </w:r>
          </w:p>
        </w:tc>
        <w:tc>
          <w:tcPr>
            <w:tcW w:w="1482" w:type="dxa"/>
            <w:shd w:val="clear" w:color="auto" w:fill="CCCCCC"/>
          </w:tcPr>
          <w:p w14:paraId="361A1C5C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Pre-conditions</w:t>
            </w:r>
          </w:p>
        </w:tc>
        <w:tc>
          <w:tcPr>
            <w:tcW w:w="2585" w:type="dxa"/>
            <w:shd w:val="clear" w:color="auto" w:fill="CCCCCC"/>
          </w:tcPr>
          <w:p w14:paraId="361A1C5D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Assumption</w:t>
            </w:r>
          </w:p>
        </w:tc>
      </w:tr>
      <w:tr w:rsidR="00163C09" w:rsidRPr="004A21F9" w14:paraId="361A1C63" w14:textId="77777777" w:rsidTr="0020392D">
        <w:tc>
          <w:tcPr>
            <w:tcW w:w="3211" w:type="dxa"/>
          </w:tcPr>
          <w:p w14:paraId="361A1C5F" w14:textId="0D37A11B" w:rsidR="00163C09" w:rsidRPr="004A21F9" w:rsidRDefault="0020392D" w:rsidP="0020392D">
            <w:pPr>
              <w:spacing w:before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User</w:t>
            </w:r>
          </w:p>
        </w:tc>
        <w:tc>
          <w:tcPr>
            <w:tcW w:w="1652" w:type="dxa"/>
          </w:tcPr>
          <w:p w14:paraId="361A1C60" w14:textId="2272A189" w:rsidR="00163C09" w:rsidRPr="004A21F9" w:rsidRDefault="00FA602F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Action</w:t>
            </w:r>
          </w:p>
        </w:tc>
        <w:tc>
          <w:tcPr>
            <w:tcW w:w="1482" w:type="dxa"/>
          </w:tcPr>
          <w:p w14:paraId="361A1C61" w14:textId="22ABD2EC" w:rsidR="00163C09" w:rsidRPr="004A21F9" w:rsidRDefault="00FA602F" w:rsidP="00B745AA">
            <w:pPr>
              <w:spacing w:before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has access to end device</w:t>
            </w:r>
          </w:p>
        </w:tc>
        <w:tc>
          <w:tcPr>
            <w:tcW w:w="2585" w:type="dxa"/>
          </w:tcPr>
          <w:p w14:paraId="361A1C62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68" w14:textId="77777777" w:rsidTr="009648EE">
        <w:tc>
          <w:tcPr>
            <w:tcW w:w="3211" w:type="dxa"/>
            <w:vAlign w:val="center"/>
          </w:tcPr>
          <w:p w14:paraId="361A1C64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52" w:type="dxa"/>
          </w:tcPr>
          <w:p w14:paraId="361A1C65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482" w:type="dxa"/>
          </w:tcPr>
          <w:p w14:paraId="361A1C66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585" w:type="dxa"/>
          </w:tcPr>
          <w:p w14:paraId="361A1C67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69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6A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References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2"/>
        <w:gridCol w:w="1634"/>
        <w:gridCol w:w="1548"/>
        <w:gridCol w:w="955"/>
        <w:gridCol w:w="1545"/>
        <w:gridCol w:w="1674"/>
        <w:gridCol w:w="941"/>
      </w:tblGrid>
      <w:tr w:rsidR="00163C09" w:rsidRPr="00D74C7B" w14:paraId="361A1C6C" w14:textId="77777777" w:rsidTr="009648EE">
        <w:tc>
          <w:tcPr>
            <w:tcW w:w="8930" w:type="dxa"/>
            <w:gridSpan w:val="7"/>
            <w:shd w:val="clear" w:color="auto" w:fill="CCCCCC"/>
          </w:tcPr>
          <w:p w14:paraId="361A1C6B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References</w:t>
            </w:r>
          </w:p>
        </w:tc>
      </w:tr>
      <w:tr w:rsidR="00163C09" w:rsidRPr="0037310B" w14:paraId="361A1C74" w14:textId="77777777" w:rsidTr="009648EE">
        <w:trPr>
          <w:tblHeader/>
        </w:trPr>
        <w:tc>
          <w:tcPr>
            <w:tcW w:w="633" w:type="dxa"/>
            <w:shd w:val="clear" w:color="auto" w:fill="CCCCCC"/>
          </w:tcPr>
          <w:p w14:paraId="361A1C6D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No.</w:t>
            </w:r>
          </w:p>
        </w:tc>
        <w:tc>
          <w:tcPr>
            <w:tcW w:w="1634" w:type="dxa"/>
            <w:shd w:val="clear" w:color="auto" w:fill="CCCCCC"/>
          </w:tcPr>
          <w:p w14:paraId="361A1C6E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References Type</w:t>
            </w:r>
          </w:p>
        </w:tc>
        <w:tc>
          <w:tcPr>
            <w:tcW w:w="1548" w:type="dxa"/>
            <w:shd w:val="clear" w:color="auto" w:fill="CCCCCC"/>
          </w:tcPr>
          <w:p w14:paraId="361A1C6F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Reference</w:t>
            </w:r>
          </w:p>
        </w:tc>
        <w:tc>
          <w:tcPr>
            <w:tcW w:w="955" w:type="dxa"/>
            <w:shd w:val="clear" w:color="auto" w:fill="CCCCCC"/>
          </w:tcPr>
          <w:p w14:paraId="361A1C70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Status</w:t>
            </w:r>
          </w:p>
        </w:tc>
        <w:tc>
          <w:tcPr>
            <w:tcW w:w="1545" w:type="dxa"/>
            <w:shd w:val="clear" w:color="auto" w:fill="CCCCCC"/>
          </w:tcPr>
          <w:p w14:paraId="361A1C71" w14:textId="77777777" w:rsidR="00163C09" w:rsidRPr="002B028D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Impact </w:t>
            </w:r>
            <w:r w:rsidRPr="002B028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on Use Case</w:t>
            </w:r>
          </w:p>
        </w:tc>
        <w:tc>
          <w:tcPr>
            <w:tcW w:w="1674" w:type="dxa"/>
            <w:shd w:val="clear" w:color="auto" w:fill="CCCCCC"/>
          </w:tcPr>
          <w:p w14:paraId="361A1C72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Originator / Organisation</w:t>
            </w:r>
          </w:p>
        </w:tc>
        <w:tc>
          <w:tcPr>
            <w:tcW w:w="941" w:type="dxa"/>
            <w:shd w:val="clear" w:color="auto" w:fill="CCCCCC"/>
          </w:tcPr>
          <w:p w14:paraId="361A1C73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Link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</w:p>
        </w:tc>
      </w:tr>
      <w:tr w:rsidR="00163C09" w:rsidRPr="004A21F9" w14:paraId="361A1C7C" w14:textId="77777777" w:rsidTr="009648EE">
        <w:tc>
          <w:tcPr>
            <w:tcW w:w="633" w:type="dxa"/>
          </w:tcPr>
          <w:p w14:paraId="361A1C75" w14:textId="77777777" w:rsidR="00163C09" w:rsidRPr="002B028D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34" w:type="dxa"/>
          </w:tcPr>
          <w:p w14:paraId="361A1C76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8" w:type="dxa"/>
          </w:tcPr>
          <w:p w14:paraId="361A1C77" w14:textId="77777777" w:rsidR="00163C09" w:rsidRPr="00D96FE1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55" w:type="dxa"/>
          </w:tcPr>
          <w:p w14:paraId="361A1C78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5" w:type="dxa"/>
          </w:tcPr>
          <w:p w14:paraId="361A1C79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74" w:type="dxa"/>
          </w:tcPr>
          <w:p w14:paraId="361A1C7A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1" w:type="dxa"/>
          </w:tcPr>
          <w:p w14:paraId="361A1C7B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84" w14:textId="77777777" w:rsidTr="009648EE">
        <w:tc>
          <w:tcPr>
            <w:tcW w:w="633" w:type="dxa"/>
          </w:tcPr>
          <w:p w14:paraId="361A1C7D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34" w:type="dxa"/>
          </w:tcPr>
          <w:p w14:paraId="361A1C7E" w14:textId="77777777" w:rsidR="00163C09" w:rsidRPr="002B028D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8" w:type="dxa"/>
          </w:tcPr>
          <w:p w14:paraId="361A1C7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55" w:type="dxa"/>
          </w:tcPr>
          <w:p w14:paraId="361A1C80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5" w:type="dxa"/>
          </w:tcPr>
          <w:p w14:paraId="361A1C81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74" w:type="dxa"/>
          </w:tcPr>
          <w:p w14:paraId="361A1C82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1" w:type="dxa"/>
          </w:tcPr>
          <w:p w14:paraId="361A1C83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85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86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Further Information to the Use Case for Classification / Mapping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31"/>
      </w:tblGrid>
      <w:tr w:rsidR="00163C09" w:rsidRPr="00D74C7B" w14:paraId="361A1C88" w14:textId="77777777" w:rsidTr="009648EE">
        <w:tc>
          <w:tcPr>
            <w:tcW w:w="8932" w:type="dxa"/>
            <w:shd w:val="clear" w:color="auto" w:fill="CCCCCC"/>
          </w:tcPr>
          <w:p w14:paraId="361A1C87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Classification Information</w:t>
            </w:r>
          </w:p>
        </w:tc>
      </w:tr>
      <w:tr w:rsidR="00163C09" w:rsidRPr="0037310B" w14:paraId="361A1C8A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89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Relation to Other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</w:t>
            </w:r>
          </w:p>
        </w:tc>
      </w:tr>
      <w:tr w:rsidR="00163C09" w:rsidRPr="004A21F9" w14:paraId="361A1C8C" w14:textId="77777777" w:rsidTr="009648EE">
        <w:tc>
          <w:tcPr>
            <w:tcW w:w="8932" w:type="dxa"/>
            <w:tcBorders>
              <w:right w:val="single" w:sz="4" w:space="0" w:color="auto"/>
            </w:tcBorders>
            <w:shd w:val="clear" w:color="auto" w:fill="auto"/>
          </w:tcPr>
          <w:p w14:paraId="361A1C8B" w14:textId="392B170C" w:rsidR="00163C09" w:rsidRPr="004A21F9" w:rsidRDefault="00FA602F" w:rsidP="001B2DB2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OpenNES_COM0</w:t>
            </w:r>
            <w:r w:rsidR="001B2DB2">
              <w:rPr>
                <w:sz w:val="16"/>
                <w:szCs w:val="16"/>
              </w:rPr>
              <w:t>5</w:t>
            </w:r>
            <w:r w:rsidR="00416EDB">
              <w:rPr>
                <w:sz w:val="16"/>
                <w:szCs w:val="16"/>
              </w:rPr>
              <w:t>, OpenNES_COM02</w:t>
            </w:r>
          </w:p>
        </w:tc>
      </w:tr>
      <w:tr w:rsidR="00163C09" w:rsidRPr="008E3E03" w14:paraId="361A1C8E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8D" w14:textId="77777777" w:rsidR="00163C09" w:rsidRPr="008E3E03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Level of Depth</w:t>
            </w:r>
          </w:p>
        </w:tc>
      </w:tr>
      <w:tr w:rsidR="00163C09" w:rsidRPr="004A21F9" w14:paraId="361A1C90" w14:textId="77777777" w:rsidTr="009648EE">
        <w:tc>
          <w:tcPr>
            <w:tcW w:w="8932" w:type="dxa"/>
            <w:shd w:val="clear" w:color="auto" w:fill="auto"/>
          </w:tcPr>
          <w:p w14:paraId="361A1C8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2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91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Prioritisation </w:t>
            </w:r>
          </w:p>
        </w:tc>
      </w:tr>
      <w:tr w:rsidR="00163C09" w:rsidRPr="004A21F9" w14:paraId="361A1C94" w14:textId="77777777" w:rsidTr="009648EE">
        <w:tc>
          <w:tcPr>
            <w:tcW w:w="8932" w:type="dxa"/>
            <w:shd w:val="clear" w:color="auto" w:fill="auto"/>
          </w:tcPr>
          <w:p w14:paraId="361A1C93" w14:textId="77777777" w:rsidR="00163C09" w:rsidRPr="00F03194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6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95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Generic, Regional or National Relation</w:t>
            </w:r>
          </w:p>
        </w:tc>
      </w:tr>
      <w:tr w:rsidR="00163C09" w:rsidRPr="004A21F9" w14:paraId="361A1C98" w14:textId="77777777" w:rsidTr="009648EE">
        <w:tc>
          <w:tcPr>
            <w:tcW w:w="8932" w:type="dxa"/>
            <w:shd w:val="clear" w:color="auto" w:fill="auto"/>
          </w:tcPr>
          <w:p w14:paraId="361A1C97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A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99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View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point</w:t>
            </w:r>
          </w:p>
        </w:tc>
      </w:tr>
      <w:tr w:rsidR="00163C09" w:rsidRPr="004A21F9" w14:paraId="361A1C9C" w14:textId="77777777" w:rsidTr="009648EE">
        <w:tc>
          <w:tcPr>
            <w:tcW w:w="8932" w:type="dxa"/>
            <w:shd w:val="clear" w:color="auto" w:fill="auto"/>
          </w:tcPr>
          <w:p w14:paraId="361A1C9B" w14:textId="77777777" w:rsidR="00163C09" w:rsidRPr="00F03194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E" w14:textId="77777777" w:rsidTr="009648EE">
        <w:tc>
          <w:tcPr>
            <w:tcW w:w="8932" w:type="dxa"/>
            <w:shd w:val="clear" w:color="auto" w:fill="CCCCCC"/>
          </w:tcPr>
          <w:p w14:paraId="361A1C9D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Further Keywords  for Classification</w:t>
            </w:r>
          </w:p>
        </w:tc>
      </w:tr>
      <w:tr w:rsidR="00163C09" w:rsidRPr="004A21F9" w14:paraId="361A1CA0" w14:textId="77777777" w:rsidTr="009648EE">
        <w:tc>
          <w:tcPr>
            <w:tcW w:w="8932" w:type="dxa"/>
          </w:tcPr>
          <w:p w14:paraId="361A1C9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A1" w14:textId="77777777" w:rsidR="00163C09" w:rsidRDefault="00163C09" w:rsidP="00163C09">
      <w:pPr>
        <w:pStyle w:val="PARAGRAPH"/>
        <w:rPr>
          <w:b/>
          <w:color w:val="000080"/>
        </w:rPr>
      </w:pPr>
    </w:p>
    <w:p w14:paraId="2619F324" w14:textId="4C9160D4" w:rsidR="002F3B8E" w:rsidRDefault="002F3B8E">
      <w:pPr>
        <w:spacing w:after="200" w:line="276" w:lineRule="auto"/>
        <w:jc w:val="left"/>
        <w:rPr>
          <w:b/>
          <w:color w:val="000080"/>
        </w:rPr>
      </w:pPr>
      <w:r>
        <w:rPr>
          <w:b/>
          <w:color w:val="000080"/>
        </w:rPr>
        <w:br w:type="page"/>
      </w:r>
    </w:p>
    <w:p w14:paraId="361A1CA2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lastRenderedPageBreak/>
        <w:t>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Step by Step Analysis of Use Case</w:t>
      </w:r>
    </w:p>
    <w:p w14:paraId="361A1CA3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4.</w:t>
      </w:r>
      <w:r>
        <w:rPr>
          <w:b/>
          <w:color w:val="000080"/>
        </w:rPr>
        <w:t xml:space="preserve">1 </w:t>
      </w:r>
      <w:r w:rsidRPr="00D760E5">
        <w:rPr>
          <w:b/>
          <w:color w:val="000080"/>
        </w:rPr>
        <w:t xml:space="preserve">Steps – </w:t>
      </w:r>
      <w:r>
        <w:rPr>
          <w:b/>
          <w:color w:val="000080"/>
        </w:rPr>
        <w:t>Scenario Name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475"/>
        <w:gridCol w:w="1717"/>
        <w:gridCol w:w="1802"/>
        <w:gridCol w:w="1802"/>
        <w:gridCol w:w="1463"/>
      </w:tblGrid>
      <w:tr w:rsidR="00163C09" w:rsidRPr="004A21F9" w14:paraId="361A1CA5" w14:textId="77777777" w:rsidTr="009648EE">
        <w:trPr>
          <w:trHeight w:val="287"/>
        </w:trPr>
        <w:tc>
          <w:tcPr>
            <w:tcW w:w="5000" w:type="pct"/>
            <w:gridSpan w:val="6"/>
            <w:shd w:val="clear" w:color="auto" w:fill="D9D9D9"/>
          </w:tcPr>
          <w:p w14:paraId="361A1CA4" w14:textId="77777777" w:rsidR="00163C09" w:rsidRPr="004A21F9" w:rsidRDefault="00163C09" w:rsidP="0019461A">
            <w:pPr>
              <w:jc w:val="center"/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Scenario Conditions</w:t>
            </w:r>
          </w:p>
        </w:tc>
      </w:tr>
      <w:tr w:rsidR="00163C09" w:rsidRPr="004A21F9" w14:paraId="361A1CAC" w14:textId="77777777" w:rsidTr="009648EE">
        <w:tc>
          <w:tcPr>
            <w:tcW w:w="376" w:type="pct"/>
            <w:shd w:val="clear" w:color="auto" w:fill="D9D9D9"/>
          </w:tcPr>
          <w:p w14:paraId="361A1CA6" w14:textId="77777777" w:rsidR="00163C0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6"/>
                <w:szCs w:val="16"/>
                <w:lang w:eastAsia="en-US"/>
              </w:rPr>
              <w:t>No</w:t>
            </w:r>
            <w:r>
              <w:rPr>
                <w:b/>
                <w:color w:val="000080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826" w:type="pct"/>
            <w:shd w:val="clear" w:color="auto" w:fill="D9D9D9"/>
          </w:tcPr>
          <w:p w14:paraId="361A1CA7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>
              <w:rPr>
                <w:b/>
                <w:color w:val="000080"/>
                <w:sz w:val="18"/>
                <w:szCs w:val="18"/>
                <w:lang w:eastAsia="en-US"/>
              </w:rPr>
              <w:t>Scenario Name</w:t>
            </w:r>
          </w:p>
        </w:tc>
        <w:tc>
          <w:tcPr>
            <w:tcW w:w="961" w:type="pct"/>
            <w:shd w:val="clear" w:color="auto" w:fill="D9D9D9"/>
          </w:tcPr>
          <w:p w14:paraId="361A1CA8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Primary Actor</w:t>
            </w:r>
          </w:p>
        </w:tc>
        <w:tc>
          <w:tcPr>
            <w:tcW w:w="1009" w:type="pct"/>
            <w:shd w:val="clear" w:color="auto" w:fill="D9D9D9"/>
          </w:tcPr>
          <w:p w14:paraId="361A1CA9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Triggering Event</w:t>
            </w:r>
          </w:p>
        </w:tc>
        <w:tc>
          <w:tcPr>
            <w:tcW w:w="1009" w:type="pct"/>
            <w:shd w:val="clear" w:color="auto" w:fill="D9D9D9"/>
          </w:tcPr>
          <w:p w14:paraId="361A1CAA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Pre-Condition</w:t>
            </w:r>
          </w:p>
        </w:tc>
        <w:tc>
          <w:tcPr>
            <w:tcW w:w="819" w:type="pct"/>
            <w:shd w:val="clear" w:color="auto" w:fill="D9D9D9"/>
          </w:tcPr>
          <w:p w14:paraId="361A1CAB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Post-Condition</w:t>
            </w:r>
          </w:p>
        </w:tc>
      </w:tr>
      <w:tr w:rsidR="00163C09" w:rsidRPr="004A21F9" w14:paraId="361A1CB3" w14:textId="77777777" w:rsidTr="009648EE">
        <w:tc>
          <w:tcPr>
            <w:tcW w:w="376" w:type="pct"/>
          </w:tcPr>
          <w:p w14:paraId="361A1CAD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26" w:type="pct"/>
          </w:tcPr>
          <w:p w14:paraId="361A1CAE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61" w:type="pct"/>
          </w:tcPr>
          <w:p w14:paraId="361A1CA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0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1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19" w:type="pct"/>
          </w:tcPr>
          <w:p w14:paraId="361A1CB2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BA" w14:textId="77777777" w:rsidTr="009648EE">
        <w:tc>
          <w:tcPr>
            <w:tcW w:w="376" w:type="pct"/>
          </w:tcPr>
          <w:p w14:paraId="361A1CB4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26" w:type="pct"/>
          </w:tcPr>
          <w:p w14:paraId="361A1CB5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61" w:type="pct"/>
          </w:tcPr>
          <w:p w14:paraId="361A1CB6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7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8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19" w:type="pct"/>
          </w:tcPr>
          <w:p w14:paraId="361A1CB9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C1" w14:textId="77777777" w:rsidTr="009648EE">
        <w:tc>
          <w:tcPr>
            <w:tcW w:w="376" w:type="pct"/>
          </w:tcPr>
          <w:p w14:paraId="361A1CBB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26" w:type="pct"/>
          </w:tcPr>
          <w:p w14:paraId="361A1CBC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61" w:type="pct"/>
          </w:tcPr>
          <w:p w14:paraId="361A1CBD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E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19" w:type="pct"/>
          </w:tcPr>
          <w:p w14:paraId="361A1CC0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C2" w14:textId="48DE470F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4.</w:t>
      </w:r>
      <w:r>
        <w:rPr>
          <w:b/>
          <w:color w:val="000080"/>
        </w:rPr>
        <w:t xml:space="preserve">2 </w:t>
      </w:r>
      <w:r w:rsidRPr="00D760E5">
        <w:rPr>
          <w:b/>
          <w:color w:val="000080"/>
        </w:rPr>
        <w:t xml:space="preserve">Steps – </w:t>
      </w:r>
      <w:r>
        <w:rPr>
          <w:b/>
          <w:color w:val="000080"/>
        </w:rPr>
        <w:t>Scenarios</w:t>
      </w:r>
    </w:p>
    <w:tbl>
      <w:tblPr>
        <w:tblW w:w="4807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669"/>
        <w:gridCol w:w="668"/>
        <w:gridCol w:w="1082"/>
        <w:gridCol w:w="1196"/>
        <w:gridCol w:w="879"/>
        <w:gridCol w:w="1104"/>
        <w:gridCol w:w="1134"/>
        <w:gridCol w:w="1195"/>
        <w:gridCol w:w="1002"/>
      </w:tblGrid>
      <w:tr w:rsidR="00163C09" w:rsidRPr="0037310B" w14:paraId="361A1CC4" w14:textId="77777777" w:rsidTr="009648EE"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C3" w14:textId="77777777" w:rsidR="00163C09" w:rsidRPr="0037310B" w:rsidRDefault="00163C09" w:rsidP="0019461A">
            <w:pPr>
              <w:widowControl w:val="0"/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Scenario</w:t>
            </w:r>
          </w:p>
        </w:tc>
      </w:tr>
      <w:tr w:rsidR="00163C09" w:rsidRPr="0037310B" w14:paraId="361A1CC7" w14:textId="77777777" w:rsidTr="009648EE"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C5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Scenario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 :</w:t>
            </w:r>
          </w:p>
        </w:tc>
        <w:tc>
          <w:tcPr>
            <w:tcW w:w="425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C6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No. 1 -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ab/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…</w:t>
            </w:r>
          </w:p>
        </w:tc>
      </w:tr>
      <w:tr w:rsidR="00163C09" w:rsidRPr="0037310B" w14:paraId="361A1CD1" w14:textId="77777777" w:rsidTr="009648EE">
        <w:trPr>
          <w:trHeight w:val="251"/>
        </w:trPr>
        <w:tc>
          <w:tcPr>
            <w:tcW w:w="37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8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Step No.</w:t>
            </w:r>
          </w:p>
        </w:tc>
        <w:tc>
          <w:tcPr>
            <w:tcW w:w="3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9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Event</w:t>
            </w:r>
          </w:p>
        </w:tc>
        <w:tc>
          <w:tcPr>
            <w:tcW w:w="60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A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 of Process/ Activity</w:t>
            </w:r>
          </w:p>
        </w:tc>
        <w:tc>
          <w:tcPr>
            <w:tcW w:w="67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B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Description of Process/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Activity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C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Service</w:t>
            </w:r>
          </w:p>
        </w:tc>
        <w:tc>
          <w:tcPr>
            <w:tcW w:w="6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D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Information Producer</w:t>
            </w:r>
            <w:r w:rsidRPr="0037310B" w:rsidDel="002B288E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  <w:r w:rsidRPr="00077BAC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(Actor)</w:t>
            </w:r>
          </w:p>
        </w:tc>
        <w:tc>
          <w:tcPr>
            <w:tcW w:w="6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E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Information Receiver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  <w:r w:rsidRPr="00077BAC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(Actor)</w:t>
            </w:r>
            <w:r w:rsidRPr="00077BAC" w:rsidDel="002B288E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 xml:space="preserve"> 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F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nformation </w:t>
            </w:r>
          </w:p>
        </w:tc>
        <w:tc>
          <w:tcPr>
            <w:tcW w:w="56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D0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Require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ments 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, R-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ID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</w:p>
        </w:tc>
      </w:tr>
      <w:tr w:rsidR="00163C09" w:rsidRPr="0037310B" w14:paraId="361A1CDB" w14:textId="77777777" w:rsidTr="009648EE">
        <w:trPr>
          <w:trHeight w:val="184"/>
        </w:trPr>
        <w:tc>
          <w:tcPr>
            <w:tcW w:w="3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2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</w:p>
        </w:tc>
        <w:tc>
          <w:tcPr>
            <w:tcW w:w="3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3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</w:p>
        </w:tc>
        <w:tc>
          <w:tcPr>
            <w:tcW w:w="60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4" w14:textId="77777777" w:rsidR="00163C09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7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5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6" w14:textId="77777777" w:rsidR="00163C09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7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8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9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Exchanged</w:t>
            </w:r>
          </w:p>
        </w:tc>
        <w:tc>
          <w:tcPr>
            <w:tcW w:w="56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A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</w:tr>
      <w:tr w:rsidR="00163C09" w:rsidRPr="00446BB6" w14:paraId="361A1CE5" w14:textId="77777777" w:rsidTr="009648EE">
        <w:trPr>
          <w:trHeight w:val="184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C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D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E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F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0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1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2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3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4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46BB6" w14:paraId="361A1CEF" w14:textId="77777777" w:rsidTr="009648EE">
        <w:trPr>
          <w:trHeight w:val="184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6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7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8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9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A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B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C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D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E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F0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F1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5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Information Exchanged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3769"/>
        <w:gridCol w:w="3069"/>
      </w:tblGrid>
      <w:tr w:rsidR="00163C09" w:rsidRPr="0037310B" w14:paraId="361A1CF3" w14:textId="77777777" w:rsidTr="009648EE">
        <w:tc>
          <w:tcPr>
            <w:tcW w:w="5000" w:type="pct"/>
            <w:gridSpan w:val="3"/>
            <w:shd w:val="clear" w:color="auto" w:fill="CCCCCC"/>
          </w:tcPr>
          <w:p w14:paraId="361A1CF2" w14:textId="77777777" w:rsidR="00163C09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Information Exchanged</w:t>
            </w:r>
          </w:p>
        </w:tc>
      </w:tr>
      <w:tr w:rsidR="00163C09" w:rsidRPr="0037310B" w14:paraId="361A1CF7" w14:textId="77777777" w:rsidTr="009648EE">
        <w:tc>
          <w:tcPr>
            <w:tcW w:w="1172" w:type="pct"/>
            <w:tcBorders>
              <w:bottom w:val="single" w:sz="4" w:space="0" w:color="auto"/>
            </w:tcBorders>
            <w:shd w:val="clear" w:color="auto" w:fill="CCCCCC"/>
          </w:tcPr>
          <w:p w14:paraId="361A1CF4" w14:textId="77777777" w:rsidR="00163C09" w:rsidRPr="0037310B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Name of Information (ID) </w:t>
            </w:r>
          </w:p>
        </w:tc>
        <w:tc>
          <w:tcPr>
            <w:tcW w:w="2110" w:type="pct"/>
            <w:tcBorders>
              <w:bottom w:val="single" w:sz="4" w:space="0" w:color="auto"/>
            </w:tcBorders>
            <w:shd w:val="clear" w:color="auto" w:fill="CCCCCC"/>
          </w:tcPr>
          <w:p w14:paraId="361A1CF5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Description of Information Exchanged</w:t>
            </w:r>
          </w:p>
        </w:tc>
        <w:tc>
          <w:tcPr>
            <w:tcW w:w="1719" w:type="pct"/>
            <w:tcBorders>
              <w:bottom w:val="single" w:sz="4" w:space="0" w:color="auto"/>
            </w:tcBorders>
            <w:shd w:val="clear" w:color="auto" w:fill="CCCCCC"/>
          </w:tcPr>
          <w:p w14:paraId="361A1CF6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Requirements to information data </w:t>
            </w:r>
          </w:p>
        </w:tc>
      </w:tr>
      <w:tr w:rsidR="00163C09" w:rsidRPr="00853033" w14:paraId="361A1CFB" w14:textId="77777777" w:rsidTr="009648EE">
        <w:tc>
          <w:tcPr>
            <w:tcW w:w="1172" w:type="pct"/>
            <w:tcBorders>
              <w:bottom w:val="single" w:sz="4" w:space="0" w:color="auto"/>
            </w:tcBorders>
          </w:tcPr>
          <w:p w14:paraId="361A1CF8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110" w:type="pct"/>
            <w:shd w:val="clear" w:color="auto" w:fill="auto"/>
          </w:tcPr>
          <w:p w14:paraId="361A1CF9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719" w:type="pct"/>
            <w:shd w:val="clear" w:color="auto" w:fill="auto"/>
          </w:tcPr>
          <w:p w14:paraId="361A1CFA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853033" w14:paraId="361A1CFF" w14:textId="77777777" w:rsidTr="009648EE">
        <w:tc>
          <w:tcPr>
            <w:tcW w:w="1172" w:type="pct"/>
            <w:shd w:val="clear" w:color="auto" w:fill="auto"/>
          </w:tcPr>
          <w:p w14:paraId="361A1CFC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110" w:type="pct"/>
            <w:shd w:val="clear" w:color="auto" w:fill="auto"/>
          </w:tcPr>
          <w:p w14:paraId="361A1CFD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719" w:type="pct"/>
            <w:shd w:val="clear" w:color="auto" w:fill="auto"/>
          </w:tcPr>
          <w:p w14:paraId="361A1CFE" w14:textId="77777777" w:rsidR="00163C09" w:rsidRPr="00853033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00" w14:textId="77777777" w:rsidR="00163C09" w:rsidRDefault="00163C09" w:rsidP="00163C09">
      <w:pPr>
        <w:pStyle w:val="PARAGRAPH"/>
        <w:rPr>
          <w:b/>
          <w:color w:val="000080"/>
        </w:rPr>
      </w:pPr>
    </w:p>
    <w:p w14:paraId="361A1D01" w14:textId="77777777" w:rsidR="00163C09" w:rsidRPr="00D760E5" w:rsidRDefault="00163C09" w:rsidP="00163C09">
      <w:pPr>
        <w:pStyle w:val="PARAGRAPH"/>
        <w:rPr>
          <w:b/>
          <w:color w:val="000080"/>
        </w:rPr>
      </w:pPr>
      <w:r>
        <w:rPr>
          <w:b/>
          <w:color w:val="000080"/>
        </w:rPr>
        <w:t>6 Requirements (optional)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7"/>
        <w:gridCol w:w="7172"/>
      </w:tblGrid>
      <w:tr w:rsidR="00163C09" w:rsidRPr="009D29D0" w14:paraId="361A1D03" w14:textId="77777777" w:rsidTr="009648EE">
        <w:tc>
          <w:tcPr>
            <w:tcW w:w="5000" w:type="pct"/>
            <w:gridSpan w:val="2"/>
            <w:shd w:val="clear" w:color="auto" w:fill="CCCCCC"/>
          </w:tcPr>
          <w:p w14:paraId="361A1D02" w14:textId="77777777" w:rsidR="00163C09" w:rsidRPr="005C54DE" w:rsidRDefault="00163C09" w:rsidP="0019461A">
            <w:pPr>
              <w:jc w:val="center"/>
            </w:pP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>Requirements (optional)</w:t>
            </w:r>
          </w:p>
        </w:tc>
      </w:tr>
      <w:tr w:rsidR="00163C09" w:rsidRPr="009D29D0" w14:paraId="361A1D06" w14:textId="77777777" w:rsidTr="009648EE">
        <w:tc>
          <w:tcPr>
            <w:tcW w:w="984" w:type="pct"/>
            <w:shd w:val="clear" w:color="auto" w:fill="CCCCCC"/>
          </w:tcPr>
          <w:p w14:paraId="361A1D04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>
              <w:rPr>
                <w:b/>
                <w:color w:val="000080"/>
                <w:sz w:val="18"/>
                <w:szCs w:val="18"/>
                <w:lang w:eastAsia="en-US"/>
              </w:rPr>
              <w:t>Categories</w:t>
            </w: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 xml:space="preserve"> for Requirements</w:t>
            </w:r>
          </w:p>
        </w:tc>
        <w:tc>
          <w:tcPr>
            <w:tcW w:w="4016" w:type="pct"/>
            <w:shd w:val="clear" w:color="auto" w:fill="CCCCCC"/>
          </w:tcPr>
          <w:p w14:paraId="361A1D05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>
              <w:rPr>
                <w:b/>
                <w:color w:val="000080"/>
                <w:sz w:val="18"/>
                <w:szCs w:val="18"/>
                <w:lang w:eastAsia="en-US"/>
              </w:rPr>
              <w:t>Category</w:t>
            </w: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 xml:space="preserve"> Description</w:t>
            </w:r>
          </w:p>
        </w:tc>
      </w:tr>
      <w:tr w:rsidR="00163C09" w:rsidRPr="009D29D0" w14:paraId="361A1D09" w14:textId="77777777" w:rsidTr="009648EE">
        <w:tc>
          <w:tcPr>
            <w:tcW w:w="984" w:type="pct"/>
          </w:tcPr>
          <w:p w14:paraId="361A1D07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016" w:type="pct"/>
          </w:tcPr>
          <w:p w14:paraId="361A1D08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9D29D0" w14:paraId="361A1D0D" w14:textId="77777777" w:rsidTr="009648EE">
        <w:tc>
          <w:tcPr>
            <w:tcW w:w="984" w:type="pct"/>
            <w:shd w:val="clear" w:color="auto" w:fill="CCCCCC"/>
          </w:tcPr>
          <w:p w14:paraId="361A1D0A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>Requirement ID</w:t>
            </w:r>
          </w:p>
          <w:p w14:paraId="361A1D0B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</w:p>
        </w:tc>
        <w:tc>
          <w:tcPr>
            <w:tcW w:w="4016" w:type="pct"/>
            <w:shd w:val="clear" w:color="auto" w:fill="CCCCCC"/>
          </w:tcPr>
          <w:p w14:paraId="361A1D0C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>Requirement Description</w:t>
            </w:r>
          </w:p>
        </w:tc>
      </w:tr>
      <w:tr w:rsidR="00163C09" w:rsidRPr="009D29D0" w14:paraId="361A1D10" w14:textId="77777777" w:rsidTr="009648EE">
        <w:tc>
          <w:tcPr>
            <w:tcW w:w="984" w:type="pct"/>
          </w:tcPr>
          <w:p w14:paraId="361A1D0E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016" w:type="pct"/>
          </w:tcPr>
          <w:p w14:paraId="361A1D0F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9D29D0" w14:paraId="361A1D13" w14:textId="77777777" w:rsidTr="009648EE">
        <w:tc>
          <w:tcPr>
            <w:tcW w:w="984" w:type="pct"/>
          </w:tcPr>
          <w:p w14:paraId="361A1D11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016" w:type="pct"/>
          </w:tcPr>
          <w:p w14:paraId="361A1D12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14" w14:textId="77777777" w:rsidR="00163C09" w:rsidRDefault="00163C09" w:rsidP="00163C09">
      <w:pPr>
        <w:pStyle w:val="PARAGRAPH"/>
        <w:rPr>
          <w:b/>
          <w:color w:val="000080"/>
        </w:rPr>
      </w:pPr>
    </w:p>
    <w:p w14:paraId="361A1D15" w14:textId="77777777" w:rsidR="00163C09" w:rsidRPr="00D760E5" w:rsidRDefault="00163C09" w:rsidP="00163C09">
      <w:pPr>
        <w:pStyle w:val="PARAGRAPH"/>
        <w:rPr>
          <w:b/>
          <w:color w:val="000080"/>
        </w:rPr>
      </w:pPr>
      <w:r>
        <w:rPr>
          <w:b/>
          <w:color w:val="000080"/>
        </w:rPr>
        <w:t xml:space="preserve">7 </w:t>
      </w:r>
      <w:r w:rsidRPr="00D760E5">
        <w:rPr>
          <w:b/>
          <w:color w:val="000080"/>
        </w:rPr>
        <w:t>Common Terms and Definitions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6205"/>
      </w:tblGrid>
      <w:tr w:rsidR="00163C09" w:rsidRPr="004A21F9" w14:paraId="361A1D17" w14:textId="77777777" w:rsidTr="009648EE">
        <w:tc>
          <w:tcPr>
            <w:tcW w:w="5000" w:type="pct"/>
            <w:gridSpan w:val="2"/>
            <w:shd w:val="clear" w:color="auto" w:fill="CCCCCC"/>
          </w:tcPr>
          <w:p w14:paraId="361A1D16" w14:textId="77777777" w:rsidR="00163C09" w:rsidRPr="004A21F9" w:rsidRDefault="00163C09" w:rsidP="0019461A">
            <w:pPr>
              <w:jc w:val="center"/>
              <w:rPr>
                <w:sz w:val="16"/>
                <w:szCs w:val="16"/>
              </w:rPr>
            </w:pPr>
            <w:r w:rsidRPr="00054F06">
              <w:rPr>
                <w:b/>
                <w:color w:val="000080"/>
                <w:sz w:val="18"/>
                <w:szCs w:val="18"/>
                <w:lang w:eastAsia="en-US"/>
              </w:rPr>
              <w:t>Common Terms and Definitions</w:t>
            </w:r>
          </w:p>
        </w:tc>
      </w:tr>
      <w:tr w:rsidR="00163C09" w:rsidRPr="004A21F9" w14:paraId="361A1D1A" w14:textId="77777777" w:rsidTr="009648EE">
        <w:tc>
          <w:tcPr>
            <w:tcW w:w="1526" w:type="pct"/>
            <w:tcBorders>
              <w:bottom w:val="single" w:sz="4" w:space="0" w:color="auto"/>
            </w:tcBorders>
            <w:shd w:val="clear" w:color="auto" w:fill="CCCCCC"/>
          </w:tcPr>
          <w:p w14:paraId="361A1D18" w14:textId="77777777" w:rsidR="00163C09" w:rsidRPr="004A21F9" w:rsidRDefault="00163C09" w:rsidP="0019461A">
            <w:pPr>
              <w:jc w:val="left"/>
              <w:rPr>
                <w:sz w:val="16"/>
                <w:szCs w:val="16"/>
              </w:rPr>
            </w:pPr>
            <w:r w:rsidRPr="00054F06">
              <w:rPr>
                <w:b/>
                <w:color w:val="000080"/>
                <w:sz w:val="18"/>
                <w:szCs w:val="18"/>
                <w:lang w:eastAsia="en-US"/>
              </w:rPr>
              <w:t>Term</w:t>
            </w:r>
          </w:p>
        </w:tc>
        <w:tc>
          <w:tcPr>
            <w:tcW w:w="3474" w:type="pct"/>
            <w:tcBorders>
              <w:bottom w:val="single" w:sz="4" w:space="0" w:color="auto"/>
            </w:tcBorders>
            <w:shd w:val="clear" w:color="auto" w:fill="CCCCCC"/>
          </w:tcPr>
          <w:p w14:paraId="361A1D19" w14:textId="77777777" w:rsidR="00163C09" w:rsidRPr="004A21F9" w:rsidRDefault="00163C09" w:rsidP="0019461A">
            <w:pPr>
              <w:jc w:val="left"/>
              <w:rPr>
                <w:sz w:val="16"/>
                <w:szCs w:val="16"/>
              </w:rPr>
            </w:pPr>
            <w:r w:rsidRPr="00054F06">
              <w:rPr>
                <w:b/>
                <w:color w:val="000080"/>
                <w:sz w:val="18"/>
                <w:szCs w:val="18"/>
                <w:lang w:eastAsia="en-US"/>
              </w:rPr>
              <w:t>Definition</w:t>
            </w:r>
          </w:p>
        </w:tc>
      </w:tr>
      <w:tr w:rsidR="00163C09" w:rsidRPr="004A21F9" w14:paraId="361A1D1D" w14:textId="77777777" w:rsidTr="009648EE">
        <w:tc>
          <w:tcPr>
            <w:tcW w:w="1526" w:type="pct"/>
            <w:shd w:val="clear" w:color="auto" w:fill="auto"/>
          </w:tcPr>
          <w:p w14:paraId="361A1D1B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3474" w:type="pct"/>
            <w:shd w:val="clear" w:color="auto" w:fill="auto"/>
          </w:tcPr>
          <w:p w14:paraId="361A1D1C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1E" w14:textId="77777777" w:rsidR="00163C09" w:rsidRDefault="00163C09" w:rsidP="00163C09">
      <w:pPr>
        <w:pStyle w:val="PARAGRAPH"/>
        <w:rPr>
          <w:b/>
          <w:color w:val="000080"/>
        </w:rPr>
      </w:pPr>
    </w:p>
    <w:p w14:paraId="361A1D1F" w14:textId="77777777" w:rsidR="00163C09" w:rsidRPr="00C47F37" w:rsidRDefault="00163C09" w:rsidP="00163C09">
      <w:pPr>
        <w:pStyle w:val="PARAGRAPH"/>
        <w:rPr>
          <w:b/>
          <w:color w:val="000080"/>
        </w:rPr>
      </w:pPr>
      <w:r>
        <w:rPr>
          <w:b/>
          <w:color w:val="000080"/>
        </w:rPr>
        <w:t xml:space="preserve">8 </w:t>
      </w:r>
      <w:r w:rsidRPr="00C47F37">
        <w:rPr>
          <w:b/>
          <w:color w:val="000080"/>
        </w:rPr>
        <w:t>Custom Information (optional)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68"/>
        <w:gridCol w:w="4373"/>
        <w:gridCol w:w="1690"/>
      </w:tblGrid>
      <w:tr w:rsidR="00163C09" w:rsidRPr="002167DA" w14:paraId="361A1D21" w14:textId="77777777" w:rsidTr="009648EE">
        <w:tc>
          <w:tcPr>
            <w:tcW w:w="5000" w:type="pct"/>
            <w:gridSpan w:val="3"/>
            <w:shd w:val="clear" w:color="auto" w:fill="CCCCCC"/>
          </w:tcPr>
          <w:p w14:paraId="361A1D20" w14:textId="77777777" w:rsidR="00163C09" w:rsidRPr="009B1A17" w:rsidRDefault="00163C09" w:rsidP="0019461A">
            <w:pPr>
              <w:jc w:val="center"/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Custom Information</w:t>
            </w:r>
            <w: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 xml:space="preserve"> (optional)</w:t>
            </w:r>
          </w:p>
        </w:tc>
      </w:tr>
      <w:tr w:rsidR="00163C09" w:rsidRPr="002167DA" w14:paraId="361A1D25" w14:textId="77777777" w:rsidTr="009648EE">
        <w:tc>
          <w:tcPr>
            <w:tcW w:w="1606" w:type="pct"/>
            <w:shd w:val="clear" w:color="auto" w:fill="CCCCCC"/>
          </w:tcPr>
          <w:p w14:paraId="361A1D22" w14:textId="77777777" w:rsidR="00163C09" w:rsidRPr="00BB25E7" w:rsidRDefault="00163C09" w:rsidP="0019461A">
            <w:pP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Key</w:t>
            </w:r>
          </w:p>
        </w:tc>
        <w:tc>
          <w:tcPr>
            <w:tcW w:w="2448" w:type="pct"/>
            <w:shd w:val="clear" w:color="auto" w:fill="CCCCCC"/>
          </w:tcPr>
          <w:p w14:paraId="361A1D23" w14:textId="77777777" w:rsidR="00163C09" w:rsidRPr="00BB25E7" w:rsidRDefault="00163C09" w:rsidP="0019461A">
            <w:pP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Value</w:t>
            </w:r>
          </w:p>
        </w:tc>
        <w:tc>
          <w:tcPr>
            <w:tcW w:w="947" w:type="pct"/>
            <w:shd w:val="clear" w:color="auto" w:fill="CCCCCC"/>
          </w:tcPr>
          <w:p w14:paraId="361A1D24" w14:textId="77777777" w:rsidR="00163C09" w:rsidRPr="00BB25E7" w:rsidRDefault="00163C09" w:rsidP="0019461A">
            <w:pP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Refers to Section</w:t>
            </w:r>
          </w:p>
        </w:tc>
      </w:tr>
      <w:tr w:rsidR="00163C09" w:rsidRPr="002167DA" w14:paraId="361A1D29" w14:textId="77777777" w:rsidTr="009648EE">
        <w:tc>
          <w:tcPr>
            <w:tcW w:w="1606" w:type="pct"/>
          </w:tcPr>
          <w:p w14:paraId="361A1D26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448" w:type="pct"/>
            <w:shd w:val="clear" w:color="auto" w:fill="FFFFFF"/>
          </w:tcPr>
          <w:p w14:paraId="361A1D27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7" w:type="pct"/>
            <w:shd w:val="clear" w:color="auto" w:fill="FFFFFF"/>
          </w:tcPr>
          <w:p w14:paraId="361A1D28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2167DA" w14:paraId="361A1D2D" w14:textId="77777777" w:rsidTr="009648EE">
        <w:tc>
          <w:tcPr>
            <w:tcW w:w="1606" w:type="pct"/>
          </w:tcPr>
          <w:p w14:paraId="361A1D2A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448" w:type="pct"/>
            <w:shd w:val="clear" w:color="auto" w:fill="FFFFFF"/>
          </w:tcPr>
          <w:p w14:paraId="361A1D2B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7" w:type="pct"/>
            <w:shd w:val="clear" w:color="auto" w:fill="FFFFFF"/>
          </w:tcPr>
          <w:p w14:paraId="361A1D2C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2E" w14:textId="77777777" w:rsidR="00163C09" w:rsidRDefault="00163C09" w:rsidP="00163C09"/>
    <w:p w14:paraId="361A1D2F" w14:textId="77777777" w:rsidR="00163C09" w:rsidRDefault="00163C09" w:rsidP="00163C09"/>
    <w:p w14:paraId="361A1D30" w14:textId="77777777" w:rsidR="00E93FCC" w:rsidRDefault="00E93FCC"/>
    <w:sectPr w:rsidR="00E93F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D00CDB2"/>
    <w:lvl w:ilvl="0">
      <w:start w:val="1"/>
      <w:numFmt w:val="decimal"/>
      <w:pStyle w:val="berschrift1"/>
      <w:lvlText w:val="%1"/>
      <w:legacy w:legacy="1" w:legacySpace="170" w:legacyIndent="0"/>
      <w:lvlJc w:val="left"/>
    </w:lvl>
    <w:lvl w:ilvl="1">
      <w:start w:val="1"/>
      <w:numFmt w:val="decimal"/>
      <w:pStyle w:val="berschrift2"/>
      <w:lvlText w:val="%1.%2"/>
      <w:legacy w:legacy="1" w:legacySpace="170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60266FC6"/>
    <w:multiLevelType w:val="multilevel"/>
    <w:tmpl w:val="301C29D6"/>
    <w:lvl w:ilvl="0">
      <w:start w:val="1"/>
      <w:numFmt w:val="upperLetter"/>
      <w:pStyle w:val="ANNEXtitle"/>
      <w:suff w:val="space"/>
      <w:lvlText w:val="Annex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-heading1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ANNEX-heading2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ANNEX-heading3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ANNEX-heading4"/>
      <w:lvlText w:val="%1.%2.%3.%4.%5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pStyle w:val="ANNEX-heading5"/>
      <w:lvlText w:val="%1.%2.%3.%4.%5.%6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FEF"/>
    <w:rsid w:val="000606AF"/>
    <w:rsid w:val="001609D8"/>
    <w:rsid w:val="00163C09"/>
    <w:rsid w:val="00164B39"/>
    <w:rsid w:val="0017323F"/>
    <w:rsid w:val="00182FA4"/>
    <w:rsid w:val="001B2DB2"/>
    <w:rsid w:val="0020392D"/>
    <w:rsid w:val="0021235F"/>
    <w:rsid w:val="00240CB6"/>
    <w:rsid w:val="002F3B8E"/>
    <w:rsid w:val="003B7B5A"/>
    <w:rsid w:val="00412833"/>
    <w:rsid w:val="00413E4F"/>
    <w:rsid w:val="00416EDB"/>
    <w:rsid w:val="00460A18"/>
    <w:rsid w:val="004B561F"/>
    <w:rsid w:val="004E3C8E"/>
    <w:rsid w:val="00512D1B"/>
    <w:rsid w:val="00513300"/>
    <w:rsid w:val="00527576"/>
    <w:rsid w:val="00537B9C"/>
    <w:rsid w:val="0056697A"/>
    <w:rsid w:val="005752C0"/>
    <w:rsid w:val="005A214F"/>
    <w:rsid w:val="005D4C5D"/>
    <w:rsid w:val="005D6C54"/>
    <w:rsid w:val="00611328"/>
    <w:rsid w:val="006122D1"/>
    <w:rsid w:val="006711F7"/>
    <w:rsid w:val="0067274E"/>
    <w:rsid w:val="006745EB"/>
    <w:rsid w:val="006C2200"/>
    <w:rsid w:val="006D5A47"/>
    <w:rsid w:val="007A483A"/>
    <w:rsid w:val="007D7461"/>
    <w:rsid w:val="0081770C"/>
    <w:rsid w:val="00876EB4"/>
    <w:rsid w:val="008919EE"/>
    <w:rsid w:val="008A0FA0"/>
    <w:rsid w:val="00903E51"/>
    <w:rsid w:val="009648EE"/>
    <w:rsid w:val="00984107"/>
    <w:rsid w:val="009C0690"/>
    <w:rsid w:val="009E789F"/>
    <w:rsid w:val="00AE1FEF"/>
    <w:rsid w:val="00B34461"/>
    <w:rsid w:val="00B373EE"/>
    <w:rsid w:val="00B745AA"/>
    <w:rsid w:val="00BF527E"/>
    <w:rsid w:val="00D42B4C"/>
    <w:rsid w:val="00D82232"/>
    <w:rsid w:val="00D845C1"/>
    <w:rsid w:val="00DD73FB"/>
    <w:rsid w:val="00DE60F2"/>
    <w:rsid w:val="00E93FCC"/>
    <w:rsid w:val="00EC3F88"/>
    <w:rsid w:val="00EC67EA"/>
    <w:rsid w:val="00EF7A57"/>
    <w:rsid w:val="00F33DA9"/>
    <w:rsid w:val="00FA602F"/>
    <w:rsid w:val="00FA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A1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3C09"/>
    <w:pPr>
      <w:spacing w:after="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berschrift1">
    <w:name w:val="heading 1"/>
    <w:basedOn w:val="PARAGRAPH"/>
    <w:next w:val="PARAGRAPH"/>
    <w:link w:val="berschrift1Zchn"/>
    <w:qFormat/>
    <w:rsid w:val="00163C09"/>
    <w:pPr>
      <w:keepNext/>
      <w:numPr>
        <w:numId w:val="1"/>
      </w:numPr>
      <w:suppressAutoHyphens/>
      <w:spacing w:before="200"/>
      <w:jc w:val="left"/>
      <w:outlineLvl w:val="0"/>
    </w:pPr>
    <w:rPr>
      <w:b/>
      <w:bCs/>
      <w:sz w:val="22"/>
      <w:szCs w:val="22"/>
    </w:rPr>
  </w:style>
  <w:style w:type="paragraph" w:styleId="berschrift2">
    <w:name w:val="heading 2"/>
    <w:basedOn w:val="berschrift1"/>
    <w:next w:val="PARAGRAPH"/>
    <w:link w:val="berschrift2Zchn"/>
    <w:qFormat/>
    <w:rsid w:val="00163C09"/>
    <w:pPr>
      <w:numPr>
        <w:ilvl w:val="1"/>
      </w:numPr>
      <w:spacing w:before="100" w:after="100"/>
      <w:outlineLvl w:val="1"/>
    </w:pPr>
    <w:rPr>
      <w:sz w:val="20"/>
      <w:szCs w:val="20"/>
    </w:rPr>
  </w:style>
  <w:style w:type="paragraph" w:styleId="berschrift3">
    <w:name w:val="heading 3"/>
    <w:basedOn w:val="berschrift2"/>
    <w:next w:val="PARAGRAPH"/>
    <w:link w:val="berschrift3Zchn"/>
    <w:qFormat/>
    <w:rsid w:val="00163C09"/>
    <w:pPr>
      <w:numPr>
        <w:ilvl w:val="2"/>
      </w:numPr>
      <w:ind w:left="851" w:hanging="851"/>
      <w:outlineLvl w:val="2"/>
    </w:pPr>
  </w:style>
  <w:style w:type="paragraph" w:styleId="berschrift4">
    <w:name w:val="heading 4"/>
    <w:basedOn w:val="berschrift3"/>
    <w:next w:val="PARAGRAPH"/>
    <w:link w:val="berschrift4Zchn"/>
    <w:qFormat/>
    <w:rsid w:val="00163C09"/>
    <w:pPr>
      <w:numPr>
        <w:ilvl w:val="3"/>
      </w:numPr>
      <w:ind w:left="1077" w:hanging="1077"/>
      <w:outlineLvl w:val="3"/>
    </w:pPr>
  </w:style>
  <w:style w:type="paragraph" w:styleId="berschrift5">
    <w:name w:val="heading 5"/>
    <w:basedOn w:val="berschrift4"/>
    <w:next w:val="PARAGRAPH"/>
    <w:link w:val="berschrift5Zchn"/>
    <w:qFormat/>
    <w:rsid w:val="00163C09"/>
    <w:pPr>
      <w:numPr>
        <w:ilvl w:val="4"/>
      </w:numPr>
      <w:ind w:left="1304" w:hanging="1304"/>
      <w:outlineLvl w:val="4"/>
    </w:pPr>
  </w:style>
  <w:style w:type="paragraph" w:styleId="berschrift6">
    <w:name w:val="heading 6"/>
    <w:basedOn w:val="berschrift5"/>
    <w:next w:val="PARAGRAPH"/>
    <w:link w:val="berschrift6Zchn"/>
    <w:qFormat/>
    <w:rsid w:val="00163C09"/>
    <w:pPr>
      <w:numPr>
        <w:ilvl w:val="5"/>
      </w:numPr>
      <w:ind w:left="1531" w:hanging="1531"/>
      <w:outlineLvl w:val="5"/>
    </w:pPr>
  </w:style>
  <w:style w:type="paragraph" w:styleId="berschrift7">
    <w:name w:val="heading 7"/>
    <w:basedOn w:val="berschrift6"/>
    <w:next w:val="PARAGRAPH"/>
    <w:link w:val="berschrift7Zchn"/>
    <w:qFormat/>
    <w:rsid w:val="00163C09"/>
    <w:pPr>
      <w:numPr>
        <w:ilvl w:val="6"/>
      </w:numPr>
      <w:ind w:left="1758" w:hanging="1758"/>
      <w:outlineLvl w:val="6"/>
    </w:pPr>
  </w:style>
  <w:style w:type="paragraph" w:styleId="berschrift8">
    <w:name w:val="heading 8"/>
    <w:basedOn w:val="berschrift7"/>
    <w:next w:val="PARAGRAPH"/>
    <w:link w:val="berschrift8Zchn"/>
    <w:qFormat/>
    <w:rsid w:val="00163C09"/>
    <w:pPr>
      <w:numPr>
        <w:ilvl w:val="7"/>
      </w:numPr>
      <w:ind w:left="1985" w:hanging="1985"/>
      <w:outlineLvl w:val="7"/>
    </w:pPr>
  </w:style>
  <w:style w:type="paragraph" w:styleId="berschrift9">
    <w:name w:val="heading 9"/>
    <w:basedOn w:val="berschrift8"/>
    <w:next w:val="PARAGRAPH"/>
    <w:link w:val="berschrift9Zchn"/>
    <w:qFormat/>
    <w:rsid w:val="00163C09"/>
    <w:pPr>
      <w:numPr>
        <w:ilvl w:val="8"/>
      </w:numPr>
      <w:ind w:left="2211" w:hanging="2211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63C09"/>
    <w:rPr>
      <w:rFonts w:ascii="Arial" w:eastAsia="Times New Roman" w:hAnsi="Arial" w:cs="Arial"/>
      <w:b/>
      <w:bCs/>
      <w:spacing w:val="8"/>
      <w:lang w:val="en-GB" w:eastAsia="zh-CN"/>
    </w:rPr>
  </w:style>
  <w:style w:type="character" w:customStyle="1" w:styleId="berschrift2Zchn">
    <w:name w:val="Überschrift 2 Zchn"/>
    <w:basedOn w:val="Absatz-Standardschriftart"/>
    <w:link w:val="berschrift2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3Zchn">
    <w:name w:val="Überschrift 3 Zchn"/>
    <w:basedOn w:val="Absatz-Standardschriftart"/>
    <w:link w:val="berschrift3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4Zchn">
    <w:name w:val="Überschrift 4 Zchn"/>
    <w:basedOn w:val="Absatz-Standardschriftart"/>
    <w:link w:val="berschrift4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5Zchn">
    <w:name w:val="Überschrift 5 Zchn"/>
    <w:basedOn w:val="Absatz-Standardschriftart"/>
    <w:link w:val="berschrift5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6Zchn">
    <w:name w:val="Überschrift 6 Zchn"/>
    <w:basedOn w:val="Absatz-Standardschriftart"/>
    <w:link w:val="berschrift6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7Zchn">
    <w:name w:val="Überschrift 7 Zchn"/>
    <w:basedOn w:val="Absatz-Standardschriftart"/>
    <w:link w:val="berschrift7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8Zchn">
    <w:name w:val="Überschrift 8 Zchn"/>
    <w:basedOn w:val="Absatz-Standardschriftart"/>
    <w:link w:val="berschrift8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9Zchn">
    <w:name w:val="Überschrift 9 Zchn"/>
    <w:basedOn w:val="Absatz-Standardschriftart"/>
    <w:link w:val="berschrift9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paragraph" w:customStyle="1" w:styleId="PARAGRAPH">
    <w:name w:val="PARAGRAPH"/>
    <w:aliases w:val="PA"/>
    <w:link w:val="PARAGRAPHChar"/>
    <w:qFormat/>
    <w:rsid w:val="00163C09"/>
    <w:pPr>
      <w:snapToGrid w:val="0"/>
      <w:spacing w:before="1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ANNEXtitle">
    <w:name w:val="ANNEX_title"/>
    <w:basedOn w:val="Standard"/>
    <w:next w:val="ANNEX-heading1"/>
    <w:qFormat/>
    <w:rsid w:val="00163C09"/>
    <w:pPr>
      <w:pageBreakBefore/>
      <w:numPr>
        <w:numId w:val="2"/>
      </w:numPr>
      <w:snapToGrid w:val="0"/>
      <w:spacing w:after="200"/>
      <w:jc w:val="center"/>
      <w:outlineLvl w:val="0"/>
    </w:pPr>
    <w:rPr>
      <w:b/>
      <w:bCs/>
      <w:sz w:val="24"/>
      <w:szCs w:val="24"/>
    </w:rPr>
  </w:style>
  <w:style w:type="paragraph" w:customStyle="1" w:styleId="ANNEX-heading1">
    <w:name w:val="ANNEX-heading1"/>
    <w:basedOn w:val="berschrift1"/>
    <w:next w:val="PARAGRAPH"/>
    <w:qFormat/>
    <w:rsid w:val="00163C09"/>
    <w:pPr>
      <w:numPr>
        <w:ilvl w:val="1"/>
        <w:numId w:val="2"/>
      </w:numPr>
      <w:outlineLvl w:val="1"/>
    </w:pPr>
  </w:style>
  <w:style w:type="paragraph" w:customStyle="1" w:styleId="ANNEX-heading2">
    <w:name w:val="ANNEX-heading2"/>
    <w:basedOn w:val="berschrift2"/>
    <w:next w:val="PARAGRAPH"/>
    <w:qFormat/>
    <w:rsid w:val="00163C09"/>
    <w:pPr>
      <w:numPr>
        <w:ilvl w:val="2"/>
        <w:numId w:val="2"/>
      </w:numPr>
      <w:outlineLvl w:val="2"/>
    </w:pPr>
  </w:style>
  <w:style w:type="paragraph" w:customStyle="1" w:styleId="ANNEX-heading3">
    <w:name w:val="ANNEX-heading3"/>
    <w:basedOn w:val="berschrift3"/>
    <w:next w:val="PARAGRAPH"/>
    <w:rsid w:val="00163C09"/>
    <w:pPr>
      <w:numPr>
        <w:ilvl w:val="3"/>
        <w:numId w:val="2"/>
      </w:numPr>
      <w:outlineLvl w:val="3"/>
    </w:pPr>
  </w:style>
  <w:style w:type="paragraph" w:customStyle="1" w:styleId="ANNEX-heading4">
    <w:name w:val="ANNEX-heading4"/>
    <w:basedOn w:val="berschrift4"/>
    <w:next w:val="PARAGRAPH"/>
    <w:rsid w:val="00163C09"/>
    <w:pPr>
      <w:numPr>
        <w:ilvl w:val="4"/>
        <w:numId w:val="2"/>
      </w:numPr>
      <w:outlineLvl w:val="4"/>
    </w:pPr>
  </w:style>
  <w:style w:type="paragraph" w:customStyle="1" w:styleId="ANNEX-heading5">
    <w:name w:val="ANNEX-heading5"/>
    <w:basedOn w:val="berschrift5"/>
    <w:next w:val="PARAGRAPH"/>
    <w:rsid w:val="00163C09"/>
    <w:pPr>
      <w:numPr>
        <w:ilvl w:val="5"/>
        <w:numId w:val="2"/>
      </w:numPr>
      <w:outlineLvl w:val="5"/>
    </w:pPr>
  </w:style>
  <w:style w:type="character" w:customStyle="1" w:styleId="PARAGRAPHChar">
    <w:name w:val="PARAGRAPH Char"/>
    <w:link w:val="PARAGRAPH"/>
    <w:rsid w:val="00163C09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3B8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3B8E"/>
    <w:rPr>
      <w:rFonts w:ascii="Tahoma" w:eastAsia="Times New Roman" w:hAnsi="Tahoma" w:cs="Tahoma"/>
      <w:spacing w:val="8"/>
      <w:sz w:val="16"/>
      <w:szCs w:val="16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3C09"/>
    <w:pPr>
      <w:spacing w:after="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berschrift1">
    <w:name w:val="heading 1"/>
    <w:basedOn w:val="PARAGRAPH"/>
    <w:next w:val="PARAGRAPH"/>
    <w:link w:val="berschrift1Zchn"/>
    <w:qFormat/>
    <w:rsid w:val="00163C09"/>
    <w:pPr>
      <w:keepNext/>
      <w:numPr>
        <w:numId w:val="1"/>
      </w:numPr>
      <w:suppressAutoHyphens/>
      <w:spacing w:before="200"/>
      <w:jc w:val="left"/>
      <w:outlineLvl w:val="0"/>
    </w:pPr>
    <w:rPr>
      <w:b/>
      <w:bCs/>
      <w:sz w:val="22"/>
      <w:szCs w:val="22"/>
    </w:rPr>
  </w:style>
  <w:style w:type="paragraph" w:styleId="berschrift2">
    <w:name w:val="heading 2"/>
    <w:basedOn w:val="berschrift1"/>
    <w:next w:val="PARAGRAPH"/>
    <w:link w:val="berschrift2Zchn"/>
    <w:qFormat/>
    <w:rsid w:val="00163C09"/>
    <w:pPr>
      <w:numPr>
        <w:ilvl w:val="1"/>
      </w:numPr>
      <w:spacing w:before="100" w:after="100"/>
      <w:outlineLvl w:val="1"/>
    </w:pPr>
    <w:rPr>
      <w:sz w:val="20"/>
      <w:szCs w:val="20"/>
    </w:rPr>
  </w:style>
  <w:style w:type="paragraph" w:styleId="berschrift3">
    <w:name w:val="heading 3"/>
    <w:basedOn w:val="berschrift2"/>
    <w:next w:val="PARAGRAPH"/>
    <w:link w:val="berschrift3Zchn"/>
    <w:qFormat/>
    <w:rsid w:val="00163C09"/>
    <w:pPr>
      <w:numPr>
        <w:ilvl w:val="2"/>
      </w:numPr>
      <w:ind w:left="851" w:hanging="851"/>
      <w:outlineLvl w:val="2"/>
    </w:pPr>
  </w:style>
  <w:style w:type="paragraph" w:styleId="berschrift4">
    <w:name w:val="heading 4"/>
    <w:basedOn w:val="berschrift3"/>
    <w:next w:val="PARAGRAPH"/>
    <w:link w:val="berschrift4Zchn"/>
    <w:qFormat/>
    <w:rsid w:val="00163C09"/>
    <w:pPr>
      <w:numPr>
        <w:ilvl w:val="3"/>
      </w:numPr>
      <w:ind w:left="1077" w:hanging="1077"/>
      <w:outlineLvl w:val="3"/>
    </w:pPr>
  </w:style>
  <w:style w:type="paragraph" w:styleId="berschrift5">
    <w:name w:val="heading 5"/>
    <w:basedOn w:val="berschrift4"/>
    <w:next w:val="PARAGRAPH"/>
    <w:link w:val="berschrift5Zchn"/>
    <w:qFormat/>
    <w:rsid w:val="00163C09"/>
    <w:pPr>
      <w:numPr>
        <w:ilvl w:val="4"/>
      </w:numPr>
      <w:ind w:left="1304" w:hanging="1304"/>
      <w:outlineLvl w:val="4"/>
    </w:pPr>
  </w:style>
  <w:style w:type="paragraph" w:styleId="berschrift6">
    <w:name w:val="heading 6"/>
    <w:basedOn w:val="berschrift5"/>
    <w:next w:val="PARAGRAPH"/>
    <w:link w:val="berschrift6Zchn"/>
    <w:qFormat/>
    <w:rsid w:val="00163C09"/>
    <w:pPr>
      <w:numPr>
        <w:ilvl w:val="5"/>
      </w:numPr>
      <w:ind w:left="1531" w:hanging="1531"/>
      <w:outlineLvl w:val="5"/>
    </w:pPr>
  </w:style>
  <w:style w:type="paragraph" w:styleId="berschrift7">
    <w:name w:val="heading 7"/>
    <w:basedOn w:val="berschrift6"/>
    <w:next w:val="PARAGRAPH"/>
    <w:link w:val="berschrift7Zchn"/>
    <w:qFormat/>
    <w:rsid w:val="00163C09"/>
    <w:pPr>
      <w:numPr>
        <w:ilvl w:val="6"/>
      </w:numPr>
      <w:ind w:left="1758" w:hanging="1758"/>
      <w:outlineLvl w:val="6"/>
    </w:pPr>
  </w:style>
  <w:style w:type="paragraph" w:styleId="berschrift8">
    <w:name w:val="heading 8"/>
    <w:basedOn w:val="berschrift7"/>
    <w:next w:val="PARAGRAPH"/>
    <w:link w:val="berschrift8Zchn"/>
    <w:qFormat/>
    <w:rsid w:val="00163C09"/>
    <w:pPr>
      <w:numPr>
        <w:ilvl w:val="7"/>
      </w:numPr>
      <w:ind w:left="1985" w:hanging="1985"/>
      <w:outlineLvl w:val="7"/>
    </w:pPr>
  </w:style>
  <w:style w:type="paragraph" w:styleId="berschrift9">
    <w:name w:val="heading 9"/>
    <w:basedOn w:val="berschrift8"/>
    <w:next w:val="PARAGRAPH"/>
    <w:link w:val="berschrift9Zchn"/>
    <w:qFormat/>
    <w:rsid w:val="00163C09"/>
    <w:pPr>
      <w:numPr>
        <w:ilvl w:val="8"/>
      </w:numPr>
      <w:ind w:left="2211" w:hanging="2211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63C09"/>
    <w:rPr>
      <w:rFonts w:ascii="Arial" w:eastAsia="Times New Roman" w:hAnsi="Arial" w:cs="Arial"/>
      <w:b/>
      <w:bCs/>
      <w:spacing w:val="8"/>
      <w:lang w:val="en-GB" w:eastAsia="zh-CN"/>
    </w:rPr>
  </w:style>
  <w:style w:type="character" w:customStyle="1" w:styleId="berschrift2Zchn">
    <w:name w:val="Überschrift 2 Zchn"/>
    <w:basedOn w:val="Absatz-Standardschriftart"/>
    <w:link w:val="berschrift2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3Zchn">
    <w:name w:val="Überschrift 3 Zchn"/>
    <w:basedOn w:val="Absatz-Standardschriftart"/>
    <w:link w:val="berschrift3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4Zchn">
    <w:name w:val="Überschrift 4 Zchn"/>
    <w:basedOn w:val="Absatz-Standardschriftart"/>
    <w:link w:val="berschrift4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5Zchn">
    <w:name w:val="Überschrift 5 Zchn"/>
    <w:basedOn w:val="Absatz-Standardschriftart"/>
    <w:link w:val="berschrift5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6Zchn">
    <w:name w:val="Überschrift 6 Zchn"/>
    <w:basedOn w:val="Absatz-Standardschriftart"/>
    <w:link w:val="berschrift6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7Zchn">
    <w:name w:val="Überschrift 7 Zchn"/>
    <w:basedOn w:val="Absatz-Standardschriftart"/>
    <w:link w:val="berschrift7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8Zchn">
    <w:name w:val="Überschrift 8 Zchn"/>
    <w:basedOn w:val="Absatz-Standardschriftart"/>
    <w:link w:val="berschrift8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9Zchn">
    <w:name w:val="Überschrift 9 Zchn"/>
    <w:basedOn w:val="Absatz-Standardschriftart"/>
    <w:link w:val="berschrift9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paragraph" w:customStyle="1" w:styleId="PARAGRAPH">
    <w:name w:val="PARAGRAPH"/>
    <w:aliases w:val="PA"/>
    <w:link w:val="PARAGRAPHChar"/>
    <w:qFormat/>
    <w:rsid w:val="00163C09"/>
    <w:pPr>
      <w:snapToGrid w:val="0"/>
      <w:spacing w:before="1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ANNEXtitle">
    <w:name w:val="ANNEX_title"/>
    <w:basedOn w:val="Standard"/>
    <w:next w:val="ANNEX-heading1"/>
    <w:qFormat/>
    <w:rsid w:val="00163C09"/>
    <w:pPr>
      <w:pageBreakBefore/>
      <w:numPr>
        <w:numId w:val="2"/>
      </w:numPr>
      <w:snapToGrid w:val="0"/>
      <w:spacing w:after="200"/>
      <w:jc w:val="center"/>
      <w:outlineLvl w:val="0"/>
    </w:pPr>
    <w:rPr>
      <w:b/>
      <w:bCs/>
      <w:sz w:val="24"/>
      <w:szCs w:val="24"/>
    </w:rPr>
  </w:style>
  <w:style w:type="paragraph" w:customStyle="1" w:styleId="ANNEX-heading1">
    <w:name w:val="ANNEX-heading1"/>
    <w:basedOn w:val="berschrift1"/>
    <w:next w:val="PARAGRAPH"/>
    <w:qFormat/>
    <w:rsid w:val="00163C09"/>
    <w:pPr>
      <w:numPr>
        <w:ilvl w:val="1"/>
        <w:numId w:val="2"/>
      </w:numPr>
      <w:outlineLvl w:val="1"/>
    </w:pPr>
  </w:style>
  <w:style w:type="paragraph" w:customStyle="1" w:styleId="ANNEX-heading2">
    <w:name w:val="ANNEX-heading2"/>
    <w:basedOn w:val="berschrift2"/>
    <w:next w:val="PARAGRAPH"/>
    <w:qFormat/>
    <w:rsid w:val="00163C09"/>
    <w:pPr>
      <w:numPr>
        <w:ilvl w:val="2"/>
        <w:numId w:val="2"/>
      </w:numPr>
      <w:outlineLvl w:val="2"/>
    </w:pPr>
  </w:style>
  <w:style w:type="paragraph" w:customStyle="1" w:styleId="ANNEX-heading3">
    <w:name w:val="ANNEX-heading3"/>
    <w:basedOn w:val="berschrift3"/>
    <w:next w:val="PARAGRAPH"/>
    <w:rsid w:val="00163C09"/>
    <w:pPr>
      <w:numPr>
        <w:ilvl w:val="3"/>
        <w:numId w:val="2"/>
      </w:numPr>
      <w:outlineLvl w:val="3"/>
    </w:pPr>
  </w:style>
  <w:style w:type="paragraph" w:customStyle="1" w:styleId="ANNEX-heading4">
    <w:name w:val="ANNEX-heading4"/>
    <w:basedOn w:val="berschrift4"/>
    <w:next w:val="PARAGRAPH"/>
    <w:rsid w:val="00163C09"/>
    <w:pPr>
      <w:numPr>
        <w:ilvl w:val="4"/>
        <w:numId w:val="2"/>
      </w:numPr>
      <w:outlineLvl w:val="4"/>
    </w:pPr>
  </w:style>
  <w:style w:type="paragraph" w:customStyle="1" w:styleId="ANNEX-heading5">
    <w:name w:val="ANNEX-heading5"/>
    <w:basedOn w:val="berschrift5"/>
    <w:next w:val="PARAGRAPH"/>
    <w:rsid w:val="00163C09"/>
    <w:pPr>
      <w:numPr>
        <w:ilvl w:val="5"/>
        <w:numId w:val="2"/>
      </w:numPr>
      <w:outlineLvl w:val="5"/>
    </w:pPr>
  </w:style>
  <w:style w:type="character" w:customStyle="1" w:styleId="PARAGRAPHChar">
    <w:name w:val="PARAGRAPH Char"/>
    <w:link w:val="PARAGRAPH"/>
    <w:rsid w:val="00163C09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3B8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3B8E"/>
    <w:rPr>
      <w:rFonts w:ascii="Tahoma" w:eastAsia="Times New Roman" w:hAnsi="Tahoma" w:cs="Tahoma"/>
      <w:spacing w:val="8"/>
      <w:sz w:val="16"/>
      <w:szCs w:val="1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509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AIT Austrian Institute of Technology GmbH</Company>
  <LinksUpToDate>false</LinksUpToDate>
  <CharactersWithSpaces>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Armin Veichtlbauer</dc:creator>
  <cp:lastModifiedBy>aveichtl</cp:lastModifiedBy>
  <cp:revision>18</cp:revision>
  <dcterms:created xsi:type="dcterms:W3CDTF">2015-02-27T12:12:00Z</dcterms:created>
  <dcterms:modified xsi:type="dcterms:W3CDTF">2015-03-26T09:57:00Z</dcterms:modified>
</cp:coreProperties>
</file>