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1336BE" w:rsidP="006C14E8">
            <w:pPr>
              <w:rPr>
                <w:sz w:val="16"/>
                <w:szCs w:val="16"/>
              </w:rPr>
            </w:pPr>
            <w:bookmarkStart w:id="2" w:name="_GoBack"/>
            <w:r w:rsidRPr="001336BE">
              <w:rPr>
                <w:sz w:val="16"/>
                <w:szCs w:val="16"/>
              </w:rPr>
              <w:t>WGFSS-CL20</w:t>
            </w:r>
            <w:r w:rsidR="006C14E8">
              <w:rPr>
                <w:sz w:val="16"/>
                <w:szCs w:val="16"/>
              </w:rPr>
              <w:t>_</w:t>
            </w:r>
            <w:r w:rsidRPr="001336BE">
              <w:rPr>
                <w:sz w:val="16"/>
                <w:szCs w:val="16"/>
              </w:rPr>
              <w:t>(AMI) Installation &amp; configuration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336BE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38B0"/>
    <w:rsid w:val="00797C13"/>
    <w:rsid w:val="0081770C"/>
    <w:rsid w:val="009C0690"/>
    <w:rsid w:val="00AE1FEF"/>
    <w:rsid w:val="00B373EE"/>
    <w:rsid w:val="00B941F7"/>
    <w:rsid w:val="00E029C8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2015-01-19T21:33:00Z</dcterms:created>
  <dcterms:modified xsi:type="dcterms:W3CDTF">2015-01-19T21:33:00Z</dcterms:modified>
</cp:coreProperties>
</file>