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3F5DD" w14:textId="77777777" w:rsidR="002842B9" w:rsidRDefault="00000000">
      <w:pPr>
        <w:widowControl w:val="0"/>
        <w:spacing w:after="240"/>
        <w:jc w:val="center"/>
        <w:rPr>
          <w:rFonts w:ascii="Times New Roman" w:eastAsia="Times New Roman" w:hAnsi="Times New Roman" w:cs="Times New Roman"/>
          <w:b/>
          <w:color w:val="737373"/>
          <w:sz w:val="38"/>
          <w:szCs w:val="38"/>
        </w:rPr>
      </w:pPr>
      <w:r>
        <w:rPr>
          <w:rFonts w:ascii="Times New Roman" w:eastAsia="Times New Roman" w:hAnsi="Times New Roman" w:cs="Times New Roman"/>
          <w:b/>
          <w:color w:val="737373"/>
          <w:sz w:val="38"/>
          <w:szCs w:val="38"/>
        </w:rPr>
        <w:t>Assignment</w:t>
      </w:r>
      <w:r>
        <w:rPr>
          <w:rFonts w:ascii="Times New Roman" w:eastAsia="SimSun" w:hAnsi="Times New Roman" w:cs="Times New Roman" w:hint="eastAsia"/>
          <w:b/>
          <w:color w:val="737373"/>
          <w:sz w:val="38"/>
          <w:szCs w:val="38"/>
          <w:lang w:val="en-US" w:eastAsia="zh-CN"/>
        </w:rPr>
        <w:t>3</w:t>
      </w:r>
      <w:r>
        <w:rPr>
          <w:rFonts w:ascii="Times New Roman" w:eastAsia="Times New Roman" w:hAnsi="Times New Roman" w:cs="Times New Roman"/>
          <w:b/>
          <w:color w:val="737373"/>
          <w:sz w:val="38"/>
          <w:szCs w:val="38"/>
        </w:rPr>
        <w:t xml:space="preserve"> Report</w:t>
      </w:r>
    </w:p>
    <w:p w14:paraId="6F9BD4EE" w14:textId="664AB29A" w:rsidR="002842B9" w:rsidRPr="00DB3B58" w:rsidRDefault="00000000">
      <w:pPr>
        <w:widowControl w:val="0"/>
        <w:spacing w:after="240"/>
        <w:rPr>
          <w:rFonts w:ascii="Times New Roman" w:eastAsia="新細明體" w:hAnsi="Times New Roman" w:cs="Times New Roman" w:hint="eastAsia"/>
          <w:color w:val="737373"/>
          <w:sz w:val="26"/>
          <w:szCs w:val="26"/>
        </w:rPr>
      </w:pPr>
      <w:r>
        <w:rPr>
          <w:rFonts w:ascii="Times New Roman" w:eastAsia="Times New Roman" w:hAnsi="Times New Roman" w:cs="Times New Roman"/>
          <w:color w:val="737373"/>
          <w:sz w:val="26"/>
          <w:szCs w:val="26"/>
        </w:rPr>
        <w:t>Name:</w:t>
      </w:r>
      <w:r w:rsidR="00DB3B58">
        <w:rPr>
          <w:rFonts w:ascii="Times New Roman" w:eastAsia="新細明體" w:hAnsi="Times New Roman" w:cs="Times New Roman" w:hint="eastAsia"/>
          <w:color w:val="737373"/>
          <w:sz w:val="26"/>
          <w:szCs w:val="26"/>
        </w:rPr>
        <w:t xml:space="preserve"> </w:t>
      </w:r>
      <w:r w:rsidR="00DB3B58">
        <w:rPr>
          <w:rFonts w:ascii="Times New Roman" w:eastAsia="新細明體" w:hAnsi="Times New Roman" w:cs="Times New Roman" w:hint="eastAsia"/>
          <w:color w:val="737373"/>
          <w:sz w:val="26"/>
          <w:szCs w:val="26"/>
        </w:rPr>
        <w:t>盧思樺</w:t>
      </w:r>
    </w:p>
    <w:p w14:paraId="4844B0C3" w14:textId="3BE8AB2C" w:rsidR="002842B9" w:rsidRDefault="00000000">
      <w:pPr>
        <w:widowControl w:val="0"/>
        <w:spacing w:after="240"/>
        <w:rPr>
          <w:rFonts w:ascii="Times New Roman" w:eastAsia="Times New Roman" w:hAnsi="Times New Roman" w:cs="Times New Roman"/>
          <w:color w:val="737373"/>
          <w:sz w:val="26"/>
          <w:szCs w:val="26"/>
        </w:rPr>
      </w:pPr>
      <w:r>
        <w:rPr>
          <w:rFonts w:ascii="Times New Roman" w:eastAsia="Times New Roman" w:hAnsi="Times New Roman" w:cs="Times New Roman"/>
          <w:color w:val="737373"/>
          <w:sz w:val="26"/>
          <w:szCs w:val="26"/>
        </w:rPr>
        <w:t xml:space="preserve">Institution (school): </w:t>
      </w:r>
      <w:r w:rsidR="00DB3B58">
        <w:rPr>
          <w:rFonts w:ascii="新細明體" w:eastAsia="新細明體" w:hAnsi="新細明體" w:cs="Times New Roman" w:hint="eastAsia"/>
          <w:color w:val="737373"/>
          <w:sz w:val="26"/>
          <w:szCs w:val="26"/>
        </w:rPr>
        <w:t>NTHU</w:t>
      </w:r>
    </w:p>
    <w:p w14:paraId="0E3DFDE3" w14:textId="2DA12943" w:rsidR="002842B9" w:rsidRPr="00DB3B58" w:rsidRDefault="00000000">
      <w:pPr>
        <w:widowControl w:val="0"/>
        <w:spacing w:after="240"/>
        <w:rPr>
          <w:rFonts w:ascii="Times New Roman" w:eastAsia="新細明體" w:hAnsi="Times New Roman" w:cs="Times New Roman" w:hint="eastAsia"/>
          <w:color w:val="737373"/>
          <w:sz w:val="26"/>
          <w:szCs w:val="26"/>
        </w:rPr>
      </w:pPr>
      <w:r>
        <w:rPr>
          <w:rFonts w:ascii="Times New Roman" w:eastAsia="Times New Roman" w:hAnsi="Times New Roman" w:cs="Times New Roman"/>
          <w:color w:val="737373"/>
          <w:sz w:val="26"/>
          <w:szCs w:val="26"/>
        </w:rPr>
        <w:t>Student ID:</w:t>
      </w:r>
      <w:r w:rsidR="00DB3B58">
        <w:rPr>
          <w:rFonts w:ascii="新細明體" w:eastAsia="新細明體" w:hAnsi="新細明體" w:cs="Times New Roman" w:hint="eastAsia"/>
          <w:color w:val="737373"/>
          <w:sz w:val="26"/>
          <w:szCs w:val="26"/>
        </w:rPr>
        <w:t xml:space="preserve"> </w:t>
      </w:r>
      <w:r w:rsidR="00DB3B58">
        <w:rPr>
          <w:rFonts w:ascii="Times New Roman" w:eastAsia="新細明體" w:hAnsi="Times New Roman" w:cs="Times New Roman" w:hint="eastAsia"/>
          <w:color w:val="737373"/>
          <w:sz w:val="26"/>
          <w:szCs w:val="26"/>
        </w:rPr>
        <w:t>110062272</w:t>
      </w:r>
    </w:p>
    <w:p w14:paraId="7B41A728" w14:textId="26B79158" w:rsidR="002842B9" w:rsidRPr="00DB3B58" w:rsidRDefault="00000000">
      <w:pPr>
        <w:widowControl w:val="0"/>
        <w:spacing w:after="240"/>
        <w:rPr>
          <w:rFonts w:ascii="Times New Roman" w:eastAsia="新細明體" w:hAnsi="Times New Roman" w:cs="Times New Roman" w:hint="eastAsia"/>
          <w:color w:val="737373"/>
          <w:sz w:val="26"/>
          <w:szCs w:val="26"/>
        </w:rPr>
      </w:pPr>
      <w:r>
        <w:rPr>
          <w:rFonts w:ascii="Times New Roman" w:eastAsia="SimSun" w:hAnsi="Times New Roman" w:cs="Times New Roman" w:hint="eastAsia"/>
          <w:color w:val="737373"/>
          <w:sz w:val="26"/>
          <w:szCs w:val="26"/>
          <w:lang w:val="en-US" w:eastAsia="zh-CN"/>
        </w:rPr>
        <w:t>Platform (Colab/Kaggle/Local):</w:t>
      </w:r>
      <w:r w:rsidR="00DB3B58">
        <w:rPr>
          <w:rFonts w:ascii="Times New Roman" w:eastAsia="新細明體" w:hAnsi="Times New Roman" w:cs="Times New Roman" w:hint="eastAsia"/>
          <w:color w:val="737373"/>
          <w:sz w:val="26"/>
          <w:szCs w:val="26"/>
          <w:lang w:val="en-US"/>
        </w:rPr>
        <w:t xml:space="preserve"> Colab</w:t>
      </w:r>
    </w:p>
    <w:p w14:paraId="20B6A47E" w14:textId="5ADFB974" w:rsidR="002842B9" w:rsidRPr="00DB3B58" w:rsidRDefault="00000000">
      <w:pPr>
        <w:widowControl w:val="0"/>
        <w:spacing w:after="240"/>
        <w:rPr>
          <w:rFonts w:ascii="Times New Roman" w:eastAsia="新細明體" w:hAnsi="Times New Roman" w:cs="Times New Roman" w:hint="eastAsia"/>
          <w:color w:val="737373"/>
          <w:sz w:val="26"/>
          <w:szCs w:val="26"/>
        </w:rPr>
      </w:pPr>
      <w:r>
        <w:rPr>
          <w:rFonts w:ascii="Times New Roman" w:eastAsia="Times New Roman" w:hAnsi="Times New Roman" w:cs="Times New Roman"/>
          <w:color w:val="737373"/>
          <w:sz w:val="26"/>
          <w:szCs w:val="26"/>
        </w:rPr>
        <w:t>Python version:</w:t>
      </w:r>
      <w:r w:rsidR="00DB3B58">
        <w:rPr>
          <w:rFonts w:ascii="Times New Roman" w:eastAsia="新細明體" w:hAnsi="Times New Roman" w:cs="Times New Roman" w:hint="eastAsia"/>
          <w:color w:val="737373"/>
          <w:sz w:val="26"/>
          <w:szCs w:val="26"/>
        </w:rPr>
        <w:t xml:space="preserve"> Colab</w:t>
      </w:r>
    </w:p>
    <w:p w14:paraId="19D12C19" w14:textId="07DEE7DE" w:rsidR="002842B9" w:rsidRPr="00DB3B58" w:rsidRDefault="00000000">
      <w:pPr>
        <w:widowControl w:val="0"/>
        <w:spacing w:after="240"/>
        <w:rPr>
          <w:rFonts w:ascii="Times New Roman" w:eastAsia="新細明體" w:hAnsi="Times New Roman" w:cs="Times New Roman" w:hint="eastAsia"/>
          <w:color w:val="737373"/>
          <w:sz w:val="26"/>
          <w:szCs w:val="26"/>
          <w:lang w:val="en-US"/>
        </w:rPr>
      </w:pPr>
      <w:r>
        <w:rPr>
          <w:rFonts w:ascii="Times New Roman" w:eastAsia="SimSun" w:hAnsi="Times New Roman" w:cs="Times New Roman" w:hint="eastAsia"/>
          <w:color w:val="737373"/>
          <w:sz w:val="26"/>
          <w:szCs w:val="26"/>
          <w:lang w:val="en-US" w:eastAsia="zh-CN"/>
        </w:rPr>
        <w:t xml:space="preserve">Operating system: </w:t>
      </w:r>
      <w:r w:rsidR="00DB3B58">
        <w:rPr>
          <w:rFonts w:ascii="Times New Roman" w:eastAsia="新細明體" w:hAnsi="Times New Roman" w:cs="Times New Roman" w:hint="eastAsia"/>
          <w:color w:val="737373"/>
          <w:sz w:val="26"/>
          <w:szCs w:val="26"/>
          <w:lang w:val="en-US"/>
        </w:rPr>
        <w:t>Colab</w:t>
      </w:r>
    </w:p>
    <w:p w14:paraId="08958903" w14:textId="3EEB021C" w:rsidR="002842B9" w:rsidRPr="00D02EC2" w:rsidRDefault="00000000">
      <w:pPr>
        <w:widowControl w:val="0"/>
        <w:spacing w:after="240"/>
        <w:rPr>
          <w:rFonts w:ascii="Times New Roman" w:eastAsia="新細明體" w:hAnsi="Times New Roman" w:cs="Times New Roman" w:hint="eastAsia"/>
          <w:color w:val="737373"/>
          <w:sz w:val="26"/>
          <w:szCs w:val="26"/>
          <w:lang w:val="en-US"/>
        </w:rPr>
      </w:pPr>
      <w:r>
        <w:rPr>
          <w:rFonts w:ascii="Times New Roman" w:eastAsia="SimSun" w:hAnsi="Times New Roman" w:cs="Times New Roman" w:hint="eastAsia"/>
          <w:color w:val="737373"/>
          <w:sz w:val="26"/>
          <w:szCs w:val="26"/>
          <w:lang w:val="en-US" w:eastAsia="zh-CN"/>
        </w:rPr>
        <w:t>CPU:</w:t>
      </w:r>
      <w:r w:rsidR="00D02EC2">
        <w:rPr>
          <w:rFonts w:ascii="Times New Roman" w:eastAsia="新細明體" w:hAnsi="Times New Roman" w:cs="Times New Roman" w:hint="eastAsia"/>
          <w:color w:val="737373"/>
          <w:sz w:val="26"/>
          <w:szCs w:val="26"/>
          <w:lang w:val="en-US"/>
        </w:rPr>
        <w:t xml:space="preserve"> None</w:t>
      </w:r>
    </w:p>
    <w:p w14:paraId="6BB5E7F7" w14:textId="000BEB90" w:rsidR="002842B9" w:rsidRPr="00DB3B58" w:rsidRDefault="00000000">
      <w:pPr>
        <w:widowControl w:val="0"/>
        <w:spacing w:after="240"/>
        <w:rPr>
          <w:rFonts w:ascii="Times New Roman" w:eastAsia="新細明體" w:hAnsi="Times New Roman" w:cs="Times New Roman" w:hint="eastAsia"/>
          <w:color w:val="737373"/>
          <w:sz w:val="26"/>
          <w:szCs w:val="26"/>
        </w:rPr>
      </w:pPr>
      <w:r>
        <w:rPr>
          <w:rFonts w:ascii="Times New Roman" w:eastAsia="Times New Roman" w:hAnsi="Times New Roman" w:cs="Times New Roman"/>
          <w:color w:val="737373"/>
          <w:sz w:val="26"/>
          <w:szCs w:val="26"/>
        </w:rPr>
        <w:t>GPU:</w:t>
      </w:r>
      <w:r w:rsidR="00DB3B58">
        <w:rPr>
          <w:rFonts w:ascii="Times New Roman" w:eastAsia="新細明體" w:hAnsi="Times New Roman" w:cs="Times New Roman" w:hint="eastAsia"/>
          <w:color w:val="737373"/>
          <w:sz w:val="26"/>
          <w:szCs w:val="26"/>
        </w:rPr>
        <w:t xml:space="preserve"> T4 GPU</w:t>
      </w:r>
    </w:p>
    <w:p w14:paraId="3C90F18E" w14:textId="77777777" w:rsidR="002842B9" w:rsidRDefault="00000000">
      <w:pPr>
        <w:widowControl w:val="0"/>
        <w:spacing w:after="240"/>
        <w:rPr>
          <w:rFonts w:ascii="Times New Roman" w:eastAsia="Times New Roman" w:hAnsi="Times New Roman" w:cs="Times New Roman"/>
          <w:color w:val="737373"/>
          <w:sz w:val="26"/>
          <w:szCs w:val="26"/>
        </w:rPr>
      </w:pPr>
      <w:r>
        <w:rPr>
          <w:rFonts w:ascii="Times New Roman" w:eastAsia="SimSun" w:hAnsi="Times New Roman" w:cs="Times New Roman" w:hint="eastAsia"/>
          <w:color w:val="FF0000"/>
          <w:sz w:val="26"/>
          <w:szCs w:val="26"/>
          <w:lang w:val="en-US" w:eastAsia="zh-CN"/>
        </w:rPr>
        <w:t xml:space="preserve">Remark: </w:t>
      </w:r>
      <w:r>
        <w:rPr>
          <w:rFonts w:ascii="Times New Roman" w:eastAsia="Times New Roman" w:hAnsi="Times New Roman" w:cs="Times New Roman" w:hint="eastAsia"/>
          <w:color w:val="FF0000"/>
          <w:sz w:val="26"/>
          <w:szCs w:val="26"/>
        </w:rPr>
        <w:t>For ease of grading, you are encouraged to present data in textual form rather than as images.</w:t>
      </w:r>
    </w:p>
    <w:p w14:paraId="1F8FB41F" w14:textId="77777777" w:rsidR="002842B9"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Train a </w:t>
      </w:r>
      <w:proofErr w:type="spellStart"/>
      <w:r>
        <w:rPr>
          <w:rFonts w:ascii="Times New Roman" w:eastAsia="SimSun" w:hAnsi="Times New Roman" w:cs="Times New Roman" w:hint="eastAsia"/>
          <w:color w:val="404040" w:themeColor="text1" w:themeTint="BF"/>
          <w:sz w:val="26"/>
          <w:szCs w:val="26"/>
          <w:lang w:val="en-US" w:eastAsia="zh-CN"/>
        </w:rPr>
        <w:t>RoBERTa</w:t>
      </w:r>
      <w:proofErr w:type="spellEnd"/>
      <w:r>
        <w:rPr>
          <w:rFonts w:ascii="Times New Roman" w:eastAsia="SimSun" w:hAnsi="Times New Roman" w:cs="Times New Roman" w:hint="eastAsia"/>
          <w:color w:val="404040" w:themeColor="text1" w:themeTint="BF"/>
          <w:sz w:val="26"/>
          <w:szCs w:val="26"/>
          <w:lang w:val="en-US" w:eastAsia="zh-CN"/>
        </w:rPr>
        <w:t xml:space="preserve">-base model on the same dataset and report the performance of both BERT-base and </w:t>
      </w:r>
      <w:proofErr w:type="spellStart"/>
      <w:r>
        <w:rPr>
          <w:rFonts w:ascii="Times New Roman" w:eastAsia="SimSun" w:hAnsi="Times New Roman" w:cs="Times New Roman" w:hint="eastAsia"/>
          <w:color w:val="404040" w:themeColor="text1" w:themeTint="BF"/>
          <w:sz w:val="26"/>
          <w:szCs w:val="26"/>
          <w:lang w:val="en-US" w:eastAsia="zh-CN"/>
        </w:rPr>
        <w:t>RoBERTa</w:t>
      </w:r>
      <w:proofErr w:type="spellEnd"/>
      <w:r>
        <w:rPr>
          <w:rFonts w:ascii="Times New Roman" w:eastAsia="SimSun" w:hAnsi="Times New Roman" w:cs="Times New Roman" w:hint="eastAsia"/>
          <w:color w:val="404040" w:themeColor="text1" w:themeTint="BF"/>
          <w:sz w:val="26"/>
          <w:szCs w:val="26"/>
          <w:lang w:val="en-US" w:eastAsia="zh-CN"/>
        </w:rPr>
        <w:t xml:space="preserve">-base models. </w:t>
      </w:r>
      <w:r>
        <w:rPr>
          <w:rFonts w:ascii="Times New Roman" w:eastAsia="SimSun" w:hAnsi="Times New Roman" w:cs="Times New Roman" w:hint="eastAsia"/>
          <w:color w:val="FF0000"/>
          <w:sz w:val="26"/>
          <w:szCs w:val="26"/>
          <w:lang w:val="en-US" w:eastAsia="zh-CN"/>
        </w:rPr>
        <w:t xml:space="preserve">(10%) </w:t>
      </w:r>
    </w:p>
    <w:p w14:paraId="66FDD370" w14:textId="77777777" w:rsidR="002842B9" w:rsidRPr="00E128BD"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 xml:space="preserve">Results: </w:t>
      </w:r>
    </w:p>
    <w:tbl>
      <w:tblPr>
        <w:tblStyle w:val="a5"/>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006"/>
        <w:gridCol w:w="3006"/>
        <w:gridCol w:w="3007"/>
      </w:tblGrid>
      <w:tr w:rsidR="00E128BD" w14:paraId="3316D6C2" w14:textId="77777777" w:rsidTr="00E128BD">
        <w:tc>
          <w:tcPr>
            <w:tcW w:w="3006" w:type="dxa"/>
          </w:tcPr>
          <w:p w14:paraId="28C9E338" w14:textId="46D47A0D" w:rsidR="00E128BD" w:rsidRDefault="00E128BD">
            <w:pPr>
              <w:widowControl w:val="0"/>
              <w:spacing w:after="240"/>
              <w:rPr>
                <w:rFonts w:ascii="Times New Roman" w:eastAsia="新細明體" w:hAnsi="Times New Roman" w:cs="Times New Roman" w:hint="eastAsia"/>
                <w:color w:val="404040" w:themeColor="text1" w:themeTint="BF"/>
                <w:sz w:val="26"/>
                <w:szCs w:val="26"/>
                <w:lang w:val="en-US"/>
              </w:rPr>
            </w:pPr>
            <w:r>
              <w:rPr>
                <w:rFonts w:ascii="Times New Roman" w:eastAsia="新細明體" w:hAnsi="Times New Roman" w:cs="Times New Roman" w:hint="eastAsia"/>
                <w:color w:val="404040" w:themeColor="text1" w:themeTint="BF"/>
                <w:sz w:val="26"/>
                <w:szCs w:val="26"/>
                <w:lang w:val="en-US"/>
              </w:rPr>
              <w:t>Model</w:t>
            </w:r>
          </w:p>
        </w:tc>
        <w:tc>
          <w:tcPr>
            <w:tcW w:w="3006" w:type="dxa"/>
          </w:tcPr>
          <w:p w14:paraId="641EAAEA" w14:textId="153B2E25" w:rsidR="00E128BD" w:rsidRDefault="005E703C">
            <w:pPr>
              <w:widowControl w:val="0"/>
              <w:spacing w:after="240"/>
              <w:rPr>
                <w:rFonts w:ascii="Times New Roman" w:eastAsia="新細明體" w:hAnsi="Times New Roman" w:cs="Times New Roman" w:hint="eastAsia"/>
                <w:color w:val="404040" w:themeColor="text1" w:themeTint="BF"/>
                <w:sz w:val="26"/>
                <w:szCs w:val="26"/>
                <w:lang w:val="en-US"/>
              </w:rPr>
            </w:pPr>
            <w:r>
              <w:rPr>
                <w:rFonts w:ascii="Times New Roman" w:eastAsia="新細明體" w:hAnsi="Times New Roman" w:cs="Times New Roman" w:hint="eastAsia"/>
                <w:color w:val="404040" w:themeColor="text1" w:themeTint="BF"/>
                <w:sz w:val="26"/>
                <w:szCs w:val="26"/>
              </w:rPr>
              <w:t xml:space="preserve">Test </w:t>
            </w:r>
            <w:r w:rsidRPr="005E703C">
              <w:rPr>
                <w:rFonts w:ascii="Times New Roman" w:eastAsia="新細明體" w:hAnsi="Times New Roman" w:cs="Times New Roman"/>
                <w:color w:val="404040" w:themeColor="text1" w:themeTint="BF"/>
                <w:sz w:val="26"/>
                <w:szCs w:val="26"/>
              </w:rPr>
              <w:t>Pearson Correlation</w:t>
            </w:r>
          </w:p>
        </w:tc>
        <w:tc>
          <w:tcPr>
            <w:tcW w:w="3007" w:type="dxa"/>
          </w:tcPr>
          <w:p w14:paraId="078FCF78" w14:textId="5BD657F3" w:rsidR="00E128BD" w:rsidRDefault="005E703C">
            <w:pPr>
              <w:widowControl w:val="0"/>
              <w:spacing w:after="240"/>
              <w:rPr>
                <w:rFonts w:ascii="Times New Roman" w:eastAsia="新細明體" w:hAnsi="Times New Roman" w:cs="Times New Roman" w:hint="eastAsia"/>
                <w:color w:val="404040" w:themeColor="text1" w:themeTint="BF"/>
                <w:sz w:val="26"/>
                <w:szCs w:val="26"/>
                <w:lang w:val="en-US"/>
              </w:rPr>
            </w:pPr>
            <w:r w:rsidRPr="005E703C">
              <w:rPr>
                <w:rFonts w:ascii="Times New Roman" w:eastAsia="新細明體" w:hAnsi="Times New Roman" w:cs="Times New Roman"/>
                <w:color w:val="404040" w:themeColor="text1" w:themeTint="BF"/>
                <w:sz w:val="26"/>
                <w:szCs w:val="26"/>
              </w:rPr>
              <w:t>Test Accuracy</w:t>
            </w:r>
          </w:p>
        </w:tc>
      </w:tr>
      <w:tr w:rsidR="00E128BD" w14:paraId="1D5914AD" w14:textId="77777777" w:rsidTr="00E128BD">
        <w:tc>
          <w:tcPr>
            <w:tcW w:w="3006" w:type="dxa"/>
          </w:tcPr>
          <w:p w14:paraId="0E3991BE" w14:textId="737AF48B" w:rsidR="00E128BD" w:rsidRDefault="00E128BD">
            <w:pPr>
              <w:widowControl w:val="0"/>
              <w:spacing w:after="240"/>
              <w:rPr>
                <w:rFonts w:ascii="Times New Roman" w:eastAsia="新細明體" w:hAnsi="Times New Roman" w:cs="Times New Roman" w:hint="eastAsia"/>
                <w:color w:val="404040" w:themeColor="text1" w:themeTint="BF"/>
                <w:sz w:val="26"/>
                <w:szCs w:val="26"/>
                <w:lang w:val="en-US"/>
              </w:rPr>
            </w:pPr>
            <w:r w:rsidRPr="00E128BD">
              <w:rPr>
                <w:rFonts w:ascii="Times New Roman" w:eastAsia="新細明體" w:hAnsi="Times New Roman" w:cs="Times New Roman"/>
                <w:color w:val="404040" w:themeColor="text1" w:themeTint="BF"/>
                <w:sz w:val="26"/>
                <w:szCs w:val="26"/>
              </w:rPr>
              <w:t>BERT-base</w:t>
            </w:r>
          </w:p>
        </w:tc>
        <w:tc>
          <w:tcPr>
            <w:tcW w:w="3006" w:type="dxa"/>
          </w:tcPr>
          <w:p w14:paraId="5198E184" w14:textId="7A8085B2" w:rsidR="00E128BD" w:rsidRDefault="005E703C">
            <w:pPr>
              <w:widowControl w:val="0"/>
              <w:spacing w:after="240"/>
              <w:rPr>
                <w:rFonts w:ascii="Times New Roman" w:eastAsia="新細明體" w:hAnsi="Times New Roman" w:cs="Times New Roman" w:hint="eastAsia"/>
                <w:color w:val="404040" w:themeColor="text1" w:themeTint="BF"/>
                <w:sz w:val="26"/>
                <w:szCs w:val="26"/>
                <w:lang w:val="en-US"/>
              </w:rPr>
            </w:pPr>
            <w:r w:rsidRPr="005E703C">
              <w:rPr>
                <w:rFonts w:ascii="Times New Roman" w:eastAsia="新細明體" w:hAnsi="Times New Roman" w:cs="Times New Roman"/>
                <w:color w:val="404040" w:themeColor="text1" w:themeTint="BF"/>
                <w:sz w:val="26"/>
                <w:szCs w:val="26"/>
              </w:rPr>
              <w:t>0.8779</w:t>
            </w:r>
          </w:p>
        </w:tc>
        <w:tc>
          <w:tcPr>
            <w:tcW w:w="3007" w:type="dxa"/>
          </w:tcPr>
          <w:p w14:paraId="71106755" w14:textId="1B9D1E14" w:rsidR="00E128BD" w:rsidRDefault="005E703C">
            <w:pPr>
              <w:widowControl w:val="0"/>
              <w:spacing w:after="240"/>
              <w:rPr>
                <w:rFonts w:ascii="Times New Roman" w:eastAsia="新細明體" w:hAnsi="Times New Roman" w:cs="Times New Roman" w:hint="eastAsia"/>
                <w:color w:val="404040" w:themeColor="text1" w:themeTint="BF"/>
                <w:sz w:val="26"/>
                <w:szCs w:val="26"/>
                <w:lang w:val="en-US"/>
              </w:rPr>
            </w:pPr>
            <w:r w:rsidRPr="005E703C">
              <w:rPr>
                <w:rFonts w:ascii="Times New Roman" w:eastAsia="新細明體" w:hAnsi="Times New Roman" w:cs="Times New Roman"/>
                <w:color w:val="404040" w:themeColor="text1" w:themeTint="BF"/>
                <w:sz w:val="26"/>
                <w:szCs w:val="26"/>
              </w:rPr>
              <w:t>0.8699</w:t>
            </w:r>
          </w:p>
        </w:tc>
      </w:tr>
      <w:tr w:rsidR="00E128BD" w14:paraId="45AA5617" w14:textId="77777777" w:rsidTr="00E128BD">
        <w:tc>
          <w:tcPr>
            <w:tcW w:w="3006" w:type="dxa"/>
          </w:tcPr>
          <w:p w14:paraId="7D7B00CB" w14:textId="2682FBC0" w:rsidR="00E128BD" w:rsidRDefault="00E128BD">
            <w:pPr>
              <w:widowControl w:val="0"/>
              <w:spacing w:after="240"/>
              <w:rPr>
                <w:rFonts w:ascii="Times New Roman" w:eastAsia="新細明體" w:hAnsi="Times New Roman" w:cs="Times New Roman" w:hint="eastAsia"/>
                <w:color w:val="404040" w:themeColor="text1" w:themeTint="BF"/>
                <w:sz w:val="26"/>
                <w:szCs w:val="26"/>
                <w:lang w:val="en-US"/>
              </w:rPr>
            </w:pPr>
            <w:proofErr w:type="spellStart"/>
            <w:proofErr w:type="gramStart"/>
            <w:r>
              <w:rPr>
                <w:rFonts w:ascii="Times New Roman" w:eastAsia="SimSun" w:hAnsi="Times New Roman" w:cs="Times New Roman" w:hint="eastAsia"/>
                <w:color w:val="404040" w:themeColor="text1" w:themeTint="BF"/>
                <w:sz w:val="26"/>
                <w:szCs w:val="26"/>
                <w:lang w:val="en-US" w:eastAsia="zh-CN"/>
              </w:rPr>
              <w:t>RoBERTa</w:t>
            </w:r>
            <w:proofErr w:type="spellEnd"/>
            <w:proofErr w:type="gramEnd"/>
            <w:r>
              <w:rPr>
                <w:rFonts w:ascii="Times New Roman" w:eastAsia="SimSun" w:hAnsi="Times New Roman" w:cs="Times New Roman" w:hint="eastAsia"/>
                <w:color w:val="404040" w:themeColor="text1" w:themeTint="BF"/>
                <w:sz w:val="26"/>
                <w:szCs w:val="26"/>
                <w:lang w:val="en-US" w:eastAsia="zh-CN"/>
              </w:rPr>
              <w:t>-base</w:t>
            </w:r>
          </w:p>
        </w:tc>
        <w:tc>
          <w:tcPr>
            <w:tcW w:w="3006" w:type="dxa"/>
          </w:tcPr>
          <w:p w14:paraId="72DA64AD" w14:textId="4977571E" w:rsidR="00E128BD" w:rsidRDefault="005E703C">
            <w:pPr>
              <w:widowControl w:val="0"/>
              <w:spacing w:after="240"/>
              <w:rPr>
                <w:rFonts w:ascii="Times New Roman" w:eastAsia="新細明體" w:hAnsi="Times New Roman" w:cs="Times New Roman" w:hint="eastAsia"/>
                <w:color w:val="404040" w:themeColor="text1" w:themeTint="BF"/>
                <w:sz w:val="26"/>
                <w:szCs w:val="26"/>
                <w:lang w:val="en-US"/>
              </w:rPr>
            </w:pPr>
            <w:r w:rsidRPr="005E703C">
              <w:rPr>
                <w:rFonts w:ascii="Times New Roman" w:eastAsia="新細明體" w:hAnsi="Times New Roman" w:cs="Times New Roman"/>
                <w:color w:val="404040" w:themeColor="text1" w:themeTint="BF"/>
                <w:sz w:val="26"/>
                <w:szCs w:val="26"/>
              </w:rPr>
              <w:t>0.8809</w:t>
            </w:r>
          </w:p>
        </w:tc>
        <w:tc>
          <w:tcPr>
            <w:tcW w:w="3007" w:type="dxa"/>
          </w:tcPr>
          <w:p w14:paraId="3F5547A5" w14:textId="09BB8D4A" w:rsidR="00E128BD" w:rsidRDefault="005E703C">
            <w:pPr>
              <w:widowControl w:val="0"/>
              <w:spacing w:after="240"/>
              <w:rPr>
                <w:rFonts w:ascii="Times New Roman" w:eastAsia="新細明體" w:hAnsi="Times New Roman" w:cs="Times New Roman" w:hint="eastAsia"/>
                <w:color w:val="404040" w:themeColor="text1" w:themeTint="BF"/>
                <w:sz w:val="26"/>
                <w:szCs w:val="26"/>
                <w:lang w:val="en-US"/>
              </w:rPr>
            </w:pPr>
            <w:r w:rsidRPr="005E703C">
              <w:rPr>
                <w:rFonts w:ascii="Times New Roman" w:eastAsia="新細明體" w:hAnsi="Times New Roman" w:cs="Times New Roman"/>
                <w:color w:val="404040" w:themeColor="text1" w:themeTint="BF"/>
                <w:sz w:val="26"/>
                <w:szCs w:val="26"/>
              </w:rPr>
              <w:t>0.8758</w:t>
            </w:r>
          </w:p>
        </w:tc>
      </w:tr>
    </w:tbl>
    <w:p w14:paraId="27FE445E" w14:textId="77777777" w:rsidR="00E128BD" w:rsidRPr="00E128BD" w:rsidRDefault="00E128BD">
      <w:pPr>
        <w:widowControl w:val="0"/>
        <w:spacing w:after="240"/>
        <w:rPr>
          <w:rFonts w:ascii="Times New Roman" w:eastAsia="新細明體" w:hAnsi="Times New Roman" w:cs="Times New Roman" w:hint="eastAsia"/>
          <w:color w:val="404040" w:themeColor="text1" w:themeTint="BF"/>
          <w:sz w:val="26"/>
          <w:szCs w:val="26"/>
          <w:lang w:val="en-US"/>
        </w:rPr>
      </w:pPr>
    </w:p>
    <w:p w14:paraId="32A56926" w14:textId="77777777" w:rsidR="002842B9" w:rsidRDefault="00000000">
      <w:pPr>
        <w:widowControl w:val="0"/>
        <w:numPr>
          <w:ilvl w:val="1"/>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Discuss the main differences between BERT and </w:t>
      </w:r>
      <w:proofErr w:type="spellStart"/>
      <w:proofErr w:type="gramStart"/>
      <w:r>
        <w:rPr>
          <w:rFonts w:ascii="Times New Roman" w:eastAsia="SimSun" w:hAnsi="Times New Roman" w:cs="Times New Roman" w:hint="eastAsia"/>
          <w:color w:val="404040" w:themeColor="text1" w:themeTint="BF"/>
          <w:sz w:val="26"/>
          <w:szCs w:val="26"/>
          <w:lang w:val="en-US" w:eastAsia="zh-CN"/>
        </w:rPr>
        <w:t>RoBERTa</w:t>
      </w:r>
      <w:proofErr w:type="spellEnd"/>
      <w:r>
        <w:rPr>
          <w:rFonts w:ascii="Times New Roman" w:eastAsia="SimSun" w:hAnsi="Times New Roman" w:cs="Times New Roman" w:hint="eastAsia"/>
          <w:color w:val="404040" w:themeColor="text1" w:themeTint="BF"/>
          <w:sz w:val="26"/>
          <w:szCs w:val="26"/>
          <w:lang w:val="en-US" w:eastAsia="zh-CN"/>
        </w:rPr>
        <w:t>, and</w:t>
      </w:r>
      <w:proofErr w:type="gramEnd"/>
      <w:r>
        <w:rPr>
          <w:rFonts w:ascii="Times New Roman" w:eastAsia="SimSun" w:hAnsi="Times New Roman" w:cs="Times New Roman" w:hint="eastAsia"/>
          <w:color w:val="404040" w:themeColor="text1" w:themeTint="BF"/>
          <w:sz w:val="26"/>
          <w:szCs w:val="26"/>
          <w:lang w:val="en-US" w:eastAsia="zh-CN"/>
        </w:rPr>
        <w:t xml:space="preserve"> explain how these differences may affect performance. </w:t>
      </w:r>
      <w:r>
        <w:rPr>
          <w:rFonts w:ascii="Times New Roman" w:eastAsia="SimSun" w:hAnsi="Times New Roman" w:cs="Times New Roman" w:hint="eastAsia"/>
          <w:color w:val="FF0000"/>
          <w:sz w:val="26"/>
          <w:szCs w:val="26"/>
          <w:lang w:val="en-US" w:eastAsia="zh-CN"/>
        </w:rPr>
        <w:t>(5%)</w:t>
      </w:r>
    </w:p>
    <w:p w14:paraId="0EBF9B25" w14:textId="77777777" w:rsidR="002842B9"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p>
    <w:p w14:paraId="248B997E" w14:textId="77777777" w:rsidR="005E703C" w:rsidRPr="005E703C" w:rsidRDefault="005E703C" w:rsidP="005E703C">
      <w:pPr>
        <w:widowControl w:val="0"/>
        <w:spacing w:after="240"/>
        <w:rPr>
          <w:rFonts w:ascii="Times New Roman" w:eastAsia="新細明體" w:hAnsi="Times New Roman" w:cs="Times New Roman"/>
          <w:color w:val="404040" w:themeColor="text1" w:themeTint="BF"/>
          <w:sz w:val="26"/>
          <w:szCs w:val="26"/>
          <w:lang w:val="en-US"/>
        </w:rPr>
      </w:pPr>
      <w:r w:rsidRPr="005E703C">
        <w:rPr>
          <w:rFonts w:ascii="Times New Roman" w:eastAsia="新細明體" w:hAnsi="Times New Roman" w:cs="Times New Roman"/>
          <w:color w:val="404040" w:themeColor="text1" w:themeTint="BF"/>
          <w:sz w:val="26"/>
          <w:szCs w:val="26"/>
          <w:lang w:val="en-US"/>
        </w:rPr>
        <w:t xml:space="preserve">BERT and </w:t>
      </w:r>
      <w:proofErr w:type="spellStart"/>
      <w:r w:rsidRPr="005E703C">
        <w:rPr>
          <w:rFonts w:ascii="Times New Roman" w:eastAsia="新細明體" w:hAnsi="Times New Roman" w:cs="Times New Roman"/>
          <w:color w:val="404040" w:themeColor="text1" w:themeTint="BF"/>
          <w:sz w:val="26"/>
          <w:szCs w:val="26"/>
          <w:lang w:val="en-US"/>
        </w:rPr>
        <w:t>RoBERTa</w:t>
      </w:r>
      <w:proofErr w:type="spellEnd"/>
      <w:r w:rsidRPr="005E703C">
        <w:rPr>
          <w:rFonts w:ascii="Times New Roman" w:eastAsia="新細明體" w:hAnsi="Times New Roman" w:cs="Times New Roman"/>
          <w:color w:val="404040" w:themeColor="text1" w:themeTint="BF"/>
          <w:sz w:val="26"/>
          <w:szCs w:val="26"/>
          <w:lang w:val="en-US"/>
        </w:rPr>
        <w:t xml:space="preserve"> share similar Transformer architectures but differ in several key pre-training strategies. First, </w:t>
      </w:r>
      <w:proofErr w:type="spellStart"/>
      <w:r w:rsidRPr="005E703C">
        <w:rPr>
          <w:rFonts w:ascii="Times New Roman" w:eastAsia="新細明體" w:hAnsi="Times New Roman" w:cs="Times New Roman"/>
          <w:color w:val="404040" w:themeColor="text1" w:themeTint="BF"/>
          <w:sz w:val="26"/>
          <w:szCs w:val="26"/>
          <w:lang w:val="en-US"/>
        </w:rPr>
        <w:t>RoBERTa</w:t>
      </w:r>
      <w:proofErr w:type="spellEnd"/>
      <w:r w:rsidRPr="005E703C">
        <w:rPr>
          <w:rFonts w:ascii="Times New Roman" w:eastAsia="新細明體" w:hAnsi="Times New Roman" w:cs="Times New Roman"/>
          <w:color w:val="404040" w:themeColor="text1" w:themeTint="BF"/>
          <w:sz w:val="26"/>
          <w:szCs w:val="26"/>
          <w:lang w:val="en-US"/>
        </w:rPr>
        <w:t xml:space="preserve"> removes the Next Sentence Prediction (NSP) task used in BERT and trains solely with the Masked Language Modeling (MLM) objective. Second, </w:t>
      </w:r>
      <w:proofErr w:type="spellStart"/>
      <w:r w:rsidRPr="005E703C">
        <w:rPr>
          <w:rFonts w:ascii="Times New Roman" w:eastAsia="新細明體" w:hAnsi="Times New Roman" w:cs="Times New Roman"/>
          <w:color w:val="404040" w:themeColor="text1" w:themeTint="BF"/>
          <w:sz w:val="26"/>
          <w:szCs w:val="26"/>
          <w:lang w:val="en-US"/>
        </w:rPr>
        <w:t>RoBERTa</w:t>
      </w:r>
      <w:proofErr w:type="spellEnd"/>
      <w:r w:rsidRPr="005E703C">
        <w:rPr>
          <w:rFonts w:ascii="Times New Roman" w:eastAsia="新細明體" w:hAnsi="Times New Roman" w:cs="Times New Roman"/>
          <w:color w:val="404040" w:themeColor="text1" w:themeTint="BF"/>
          <w:sz w:val="26"/>
          <w:szCs w:val="26"/>
          <w:lang w:val="en-US"/>
        </w:rPr>
        <w:t xml:space="preserve"> applies dynamic masking, where mask patterns change every epoch, while BERT uses static masking. Third, </w:t>
      </w:r>
      <w:proofErr w:type="spellStart"/>
      <w:r w:rsidRPr="005E703C">
        <w:rPr>
          <w:rFonts w:ascii="Times New Roman" w:eastAsia="新細明體" w:hAnsi="Times New Roman" w:cs="Times New Roman"/>
          <w:color w:val="404040" w:themeColor="text1" w:themeTint="BF"/>
          <w:sz w:val="26"/>
          <w:szCs w:val="26"/>
          <w:lang w:val="en-US"/>
        </w:rPr>
        <w:t>RoBERTa</w:t>
      </w:r>
      <w:proofErr w:type="spellEnd"/>
      <w:r w:rsidRPr="005E703C">
        <w:rPr>
          <w:rFonts w:ascii="Times New Roman" w:eastAsia="新細明體" w:hAnsi="Times New Roman" w:cs="Times New Roman"/>
          <w:color w:val="404040" w:themeColor="text1" w:themeTint="BF"/>
          <w:sz w:val="26"/>
          <w:szCs w:val="26"/>
          <w:lang w:val="en-US"/>
        </w:rPr>
        <w:t xml:space="preserve"> is trained on a significantly larger corpus (160GB, roughly 10× BERT’s data) and for more training </w:t>
      </w:r>
      <w:r w:rsidRPr="005E703C">
        <w:rPr>
          <w:rFonts w:ascii="Times New Roman" w:eastAsia="新細明體" w:hAnsi="Times New Roman" w:cs="Times New Roman"/>
          <w:color w:val="404040" w:themeColor="text1" w:themeTint="BF"/>
          <w:sz w:val="26"/>
          <w:szCs w:val="26"/>
          <w:lang w:val="en-US"/>
        </w:rPr>
        <w:lastRenderedPageBreak/>
        <w:t xml:space="preserve">steps. Finally, BERT uses </w:t>
      </w:r>
      <w:proofErr w:type="spellStart"/>
      <w:r w:rsidRPr="005E703C">
        <w:rPr>
          <w:rFonts w:ascii="Times New Roman" w:eastAsia="新細明體" w:hAnsi="Times New Roman" w:cs="Times New Roman"/>
          <w:color w:val="404040" w:themeColor="text1" w:themeTint="BF"/>
          <w:sz w:val="26"/>
          <w:szCs w:val="26"/>
          <w:lang w:val="en-US"/>
        </w:rPr>
        <w:t>token_type_ids</w:t>
      </w:r>
      <w:proofErr w:type="spellEnd"/>
      <w:r w:rsidRPr="005E703C">
        <w:rPr>
          <w:rFonts w:ascii="Times New Roman" w:eastAsia="新細明體" w:hAnsi="Times New Roman" w:cs="Times New Roman"/>
          <w:color w:val="404040" w:themeColor="text1" w:themeTint="BF"/>
          <w:sz w:val="26"/>
          <w:szCs w:val="26"/>
          <w:lang w:val="en-US"/>
        </w:rPr>
        <w:t xml:space="preserve"> to distinguish sentence pairs, whereas </w:t>
      </w:r>
      <w:proofErr w:type="spellStart"/>
      <w:r w:rsidRPr="005E703C">
        <w:rPr>
          <w:rFonts w:ascii="Times New Roman" w:eastAsia="新細明體" w:hAnsi="Times New Roman" w:cs="Times New Roman"/>
          <w:color w:val="404040" w:themeColor="text1" w:themeTint="BF"/>
          <w:sz w:val="26"/>
          <w:szCs w:val="26"/>
          <w:lang w:val="en-US"/>
        </w:rPr>
        <w:t>RoBERTa</w:t>
      </w:r>
      <w:proofErr w:type="spellEnd"/>
      <w:r w:rsidRPr="005E703C">
        <w:rPr>
          <w:rFonts w:ascii="Times New Roman" w:eastAsia="新細明體" w:hAnsi="Times New Roman" w:cs="Times New Roman"/>
          <w:color w:val="404040" w:themeColor="text1" w:themeTint="BF"/>
          <w:sz w:val="26"/>
          <w:szCs w:val="26"/>
          <w:lang w:val="en-US"/>
        </w:rPr>
        <w:t xml:space="preserve"> omits this embedding during pre-training.</w:t>
      </w:r>
    </w:p>
    <w:p w14:paraId="1A8C315F" w14:textId="77777777" w:rsidR="005E703C" w:rsidRPr="005E703C" w:rsidRDefault="005E703C" w:rsidP="005E703C">
      <w:pPr>
        <w:widowControl w:val="0"/>
        <w:spacing w:after="240"/>
        <w:rPr>
          <w:rFonts w:ascii="Times New Roman" w:eastAsia="新細明體" w:hAnsi="Times New Roman" w:cs="Times New Roman"/>
          <w:color w:val="404040" w:themeColor="text1" w:themeTint="BF"/>
          <w:sz w:val="26"/>
          <w:szCs w:val="26"/>
          <w:lang w:val="en-US"/>
        </w:rPr>
      </w:pPr>
      <w:r w:rsidRPr="005E703C">
        <w:rPr>
          <w:rFonts w:ascii="Times New Roman" w:eastAsia="新細明體" w:hAnsi="Times New Roman" w:cs="Times New Roman"/>
          <w:color w:val="404040" w:themeColor="text1" w:themeTint="BF"/>
          <w:sz w:val="26"/>
          <w:szCs w:val="26"/>
          <w:lang w:val="en-US"/>
        </w:rPr>
        <w:t xml:space="preserve">In our experiments, </w:t>
      </w:r>
      <w:proofErr w:type="spellStart"/>
      <w:r w:rsidRPr="005E703C">
        <w:rPr>
          <w:rFonts w:ascii="Times New Roman" w:eastAsia="新細明體" w:hAnsi="Times New Roman" w:cs="Times New Roman"/>
          <w:color w:val="404040" w:themeColor="text1" w:themeTint="BF"/>
          <w:sz w:val="26"/>
          <w:szCs w:val="26"/>
          <w:lang w:val="en-US"/>
        </w:rPr>
        <w:t>RoBERTa</w:t>
      </w:r>
      <w:proofErr w:type="spellEnd"/>
      <w:r w:rsidRPr="005E703C">
        <w:rPr>
          <w:rFonts w:ascii="Times New Roman" w:eastAsia="新細明體" w:hAnsi="Times New Roman" w:cs="Times New Roman"/>
          <w:color w:val="404040" w:themeColor="text1" w:themeTint="BF"/>
          <w:sz w:val="26"/>
          <w:szCs w:val="26"/>
          <w:lang w:val="en-US"/>
        </w:rPr>
        <w:t xml:space="preserve"> achieved slightly better performance (Pearson: 0.8809, Accuracy: 0.8758) compared to BERT (Pearson: 0.8779, Accuracy: 0.8699). This small improvement is consistent with expectations for a relatively small fine-tuning dataset (4,500 samples), where task-specific learning tends to diminish differences from pre-training. Since both models share a nearly identical architecture (~110M parameters, 12 Transformer layers), they exhibit similar capabilities in capturing semantic relationships between sentence pairs. These results suggest that </w:t>
      </w:r>
      <w:proofErr w:type="spellStart"/>
      <w:r w:rsidRPr="005E703C">
        <w:rPr>
          <w:rFonts w:ascii="Times New Roman" w:eastAsia="新細明體" w:hAnsi="Times New Roman" w:cs="Times New Roman"/>
          <w:color w:val="404040" w:themeColor="text1" w:themeTint="BF"/>
          <w:sz w:val="26"/>
          <w:szCs w:val="26"/>
          <w:lang w:val="en-US"/>
        </w:rPr>
        <w:t>RoBERTa’s</w:t>
      </w:r>
      <w:proofErr w:type="spellEnd"/>
      <w:r w:rsidRPr="005E703C">
        <w:rPr>
          <w:rFonts w:ascii="Times New Roman" w:eastAsia="新細明體" w:hAnsi="Times New Roman" w:cs="Times New Roman"/>
          <w:color w:val="404040" w:themeColor="text1" w:themeTint="BF"/>
          <w:sz w:val="26"/>
          <w:szCs w:val="26"/>
          <w:lang w:val="en-US"/>
        </w:rPr>
        <w:t xml:space="preserve"> enhanced pre-training benefits become less pronounced in low-resource fine-tuning scenarios, and both models are comparably effective for this semantic relatedness task.</w:t>
      </w:r>
    </w:p>
    <w:p w14:paraId="37CF5CDA" w14:textId="77777777" w:rsidR="005E703C" w:rsidRPr="005E703C" w:rsidRDefault="005E703C">
      <w:pPr>
        <w:widowControl w:val="0"/>
        <w:spacing w:after="240"/>
        <w:rPr>
          <w:rFonts w:ascii="Times New Roman" w:eastAsia="新細明體" w:hAnsi="Times New Roman" w:cs="Times New Roman" w:hint="eastAsia"/>
          <w:color w:val="404040" w:themeColor="text1" w:themeTint="BF"/>
          <w:sz w:val="26"/>
          <w:szCs w:val="26"/>
          <w:lang w:val="en-US"/>
        </w:rPr>
      </w:pPr>
    </w:p>
    <w:p w14:paraId="54F8C6F7" w14:textId="77777777" w:rsidR="005E703C" w:rsidRPr="005E703C" w:rsidRDefault="005E703C">
      <w:pPr>
        <w:widowControl w:val="0"/>
        <w:spacing w:after="240"/>
        <w:rPr>
          <w:rFonts w:ascii="Times New Roman" w:eastAsia="新細明體" w:hAnsi="Times New Roman" w:cs="Times New Roman" w:hint="eastAsia"/>
          <w:color w:val="404040" w:themeColor="text1" w:themeTint="BF"/>
          <w:sz w:val="26"/>
          <w:szCs w:val="26"/>
          <w:lang w:val="en-US"/>
        </w:rPr>
      </w:pPr>
    </w:p>
    <w:p w14:paraId="67AF80BA" w14:textId="77777777" w:rsidR="002842B9"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Train a GPT-2 model on the same dataset and evaluate its performance. </w:t>
      </w:r>
      <w:r>
        <w:rPr>
          <w:rFonts w:ascii="Times New Roman" w:eastAsia="SimSun" w:hAnsi="Times New Roman" w:cs="Times New Roman" w:hint="eastAsia"/>
          <w:color w:val="FF0000"/>
          <w:sz w:val="26"/>
          <w:szCs w:val="26"/>
          <w:lang w:val="en-US" w:eastAsia="zh-CN"/>
        </w:rPr>
        <w:t>(10%)</w:t>
      </w:r>
      <w:r>
        <w:rPr>
          <w:rFonts w:ascii="Times New Roman" w:eastAsia="SimSun" w:hAnsi="Times New Roman" w:cs="Times New Roman" w:hint="eastAsia"/>
          <w:color w:val="404040" w:themeColor="text1" w:themeTint="BF"/>
          <w:sz w:val="26"/>
          <w:szCs w:val="26"/>
          <w:lang w:val="en-US" w:eastAsia="zh-CN"/>
        </w:rPr>
        <w:t xml:space="preserve"> </w:t>
      </w:r>
    </w:p>
    <w:p w14:paraId="489D81A3" w14:textId="77777777" w:rsidR="005E703C" w:rsidRDefault="00000000" w:rsidP="005E703C">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 xml:space="preserve">Results: </w:t>
      </w:r>
    </w:p>
    <w:p w14:paraId="5B53B696" w14:textId="6ADC605C" w:rsidR="005E703C" w:rsidRPr="005E703C" w:rsidRDefault="005E703C" w:rsidP="005E703C">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color w:val="404040" w:themeColor="text1" w:themeTint="BF"/>
          <w:sz w:val="26"/>
          <w:szCs w:val="26"/>
          <w:lang w:val="en-US"/>
        </w:rPr>
        <w:t xml:space="preserve">I also </w:t>
      </w:r>
      <w:proofErr w:type="gramStart"/>
      <w:r>
        <w:rPr>
          <w:rFonts w:ascii="Times New Roman" w:eastAsia="新細明體" w:hAnsi="Times New Roman" w:cs="Times New Roman" w:hint="eastAsia"/>
          <w:color w:val="404040" w:themeColor="text1" w:themeTint="BF"/>
          <w:sz w:val="26"/>
          <w:szCs w:val="26"/>
          <w:lang w:val="en-US"/>
        </w:rPr>
        <w:t xml:space="preserve">trained </w:t>
      </w:r>
      <w:r w:rsidRPr="005E703C">
        <w:rPr>
          <w:rFonts w:ascii="Times New Roman" w:eastAsia="新細明體" w:hAnsi="Times New Roman" w:cs="Times New Roman"/>
          <w:color w:val="404040" w:themeColor="text1" w:themeTint="BF"/>
          <w:sz w:val="26"/>
          <w:szCs w:val="26"/>
          <w:lang w:val="en-US"/>
        </w:rPr>
        <w:t xml:space="preserve"> GPT</w:t>
      </w:r>
      <w:proofErr w:type="gramEnd"/>
      <w:r w:rsidRPr="005E703C">
        <w:rPr>
          <w:rFonts w:ascii="Times New Roman" w:eastAsia="新細明體" w:hAnsi="Times New Roman" w:cs="Times New Roman"/>
          <w:color w:val="404040" w:themeColor="text1" w:themeTint="BF"/>
          <w:sz w:val="26"/>
          <w:szCs w:val="26"/>
          <w:lang w:val="en-US"/>
        </w:rPr>
        <w:t xml:space="preserve">-2 on the same dataset. The model achieved a test Pearson correlation of </w:t>
      </w:r>
      <w:r w:rsidRPr="005E703C">
        <w:rPr>
          <w:rFonts w:ascii="Times New Roman" w:eastAsia="新細明體" w:hAnsi="Times New Roman" w:cs="Times New Roman"/>
          <w:b/>
          <w:bCs/>
          <w:color w:val="404040" w:themeColor="text1" w:themeTint="BF"/>
          <w:sz w:val="26"/>
          <w:szCs w:val="26"/>
          <w:lang w:val="en-US"/>
        </w:rPr>
        <w:t>0.8444</w:t>
      </w:r>
      <w:r w:rsidRPr="005E703C">
        <w:rPr>
          <w:rFonts w:ascii="Times New Roman" w:eastAsia="新細明體" w:hAnsi="Times New Roman" w:cs="Times New Roman"/>
          <w:color w:val="404040" w:themeColor="text1" w:themeTint="BF"/>
          <w:sz w:val="26"/>
          <w:szCs w:val="26"/>
          <w:lang w:val="en-US"/>
        </w:rPr>
        <w:t xml:space="preserve"> and a test accuracy of </w:t>
      </w:r>
      <w:r w:rsidRPr="005E703C">
        <w:rPr>
          <w:rFonts w:ascii="Times New Roman" w:eastAsia="新細明體" w:hAnsi="Times New Roman" w:cs="Times New Roman"/>
          <w:b/>
          <w:bCs/>
          <w:color w:val="404040" w:themeColor="text1" w:themeTint="BF"/>
          <w:sz w:val="26"/>
          <w:szCs w:val="26"/>
          <w:lang w:val="en-US"/>
        </w:rPr>
        <w:t>0.8577</w:t>
      </w:r>
      <w:r w:rsidRPr="005E703C">
        <w:rPr>
          <w:rFonts w:ascii="Times New Roman" w:eastAsia="新細明體" w:hAnsi="Times New Roman" w:cs="Times New Roman"/>
          <w:color w:val="404040" w:themeColor="text1" w:themeTint="BF"/>
          <w:sz w:val="26"/>
          <w:szCs w:val="26"/>
          <w:lang w:val="en-US"/>
        </w:rPr>
        <w:t xml:space="preserve">, which is slightly lower than both BERT-base and </w:t>
      </w:r>
      <w:proofErr w:type="spellStart"/>
      <w:r w:rsidRPr="005E703C">
        <w:rPr>
          <w:rFonts w:ascii="Times New Roman" w:eastAsia="新細明體" w:hAnsi="Times New Roman" w:cs="Times New Roman"/>
          <w:color w:val="404040" w:themeColor="text1" w:themeTint="BF"/>
          <w:sz w:val="26"/>
          <w:szCs w:val="26"/>
          <w:lang w:val="en-US"/>
        </w:rPr>
        <w:t>RoBERTa</w:t>
      </w:r>
      <w:proofErr w:type="spellEnd"/>
      <w:r w:rsidRPr="005E703C">
        <w:rPr>
          <w:rFonts w:ascii="Times New Roman" w:eastAsia="新細明體" w:hAnsi="Times New Roman" w:cs="Times New Roman"/>
          <w:color w:val="404040" w:themeColor="text1" w:themeTint="BF"/>
          <w:sz w:val="26"/>
          <w:szCs w:val="26"/>
          <w:lang w:val="en-US"/>
        </w:rPr>
        <w:t>-base.</w:t>
      </w:r>
    </w:p>
    <w:p w14:paraId="35906FED" w14:textId="77777777" w:rsidR="005E703C" w:rsidRPr="005E703C" w:rsidRDefault="005E703C" w:rsidP="005E703C">
      <w:pPr>
        <w:widowControl w:val="0"/>
        <w:spacing w:after="240"/>
        <w:rPr>
          <w:rFonts w:ascii="Times New Roman" w:eastAsia="新細明體" w:hAnsi="Times New Roman" w:cs="Times New Roman"/>
          <w:color w:val="404040" w:themeColor="text1" w:themeTint="BF"/>
          <w:sz w:val="26"/>
          <w:szCs w:val="26"/>
          <w:lang w:val="en-US"/>
        </w:rPr>
      </w:pPr>
      <w:r w:rsidRPr="005E703C">
        <w:rPr>
          <w:rFonts w:ascii="Times New Roman" w:eastAsia="新細明體" w:hAnsi="Times New Roman" w:cs="Times New Roman"/>
          <w:color w:val="404040" w:themeColor="text1" w:themeTint="BF"/>
          <w:sz w:val="26"/>
          <w:szCs w:val="26"/>
          <w:lang w:val="en-US"/>
        </w:rPr>
        <w:t xml:space="preserve">Despite being a capable language model, GPT-2 shows weaker performance mainly due to its </w:t>
      </w:r>
      <w:r w:rsidRPr="005E703C">
        <w:rPr>
          <w:rFonts w:ascii="Times New Roman" w:eastAsia="新細明體" w:hAnsi="Times New Roman" w:cs="Times New Roman"/>
          <w:b/>
          <w:bCs/>
          <w:color w:val="404040" w:themeColor="text1" w:themeTint="BF"/>
          <w:sz w:val="26"/>
          <w:szCs w:val="26"/>
          <w:lang w:val="en-US"/>
        </w:rPr>
        <w:t>unidirectional (left-to-right) transformer architecture</w:t>
      </w:r>
      <w:r w:rsidRPr="005E703C">
        <w:rPr>
          <w:rFonts w:ascii="Times New Roman" w:eastAsia="新細明體" w:hAnsi="Times New Roman" w:cs="Times New Roman"/>
          <w:color w:val="404040" w:themeColor="text1" w:themeTint="BF"/>
          <w:sz w:val="26"/>
          <w:szCs w:val="26"/>
          <w:lang w:val="en-US"/>
        </w:rPr>
        <w:t xml:space="preserve">. Sentence-pair tasks such as semantic relatedness or textual entailment require understanding the relationship between two sentences using </w:t>
      </w:r>
      <w:r w:rsidRPr="005E703C">
        <w:rPr>
          <w:rFonts w:ascii="Times New Roman" w:eastAsia="新細明體" w:hAnsi="Times New Roman" w:cs="Times New Roman"/>
          <w:b/>
          <w:bCs/>
          <w:color w:val="404040" w:themeColor="text1" w:themeTint="BF"/>
          <w:sz w:val="26"/>
          <w:szCs w:val="26"/>
          <w:lang w:val="en-US"/>
        </w:rPr>
        <w:t>bidirectional context</w:t>
      </w:r>
      <w:r w:rsidRPr="005E703C">
        <w:rPr>
          <w:rFonts w:ascii="Times New Roman" w:eastAsia="新細明體" w:hAnsi="Times New Roman" w:cs="Times New Roman"/>
          <w:color w:val="404040" w:themeColor="text1" w:themeTint="BF"/>
          <w:sz w:val="26"/>
          <w:szCs w:val="26"/>
          <w:lang w:val="en-US"/>
        </w:rPr>
        <w:t xml:space="preserve">. BERT and </w:t>
      </w:r>
      <w:proofErr w:type="spellStart"/>
      <w:r w:rsidRPr="005E703C">
        <w:rPr>
          <w:rFonts w:ascii="Times New Roman" w:eastAsia="新細明體" w:hAnsi="Times New Roman" w:cs="Times New Roman"/>
          <w:color w:val="404040" w:themeColor="text1" w:themeTint="BF"/>
          <w:sz w:val="26"/>
          <w:szCs w:val="26"/>
          <w:lang w:val="en-US"/>
        </w:rPr>
        <w:t>RoBERTa</w:t>
      </w:r>
      <w:proofErr w:type="spellEnd"/>
      <w:r w:rsidRPr="005E703C">
        <w:rPr>
          <w:rFonts w:ascii="Times New Roman" w:eastAsia="新細明體" w:hAnsi="Times New Roman" w:cs="Times New Roman"/>
          <w:color w:val="404040" w:themeColor="text1" w:themeTint="BF"/>
          <w:sz w:val="26"/>
          <w:szCs w:val="26"/>
          <w:lang w:val="en-US"/>
        </w:rPr>
        <w:t xml:space="preserve"> can attend to both preceding and following tokens simultaneously, while GPT-2 can only attend to past tokens, limiting its ability to fully capture inter-sentence semantics.</w:t>
      </w:r>
    </w:p>
    <w:p w14:paraId="0122A0AE" w14:textId="77777777" w:rsidR="005E703C" w:rsidRPr="005E703C" w:rsidRDefault="005E703C" w:rsidP="005E703C">
      <w:pPr>
        <w:widowControl w:val="0"/>
        <w:spacing w:after="240"/>
        <w:rPr>
          <w:rFonts w:ascii="Times New Roman" w:eastAsia="新細明體" w:hAnsi="Times New Roman" w:cs="Times New Roman"/>
          <w:color w:val="404040" w:themeColor="text1" w:themeTint="BF"/>
          <w:sz w:val="26"/>
          <w:szCs w:val="26"/>
          <w:lang w:val="en-US"/>
        </w:rPr>
      </w:pPr>
      <w:r w:rsidRPr="005E703C">
        <w:rPr>
          <w:rFonts w:ascii="Times New Roman" w:eastAsia="新細明體" w:hAnsi="Times New Roman" w:cs="Times New Roman"/>
          <w:color w:val="404040" w:themeColor="text1" w:themeTint="BF"/>
          <w:sz w:val="26"/>
          <w:szCs w:val="26"/>
          <w:lang w:val="en-US"/>
        </w:rPr>
        <w:t xml:space="preserve">Nevertheless, GPT-2 still achieves </w:t>
      </w:r>
      <w:r w:rsidRPr="005E703C">
        <w:rPr>
          <w:rFonts w:ascii="Times New Roman" w:eastAsia="新細明體" w:hAnsi="Times New Roman" w:cs="Times New Roman"/>
          <w:b/>
          <w:bCs/>
          <w:color w:val="404040" w:themeColor="text1" w:themeTint="BF"/>
          <w:sz w:val="26"/>
          <w:szCs w:val="26"/>
          <w:lang w:val="en-US"/>
        </w:rPr>
        <w:t>reasonable performance (≈85% accuracy)</w:t>
      </w:r>
      <w:r w:rsidRPr="005E703C">
        <w:rPr>
          <w:rFonts w:ascii="Times New Roman" w:eastAsia="新細明體" w:hAnsi="Times New Roman" w:cs="Times New Roman"/>
          <w:color w:val="404040" w:themeColor="text1" w:themeTint="BF"/>
          <w:sz w:val="26"/>
          <w:szCs w:val="26"/>
          <w:lang w:val="en-US"/>
        </w:rPr>
        <w:t>, demonstrating that even decoder-only models can learn meaningful representations for sentence-pair tasks when properly fine-tuned, though they remain less effective than bidirectional encoders.</w:t>
      </w:r>
    </w:p>
    <w:p w14:paraId="7F963EC1" w14:textId="77777777" w:rsidR="005E703C" w:rsidRPr="005E703C" w:rsidRDefault="005E703C">
      <w:pPr>
        <w:widowControl w:val="0"/>
        <w:spacing w:after="240"/>
        <w:rPr>
          <w:rFonts w:ascii="Times New Roman" w:eastAsia="新細明體" w:hAnsi="Times New Roman" w:cs="Times New Roman" w:hint="eastAsia"/>
          <w:color w:val="404040" w:themeColor="text1" w:themeTint="BF"/>
          <w:sz w:val="26"/>
          <w:szCs w:val="26"/>
          <w:lang w:val="en-US"/>
        </w:rPr>
      </w:pPr>
    </w:p>
    <w:p w14:paraId="4E882D5F" w14:textId="77777777" w:rsidR="005E703C" w:rsidRPr="005E703C" w:rsidRDefault="005E703C">
      <w:pPr>
        <w:widowControl w:val="0"/>
        <w:spacing w:after="240"/>
        <w:rPr>
          <w:rFonts w:ascii="Times New Roman" w:eastAsia="新細明體" w:hAnsi="Times New Roman" w:cs="Times New Roman" w:hint="eastAsia"/>
          <w:color w:val="404040" w:themeColor="text1" w:themeTint="BF"/>
          <w:sz w:val="26"/>
          <w:szCs w:val="26"/>
          <w:lang w:val="en-US"/>
        </w:rPr>
      </w:pPr>
    </w:p>
    <w:p w14:paraId="7E3655B7" w14:textId="77777777" w:rsidR="005E703C" w:rsidRPr="005E703C" w:rsidRDefault="005E703C">
      <w:pPr>
        <w:widowControl w:val="0"/>
        <w:spacing w:after="240"/>
        <w:rPr>
          <w:rFonts w:ascii="Times New Roman" w:eastAsia="新細明體" w:hAnsi="Times New Roman" w:cs="Times New Roman" w:hint="eastAsia"/>
          <w:color w:val="404040" w:themeColor="text1" w:themeTint="BF"/>
          <w:sz w:val="26"/>
          <w:szCs w:val="26"/>
          <w:lang w:val="en-US"/>
        </w:rPr>
      </w:pPr>
    </w:p>
    <w:p w14:paraId="035DACA2" w14:textId="77777777" w:rsidR="002842B9" w:rsidRDefault="00000000">
      <w:pPr>
        <w:widowControl w:val="0"/>
        <w:numPr>
          <w:ilvl w:val="1"/>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lastRenderedPageBreak/>
        <w:t xml:space="preserve">What </w:t>
      </w:r>
      <w:proofErr w:type="gramStart"/>
      <w:r>
        <w:rPr>
          <w:rFonts w:ascii="Times New Roman" w:eastAsia="SimSun" w:hAnsi="Times New Roman" w:cs="Times New Roman" w:hint="eastAsia"/>
          <w:color w:val="404040" w:themeColor="text1" w:themeTint="BF"/>
          <w:sz w:val="26"/>
          <w:szCs w:val="26"/>
          <w:lang w:val="en-US" w:eastAsia="zh-CN"/>
        </w:rPr>
        <w:t>are</w:t>
      </w:r>
      <w:proofErr w:type="gramEnd"/>
      <w:r>
        <w:rPr>
          <w:rFonts w:ascii="Times New Roman" w:eastAsia="SimSun" w:hAnsi="Times New Roman" w:cs="Times New Roman" w:hint="eastAsia"/>
          <w:color w:val="404040" w:themeColor="text1" w:themeTint="BF"/>
          <w:sz w:val="26"/>
          <w:szCs w:val="26"/>
          <w:lang w:val="en-US" w:eastAsia="zh-CN"/>
        </w:rPr>
        <w:t xml:space="preserve"> the main </w:t>
      </w:r>
      <w:proofErr w:type="gramStart"/>
      <w:r>
        <w:rPr>
          <w:rFonts w:ascii="Times New Roman" w:eastAsia="SimSun" w:hAnsi="Times New Roman" w:cs="Times New Roman" w:hint="eastAsia"/>
          <w:color w:val="404040" w:themeColor="text1" w:themeTint="BF"/>
          <w:sz w:val="26"/>
          <w:szCs w:val="26"/>
          <w:lang w:val="en-US" w:eastAsia="zh-CN"/>
        </w:rPr>
        <w:t>difference</w:t>
      </w:r>
      <w:proofErr w:type="gramEnd"/>
      <w:r>
        <w:rPr>
          <w:rFonts w:ascii="Times New Roman" w:eastAsia="SimSun" w:hAnsi="Times New Roman" w:cs="Times New Roman" w:hint="eastAsia"/>
          <w:color w:val="404040" w:themeColor="text1" w:themeTint="BF"/>
          <w:sz w:val="26"/>
          <w:szCs w:val="26"/>
          <w:lang w:val="en-US" w:eastAsia="zh-CN"/>
        </w:rPr>
        <w:t xml:space="preserve"> </w:t>
      </w:r>
      <w:proofErr w:type="gramStart"/>
      <w:r>
        <w:rPr>
          <w:rFonts w:ascii="Times New Roman" w:eastAsia="SimSun" w:hAnsi="Times New Roman" w:cs="Times New Roman" w:hint="eastAsia"/>
          <w:color w:val="404040" w:themeColor="text1" w:themeTint="BF"/>
          <w:sz w:val="26"/>
          <w:szCs w:val="26"/>
          <w:lang w:val="en-US" w:eastAsia="zh-CN"/>
        </w:rPr>
        <w:t>of</w:t>
      </w:r>
      <w:proofErr w:type="gramEnd"/>
      <w:r>
        <w:rPr>
          <w:rFonts w:ascii="Times New Roman" w:eastAsia="SimSun" w:hAnsi="Times New Roman" w:cs="Times New Roman" w:hint="eastAsia"/>
          <w:color w:val="404040" w:themeColor="text1" w:themeTint="BF"/>
          <w:sz w:val="26"/>
          <w:szCs w:val="26"/>
          <w:lang w:val="en-US" w:eastAsia="zh-CN"/>
        </w:rPr>
        <w:t xml:space="preserve"> BERT and GPT2? Discuss the main differences between BERT and GPT-</w:t>
      </w:r>
      <w:proofErr w:type="gramStart"/>
      <w:r>
        <w:rPr>
          <w:rFonts w:ascii="Times New Roman" w:eastAsia="SimSun" w:hAnsi="Times New Roman" w:cs="Times New Roman" w:hint="eastAsia"/>
          <w:color w:val="404040" w:themeColor="text1" w:themeTint="BF"/>
          <w:sz w:val="26"/>
          <w:szCs w:val="26"/>
          <w:lang w:val="en-US" w:eastAsia="zh-CN"/>
        </w:rPr>
        <w:t>2, and</w:t>
      </w:r>
      <w:proofErr w:type="gramEnd"/>
      <w:r>
        <w:rPr>
          <w:rFonts w:ascii="Times New Roman" w:eastAsia="SimSun" w:hAnsi="Times New Roman" w:cs="Times New Roman" w:hint="eastAsia"/>
          <w:color w:val="404040" w:themeColor="text1" w:themeTint="BF"/>
          <w:sz w:val="26"/>
          <w:szCs w:val="26"/>
          <w:lang w:val="en-US" w:eastAsia="zh-CN"/>
        </w:rPr>
        <w:t xml:space="preserve"> analyze how these differences influence their performance. </w:t>
      </w:r>
      <w:r>
        <w:rPr>
          <w:rFonts w:ascii="Times New Roman" w:eastAsia="SimSun" w:hAnsi="Times New Roman" w:cs="Times New Roman" w:hint="eastAsia"/>
          <w:color w:val="FF0000"/>
          <w:sz w:val="26"/>
          <w:szCs w:val="26"/>
          <w:lang w:val="en-US" w:eastAsia="zh-CN"/>
        </w:rPr>
        <w:t>(5%)</w:t>
      </w:r>
    </w:p>
    <w:p w14:paraId="3BB47581" w14:textId="77777777" w:rsidR="002842B9"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p>
    <w:p w14:paraId="61DD5C73" w14:textId="07FBE55C" w:rsidR="00DB3B58" w:rsidRPr="00DB3B58" w:rsidRDefault="00DB3B58" w:rsidP="00D02EC2">
      <w:pPr>
        <w:widowControl w:val="0"/>
        <w:spacing w:after="240"/>
        <w:ind w:firstLine="720"/>
        <w:rPr>
          <w:rFonts w:ascii="Times New Roman" w:eastAsia="新細明體" w:hAnsi="Times New Roman" w:cs="Times New Roman"/>
          <w:color w:val="404040" w:themeColor="text1" w:themeTint="BF"/>
          <w:sz w:val="26"/>
          <w:szCs w:val="26"/>
          <w:lang w:val="en-US"/>
        </w:rPr>
      </w:pPr>
      <w:r w:rsidRPr="00DB3B58">
        <w:rPr>
          <w:rFonts w:ascii="Times New Roman" w:eastAsia="新細明體" w:hAnsi="Times New Roman" w:cs="Times New Roman"/>
          <w:color w:val="404040" w:themeColor="text1" w:themeTint="BF"/>
          <w:sz w:val="26"/>
          <w:szCs w:val="26"/>
          <w:lang w:val="en-US"/>
        </w:rPr>
        <w:t xml:space="preserve">BERT and GPT-2 differ primarily in architecture, training objectives, and context </w:t>
      </w:r>
      <w:proofErr w:type="spellStart"/>
      <w:proofErr w:type="gramStart"/>
      <w:r w:rsidRPr="00DB3B58">
        <w:rPr>
          <w:rFonts w:ascii="Times New Roman" w:eastAsia="新細明體" w:hAnsi="Times New Roman" w:cs="Times New Roman"/>
          <w:color w:val="404040" w:themeColor="text1" w:themeTint="BF"/>
          <w:sz w:val="26"/>
          <w:szCs w:val="26"/>
          <w:lang w:val="en-US"/>
        </w:rPr>
        <w:t>modeling.BERT</w:t>
      </w:r>
      <w:proofErr w:type="spellEnd"/>
      <w:proofErr w:type="gramEnd"/>
      <w:r w:rsidRPr="00DB3B58">
        <w:rPr>
          <w:rFonts w:ascii="Times New Roman" w:eastAsia="新細明體" w:hAnsi="Times New Roman" w:cs="Times New Roman"/>
          <w:color w:val="404040" w:themeColor="text1" w:themeTint="BF"/>
          <w:sz w:val="26"/>
          <w:szCs w:val="26"/>
          <w:lang w:val="en-US"/>
        </w:rPr>
        <w:t xml:space="preserve"> is a bidirectional encoder trained with Masked Language Modeling (MLM), allowing it to attend to both left and right context simultaneously. In contrast, GPT-2 is a unidirectional (left-to-right) decoder-only model trained with causal language modeling, where each token can only attend to previous tokens.</w:t>
      </w:r>
    </w:p>
    <w:p w14:paraId="0430976D" w14:textId="062A58A9" w:rsidR="00DB3B58" w:rsidRPr="00DB3B58" w:rsidRDefault="00DB3B58" w:rsidP="00D02EC2">
      <w:pPr>
        <w:widowControl w:val="0"/>
        <w:spacing w:after="240"/>
        <w:ind w:firstLine="720"/>
        <w:rPr>
          <w:rFonts w:ascii="Times New Roman" w:eastAsia="新細明體" w:hAnsi="Times New Roman" w:cs="Times New Roman" w:hint="eastAsia"/>
          <w:color w:val="404040" w:themeColor="text1" w:themeTint="BF"/>
          <w:sz w:val="26"/>
          <w:szCs w:val="26"/>
          <w:lang w:val="en-US"/>
        </w:rPr>
      </w:pPr>
      <w:r w:rsidRPr="00DB3B58">
        <w:rPr>
          <w:rFonts w:ascii="Times New Roman" w:eastAsia="新細明體" w:hAnsi="Times New Roman" w:cs="Times New Roman"/>
          <w:color w:val="404040" w:themeColor="text1" w:themeTint="BF"/>
          <w:sz w:val="26"/>
          <w:szCs w:val="26"/>
          <w:lang w:val="en-US"/>
        </w:rPr>
        <w:t>These architectural differences strongly influence performance on sentence-pair tasks such as semantic relatedness or entailment. Because BERT’s bidirectional attention can model full contextual interactions between two sentences, it is better suited for understanding semantic relationships. GPT-2, however, must infer these relationships using only past-context attention, limiting its ability to fully capture bidirectional dependencies</w:t>
      </w:r>
      <w:r>
        <w:rPr>
          <w:rFonts w:ascii="Times New Roman" w:eastAsia="新細明體" w:hAnsi="Times New Roman" w:cs="Times New Roman" w:hint="eastAsia"/>
          <w:color w:val="404040" w:themeColor="text1" w:themeTint="BF"/>
          <w:sz w:val="26"/>
          <w:szCs w:val="26"/>
          <w:lang w:val="en-US"/>
        </w:rPr>
        <w:t>.</w:t>
      </w:r>
    </w:p>
    <w:p w14:paraId="1B1C8F52" w14:textId="77777777" w:rsidR="005E703C" w:rsidRPr="005E703C" w:rsidRDefault="005E703C">
      <w:pPr>
        <w:widowControl w:val="0"/>
        <w:spacing w:after="240"/>
        <w:rPr>
          <w:rFonts w:ascii="Times New Roman" w:eastAsia="新細明體" w:hAnsi="Times New Roman" w:cs="Times New Roman" w:hint="eastAsia"/>
          <w:color w:val="404040" w:themeColor="text1" w:themeTint="BF"/>
          <w:sz w:val="26"/>
          <w:szCs w:val="26"/>
          <w:lang w:val="en-US"/>
        </w:rPr>
      </w:pPr>
    </w:p>
    <w:p w14:paraId="150CA79D" w14:textId="77777777" w:rsidR="002842B9"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Compare the performance of a multi-output learning model with BERT models trained separately on each sub-task. Does multi-output learning improve performance? Explain why or why not. </w:t>
      </w:r>
      <w:r>
        <w:rPr>
          <w:rFonts w:ascii="Times New Roman" w:eastAsia="SimSun" w:hAnsi="Times New Roman" w:cs="Times New Roman" w:hint="eastAsia"/>
          <w:color w:val="FF0000"/>
          <w:sz w:val="26"/>
          <w:szCs w:val="26"/>
          <w:lang w:val="en-US" w:eastAsia="zh-CN"/>
        </w:rPr>
        <w:t>(5%)</w:t>
      </w:r>
    </w:p>
    <w:p w14:paraId="2186EC08" w14:textId="77777777" w:rsidR="002842B9"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p>
    <w:tbl>
      <w:tblPr>
        <w:tblStyle w:val="a5"/>
        <w:tblW w:w="0" w:type="auto"/>
        <w:tblLook w:val="04A0" w:firstRow="1" w:lastRow="0" w:firstColumn="1" w:lastColumn="0" w:noHBand="0" w:noVBand="1"/>
      </w:tblPr>
      <w:tblGrid>
        <w:gridCol w:w="3006"/>
        <w:gridCol w:w="3006"/>
        <w:gridCol w:w="3007"/>
      </w:tblGrid>
      <w:tr w:rsidR="00D02EC2" w14:paraId="66F60E34" w14:textId="77777777" w:rsidTr="00D02EC2">
        <w:tc>
          <w:tcPr>
            <w:tcW w:w="3006" w:type="dxa"/>
          </w:tcPr>
          <w:p w14:paraId="7AAC8FD2" w14:textId="0406EB6C" w:rsidR="00D02EC2" w:rsidRDefault="00D02EC2">
            <w:pPr>
              <w:widowControl w:val="0"/>
              <w:spacing w:after="240"/>
              <w:rPr>
                <w:rFonts w:ascii="Times New Roman" w:eastAsia="新細明體" w:hAnsi="Times New Roman" w:cs="Times New Roman" w:hint="eastAsia"/>
                <w:color w:val="404040" w:themeColor="text1" w:themeTint="BF"/>
                <w:sz w:val="26"/>
                <w:szCs w:val="26"/>
                <w:lang w:val="en-US"/>
              </w:rPr>
            </w:pPr>
            <w:r w:rsidRPr="00D02EC2">
              <w:rPr>
                <w:rFonts w:ascii="Times New Roman" w:eastAsia="新細明體" w:hAnsi="Times New Roman" w:cs="Times New Roman"/>
                <w:color w:val="404040" w:themeColor="text1" w:themeTint="BF"/>
                <w:sz w:val="26"/>
                <w:szCs w:val="26"/>
              </w:rPr>
              <w:t>Approach</w:t>
            </w:r>
          </w:p>
        </w:tc>
        <w:tc>
          <w:tcPr>
            <w:tcW w:w="3006" w:type="dxa"/>
          </w:tcPr>
          <w:p w14:paraId="49166A71" w14:textId="62EDD31A" w:rsidR="00D02EC2" w:rsidRDefault="00D02EC2">
            <w:pPr>
              <w:widowControl w:val="0"/>
              <w:spacing w:after="240"/>
              <w:rPr>
                <w:rFonts w:ascii="Times New Roman" w:eastAsia="新細明體" w:hAnsi="Times New Roman" w:cs="Times New Roman" w:hint="eastAsia"/>
                <w:color w:val="404040" w:themeColor="text1" w:themeTint="BF"/>
                <w:sz w:val="26"/>
                <w:szCs w:val="26"/>
                <w:lang w:val="en-US"/>
              </w:rPr>
            </w:pPr>
            <w:r w:rsidRPr="00D02EC2">
              <w:rPr>
                <w:rFonts w:ascii="Times New Roman" w:eastAsia="新細明體" w:hAnsi="Times New Roman" w:cs="Times New Roman"/>
                <w:color w:val="404040" w:themeColor="text1" w:themeTint="BF"/>
                <w:sz w:val="26"/>
                <w:szCs w:val="26"/>
              </w:rPr>
              <w:t>Test Pearson</w:t>
            </w:r>
          </w:p>
        </w:tc>
        <w:tc>
          <w:tcPr>
            <w:tcW w:w="3007" w:type="dxa"/>
          </w:tcPr>
          <w:p w14:paraId="7BFE5454" w14:textId="0EBABB8D" w:rsidR="00D02EC2" w:rsidRDefault="00D02EC2">
            <w:pPr>
              <w:widowControl w:val="0"/>
              <w:spacing w:after="240"/>
              <w:rPr>
                <w:rFonts w:ascii="Times New Roman" w:eastAsia="新細明體" w:hAnsi="Times New Roman" w:cs="Times New Roman" w:hint="eastAsia"/>
                <w:color w:val="404040" w:themeColor="text1" w:themeTint="BF"/>
                <w:sz w:val="26"/>
                <w:szCs w:val="26"/>
                <w:lang w:val="en-US"/>
              </w:rPr>
            </w:pPr>
            <w:r w:rsidRPr="00D02EC2">
              <w:rPr>
                <w:rFonts w:ascii="Times New Roman" w:eastAsia="新細明體" w:hAnsi="Times New Roman" w:cs="Times New Roman"/>
                <w:color w:val="404040" w:themeColor="text1" w:themeTint="BF"/>
                <w:sz w:val="26"/>
                <w:szCs w:val="26"/>
              </w:rPr>
              <w:t>Test Accuracy</w:t>
            </w:r>
          </w:p>
        </w:tc>
      </w:tr>
      <w:tr w:rsidR="00D02EC2" w14:paraId="5413A85E" w14:textId="77777777" w:rsidTr="00D02EC2">
        <w:tc>
          <w:tcPr>
            <w:tcW w:w="3006" w:type="dxa"/>
          </w:tcPr>
          <w:p w14:paraId="088BCC1E" w14:textId="0BFF0AE6" w:rsidR="00D02EC2" w:rsidRDefault="00D02EC2">
            <w:pPr>
              <w:widowControl w:val="0"/>
              <w:spacing w:after="240"/>
              <w:rPr>
                <w:rFonts w:ascii="Times New Roman" w:eastAsia="新細明體" w:hAnsi="Times New Roman" w:cs="Times New Roman" w:hint="eastAsia"/>
                <w:color w:val="404040" w:themeColor="text1" w:themeTint="BF"/>
                <w:sz w:val="26"/>
                <w:szCs w:val="26"/>
                <w:lang w:val="en-US"/>
              </w:rPr>
            </w:pPr>
            <w:r w:rsidRPr="00D02EC2">
              <w:rPr>
                <w:rFonts w:ascii="Times New Roman" w:eastAsia="新細明體" w:hAnsi="Times New Roman" w:cs="Times New Roman"/>
                <w:color w:val="404040" w:themeColor="text1" w:themeTint="BF"/>
                <w:sz w:val="26"/>
                <w:szCs w:val="26"/>
              </w:rPr>
              <w:t>Multi-output Learning</w:t>
            </w:r>
          </w:p>
        </w:tc>
        <w:tc>
          <w:tcPr>
            <w:tcW w:w="3006" w:type="dxa"/>
          </w:tcPr>
          <w:p w14:paraId="76224B99" w14:textId="3DB5DAAA" w:rsidR="00D02EC2" w:rsidRDefault="00D02EC2">
            <w:pPr>
              <w:widowControl w:val="0"/>
              <w:spacing w:after="240"/>
              <w:rPr>
                <w:rFonts w:ascii="Times New Roman" w:eastAsia="新細明體" w:hAnsi="Times New Roman" w:cs="Times New Roman" w:hint="eastAsia"/>
                <w:color w:val="404040" w:themeColor="text1" w:themeTint="BF"/>
                <w:sz w:val="26"/>
                <w:szCs w:val="26"/>
                <w:lang w:val="en-US"/>
              </w:rPr>
            </w:pPr>
            <w:r w:rsidRPr="00D02EC2">
              <w:rPr>
                <w:rFonts w:ascii="Times New Roman" w:eastAsia="新細明體" w:hAnsi="Times New Roman" w:cs="Times New Roman"/>
                <w:color w:val="404040" w:themeColor="text1" w:themeTint="BF"/>
                <w:sz w:val="26"/>
                <w:szCs w:val="26"/>
              </w:rPr>
              <w:t>0.8779</w:t>
            </w:r>
          </w:p>
        </w:tc>
        <w:tc>
          <w:tcPr>
            <w:tcW w:w="3007" w:type="dxa"/>
          </w:tcPr>
          <w:p w14:paraId="1CBB2F56" w14:textId="609E1AB0" w:rsidR="00D02EC2" w:rsidRDefault="00D02EC2">
            <w:pPr>
              <w:widowControl w:val="0"/>
              <w:spacing w:after="240"/>
              <w:rPr>
                <w:rFonts w:ascii="Times New Roman" w:eastAsia="新細明體" w:hAnsi="Times New Roman" w:cs="Times New Roman" w:hint="eastAsia"/>
                <w:color w:val="404040" w:themeColor="text1" w:themeTint="BF"/>
                <w:sz w:val="26"/>
                <w:szCs w:val="26"/>
                <w:lang w:val="en-US"/>
              </w:rPr>
            </w:pPr>
            <w:r w:rsidRPr="00D02EC2">
              <w:rPr>
                <w:rFonts w:ascii="Times New Roman" w:eastAsia="新細明體" w:hAnsi="Times New Roman" w:cs="Times New Roman"/>
                <w:color w:val="404040" w:themeColor="text1" w:themeTint="BF"/>
                <w:sz w:val="26"/>
                <w:szCs w:val="26"/>
              </w:rPr>
              <w:t>0.8699</w:t>
            </w:r>
          </w:p>
        </w:tc>
      </w:tr>
      <w:tr w:rsidR="00D02EC2" w14:paraId="095BC147" w14:textId="77777777" w:rsidTr="00D02EC2">
        <w:tc>
          <w:tcPr>
            <w:tcW w:w="3006" w:type="dxa"/>
          </w:tcPr>
          <w:p w14:paraId="112F0BD9" w14:textId="19A43A63" w:rsidR="00D02EC2" w:rsidRDefault="00D02EC2">
            <w:pPr>
              <w:widowControl w:val="0"/>
              <w:spacing w:after="240"/>
              <w:rPr>
                <w:rFonts w:ascii="Times New Roman" w:eastAsia="新細明體" w:hAnsi="Times New Roman" w:cs="Times New Roman" w:hint="eastAsia"/>
                <w:color w:val="404040" w:themeColor="text1" w:themeTint="BF"/>
                <w:sz w:val="26"/>
                <w:szCs w:val="26"/>
                <w:lang w:val="en-US"/>
              </w:rPr>
            </w:pPr>
            <w:r w:rsidRPr="00D02EC2">
              <w:rPr>
                <w:rFonts w:ascii="Times New Roman" w:eastAsia="新細明體" w:hAnsi="Times New Roman" w:cs="Times New Roman"/>
                <w:color w:val="404040" w:themeColor="text1" w:themeTint="BF"/>
                <w:sz w:val="26"/>
                <w:szCs w:val="26"/>
              </w:rPr>
              <w:t>Separate Models</w:t>
            </w:r>
          </w:p>
        </w:tc>
        <w:tc>
          <w:tcPr>
            <w:tcW w:w="3006" w:type="dxa"/>
          </w:tcPr>
          <w:p w14:paraId="54E6344F" w14:textId="41E35477" w:rsidR="00D02EC2" w:rsidRDefault="00D02EC2">
            <w:pPr>
              <w:widowControl w:val="0"/>
              <w:spacing w:after="240"/>
              <w:rPr>
                <w:rFonts w:ascii="Times New Roman" w:eastAsia="新細明體" w:hAnsi="Times New Roman" w:cs="Times New Roman" w:hint="eastAsia"/>
                <w:color w:val="404040" w:themeColor="text1" w:themeTint="BF"/>
                <w:sz w:val="26"/>
                <w:szCs w:val="26"/>
                <w:lang w:val="en-US"/>
              </w:rPr>
            </w:pPr>
            <w:r w:rsidRPr="00D02EC2">
              <w:rPr>
                <w:rFonts w:ascii="Times New Roman" w:eastAsia="新細明體" w:hAnsi="Times New Roman" w:cs="Times New Roman"/>
                <w:color w:val="404040" w:themeColor="text1" w:themeTint="BF"/>
                <w:sz w:val="26"/>
                <w:szCs w:val="26"/>
              </w:rPr>
              <w:t>0.8800</w:t>
            </w:r>
          </w:p>
        </w:tc>
        <w:tc>
          <w:tcPr>
            <w:tcW w:w="3007" w:type="dxa"/>
          </w:tcPr>
          <w:p w14:paraId="1E71A88C" w14:textId="07F9DDBD" w:rsidR="00D02EC2" w:rsidRDefault="00D02EC2">
            <w:pPr>
              <w:widowControl w:val="0"/>
              <w:spacing w:after="240"/>
              <w:rPr>
                <w:rFonts w:ascii="Times New Roman" w:eastAsia="新細明體" w:hAnsi="Times New Roman" w:cs="Times New Roman" w:hint="eastAsia"/>
                <w:color w:val="404040" w:themeColor="text1" w:themeTint="BF"/>
                <w:sz w:val="26"/>
                <w:szCs w:val="26"/>
                <w:lang w:val="en-US"/>
              </w:rPr>
            </w:pPr>
            <w:r w:rsidRPr="00D02EC2">
              <w:rPr>
                <w:rFonts w:ascii="Times New Roman" w:eastAsia="新細明體" w:hAnsi="Times New Roman" w:cs="Times New Roman"/>
                <w:color w:val="404040" w:themeColor="text1" w:themeTint="BF"/>
                <w:sz w:val="26"/>
                <w:szCs w:val="26"/>
              </w:rPr>
              <w:t>0.8689</w:t>
            </w:r>
          </w:p>
        </w:tc>
      </w:tr>
    </w:tbl>
    <w:p w14:paraId="760FEDD8" w14:textId="2B8F29B0" w:rsidR="00D02EC2" w:rsidRPr="00D02EC2" w:rsidRDefault="00D02EC2" w:rsidP="00D02EC2">
      <w:pPr>
        <w:widowControl w:val="0"/>
        <w:spacing w:after="240"/>
        <w:ind w:firstLine="720"/>
        <w:rPr>
          <w:rFonts w:ascii="Times New Roman" w:eastAsia="新細明體" w:hAnsi="Times New Roman" w:cs="Times New Roman" w:hint="eastAsia"/>
          <w:color w:val="404040" w:themeColor="text1" w:themeTint="BF"/>
          <w:sz w:val="26"/>
          <w:szCs w:val="26"/>
          <w:lang w:val="en-US"/>
        </w:rPr>
      </w:pPr>
      <w:r w:rsidRPr="00D02EC2">
        <w:rPr>
          <w:rFonts w:ascii="Times New Roman" w:eastAsia="新細明體" w:hAnsi="Times New Roman" w:cs="Times New Roman"/>
          <w:color w:val="404040" w:themeColor="text1" w:themeTint="BF"/>
          <w:sz w:val="26"/>
          <w:szCs w:val="26"/>
        </w:rPr>
        <w:t>The results show that separate training and multi-output learning perform almost equivalently, with only a negligible difference in Pearson correlation and accuracy. This indicates that neither approach is definitively better than the other for this task. Separate training allows each model to specialize in its objective, while the multi-output model benefits from shared semantic representations. Given the minimal performance gap, the choice between the two approaches largely depends on implementation preference.</w:t>
      </w:r>
    </w:p>
    <w:p w14:paraId="1D46F7E3" w14:textId="77777777" w:rsidR="00D02EC2" w:rsidRPr="00D02EC2" w:rsidRDefault="00D02EC2">
      <w:pPr>
        <w:widowControl w:val="0"/>
        <w:spacing w:after="240"/>
        <w:rPr>
          <w:rFonts w:ascii="Times New Roman" w:eastAsia="新細明體" w:hAnsi="Times New Roman" w:cs="Times New Roman" w:hint="eastAsia"/>
          <w:color w:val="404040" w:themeColor="text1" w:themeTint="BF"/>
          <w:sz w:val="26"/>
          <w:szCs w:val="26"/>
          <w:lang w:val="en-US"/>
        </w:rPr>
      </w:pPr>
    </w:p>
    <w:p w14:paraId="2B4160C6" w14:textId="77777777" w:rsidR="00DB3B58" w:rsidRPr="00DB3B58" w:rsidRDefault="00DB3B58">
      <w:pPr>
        <w:widowControl w:val="0"/>
        <w:spacing w:after="240"/>
        <w:rPr>
          <w:rFonts w:ascii="Times New Roman" w:eastAsia="新細明體" w:hAnsi="Times New Roman" w:cs="Times New Roman" w:hint="eastAsia"/>
          <w:color w:val="404040" w:themeColor="text1" w:themeTint="BF"/>
          <w:sz w:val="26"/>
          <w:szCs w:val="26"/>
          <w:lang w:val="en-US"/>
        </w:rPr>
      </w:pPr>
    </w:p>
    <w:p w14:paraId="5019B902" w14:textId="77777777" w:rsidR="002842B9"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lastRenderedPageBreak/>
        <w:t xml:space="preserve">Why does your model fail to correctly predict some data points? Please provide an error analysis and introduce how do you improve your performance. </w:t>
      </w:r>
      <w:r>
        <w:rPr>
          <w:rFonts w:ascii="Times New Roman" w:eastAsia="SimSun" w:hAnsi="Times New Roman" w:cs="Times New Roman" w:hint="eastAsia"/>
          <w:color w:val="FF0000"/>
          <w:sz w:val="26"/>
          <w:szCs w:val="26"/>
          <w:lang w:val="en-US" w:eastAsia="zh-CN"/>
        </w:rPr>
        <w:t>(10%)</w:t>
      </w:r>
    </w:p>
    <w:p w14:paraId="05DB7439" w14:textId="77777777" w:rsidR="002842B9"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p>
    <w:p w14:paraId="54432BE6" w14:textId="2332AB66" w:rsidR="00764F4E" w:rsidRDefault="00DB3B58" w:rsidP="00DB3B58">
      <w:pPr>
        <w:widowControl w:val="0"/>
        <w:spacing w:after="240"/>
        <w:ind w:firstLine="720"/>
        <w:rPr>
          <w:rFonts w:ascii="Times New Roman" w:eastAsia="新細明體" w:hAnsi="Times New Roman" w:cs="Times New Roman"/>
          <w:color w:val="404040" w:themeColor="text1" w:themeTint="BF"/>
          <w:sz w:val="26"/>
          <w:szCs w:val="26"/>
        </w:rPr>
      </w:pPr>
      <w:r w:rsidRPr="00DB3B58">
        <w:rPr>
          <w:rFonts w:ascii="Times New Roman" w:eastAsia="新細明體" w:hAnsi="Times New Roman" w:cs="Times New Roman"/>
          <w:color w:val="404040" w:themeColor="text1" w:themeTint="BF"/>
          <w:sz w:val="26"/>
          <w:szCs w:val="26"/>
        </w:rPr>
        <w:t xml:space="preserve">For the error analysis, I examined batches with relatively high loss during the prediction stage and manually inspected the data points that the model failed to predict correctly. I found that many errors were caused by verbs or expressions that were rare or entirely absent in the training set, such as </w:t>
      </w:r>
      <w:r w:rsidRPr="00DB3B58">
        <w:rPr>
          <w:rFonts w:ascii="Times New Roman" w:eastAsia="新細明體" w:hAnsi="Times New Roman" w:cs="Times New Roman"/>
          <w:i/>
          <w:iCs/>
          <w:color w:val="404040" w:themeColor="text1" w:themeTint="BF"/>
          <w:sz w:val="26"/>
          <w:szCs w:val="26"/>
        </w:rPr>
        <w:t>“shaved”</w:t>
      </w:r>
      <w:r w:rsidRPr="00DB3B58">
        <w:rPr>
          <w:rFonts w:ascii="Times New Roman" w:eastAsia="新細明體" w:hAnsi="Times New Roman" w:cs="Times New Roman"/>
          <w:color w:val="404040" w:themeColor="text1" w:themeTint="BF"/>
          <w:sz w:val="26"/>
          <w:szCs w:val="26"/>
        </w:rPr>
        <w:t>. In other cases, the sentences contained multiple possible interpretations, leading to semantic ambiguity. These issues make it difficult for the model to achieve 100% accuracy.</w:t>
      </w:r>
    </w:p>
    <w:p w14:paraId="78333189" w14:textId="77777777" w:rsidR="00DB3B58" w:rsidRPr="00764F4E" w:rsidRDefault="00DB3B58" w:rsidP="00DB3B58">
      <w:pPr>
        <w:widowControl w:val="0"/>
        <w:spacing w:after="240"/>
        <w:ind w:firstLine="720"/>
        <w:rPr>
          <w:rFonts w:ascii="Times New Roman" w:eastAsia="新細明體" w:hAnsi="Times New Roman" w:cs="Times New Roman" w:hint="eastAsia"/>
          <w:color w:val="404040" w:themeColor="text1" w:themeTint="BF"/>
          <w:sz w:val="26"/>
          <w:szCs w:val="26"/>
          <w:lang w:val="en-US"/>
        </w:rPr>
      </w:pPr>
    </w:p>
    <w:p w14:paraId="4F0650CC" w14:textId="77777777" w:rsidR="002842B9"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Anything that can strengthen your report. </w:t>
      </w:r>
      <w:r>
        <w:rPr>
          <w:rFonts w:ascii="Times New Roman" w:eastAsia="SimSun" w:hAnsi="Times New Roman" w:cs="Times New Roman" w:hint="eastAsia"/>
          <w:color w:val="FF0000"/>
          <w:sz w:val="26"/>
          <w:szCs w:val="26"/>
          <w:lang w:val="en-US" w:eastAsia="zh-CN"/>
        </w:rPr>
        <w:t>(5%)</w:t>
      </w:r>
    </w:p>
    <w:p w14:paraId="4C973453" w14:textId="77777777" w:rsidR="00DB3B58"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p>
    <w:p w14:paraId="314D1227" w14:textId="771D4D29" w:rsidR="00DB3B58" w:rsidRPr="00DB3B58" w:rsidRDefault="00DB3B58">
      <w:pPr>
        <w:widowControl w:val="0"/>
        <w:spacing w:after="240"/>
        <w:rPr>
          <w:rFonts w:ascii="Times New Roman" w:eastAsia="新細明體" w:hAnsi="Times New Roman" w:cs="Times New Roman"/>
          <w:color w:val="404040" w:themeColor="text1" w:themeTint="BF"/>
          <w:sz w:val="26"/>
          <w:szCs w:val="26"/>
          <w:lang w:val="en-US"/>
        </w:rPr>
      </w:pPr>
      <w:proofErr w:type="spellStart"/>
      <w:proofErr w:type="gramStart"/>
      <w:r>
        <w:rPr>
          <w:rFonts w:ascii="Times New Roman" w:eastAsia="SimSun" w:hAnsi="Times New Roman" w:cs="Times New Roman" w:hint="eastAsia"/>
          <w:color w:val="404040" w:themeColor="text1" w:themeTint="BF"/>
          <w:sz w:val="26"/>
          <w:szCs w:val="26"/>
          <w:lang w:val="en-US" w:eastAsia="zh-CN"/>
        </w:rPr>
        <w:t>RoBERTa</w:t>
      </w:r>
      <w:proofErr w:type="spellEnd"/>
      <w:proofErr w:type="gramEnd"/>
      <w:r>
        <w:rPr>
          <w:rFonts w:ascii="Times New Roman" w:eastAsia="SimSun" w:hAnsi="Times New Roman" w:cs="Times New Roman" w:hint="eastAsia"/>
          <w:color w:val="404040" w:themeColor="text1" w:themeTint="BF"/>
          <w:sz w:val="26"/>
          <w:szCs w:val="26"/>
          <w:lang w:val="en-US" w:eastAsia="zh-CN"/>
        </w:rPr>
        <w:t>-base</w:t>
      </w:r>
      <w:r>
        <w:rPr>
          <w:rFonts w:ascii="Times New Roman" w:eastAsia="新細明體" w:hAnsi="Times New Roman" w:cs="Times New Roman" w:hint="eastAsia"/>
          <w:color w:val="404040" w:themeColor="text1" w:themeTint="BF"/>
          <w:sz w:val="26"/>
          <w:szCs w:val="26"/>
          <w:lang w:val="en-US"/>
        </w:rPr>
        <w:t xml:space="preserve"> model result:</w:t>
      </w:r>
      <w:r w:rsidRPr="00DB3B58">
        <w:rPr>
          <w:rFonts w:ascii="Times New Roman" w:eastAsia="SimSun" w:hAnsi="Times New Roman" w:cs="Times New Roman" w:hint="eastAsia"/>
          <w:color w:val="404040" w:themeColor="text1" w:themeTint="BF"/>
          <w:sz w:val="26"/>
          <w:szCs w:val="26"/>
          <w:lang w:val="en-US" w:eastAsia="zh-CN"/>
        </w:rPr>
        <w:t xml:space="preserve"> </w:t>
      </w:r>
    </w:p>
    <w:p w14:paraId="1F8EC4E0" w14:textId="4701E546" w:rsidR="00DB3B58" w:rsidRDefault="00DB3B58">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noProof/>
          <w:color w:val="000000" w:themeColor="text1"/>
          <w:sz w:val="26"/>
          <w:szCs w:val="26"/>
          <w:lang w:val="en-US"/>
        </w:rPr>
        <w:drawing>
          <wp:inline distT="0" distB="0" distL="0" distR="0" wp14:anchorId="2EC599CE" wp14:editId="6CC237DC">
            <wp:extent cx="5733415" cy="1929130"/>
            <wp:effectExtent l="0" t="0" r="635" b="0"/>
            <wp:docPr id="1672774180" name="圖片 4"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74180" name="圖片 4" descr="一張含有 文字, 螢幕擷取畫面, 字型, 行 的圖片&#10;&#10;AI 產生的內容可能不正確。"/>
                    <pic:cNvPicPr/>
                  </pic:nvPicPr>
                  <pic:blipFill>
                    <a:blip r:embed="rId7">
                      <a:extLst>
                        <a:ext uri="{28A0092B-C50C-407E-A947-70E740481C1C}">
                          <a14:useLocalDpi xmlns:a14="http://schemas.microsoft.com/office/drawing/2010/main" val="0"/>
                        </a:ext>
                      </a:extLst>
                    </a:blip>
                    <a:stretch>
                      <a:fillRect/>
                    </a:stretch>
                  </pic:blipFill>
                  <pic:spPr>
                    <a:xfrm>
                      <a:off x="0" y="0"/>
                      <a:ext cx="5733415" cy="1929130"/>
                    </a:xfrm>
                    <a:prstGeom prst="rect">
                      <a:avLst/>
                    </a:prstGeom>
                  </pic:spPr>
                </pic:pic>
              </a:graphicData>
            </a:graphic>
          </wp:inline>
        </w:drawing>
      </w:r>
    </w:p>
    <w:p w14:paraId="35FDFC56" w14:textId="66FB8194" w:rsidR="00DB3B58" w:rsidRDefault="00DB3B58">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GPT-2</w:t>
      </w:r>
      <w:r>
        <w:rPr>
          <w:rFonts w:ascii="Times New Roman" w:eastAsia="新細明體" w:hAnsi="Times New Roman" w:cs="Times New Roman" w:hint="eastAsia"/>
          <w:color w:val="404040" w:themeColor="text1" w:themeTint="BF"/>
          <w:sz w:val="26"/>
          <w:szCs w:val="26"/>
          <w:lang w:val="en-US"/>
        </w:rPr>
        <w:t xml:space="preserve"> model result:</w:t>
      </w:r>
    </w:p>
    <w:p w14:paraId="636EB60D" w14:textId="3D1AA532" w:rsidR="00DB3B58" w:rsidRDefault="00DB3B58">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noProof/>
          <w:color w:val="000000" w:themeColor="text1"/>
          <w:sz w:val="26"/>
          <w:szCs w:val="26"/>
          <w:lang w:val="en-US"/>
        </w:rPr>
        <w:drawing>
          <wp:inline distT="0" distB="0" distL="0" distR="0" wp14:anchorId="42404C86" wp14:editId="0456D9DC">
            <wp:extent cx="5733415" cy="1994535"/>
            <wp:effectExtent l="0" t="0" r="635" b="5715"/>
            <wp:docPr id="156736343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63431" name="圖片 5"/>
                    <pic:cNvPicPr/>
                  </pic:nvPicPr>
                  <pic:blipFill>
                    <a:blip r:embed="rId8">
                      <a:extLst>
                        <a:ext uri="{28A0092B-C50C-407E-A947-70E740481C1C}">
                          <a14:useLocalDpi xmlns:a14="http://schemas.microsoft.com/office/drawing/2010/main" val="0"/>
                        </a:ext>
                      </a:extLst>
                    </a:blip>
                    <a:stretch>
                      <a:fillRect/>
                    </a:stretch>
                  </pic:blipFill>
                  <pic:spPr>
                    <a:xfrm>
                      <a:off x="0" y="0"/>
                      <a:ext cx="5733415" cy="1994535"/>
                    </a:xfrm>
                    <a:prstGeom prst="rect">
                      <a:avLst/>
                    </a:prstGeom>
                  </pic:spPr>
                </pic:pic>
              </a:graphicData>
            </a:graphic>
          </wp:inline>
        </w:drawing>
      </w:r>
    </w:p>
    <w:p w14:paraId="02E73FF1" w14:textId="77777777" w:rsidR="00D02EC2" w:rsidRDefault="00D02EC2">
      <w:pPr>
        <w:widowControl w:val="0"/>
        <w:spacing w:after="240"/>
        <w:rPr>
          <w:rFonts w:ascii="Times New Roman" w:eastAsia="新細明體" w:hAnsi="Times New Roman" w:cs="Times New Roman"/>
          <w:color w:val="404040" w:themeColor="text1" w:themeTint="BF"/>
          <w:sz w:val="26"/>
          <w:szCs w:val="26"/>
          <w:lang w:val="en-US"/>
        </w:rPr>
      </w:pPr>
    </w:p>
    <w:p w14:paraId="3F7E2437" w14:textId="77777777" w:rsidR="00D02EC2" w:rsidRDefault="00D02EC2">
      <w:pPr>
        <w:widowControl w:val="0"/>
        <w:spacing w:after="240"/>
        <w:rPr>
          <w:rFonts w:ascii="Times New Roman" w:eastAsia="新細明體" w:hAnsi="Times New Roman" w:cs="Times New Roman"/>
          <w:color w:val="404040" w:themeColor="text1" w:themeTint="BF"/>
          <w:sz w:val="26"/>
          <w:szCs w:val="26"/>
          <w:lang w:val="en-US"/>
        </w:rPr>
      </w:pPr>
    </w:p>
    <w:p w14:paraId="67F53EF2" w14:textId="77777777" w:rsidR="00D02EC2" w:rsidRDefault="00D02EC2">
      <w:pPr>
        <w:widowControl w:val="0"/>
        <w:spacing w:after="240"/>
        <w:rPr>
          <w:rFonts w:ascii="Times New Roman" w:eastAsia="新細明體" w:hAnsi="Times New Roman" w:cs="Times New Roman"/>
          <w:color w:val="404040" w:themeColor="text1" w:themeTint="BF"/>
          <w:sz w:val="26"/>
          <w:szCs w:val="26"/>
          <w:lang w:val="en-US"/>
        </w:rPr>
      </w:pPr>
    </w:p>
    <w:p w14:paraId="76ECAE51" w14:textId="467CAD58" w:rsidR="00DB3B58" w:rsidRDefault="00D02EC2">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新細明體" w:hAnsi="Times New Roman" w:cs="Times New Roman" w:hint="eastAsia"/>
          <w:color w:val="404040" w:themeColor="text1" w:themeTint="BF"/>
          <w:sz w:val="26"/>
          <w:szCs w:val="26"/>
          <w:lang w:val="en-US"/>
        </w:rPr>
        <w:t>sub-task result:</w:t>
      </w:r>
    </w:p>
    <w:p w14:paraId="329C2313" w14:textId="610B4E79" w:rsidR="00D02EC2" w:rsidRPr="00DB3B58" w:rsidRDefault="00D02EC2">
      <w:pPr>
        <w:widowControl w:val="0"/>
        <w:spacing w:after="240"/>
        <w:rPr>
          <w:rFonts w:ascii="Times New Roman" w:eastAsia="新細明體" w:hAnsi="Times New Roman" w:cs="Times New Roman" w:hint="eastAsia"/>
          <w:color w:val="404040" w:themeColor="text1" w:themeTint="BF"/>
          <w:sz w:val="26"/>
          <w:szCs w:val="26"/>
          <w:lang w:val="en-US"/>
        </w:rPr>
      </w:pPr>
      <w:r>
        <w:rPr>
          <w:rFonts w:ascii="Times New Roman" w:eastAsia="新細明體" w:hAnsi="Times New Roman" w:cs="Times New Roman" w:hint="eastAsia"/>
          <w:noProof/>
          <w:color w:val="000000" w:themeColor="text1"/>
          <w:sz w:val="26"/>
          <w:szCs w:val="26"/>
          <w:lang w:val="en-US"/>
        </w:rPr>
        <w:drawing>
          <wp:inline distT="0" distB="0" distL="0" distR="0" wp14:anchorId="09CE6714" wp14:editId="09083C4E">
            <wp:extent cx="5733415" cy="2134870"/>
            <wp:effectExtent l="0" t="0" r="635" b="0"/>
            <wp:docPr id="2118057154" name="圖片 6" descr="一張含有 文字, 螢幕擷取畫面, 字型, 文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57154" name="圖片 6" descr="一張含有 文字, 螢幕擷取畫面, 字型, 文件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5733415" cy="2134870"/>
                    </a:xfrm>
                    <a:prstGeom prst="rect">
                      <a:avLst/>
                    </a:prstGeom>
                  </pic:spPr>
                </pic:pic>
              </a:graphicData>
            </a:graphic>
          </wp:inline>
        </w:drawing>
      </w:r>
    </w:p>
    <w:p w14:paraId="2F171183" w14:textId="77777777" w:rsidR="00DB3B58" w:rsidRDefault="00DB3B58">
      <w:pPr>
        <w:widowControl w:val="0"/>
        <w:spacing w:after="240"/>
        <w:rPr>
          <w:rFonts w:ascii="Times New Roman" w:eastAsia="新細明體" w:hAnsi="Times New Roman" w:cs="Times New Roman" w:hint="eastAsia"/>
          <w:color w:val="404040" w:themeColor="text1" w:themeTint="BF"/>
          <w:sz w:val="26"/>
          <w:szCs w:val="26"/>
          <w:lang w:val="en-US"/>
        </w:rPr>
      </w:pPr>
    </w:p>
    <w:p w14:paraId="1A8528CA" w14:textId="77777777" w:rsidR="00DB3B58" w:rsidRPr="00DB3B58" w:rsidRDefault="00DB3B58">
      <w:pPr>
        <w:widowControl w:val="0"/>
        <w:spacing w:after="240"/>
        <w:rPr>
          <w:rFonts w:ascii="Times New Roman" w:eastAsia="新細明體" w:hAnsi="Times New Roman" w:cs="Times New Roman" w:hint="eastAsia"/>
          <w:color w:val="404040" w:themeColor="text1" w:themeTint="BF"/>
          <w:sz w:val="26"/>
          <w:szCs w:val="26"/>
          <w:lang w:val="en-US"/>
        </w:rPr>
      </w:pPr>
    </w:p>
    <w:p w14:paraId="54956024" w14:textId="77777777" w:rsidR="002842B9" w:rsidRDefault="00000000">
      <w:pPr>
        <w:widowControl w:val="0"/>
        <w:spacing w:after="240"/>
        <w:rPr>
          <w:rFonts w:ascii="Times New Roman" w:eastAsia="新細明體" w:hAnsi="Times New Roman" w:cs="Times New Roman"/>
          <w:color w:val="FF0000"/>
          <w:sz w:val="26"/>
          <w:szCs w:val="26"/>
          <w:lang w:val="en-US"/>
        </w:rPr>
      </w:pPr>
      <w:r>
        <w:rPr>
          <w:rFonts w:ascii="Times New Roman" w:eastAsia="SimSun" w:hAnsi="Times New Roman" w:cs="Times New Roman" w:hint="eastAsia"/>
          <w:color w:val="404040" w:themeColor="text1" w:themeTint="BF"/>
          <w:sz w:val="26"/>
          <w:szCs w:val="26"/>
          <w:lang w:val="en-US" w:eastAsia="zh-CN"/>
        </w:rPr>
        <w:t xml:space="preserve">The screenshot of your testing logs and accuracy. (One Figure only) </w:t>
      </w:r>
      <w:r>
        <w:rPr>
          <w:rFonts w:ascii="Times New Roman" w:eastAsia="SimSun" w:hAnsi="Times New Roman" w:cs="Times New Roman" w:hint="eastAsia"/>
          <w:color w:val="FF0000"/>
          <w:sz w:val="26"/>
          <w:szCs w:val="26"/>
          <w:lang w:val="en-US" w:eastAsia="zh-CN"/>
        </w:rPr>
        <w:t>(10%)</w:t>
      </w:r>
    </w:p>
    <w:p w14:paraId="5C55FE08" w14:textId="70B7C4EB" w:rsidR="00764F4E" w:rsidRPr="00764F4E" w:rsidRDefault="00764F4E">
      <w:pPr>
        <w:widowControl w:val="0"/>
        <w:spacing w:after="240"/>
        <w:rPr>
          <w:rFonts w:ascii="Times New Roman" w:eastAsia="新細明體" w:hAnsi="Times New Roman" w:cs="Times New Roman" w:hint="eastAsia"/>
          <w:color w:val="FF0000"/>
          <w:sz w:val="26"/>
          <w:szCs w:val="26"/>
          <w:lang w:val="en-US"/>
        </w:rPr>
      </w:pPr>
      <w:r>
        <w:rPr>
          <w:rFonts w:ascii="Times New Roman" w:eastAsia="新細明體" w:hAnsi="Times New Roman" w:cs="Times New Roman" w:hint="eastAsia"/>
          <w:noProof/>
          <w:color w:val="FF0000"/>
          <w:sz w:val="26"/>
          <w:szCs w:val="26"/>
          <w:lang w:val="en-US"/>
        </w:rPr>
        <w:drawing>
          <wp:inline distT="0" distB="0" distL="0" distR="0" wp14:anchorId="550A637B" wp14:editId="7A6FBB0F">
            <wp:extent cx="5733415" cy="695960"/>
            <wp:effectExtent l="0" t="0" r="635" b="8890"/>
            <wp:docPr id="48820825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08250" name="圖片 488208250"/>
                    <pic:cNvPicPr/>
                  </pic:nvPicPr>
                  <pic:blipFill>
                    <a:blip r:embed="rId10">
                      <a:extLst>
                        <a:ext uri="{28A0092B-C50C-407E-A947-70E740481C1C}">
                          <a14:useLocalDpi xmlns:a14="http://schemas.microsoft.com/office/drawing/2010/main" val="0"/>
                        </a:ext>
                      </a:extLst>
                    </a:blip>
                    <a:stretch>
                      <a:fillRect/>
                    </a:stretch>
                  </pic:blipFill>
                  <pic:spPr>
                    <a:xfrm>
                      <a:off x="0" y="0"/>
                      <a:ext cx="5733415" cy="695960"/>
                    </a:xfrm>
                    <a:prstGeom prst="rect">
                      <a:avLst/>
                    </a:prstGeom>
                  </pic:spPr>
                </pic:pic>
              </a:graphicData>
            </a:graphic>
          </wp:inline>
        </w:drawing>
      </w:r>
    </w:p>
    <w:sectPr w:rsidR="00764F4E" w:rsidRPr="00764F4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BA3EA" w14:textId="77777777" w:rsidR="002172DF" w:rsidRDefault="002172DF">
      <w:pPr>
        <w:spacing w:line="240" w:lineRule="auto"/>
      </w:pPr>
      <w:r>
        <w:separator/>
      </w:r>
    </w:p>
  </w:endnote>
  <w:endnote w:type="continuationSeparator" w:id="0">
    <w:p w14:paraId="56DBBF67" w14:textId="77777777" w:rsidR="002172DF" w:rsidRDefault="002172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F6C1A" w14:textId="77777777" w:rsidR="002172DF" w:rsidRDefault="002172DF">
      <w:r>
        <w:separator/>
      </w:r>
    </w:p>
  </w:footnote>
  <w:footnote w:type="continuationSeparator" w:id="0">
    <w:p w14:paraId="298BF65E" w14:textId="77777777" w:rsidR="002172DF" w:rsidRDefault="0021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0F2C6"/>
    <w:multiLevelType w:val="multilevel"/>
    <w:tmpl w:val="7720F2C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27408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2842B9"/>
    <w:rsid w:val="002172DF"/>
    <w:rsid w:val="002842B9"/>
    <w:rsid w:val="005E703C"/>
    <w:rsid w:val="006A0C95"/>
    <w:rsid w:val="00764F4E"/>
    <w:rsid w:val="00D02EC2"/>
    <w:rsid w:val="00DB3B58"/>
    <w:rsid w:val="00E128BD"/>
    <w:rsid w:val="08A246D7"/>
    <w:rsid w:val="0CDE6CBA"/>
    <w:rsid w:val="20BA20E2"/>
    <w:rsid w:val="22AE59A2"/>
    <w:rsid w:val="302F3BBA"/>
    <w:rsid w:val="330022C1"/>
    <w:rsid w:val="3DBC024A"/>
    <w:rsid w:val="418D1618"/>
    <w:rsid w:val="4ACC24D5"/>
    <w:rsid w:val="4BAF04D9"/>
    <w:rsid w:val="54EF2BF0"/>
    <w:rsid w:val="5A9B15D8"/>
    <w:rsid w:val="69B33283"/>
    <w:rsid w:val="6B7F8AE3"/>
    <w:rsid w:val="6EFF5A3E"/>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3CC1"/>
  <w15:docId w15:val="{2F20A25F-33D7-404C-A059-89AA505A3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ascii="Arial" w:eastAsia="Arial" w:hAnsi="Arial" w:cs="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pPr>
      <w:spacing w:beforeAutospacing="1" w:afterAutospacing="1"/>
    </w:pPr>
    <w:rPr>
      <w:rFonts w:cs="Times New Roman"/>
      <w:sz w:val="24"/>
      <w:lang w:val="en-US"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table" w:styleId="a5">
    <w:name w:val="Table Grid"/>
    <w:basedOn w:val="a1"/>
    <w:rsid w:val="00E12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5</Pages>
  <Words>875</Words>
  <Characters>4884</Characters>
  <Application>Microsoft Office Word</Application>
  <DocSecurity>0</DocSecurity>
  <Lines>157</Lines>
  <Paragraphs>140</Paragraphs>
  <ScaleCrop>false</ScaleCrop>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盧思樺</cp:lastModifiedBy>
  <cp:revision>2</cp:revision>
  <dcterms:created xsi:type="dcterms:W3CDTF">2025-09-11T01:09:00Z</dcterms:created>
  <dcterms:modified xsi:type="dcterms:W3CDTF">2025-11-13T02:33:00Z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