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6"/>
          <w:szCs w:val="36"/>
        </w:rPr>
      </w:pPr>
      <w:r>
        <w:rPr>
          <w:b/>
          <w:bCs/>
          <w:sz w:val="36"/>
          <w:szCs w:val="36"/>
        </w:rPr>
        <w:t>Projet Info LDD2</w:t>
      </w:r>
    </w:p>
    <w:p>
      <w:pPr>
        <w:pStyle w:val="Normal"/>
        <w:jc w:val="center"/>
        <w:rPr>
          <w:sz w:val="36"/>
          <w:szCs w:val="36"/>
        </w:rPr>
      </w:pPr>
      <w:r>
        <w:rPr>
          <w:sz w:val="36"/>
          <w:szCs w:val="36"/>
        </w:rPr>
        <w:t>État</w:t>
      </w:r>
      <w:r>
        <w:rPr>
          <w:sz w:val="36"/>
          <w:szCs w:val="36"/>
        </w:rPr>
        <w:t xml:space="preserve"> des lieux du projet</w:t>
      </w:r>
    </w:p>
    <w:p>
      <w:pPr>
        <w:pStyle w:val="Normal"/>
        <w:jc w:val="center"/>
        <w:rPr>
          <w:sz w:val="36"/>
          <w:szCs w:val="36"/>
        </w:rPr>
      </w:pPr>
      <w:r>
        <w:rPr>
          <w:sz w:val="36"/>
          <w:szCs w:val="36"/>
        </w:rPr>
      </w:r>
    </w:p>
    <w:p>
      <w:pPr>
        <w:pStyle w:val="Normal"/>
        <w:jc w:val="both"/>
        <w:rPr>
          <w:sz w:val="36"/>
          <w:szCs w:val="36"/>
        </w:rPr>
      </w:pPr>
      <w:r>
        <w:rPr>
          <w:sz w:val="36"/>
          <w:szCs w:val="36"/>
        </w:rPr>
        <w:t>Noms, prénoms des membres du groupe :</w:t>
        <w:softHyphen/>
        <w:t xml:space="preserve"> GUEYE Maram Sall </w:t>
      </w:r>
      <w:r>
        <w:rPr>
          <w:sz w:val="36"/>
          <w:szCs w:val="36"/>
        </w:rPr>
        <w:t xml:space="preserve">et </w:t>
      </w:r>
      <w:r>
        <w:rPr>
          <w:sz w:val="36"/>
          <w:szCs w:val="36"/>
        </w:rPr>
        <w:t>AL MASRI Reina</w:t>
      </w:r>
    </w:p>
    <w:p>
      <w:pPr>
        <w:pStyle w:val="Normal"/>
        <w:jc w:val="both"/>
        <w:rPr>
          <w:sz w:val="36"/>
          <w:szCs w:val="36"/>
        </w:rPr>
      </w:pPr>
      <w:r>
        <w:rPr>
          <w:rStyle w:val="Strong"/>
          <w:rFonts w:ascii="URW Bookman" w:hAnsi="URW Bookman" w:cstheme="minorBidi"/>
          <w:i/>
          <w:iCs/>
          <w:color w:val="C9211E"/>
          <w:sz w:val="24"/>
          <w:szCs w:val="24"/>
          <w:shd w:fill="auto" w:val="clear"/>
          <w14:ligatures w14:val="standardContextual"/>
        </w:rPr>
        <w:t>Remarque :</w:t>
      </w:r>
      <w:r>
        <w:rPr>
          <w:rFonts w:ascii="URW Bookman" w:hAnsi="URW Bookman" w:cstheme="minorBidi"/>
          <w:i/>
          <w:iCs/>
          <w:color w:val="C9211E"/>
          <w:sz w:val="24"/>
          <w:szCs w:val="24"/>
          <w:shd w:fill="auto" w:val="clear"/>
          <w14:ligatures w14:val="standardContextual"/>
        </w:rPr>
        <w:t xml:space="preserve"> Cet état des lieux a été établi à partir de nos connaissances actuelles ; il est possible que certains éléments aient échappé à notre attention</w:t>
      </w:r>
      <w:r>
        <w:rPr>
          <w:sz w:val="36"/>
          <w:szCs w:val="36"/>
        </w:rPr>
        <w:t>.</w:t>
      </w:r>
    </w:p>
    <w:p>
      <w:pPr>
        <w:pStyle w:val="Normal"/>
        <w:rPr>
          <w:sz w:val="28"/>
          <w:szCs w:val="28"/>
        </w:rPr>
      </w:pPr>
      <w:r>
        <w:rPr>
          <w:rFonts w:cs="Calibri" w:cstheme="minorHAnsi"/>
          <w:sz w:val="28"/>
          <w:szCs w:val="28"/>
        </w:rPr>
        <w:t>→</w:t>
      </w:r>
      <w:r>
        <w:rPr>
          <w:sz w:val="28"/>
          <w:szCs w:val="28"/>
        </w:rPr>
        <w:t xml:space="preserve"> </w:t>
      </w:r>
      <w:r>
        <w:rPr>
          <w:sz w:val="28"/>
          <w:szCs w:val="28"/>
        </w:rPr>
        <w:t xml:space="preserve">Expliciter l’approche choisie et l’état actuel pour chaque thème : </w:t>
      </w:r>
    </w:p>
    <w:p>
      <w:pPr>
        <w:pStyle w:val="Normal"/>
        <w:jc w:val="center"/>
        <w:rPr>
          <w:sz w:val="28"/>
          <w:szCs w:val="28"/>
        </w:rPr>
      </w:pPr>
      <w:r>
        <w:rPr>
          <w:sz w:val="28"/>
          <w:szCs w:val="28"/>
        </w:rPr>
        <w:t>Fonctionnel / fonctionnel sur certains exemples / non fonctionnel</w:t>
      </w:r>
    </w:p>
    <w:p>
      <w:pPr>
        <w:pStyle w:val="Normal"/>
        <w:rPr>
          <w:sz w:val="28"/>
          <w:szCs w:val="28"/>
        </w:rPr>
      </w:pPr>
      <w:r>
        <w:rPr>
          <w:rFonts w:cs="Calibri" w:cstheme="minorHAnsi"/>
          <w:sz w:val="28"/>
          <w:szCs w:val="28"/>
        </w:rPr>
        <w:t>→</w:t>
      </w:r>
      <w:r>
        <w:rPr>
          <w:sz w:val="28"/>
          <w:szCs w:val="28"/>
        </w:rPr>
        <w:t xml:space="preserve"> </w:t>
      </w:r>
      <w:r>
        <w:rPr>
          <w:sz w:val="28"/>
          <w:szCs w:val="28"/>
        </w:rPr>
        <w:t>Les erreurs et points à améliorer sont à détailler dans la colonne Remarques.</w:t>
      </w:r>
    </w:p>
    <w:p>
      <w:pPr>
        <w:pStyle w:val="Normal"/>
        <w:rPr>
          <w:sz w:val="28"/>
          <w:szCs w:val="28"/>
        </w:rPr>
      </w:pPr>
      <w:r>
        <w:rPr>
          <w:rFonts w:cs="Calibri" w:cstheme="minorHAnsi"/>
          <w:sz w:val="28"/>
          <w:szCs w:val="28"/>
        </w:rPr>
        <w:t>→</w:t>
      </w:r>
      <w:r>
        <w:rPr>
          <w:sz w:val="28"/>
          <w:szCs w:val="28"/>
        </w:rPr>
        <w:t xml:space="preserve"> </w:t>
      </w:r>
      <w:r>
        <w:rPr>
          <w:sz w:val="28"/>
          <w:szCs w:val="28"/>
        </w:rPr>
        <w:t>Dans Remarque, préciser si les question bonus ont été abordées.</w:t>
      </w:r>
    </w:p>
    <w:p>
      <w:pPr>
        <w:pStyle w:val="Normal"/>
        <w:rPr>
          <w:sz w:val="28"/>
          <w:szCs w:val="28"/>
        </w:rPr>
      </w:pPr>
      <w:r>
        <w:rPr>
          <w:sz w:val="28"/>
          <w:szCs w:val="28"/>
        </w:rPr>
      </w:r>
    </w:p>
    <w:tbl>
      <w:tblPr>
        <w:tblStyle w:val="Grilledutableau"/>
        <w:tblW w:w="139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90"/>
        <w:gridCol w:w="3852"/>
        <w:gridCol w:w="4362"/>
        <w:gridCol w:w="2221"/>
        <w:gridCol w:w="1470"/>
      </w:tblGrid>
      <w:tr>
        <w:trPr>
          <w:trHeight w:val="567" w:hRule="atLeast"/>
        </w:trPr>
        <w:tc>
          <w:tcPr>
            <w:tcW w:w="2090" w:type="dxa"/>
            <w:tcBorders/>
            <w:shd w:color="auto" w:fill="808080" w:themeFill="background1" w:themeFillShade="80" w:val="clear"/>
            <w:vAlign w:val="center"/>
          </w:tcPr>
          <w:p>
            <w:pPr>
              <w:pStyle w:val="Normal"/>
              <w:widowControl/>
              <w:suppressAutoHyphens w:val="true"/>
              <w:spacing w:lineRule="auto" w:line="240" w:before="0" w:after="0"/>
              <w:jc w:val="center"/>
              <w:rPr>
                <w:b/>
                <w:bCs/>
                <w:color w:themeColor="background1" w:val="FFFFFF"/>
                <w:sz w:val="24"/>
                <w:szCs w:val="24"/>
              </w:rPr>
            </w:pPr>
            <w:r>
              <w:rPr>
                <w:rFonts w:eastAsia="Calibri" w:cs=""/>
                <w:b/>
                <w:bCs/>
                <w:color w:themeColor="background1" w:val="FFFFFF"/>
                <w:kern w:val="2"/>
                <w:sz w:val="24"/>
                <w:szCs w:val="24"/>
                <w:lang w:val="fr-FR" w:eastAsia="en-US" w:bidi="ar-SA"/>
              </w:rPr>
              <w:t>TD</w:t>
            </w:r>
          </w:p>
        </w:tc>
        <w:tc>
          <w:tcPr>
            <w:tcW w:w="3852" w:type="dxa"/>
            <w:tcBorders/>
            <w:shd w:color="auto" w:fill="808080" w:themeFill="background1" w:themeFillShade="80" w:val="clear"/>
            <w:vAlign w:val="center"/>
          </w:tcPr>
          <w:p>
            <w:pPr>
              <w:pStyle w:val="Normal"/>
              <w:widowControl/>
              <w:suppressAutoHyphens w:val="true"/>
              <w:spacing w:lineRule="auto" w:line="240" w:before="0" w:after="0"/>
              <w:jc w:val="center"/>
              <w:rPr>
                <w:b/>
                <w:bCs/>
                <w:color w:themeColor="background1" w:val="FFFFFF"/>
                <w:sz w:val="24"/>
                <w:szCs w:val="24"/>
              </w:rPr>
            </w:pPr>
            <w:r>
              <w:rPr>
                <w:rFonts w:eastAsia="Calibri" w:cs=""/>
                <w:b/>
                <w:bCs/>
                <w:color w:themeColor="background1" w:val="FFFFFF"/>
                <w:kern w:val="2"/>
                <w:sz w:val="24"/>
                <w:szCs w:val="24"/>
                <w:lang w:val="fr-FR" w:eastAsia="en-US" w:bidi="ar-SA"/>
              </w:rPr>
              <w:t>Thèmes</w:t>
            </w:r>
          </w:p>
        </w:tc>
        <w:tc>
          <w:tcPr>
            <w:tcW w:w="4362" w:type="dxa"/>
            <w:tcBorders/>
            <w:shd w:color="auto" w:fill="808080" w:themeFill="background1" w:themeFillShade="80" w:val="clear"/>
            <w:vAlign w:val="center"/>
          </w:tcPr>
          <w:p>
            <w:pPr>
              <w:pStyle w:val="Normal"/>
              <w:widowControl/>
              <w:suppressAutoHyphens w:val="true"/>
              <w:spacing w:lineRule="auto" w:line="240" w:before="0" w:after="0"/>
              <w:jc w:val="center"/>
              <w:rPr>
                <w:rFonts w:ascii="Calibri" w:hAnsi="Calibri" w:eastAsia="Calibri" w:cs=""/>
                <w:b w:val="false"/>
                <w:bCs w:val="false"/>
                <w:kern w:val="2"/>
                <w:sz w:val="22"/>
                <w:szCs w:val="22"/>
                <w:lang w:val="fr-FR" w:eastAsia="en-US" w:bidi="ar-SA"/>
              </w:rPr>
            </w:pPr>
            <w:r>
              <w:rPr>
                <w:rFonts w:eastAsia="Calibri" w:cs=""/>
                <w:b w:val="false"/>
                <w:bCs w:val="false"/>
                <w:color w:themeColor="background1" w:val="FFFFFF"/>
                <w:kern w:val="2"/>
                <w:sz w:val="24"/>
                <w:szCs w:val="24"/>
                <w:lang w:val="fr-FR" w:eastAsia="en-US" w:bidi="ar-SA"/>
              </w:rPr>
              <w:t>Code : classe / méthode</w:t>
            </w:r>
          </w:p>
        </w:tc>
        <w:tc>
          <w:tcPr>
            <w:tcW w:w="2221" w:type="dxa"/>
            <w:tcBorders/>
            <w:shd w:color="auto" w:fill="808080" w:themeFill="background1" w:themeFillShade="80" w:val="clear"/>
            <w:vAlign w:val="center"/>
          </w:tcPr>
          <w:p>
            <w:pPr>
              <w:pStyle w:val="Normal"/>
              <w:widowControl/>
              <w:suppressAutoHyphens w:val="true"/>
              <w:spacing w:lineRule="auto" w:line="240" w:before="0" w:after="0"/>
              <w:jc w:val="center"/>
              <w:rPr>
                <w:rFonts w:ascii="Calibri" w:hAnsi="Calibri" w:eastAsia="Calibri" w:cs=""/>
                <w:b w:val="false"/>
                <w:bCs w:val="false"/>
                <w:kern w:val="2"/>
                <w:sz w:val="22"/>
                <w:szCs w:val="22"/>
                <w:lang w:val="fr-FR" w:eastAsia="en-US" w:bidi="ar-SA"/>
              </w:rPr>
            </w:pPr>
            <w:r>
              <w:rPr>
                <w:rFonts w:eastAsia="Calibri" w:cs=""/>
                <w:b w:val="false"/>
                <w:bCs w:val="false"/>
                <w:color w:themeColor="background1" w:val="FFFFFF"/>
                <w:kern w:val="2"/>
                <w:sz w:val="24"/>
                <w:szCs w:val="24"/>
                <w:lang w:val="fr-FR" w:eastAsia="en-US" w:bidi="ar-SA"/>
              </w:rPr>
              <w:t>Tests</w:t>
            </w:r>
          </w:p>
        </w:tc>
        <w:tc>
          <w:tcPr>
            <w:tcW w:w="1470" w:type="dxa"/>
            <w:tcBorders/>
            <w:shd w:color="auto" w:fill="808080" w:themeFill="background1" w:themeFillShade="80" w:val="clear"/>
            <w:vAlign w:val="center"/>
          </w:tcPr>
          <w:p>
            <w:pPr>
              <w:pStyle w:val="Normal"/>
              <w:widowControl/>
              <w:suppressAutoHyphens w:val="true"/>
              <w:spacing w:lineRule="auto" w:line="240" w:before="0" w:after="0"/>
              <w:jc w:val="center"/>
              <w:rPr>
                <w:rFonts w:ascii="Calibri" w:hAnsi="Calibri" w:eastAsia="Calibri" w:cs=""/>
                <w:b w:val="false"/>
                <w:bCs w:val="false"/>
                <w:kern w:val="2"/>
                <w:sz w:val="22"/>
                <w:szCs w:val="22"/>
                <w:lang w:val="fr-FR" w:eastAsia="en-US" w:bidi="ar-SA"/>
              </w:rPr>
            </w:pPr>
            <w:r>
              <w:rPr>
                <w:rFonts w:eastAsia="Calibri" w:cs=""/>
                <w:b w:val="false"/>
                <w:bCs w:val="false"/>
                <w:color w:themeColor="background1" w:val="FFFFFF"/>
                <w:kern w:val="2"/>
                <w:sz w:val="24"/>
                <w:szCs w:val="24"/>
                <w:lang w:val="fr-FR" w:eastAsia="en-US" w:bidi="ar-SA"/>
              </w:rPr>
              <w:t>Remarques</w:t>
            </w:r>
          </w:p>
        </w:tc>
      </w:tr>
      <w:tr>
        <w:trPr/>
        <w:tc>
          <w:tcPr>
            <w:tcW w:w="2090" w:type="dxa"/>
            <w:tcBorders/>
          </w:tcPr>
          <w:p>
            <w:pPr>
              <w:pStyle w:val="Normal"/>
              <w:widowControl/>
              <w:suppressAutoHyphens w:val="true"/>
              <w:spacing w:lineRule="auto" w:line="240" w:before="0" w:after="0"/>
              <w:jc w:val="left"/>
              <w:rPr>
                <w:sz w:val="24"/>
                <w:szCs w:val="24"/>
              </w:rPr>
            </w:pPr>
            <w:r>
              <w:rPr>
                <w:rFonts w:eastAsia="Calibri" w:cs=""/>
                <w:kern w:val="2"/>
                <w:sz w:val="24"/>
                <w:szCs w:val="24"/>
                <w:lang w:val="fr-FR" w:eastAsia="en-US" w:bidi="ar-SA"/>
              </w:rPr>
              <w:t>1</w:t>
            </w:r>
          </w:p>
        </w:tc>
        <w:tc>
          <w:tcPr>
            <w:tcW w:w="3852" w:type="dxa"/>
            <w:tcBorders/>
          </w:tcPr>
          <w:p>
            <w:pPr>
              <w:pStyle w:val="Normal"/>
              <w:widowControl/>
              <w:suppressAutoHyphens w:val="true"/>
              <w:spacing w:lineRule="auto" w:line="240" w:before="0" w:after="0"/>
              <w:jc w:val="left"/>
              <w:rPr>
                <w:sz w:val="24"/>
                <w:szCs w:val="24"/>
              </w:rPr>
            </w:pPr>
            <w:r>
              <w:rPr>
                <w:rFonts w:eastAsia="Calibri" w:cs=""/>
                <w:kern w:val="2"/>
                <w:sz w:val="24"/>
                <w:szCs w:val="24"/>
                <w:lang w:val="fr-FR" w:eastAsia="en-US" w:bidi="ar-SA"/>
              </w:rPr>
              <w:t>Implémentation de graphes, manipulation</w:t>
            </w:r>
          </w:p>
        </w:tc>
        <w:tc>
          <w:tcPr>
            <w:tcW w:w="4362" w:type="dxa"/>
            <w:tcBorders/>
          </w:tcPr>
          <w:p>
            <w:pPr>
              <w:pStyle w:val="BodyText"/>
              <w:suppressAutoHyphens w:val="true"/>
              <w:jc w:val="center"/>
              <w:rPr>
                <w:rFonts w:ascii="Calibri" w:hAnsi="Calibri"/>
                <w:b w:val="false"/>
                <w:bCs w:val="false"/>
                <w:sz w:val="16"/>
                <w:szCs w:val="16"/>
              </w:rPr>
            </w:pPr>
            <w:r>
              <w:rPr>
                <w:b w:val="false"/>
                <w:bCs w:val="false"/>
                <w:sz w:val="16"/>
                <w:szCs w:val="16"/>
              </w:rPr>
              <w:t xml:space="preserve">Deux classes principales sont définies : </w:t>
            </w:r>
            <w:r>
              <w:rPr>
                <w:rStyle w:val="Textesource"/>
                <w:b w:val="false"/>
                <w:bCs w:val="false"/>
                <w:sz w:val="16"/>
                <w:szCs w:val="16"/>
              </w:rPr>
              <w:t>Node</w:t>
            </w:r>
            <w:r>
              <w:rPr>
                <w:b w:val="false"/>
                <w:bCs w:val="false"/>
                <w:sz w:val="16"/>
                <w:szCs w:val="16"/>
              </w:rPr>
              <w:t xml:space="preserve">, pour représenter les nœuds individuellement, et </w:t>
            </w:r>
            <w:r>
              <w:rPr>
                <w:rStyle w:val="Textesource"/>
                <w:b w:val="false"/>
                <w:bCs w:val="false"/>
                <w:sz w:val="16"/>
                <w:szCs w:val="16"/>
              </w:rPr>
              <w:t>OpenDigraph</w:t>
            </w:r>
            <w:r>
              <w:rPr>
                <w:b w:val="false"/>
                <w:bCs w:val="false"/>
                <w:sz w:val="16"/>
                <w:szCs w:val="16"/>
              </w:rPr>
              <w:t>, pour représenter le graphe complet.</w:t>
              <w:br/>
              <w:t xml:space="preserve">Les méthodes sont réparties entre des méthodes locales (dans </w:t>
            </w:r>
            <w:r>
              <w:rPr>
                <w:rStyle w:val="Textesource"/>
                <w:b w:val="false"/>
                <w:bCs w:val="false"/>
                <w:sz w:val="16"/>
                <w:szCs w:val="16"/>
              </w:rPr>
              <w:t>Node</w:t>
            </w:r>
            <w:r>
              <w:rPr>
                <w:b w:val="false"/>
                <w:bCs w:val="false"/>
                <w:sz w:val="16"/>
                <w:szCs w:val="16"/>
              </w:rPr>
              <w:t xml:space="preserve">) et globales (dans </w:t>
            </w:r>
            <w:r>
              <w:rPr>
                <w:rStyle w:val="Textesource"/>
                <w:b w:val="false"/>
                <w:bCs w:val="false"/>
                <w:sz w:val="16"/>
                <w:szCs w:val="16"/>
              </w:rPr>
              <w:t>OpenDigraph</w:t>
            </w:r>
            <w:r>
              <w:rPr>
                <w:b w:val="false"/>
                <w:bCs w:val="false"/>
                <w:sz w:val="16"/>
                <w:szCs w:val="16"/>
              </w:rPr>
              <w:t>), afin de faciliter les tests unitaires et la réutilisabilité.</w:t>
              <w:br/>
              <w:t xml:space="preserve">Chaque nœud gère lui-même ses parents et ses enfants via des dictionnaires de la forme </w:t>
            </w:r>
            <w:r>
              <w:rPr>
                <w:rStyle w:val="Textesource"/>
                <w:b w:val="false"/>
                <w:bCs w:val="false"/>
                <w:sz w:val="16"/>
                <w:szCs w:val="16"/>
              </w:rPr>
              <w:t>{id : multiplicité}</w:t>
            </w:r>
            <w:r>
              <w:rPr>
                <w:b w:val="false"/>
                <w:bCs w:val="false"/>
                <w:sz w:val="16"/>
                <w:szCs w:val="16"/>
              </w:rPr>
              <w:t>, permettant ainsi la prise en charge d’arêtes multiples et une gestion fine de celles-ci.</w:t>
              <w:br/>
              <w:t>Fonctionnel.</w:t>
            </w:r>
          </w:p>
          <w:p>
            <w:pPr>
              <w:pStyle w:val="Normal"/>
              <w:suppressAutoHyphens w:val="true"/>
              <w:spacing w:before="0" w:after="160"/>
              <w:jc w:val="center"/>
              <w:rPr>
                <w:rFonts w:ascii="Calibri" w:hAnsi="Calibri"/>
                <w:b w:val="false"/>
                <w:bCs w:val="false"/>
                <w:sz w:val="16"/>
                <w:szCs w:val="16"/>
              </w:rPr>
            </w:pPr>
            <w:r>
              <w:rPr>
                <w:b w:val="false"/>
                <w:bCs w:val="false"/>
                <w:sz w:val="16"/>
                <w:szCs w:val="16"/>
              </w:rPr>
            </w:r>
          </w:p>
        </w:tc>
        <w:tc>
          <w:tcPr>
            <w:tcW w:w="2221" w:type="dxa"/>
            <w:tcBorders/>
          </w:tcPr>
          <w:p>
            <w:pPr>
              <w:pStyle w:val="Normal"/>
              <w:widowControl/>
              <w:suppressAutoHyphens w:val="true"/>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t>Les fonctionnalités sont validées par des tests unitaires, garantissant leur bon fonctionnement et leur robustesse.</w:t>
            </w:r>
          </w:p>
        </w:tc>
        <w:tc>
          <w:tcPr>
            <w:tcW w:w="1470" w:type="dxa"/>
            <w:tcBorders/>
          </w:tcPr>
          <w:p>
            <w:pPr>
              <w:pStyle w:val="Normal"/>
              <w:widowControl/>
              <w:suppressAutoHyphens w:val="true"/>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r>
          </w:p>
        </w:tc>
      </w:tr>
      <w:tr>
        <w:trPr/>
        <w:tc>
          <w:tcPr>
            <w:tcW w:w="2090" w:type="dxa"/>
            <w:tcBorders/>
          </w:tcPr>
          <w:p>
            <w:pPr>
              <w:pStyle w:val="Normal"/>
              <w:widowControl/>
              <w:suppressAutoHyphens w:val="true"/>
              <w:spacing w:lineRule="auto" w:line="240" w:before="0" w:after="0"/>
              <w:jc w:val="left"/>
              <w:rPr>
                <w:sz w:val="24"/>
                <w:szCs w:val="24"/>
              </w:rPr>
            </w:pPr>
            <w:r>
              <w:rPr>
                <w:rFonts w:eastAsia="Calibri" w:cs=""/>
                <w:kern w:val="2"/>
                <w:sz w:val="24"/>
                <w:szCs w:val="24"/>
                <w:lang w:val="fr-FR" w:eastAsia="en-US" w:bidi="ar-SA"/>
              </w:rPr>
              <w:t>2</w:t>
            </w:r>
          </w:p>
        </w:tc>
        <w:tc>
          <w:tcPr>
            <w:tcW w:w="3852" w:type="dxa"/>
            <w:tcBorders/>
          </w:tcPr>
          <w:p>
            <w:pPr>
              <w:pStyle w:val="Normal"/>
              <w:widowControl/>
              <w:suppressAutoHyphens w:val="true"/>
              <w:spacing w:lineRule="auto" w:line="240" w:before="0" w:after="0"/>
              <w:jc w:val="left"/>
              <w:rPr>
                <w:sz w:val="24"/>
                <w:szCs w:val="24"/>
              </w:rPr>
            </w:pPr>
            <w:r>
              <w:rPr>
                <w:rFonts w:eastAsia="Calibri" w:cs=""/>
                <w:kern w:val="2"/>
                <w:sz w:val="24"/>
                <w:szCs w:val="24"/>
                <w:lang w:val="fr-FR" w:eastAsia="en-US" w:bidi="ar-SA"/>
              </w:rPr>
              <w:t>remove (parent, edge…), is_well_formed, add_input_node, add_output_node</w:t>
            </w:r>
          </w:p>
        </w:tc>
        <w:tc>
          <w:tcPr>
            <w:tcW w:w="4362" w:type="dxa"/>
            <w:tcBorders/>
          </w:tcPr>
          <w:p>
            <w:pPr>
              <w:pStyle w:val="Normal"/>
              <w:suppressAutoHyphens w:val="true"/>
              <w:jc w:val="center"/>
              <w:rPr/>
            </w:pPr>
            <w:r>
              <w:rPr>
                <w:b w:val="false"/>
                <w:bCs w:val="false"/>
                <w:sz w:val="16"/>
                <w:szCs w:val="16"/>
              </w:rPr>
              <w:t xml:space="preserve">Avant chaque opération critique (comme </w:t>
            </w:r>
            <w:r>
              <w:rPr>
                <w:rStyle w:val="Textesource"/>
                <w:b w:val="false"/>
                <w:bCs w:val="false"/>
                <w:sz w:val="16"/>
                <w:szCs w:val="16"/>
              </w:rPr>
              <w:t>remove</w:t>
            </w:r>
            <w:r>
              <w:rPr>
                <w:b w:val="false"/>
                <w:bCs w:val="false"/>
                <w:sz w:val="16"/>
                <w:szCs w:val="16"/>
              </w:rPr>
              <w:t xml:space="preserve"> ou </w:t>
            </w:r>
            <w:r>
              <w:rPr>
                <w:rStyle w:val="Textesource"/>
                <w:b w:val="false"/>
                <w:bCs w:val="false"/>
                <w:sz w:val="16"/>
                <w:szCs w:val="16"/>
              </w:rPr>
              <w:t>add_input_node</w:t>
            </w:r>
            <w:r>
              <w:rPr>
                <w:b w:val="false"/>
                <w:bCs w:val="false"/>
                <w:sz w:val="16"/>
                <w:szCs w:val="16"/>
              </w:rPr>
              <w:t>), des vérifications de l’existence de l’ID sont effectuées afin d’éviter des erreurs inattendues. Les fonctions internes sont également réutilisées pour favoriser la cohérence et limiter la redondance du code.</w:t>
            </w:r>
          </w:p>
          <w:p>
            <w:pPr>
              <w:pStyle w:val="Normal"/>
              <w:suppressAutoHyphens w:val="true"/>
              <w:spacing w:before="0" w:after="160"/>
              <w:jc w:val="center"/>
              <w:rPr>
                <w:rFonts w:ascii="Calibri" w:hAnsi="Calibri"/>
                <w:b w:val="false"/>
                <w:bCs w:val="false"/>
                <w:sz w:val="16"/>
                <w:szCs w:val="16"/>
              </w:rPr>
            </w:pPr>
            <w:r>
              <w:rPr>
                <w:b w:val="false"/>
                <w:bCs w:val="false"/>
                <w:sz w:val="16"/>
                <w:szCs w:val="16"/>
              </w:rPr>
              <w:t>Fonctionnel</w:t>
            </w:r>
          </w:p>
        </w:tc>
        <w:tc>
          <w:tcPr>
            <w:tcW w:w="2221" w:type="dxa"/>
            <w:tcBorders/>
          </w:tcPr>
          <w:p>
            <w:pPr>
              <w:pStyle w:val="Normal"/>
              <w:widowControl/>
              <w:suppressAutoHyphens w:val="true"/>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t>Les fonctionnalités sont validées par des tests unitaires, garantissant leur bon fonctionnement et leur robustesse.</w:t>
            </w:r>
          </w:p>
        </w:tc>
        <w:tc>
          <w:tcPr>
            <w:tcW w:w="1470" w:type="dxa"/>
            <w:tcBorders/>
          </w:tcPr>
          <w:p>
            <w:pPr>
              <w:pStyle w:val="Normal"/>
              <w:widowControl/>
              <w:suppressAutoHyphens w:val="true"/>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r>
          </w:p>
        </w:tc>
      </w:tr>
      <w:tr>
        <w:trPr/>
        <w:tc>
          <w:tcPr>
            <w:tcW w:w="2090" w:type="dxa"/>
            <w:tcBorders/>
          </w:tcPr>
          <w:p>
            <w:pPr>
              <w:pStyle w:val="Normal"/>
              <w:widowControl/>
              <w:suppressAutoHyphens w:val="true"/>
              <w:spacing w:lineRule="auto" w:line="240" w:before="0" w:after="0"/>
              <w:jc w:val="left"/>
              <w:rPr>
                <w:sz w:val="24"/>
                <w:szCs w:val="24"/>
              </w:rPr>
            </w:pPr>
            <w:r>
              <w:rPr>
                <w:rFonts w:eastAsia="Calibri" w:cs=""/>
                <w:kern w:val="2"/>
                <w:sz w:val="24"/>
                <w:szCs w:val="24"/>
                <w:lang w:val="fr-FR" w:eastAsia="en-US" w:bidi="ar-SA"/>
              </w:rPr>
              <w:t>3</w:t>
            </w:r>
          </w:p>
        </w:tc>
        <w:tc>
          <w:tcPr>
            <w:tcW w:w="3852" w:type="dxa"/>
            <w:tcBorders/>
          </w:tcPr>
          <w:p>
            <w:pPr>
              <w:pStyle w:val="Normal"/>
              <w:widowControl/>
              <w:suppressAutoHyphens w:val="true"/>
              <w:spacing w:lineRule="auto" w:line="240" w:before="0" w:after="0"/>
              <w:jc w:val="left"/>
              <w:rPr>
                <w:sz w:val="24"/>
                <w:szCs w:val="24"/>
              </w:rPr>
            </w:pPr>
            <w:r>
              <w:rPr>
                <w:rFonts w:eastAsia="Calibri" w:cs=""/>
                <w:kern w:val="2"/>
                <w:sz w:val="24"/>
                <w:szCs w:val="24"/>
                <w:lang w:val="fr-FR" w:eastAsia="en-US" w:bidi="ar-SA"/>
              </w:rPr>
              <w:t>Traductions graphe/matrice d'adjacence ; génération</w:t>
            </w:r>
          </w:p>
          <w:p>
            <w:pPr>
              <w:pStyle w:val="Normal"/>
              <w:widowControl/>
              <w:suppressAutoHyphens w:val="true"/>
              <w:spacing w:lineRule="auto" w:line="240" w:before="0" w:after="0"/>
              <w:jc w:val="left"/>
              <w:rPr>
                <w:sz w:val="24"/>
                <w:szCs w:val="24"/>
              </w:rPr>
            </w:pPr>
            <w:r>
              <w:rPr>
                <w:rFonts w:eastAsia="Calibri" w:cs=""/>
                <w:kern w:val="2"/>
                <w:sz w:val="24"/>
                <w:szCs w:val="24"/>
                <w:lang w:val="fr-FR" w:eastAsia="en-US" w:bidi="ar-SA"/>
              </w:rPr>
              <w:t>aléatoire de matrice / graphe</w:t>
            </w:r>
          </w:p>
        </w:tc>
        <w:tc>
          <w:tcPr>
            <w:tcW w:w="4362" w:type="dxa"/>
            <w:tcBorders/>
          </w:tcPr>
          <w:p>
            <w:pPr>
              <w:pStyle w:val="Normal"/>
              <w:suppressAutoHyphens w:val="true"/>
              <w:jc w:val="center"/>
              <w:rPr/>
            </w:pPr>
            <w:r>
              <w:rPr>
                <w:rStyle w:val="Strong"/>
                <w:b w:val="false"/>
                <w:bCs w:val="false"/>
                <w:sz w:val="16"/>
                <w:szCs w:val="16"/>
              </w:rPr>
              <w:t>Une correspondance bidirectionnelle est établie entre les graphes orientés et leurs matrices d’adjacence, permettant une conversion efficace dans les deux sens. Cette abstraction autorise la génération de graphes aléatoires sous contraintes à partir de manipulations matricielles, évitant ainsi les opérations directes sur les structures de nœuds et d’arêtes.</w:t>
              <w:br/>
              <w:t>Cette approche s’inscrit dans une logique de séparation des responsabilités : les mécanismes liés à la représentation et à la manipulation du graphe sont découplés des algorithmes de génération aléatoire, favorisant une architecture plus modulaire, testable et extensible.</w:t>
            </w:r>
          </w:p>
          <w:p>
            <w:pPr>
              <w:pStyle w:val="Normal"/>
              <w:suppressAutoHyphens w:val="true"/>
              <w:spacing w:before="0" w:after="160"/>
              <w:jc w:val="center"/>
              <w:rPr>
                <w:rFonts w:ascii="Calibri" w:hAnsi="Calibri"/>
                <w:b w:val="false"/>
                <w:bCs w:val="false"/>
                <w:sz w:val="16"/>
                <w:szCs w:val="16"/>
              </w:rPr>
            </w:pPr>
            <w:r>
              <w:rPr>
                <w:b w:val="false"/>
                <w:bCs w:val="false"/>
                <w:sz w:val="16"/>
                <w:szCs w:val="16"/>
              </w:rPr>
              <w:t>Fonctionnel</w:t>
            </w:r>
          </w:p>
        </w:tc>
        <w:tc>
          <w:tcPr>
            <w:tcW w:w="2221" w:type="dxa"/>
            <w:tcBorders/>
          </w:tcPr>
          <w:p>
            <w:pPr>
              <w:pStyle w:val="Normal"/>
              <w:widowControl/>
              <w:suppressAutoHyphens w:val="true"/>
              <w:spacing w:lineRule="auto" w:line="240" w:before="0" w:after="0"/>
              <w:jc w:val="left"/>
              <w:rPr>
                <w:sz w:val="20"/>
                <w:szCs w:val="20"/>
              </w:rPr>
            </w:pPr>
            <w:r>
              <w:rPr>
                <w:rFonts w:eastAsia="Calibri" w:cs=""/>
                <w:b w:val="false"/>
                <w:bCs w:val="false"/>
                <w:kern w:val="2"/>
                <w:sz w:val="20"/>
                <w:szCs w:val="20"/>
                <w:lang w:val="fr-FR" w:eastAsia="en-US" w:bidi="ar-SA"/>
              </w:rPr>
              <w:t xml:space="preserve">Fonctionnalité(s)  validée(s)  par des tests unitaires </w:t>
            </w:r>
            <w:r>
              <w:rPr>
                <w:sz w:val="20"/>
                <w:szCs w:val="20"/>
              </w:rPr>
              <w:t>Les fonctionnalités sont validées par des tests unitaires, garantissant leur bon fonctionnement et leur robustesse.</w:t>
            </w:r>
          </w:p>
        </w:tc>
        <w:tc>
          <w:tcPr>
            <w:tcW w:w="1470" w:type="dxa"/>
            <w:tcBorders/>
          </w:tcPr>
          <w:p>
            <w:pPr>
              <w:pStyle w:val="Normal"/>
              <w:widowControl/>
              <w:suppressAutoHyphens w:val="true"/>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t>La question bonus a également été traitée et intégrée à la solution proposée.</w:t>
            </w:r>
          </w:p>
        </w:tc>
      </w:tr>
      <w:tr>
        <w:trPr/>
        <w:tc>
          <w:tcPr>
            <w:tcW w:w="2090" w:type="dxa"/>
            <w:tcBorders/>
          </w:tcPr>
          <w:p>
            <w:pPr>
              <w:pStyle w:val="Normal"/>
              <w:widowControl/>
              <w:suppressAutoHyphens w:val="true"/>
              <w:spacing w:lineRule="auto" w:line="240" w:before="0" w:after="0"/>
              <w:jc w:val="left"/>
              <w:rPr>
                <w:sz w:val="24"/>
                <w:szCs w:val="24"/>
              </w:rPr>
            </w:pPr>
            <w:r>
              <w:rPr>
                <w:rFonts w:eastAsia="Calibri" w:cs=""/>
                <w:kern w:val="2"/>
                <w:sz w:val="24"/>
                <w:szCs w:val="24"/>
                <w:lang w:val="fr-FR" w:eastAsia="en-US" w:bidi="ar-SA"/>
              </w:rPr>
              <w:t>4</w:t>
            </w:r>
          </w:p>
        </w:tc>
        <w:tc>
          <w:tcPr>
            <w:tcW w:w="3852" w:type="dxa"/>
            <w:tcBorders/>
          </w:tcPr>
          <w:p>
            <w:pPr>
              <w:pStyle w:val="Normal"/>
              <w:widowControl/>
              <w:suppressAutoHyphens w:val="true"/>
              <w:spacing w:lineRule="auto" w:line="240" w:before="0" w:after="0"/>
              <w:jc w:val="left"/>
              <w:rPr>
                <w:sz w:val="24"/>
                <w:szCs w:val="24"/>
              </w:rPr>
            </w:pPr>
            <w:r>
              <w:rPr>
                <w:rFonts w:eastAsia="Calibri" w:cs=""/>
                <w:kern w:val="2"/>
                <w:sz w:val="24"/>
                <w:szCs w:val="24"/>
                <w:lang w:val="fr-FR" w:eastAsia="en-US" w:bidi="ar-SA"/>
              </w:rPr>
              <w:t>Sauvegarde (graphe vers .dot ; .dot vers graph) et représentation de graphes. Affichage (display)</w:t>
            </w:r>
          </w:p>
        </w:tc>
        <w:tc>
          <w:tcPr>
            <w:tcW w:w="4362" w:type="dxa"/>
            <w:tcBorders/>
          </w:tcPr>
          <w:p>
            <w:pPr>
              <w:pStyle w:val="Normal"/>
              <w:suppressAutoHyphens w:val="true"/>
              <w:jc w:val="center"/>
              <w:rPr>
                <w:rFonts w:ascii="Calibri" w:hAnsi="Calibri"/>
                <w:b w:val="false"/>
                <w:bCs w:val="false"/>
                <w:sz w:val="16"/>
                <w:szCs w:val="16"/>
              </w:rPr>
            </w:pPr>
            <w:r>
              <w:rPr>
                <w:rStyle w:val="Textesource"/>
                <w:b w:val="false"/>
                <w:bCs w:val="false"/>
                <w:sz w:val="16"/>
                <w:szCs w:val="16"/>
              </w:rPr>
              <w:t>L’approche retenue est conforme aux recommandations du sujet, en s’appuyant sur le format standard .dot pour représenter les graphes, tout en intégrant des attributs personnalisés. Le graphe est d’abord exporté au format digraph G, avec des nœuds nommés et annotés selon les besoins.</w:t>
              <w:br/>
              <w:t>L’affichage est ensuite pris en charge via des outils système (os, webbrowser), permettant une visualisation directe. Par ailleurs, un paramètre verbose a été introduit pour faciliter le débogage et le suivi des opérations.</w:t>
            </w:r>
          </w:p>
          <w:p>
            <w:pPr>
              <w:pStyle w:val="Normal"/>
              <w:suppressAutoHyphens w:val="true"/>
              <w:spacing w:before="0" w:after="160"/>
              <w:jc w:val="center"/>
              <w:rPr>
                <w:rFonts w:ascii="Calibri" w:hAnsi="Calibri"/>
                <w:b w:val="false"/>
                <w:bCs w:val="false"/>
                <w:sz w:val="16"/>
                <w:szCs w:val="16"/>
              </w:rPr>
            </w:pPr>
            <w:r>
              <w:rPr>
                <w:b w:val="false"/>
                <w:bCs w:val="false"/>
                <w:sz w:val="16"/>
                <w:szCs w:val="16"/>
              </w:rPr>
              <w:t>Fonctionnel</w:t>
            </w:r>
          </w:p>
        </w:tc>
        <w:tc>
          <w:tcPr>
            <w:tcW w:w="2221" w:type="dxa"/>
            <w:tcBorders/>
          </w:tcPr>
          <w:p>
            <w:pPr>
              <w:pStyle w:val="Normal"/>
              <w:widowControl/>
              <w:suppressAutoHyphens w:val="true"/>
              <w:spacing w:lineRule="auto" w:line="240" w:before="0" w:after="0"/>
              <w:jc w:val="left"/>
              <w:rPr>
                <w:rFonts w:ascii="Calibri" w:hAnsi="Calibri" w:eastAsia="Calibri" w:cs=""/>
                <w:b w:val="false"/>
                <w:bCs w:val="false"/>
                <w:kern w:val="2"/>
                <w:sz w:val="24"/>
                <w:szCs w:val="24"/>
                <w:lang w:val="fr-FR" w:eastAsia="en-US" w:bidi="ar-SA"/>
              </w:rPr>
            </w:pPr>
            <w:r>
              <w:rPr>
                <w:rFonts w:eastAsia="Calibri" w:cs=""/>
                <w:b w:val="false"/>
                <w:bCs w:val="false"/>
                <w:kern w:val="2"/>
                <w:sz w:val="20"/>
                <w:szCs w:val="20"/>
                <w:lang w:val="fr-FR" w:eastAsia="en-US" w:bidi="ar-SA"/>
              </w:rPr>
              <w:t xml:space="preserve">La sauvegarde et l’affichage des fichiers </w:t>
            </w:r>
            <w:r>
              <w:rPr>
                <w:rStyle w:val="Textesource"/>
                <w:b w:val="false"/>
                <w:bCs w:val="false"/>
                <w:kern w:val="2"/>
                <w:sz w:val="20"/>
                <w:szCs w:val="20"/>
                <w:lang w:val="fr-FR" w:eastAsia="en-US" w:bidi="ar-SA"/>
              </w:rPr>
              <w:t>.dot</w:t>
            </w:r>
            <w:r>
              <w:rPr>
                <w:rFonts w:eastAsia="Calibri" w:cs=""/>
                <w:b w:val="false"/>
                <w:bCs w:val="false"/>
                <w:kern w:val="2"/>
                <w:sz w:val="20"/>
                <w:szCs w:val="20"/>
                <w:lang w:val="fr-FR" w:eastAsia="en-US" w:bidi="ar-SA"/>
              </w:rPr>
              <w:t xml:space="preserve"> font l’objet d’une vérification directe, garantissant la validité du fichier généré ainsi que la bonne ouverture via les outils système.</w:t>
            </w:r>
          </w:p>
        </w:tc>
        <w:tc>
          <w:tcPr>
            <w:tcW w:w="1470" w:type="dxa"/>
            <w:tcBorders/>
          </w:tcPr>
          <w:p>
            <w:pPr>
              <w:pStyle w:val="Normal"/>
              <w:widowControl/>
              <w:suppressAutoHyphens w:val="true"/>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r>
          </w:p>
        </w:tc>
      </w:tr>
      <w:tr>
        <w:trPr/>
        <w:tc>
          <w:tcPr>
            <w:tcW w:w="2090" w:type="dxa"/>
            <w:tcBorders/>
          </w:tcPr>
          <w:p>
            <w:pPr>
              <w:pStyle w:val="Normal"/>
              <w:widowControl/>
              <w:suppressAutoHyphens w:val="true"/>
              <w:spacing w:lineRule="auto" w:line="240" w:before="0" w:after="0"/>
              <w:jc w:val="left"/>
              <w:rPr>
                <w:sz w:val="24"/>
                <w:szCs w:val="24"/>
              </w:rPr>
            </w:pPr>
            <w:r>
              <w:rPr>
                <w:rFonts w:eastAsia="Calibri" w:cs=""/>
                <w:kern w:val="2"/>
                <w:sz w:val="24"/>
                <w:szCs w:val="24"/>
                <w:lang w:val="fr-FR" w:eastAsia="en-US" w:bidi="ar-SA"/>
              </w:rPr>
              <w:t>5</w:t>
            </w:r>
          </w:p>
        </w:tc>
        <w:tc>
          <w:tcPr>
            <w:tcW w:w="3852" w:type="dxa"/>
            <w:tcBorders/>
          </w:tcPr>
          <w:p>
            <w:pPr>
              <w:pStyle w:val="Normal"/>
              <w:widowControl/>
              <w:suppressAutoHyphens w:val="true"/>
              <w:spacing w:lineRule="auto" w:line="240" w:before="0" w:after="0"/>
              <w:jc w:val="left"/>
              <w:rPr>
                <w:sz w:val="24"/>
                <w:szCs w:val="24"/>
              </w:rPr>
            </w:pPr>
            <w:r>
              <w:rPr>
                <w:rFonts w:eastAsia="Calibri" w:cs=""/>
                <w:kern w:val="2"/>
                <w:sz w:val="24"/>
                <w:szCs w:val="24"/>
                <w:lang w:val="fr-FR" w:eastAsia="en-US" w:bidi="ar-SA"/>
              </w:rPr>
              <w:t>Classe pour les circuitds booléens, méthode is_cyclic, is_well_formed de</w:t>
            </w:r>
          </w:p>
          <w:p>
            <w:pPr>
              <w:pStyle w:val="Normal"/>
              <w:widowControl/>
              <w:suppressAutoHyphens w:val="true"/>
              <w:spacing w:lineRule="auto" w:line="240" w:before="0" w:after="0"/>
              <w:jc w:val="left"/>
              <w:rPr>
                <w:sz w:val="24"/>
                <w:szCs w:val="24"/>
              </w:rPr>
            </w:pPr>
            <w:r>
              <w:rPr>
                <w:rFonts w:eastAsia="Calibri" w:cs=""/>
                <w:kern w:val="2"/>
                <w:sz w:val="24"/>
                <w:szCs w:val="24"/>
                <w:lang w:val="fr-FR" w:eastAsia="en-US" w:bidi="ar-SA"/>
              </w:rPr>
              <w:t>bool_circ, shift_indices</w:t>
            </w:r>
          </w:p>
        </w:tc>
        <w:tc>
          <w:tcPr>
            <w:tcW w:w="4362" w:type="dxa"/>
            <w:tcBorders/>
          </w:tcPr>
          <w:p>
            <w:pPr>
              <w:pStyle w:val="BodyText"/>
              <w:suppressAutoHyphens w:val="true"/>
              <w:jc w:val="center"/>
              <w:rPr>
                <w:rFonts w:ascii="Calibri" w:hAnsi="Calibri"/>
                <w:b w:val="false"/>
                <w:bCs w:val="false"/>
                <w:sz w:val="16"/>
                <w:szCs w:val="16"/>
              </w:rPr>
            </w:pPr>
            <w:r>
              <w:rPr>
                <w:b w:val="false"/>
                <w:bCs w:val="false"/>
                <w:i w:val="false"/>
                <w:caps w:val="false"/>
                <w:smallCaps w:val="false"/>
                <w:strike w:val="false"/>
                <w:dstrike w:val="false"/>
                <w:color w:val="000000"/>
                <w:sz w:val="16"/>
                <w:szCs w:val="16"/>
                <w:u w:val="none"/>
                <w:effect w:val="none"/>
                <w:shd w:fill="auto" w:val="clear"/>
              </w:rPr>
              <w:t xml:space="preserve">La classe </w:t>
            </w:r>
            <w:r>
              <w:rPr>
                <w:rStyle w:val="Textesource"/>
                <w:b w:val="false"/>
                <w:bCs w:val="false"/>
                <w:i w:val="false"/>
                <w:caps w:val="false"/>
                <w:smallCaps w:val="false"/>
                <w:strike w:val="false"/>
                <w:dstrike w:val="false"/>
                <w:color w:val="000000"/>
                <w:sz w:val="16"/>
                <w:szCs w:val="16"/>
                <w:u w:val="none"/>
                <w:effect w:val="none"/>
                <w:shd w:fill="auto" w:val="clear"/>
              </w:rPr>
              <w:t>bool_circ</w:t>
            </w:r>
            <w:r>
              <w:rPr>
                <w:b w:val="false"/>
                <w:bCs w:val="false"/>
                <w:i w:val="false"/>
                <w:caps w:val="false"/>
                <w:smallCaps w:val="false"/>
                <w:strike w:val="false"/>
                <w:dstrike w:val="false"/>
                <w:color w:val="000000"/>
                <w:sz w:val="16"/>
                <w:szCs w:val="16"/>
                <w:u w:val="none"/>
                <w:effect w:val="none"/>
                <w:shd w:fill="auto" w:val="clear"/>
              </w:rPr>
              <w:t xml:space="preserve"> hérite de </w:t>
            </w:r>
            <w:r>
              <w:rPr>
                <w:rStyle w:val="Textesource"/>
                <w:b w:val="false"/>
                <w:bCs w:val="false"/>
                <w:i w:val="false"/>
                <w:caps w:val="false"/>
                <w:smallCaps w:val="false"/>
                <w:strike w:val="false"/>
                <w:dstrike w:val="false"/>
                <w:color w:val="000000"/>
                <w:sz w:val="16"/>
                <w:szCs w:val="16"/>
                <w:u w:val="none"/>
                <w:effect w:val="none"/>
                <w:shd w:fill="auto" w:val="clear"/>
              </w:rPr>
              <w:t>open_digraph</w:t>
            </w:r>
            <w:r>
              <w:rPr>
                <w:b w:val="false"/>
                <w:bCs w:val="false"/>
                <w:i w:val="false"/>
                <w:caps w:val="false"/>
                <w:smallCaps w:val="false"/>
                <w:strike w:val="false"/>
                <w:dstrike w:val="false"/>
                <w:color w:val="000000"/>
                <w:sz w:val="16"/>
                <w:szCs w:val="16"/>
                <w:u w:val="none"/>
                <w:effect w:val="none"/>
                <w:shd w:fill="auto" w:val="clear"/>
              </w:rPr>
              <w:t xml:space="preserve"> et représente un circuit booléen. Son instanciation à partir d’un graphe arbitraire n’impose pas immédiatement de contraintes structurelles spécifiques, offrant ainsi une certaine souplesse initiale. La validité en tant que circuit booléen est ensuite assurée par la méthode </w:t>
            </w:r>
            <w:r>
              <w:rPr>
                <w:rStyle w:val="Textesource"/>
                <w:b w:val="false"/>
                <w:bCs w:val="false"/>
                <w:i w:val="false"/>
                <w:caps w:val="false"/>
                <w:smallCaps w:val="false"/>
                <w:strike w:val="false"/>
                <w:dstrike w:val="false"/>
                <w:color w:val="000000"/>
                <w:sz w:val="16"/>
                <w:szCs w:val="16"/>
                <w:u w:val="none"/>
                <w:effect w:val="none"/>
                <w:shd w:fill="auto" w:val="clear"/>
              </w:rPr>
              <w:t>is_well_formed()</w:t>
            </w:r>
            <w:r>
              <w:rPr>
                <w:b w:val="false"/>
                <w:bCs w:val="false"/>
                <w:i w:val="false"/>
                <w:caps w:val="false"/>
                <w:smallCaps w:val="false"/>
                <w:strike w:val="false"/>
                <w:dstrike w:val="false"/>
                <w:color w:val="000000"/>
                <w:sz w:val="16"/>
                <w:szCs w:val="16"/>
                <w:u w:val="none"/>
                <w:effect w:val="none"/>
                <w:shd w:fill="auto" w:val="clear"/>
              </w:rPr>
              <w:t>, qui vérifie que la structure respecte un ensemble de règles fondamentales.</w:t>
            </w:r>
          </w:p>
          <w:p>
            <w:pPr>
              <w:pStyle w:val="BodyText"/>
              <w:suppressAutoHyphens w:val="true"/>
              <w:rPr/>
            </w:pPr>
            <w:r>
              <w:rPr>
                <w:sz w:val="16"/>
                <w:szCs w:val="16"/>
              </w:rPr>
              <w:t xml:space="preserve">La détection de cycles est gérée par la méthode </w:t>
            </w:r>
            <w:r>
              <w:rPr>
                <w:rStyle w:val="Textesource"/>
                <w:sz w:val="16"/>
                <w:szCs w:val="16"/>
              </w:rPr>
              <w:t>is_cyclic()</w:t>
            </w:r>
            <w:r>
              <w:rPr>
                <w:sz w:val="16"/>
                <w:szCs w:val="16"/>
              </w:rPr>
              <w:t>, qui repose sur un tri topologique basé sur les degrés entrants. Afin de préserver l’intégrité du graphe d’origine, l’algorithme s'exécute sur une copie du graphe.</w:t>
            </w:r>
          </w:p>
          <w:p>
            <w:pPr>
              <w:pStyle w:val="BodyText"/>
              <w:suppressAutoHyphens w:val="true"/>
              <w:rPr/>
            </w:pPr>
            <w:r>
              <w:rPr>
                <w:sz w:val="16"/>
                <w:szCs w:val="16"/>
              </w:rPr>
              <w:t xml:space="preserve">Un aspect crucial de l’implémentation concerne la fusion de graphes, notamment à travers l’utilisation des fonctions </w:t>
            </w:r>
            <w:r>
              <w:rPr>
                <w:rStyle w:val="Textesource"/>
                <w:sz w:val="16"/>
                <w:szCs w:val="16"/>
              </w:rPr>
              <w:t>shift_indices</w:t>
            </w:r>
            <w:r>
              <w:rPr>
                <w:sz w:val="16"/>
                <w:szCs w:val="16"/>
              </w:rPr>
              <w:t xml:space="preserve">, </w:t>
            </w:r>
            <w:r>
              <w:rPr>
                <w:rStyle w:val="Textesource"/>
                <w:sz w:val="16"/>
                <w:szCs w:val="16"/>
              </w:rPr>
              <w:t>min_id</w:t>
            </w:r>
            <w:r>
              <w:rPr>
                <w:sz w:val="16"/>
                <w:szCs w:val="16"/>
              </w:rPr>
              <w:t xml:space="preserve">, et </w:t>
            </w:r>
            <w:r>
              <w:rPr>
                <w:rStyle w:val="Textesource"/>
                <w:sz w:val="16"/>
                <w:szCs w:val="16"/>
              </w:rPr>
              <w:t>max_id</w:t>
            </w:r>
            <w:r>
              <w:rPr>
                <w:sz w:val="16"/>
                <w:szCs w:val="16"/>
              </w:rPr>
              <w:t>, permettant de gérer correctement les identifiants lors de combinaisons multiples.</w:t>
            </w:r>
          </w:p>
          <w:p>
            <w:pPr>
              <w:pStyle w:val="BodyText"/>
              <w:suppressAutoHyphens w:val="true"/>
              <w:rPr/>
            </w:pPr>
            <w:r>
              <w:rPr>
                <w:sz w:val="16"/>
                <w:szCs w:val="16"/>
              </w:rPr>
              <w:t xml:space="preserve">Enfin, la méthode </w:t>
            </w:r>
            <w:r>
              <w:rPr>
                <w:rStyle w:val="Textesource"/>
                <w:sz w:val="16"/>
                <w:szCs w:val="16"/>
              </w:rPr>
              <w:t>__init__</w:t>
            </w:r>
            <w:r>
              <w:rPr>
                <w:sz w:val="16"/>
                <w:szCs w:val="16"/>
              </w:rPr>
              <w:t xml:space="preserve"> de </w:t>
            </w:r>
            <w:r>
              <w:rPr>
                <w:rStyle w:val="Textesource"/>
                <w:sz w:val="16"/>
                <w:szCs w:val="16"/>
              </w:rPr>
              <w:t>bool_circ</w:t>
            </w:r>
            <w:r>
              <w:rPr>
                <w:sz w:val="16"/>
                <w:szCs w:val="16"/>
              </w:rPr>
              <w:t xml:space="preserve"> intègre une validation systématique via un appel à </w:t>
            </w:r>
            <w:r>
              <w:rPr>
                <w:rStyle w:val="Textesource"/>
                <w:sz w:val="16"/>
                <w:szCs w:val="16"/>
              </w:rPr>
              <w:t>is_well_formed()</w:t>
            </w:r>
            <w:r>
              <w:rPr>
                <w:sz w:val="16"/>
                <w:szCs w:val="16"/>
              </w:rPr>
              <w:t>, garantissant que tout objet instancié respecte les contraintes requises d’un circuit booléen valide.</w:t>
            </w:r>
          </w:p>
          <w:p>
            <w:pPr>
              <w:pStyle w:val="Normal"/>
              <w:suppressAutoHyphens w:val="true"/>
              <w:spacing w:before="0" w:after="160"/>
              <w:jc w:val="center"/>
              <w:rPr>
                <w:rFonts w:ascii="Calibri" w:hAnsi="Calibri"/>
                <w:b w:val="false"/>
                <w:bCs w:val="false"/>
                <w:sz w:val="16"/>
                <w:szCs w:val="16"/>
              </w:rPr>
            </w:pPr>
            <w:r>
              <w:rPr>
                <w:b w:val="false"/>
                <w:bCs w:val="false"/>
                <w:sz w:val="16"/>
                <w:szCs w:val="16"/>
              </w:rPr>
              <w:t>Fonctionnel</w:t>
            </w:r>
          </w:p>
        </w:tc>
        <w:tc>
          <w:tcPr>
            <w:tcW w:w="2221" w:type="dxa"/>
            <w:tcBorders/>
          </w:tcPr>
          <w:p>
            <w:pPr>
              <w:pStyle w:val="Normal"/>
              <w:widowControl/>
              <w:suppressAutoHyphens w:val="true"/>
              <w:spacing w:lineRule="auto" w:line="240" w:before="0" w:after="0"/>
              <w:jc w:val="left"/>
              <w:rPr>
                <w:sz w:val="20"/>
                <w:szCs w:val="20"/>
              </w:rPr>
            </w:pPr>
            <w:r>
              <w:rPr>
                <w:rFonts w:eastAsia="Calibri" w:cs=""/>
                <w:b w:val="false"/>
                <w:bCs w:val="false"/>
                <w:kern w:val="2"/>
                <w:sz w:val="20"/>
                <w:szCs w:val="20"/>
                <w:lang w:val="fr-FR" w:eastAsia="en-US" w:bidi="ar-SA"/>
              </w:rPr>
              <w:t xml:space="preserve">Chaque fonctionnalité est validée par des tests unitaires </w:t>
            </w:r>
            <w:r>
              <w:rPr>
                <w:sz w:val="20"/>
                <w:szCs w:val="20"/>
              </w:rPr>
              <w:t>Chaque fonctionnalité développée fait l’objet de tests unitaires dédiés, assurant leur validité.</w:t>
            </w:r>
          </w:p>
        </w:tc>
        <w:tc>
          <w:tcPr>
            <w:tcW w:w="1470" w:type="dxa"/>
            <w:tcBorders/>
          </w:tcPr>
          <w:p>
            <w:pPr>
              <w:pStyle w:val="Normal"/>
              <w:widowControl/>
              <w:suppressAutoHyphens w:val="true"/>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r>
          </w:p>
        </w:tc>
      </w:tr>
      <w:tr>
        <w:trPr/>
        <w:tc>
          <w:tcPr>
            <w:tcW w:w="2090" w:type="dxa"/>
            <w:tcBorders/>
          </w:tcPr>
          <w:p>
            <w:pPr>
              <w:pStyle w:val="Normal"/>
              <w:widowControl/>
              <w:suppressAutoHyphens w:val="true"/>
              <w:spacing w:lineRule="auto" w:line="240" w:before="0" w:after="0"/>
              <w:jc w:val="left"/>
              <w:rPr>
                <w:sz w:val="24"/>
                <w:szCs w:val="24"/>
              </w:rPr>
            </w:pPr>
            <w:r>
              <w:rPr>
                <w:rFonts w:eastAsia="Calibri" w:cs=""/>
                <w:kern w:val="2"/>
                <w:sz w:val="24"/>
                <w:szCs w:val="24"/>
                <w:lang w:val="fr-FR" w:eastAsia="en-US" w:bidi="ar-SA"/>
              </w:rPr>
              <w:t>6</w:t>
            </w:r>
          </w:p>
        </w:tc>
        <w:tc>
          <w:tcPr>
            <w:tcW w:w="3852" w:type="dxa"/>
            <w:tcBorders/>
          </w:tcPr>
          <w:p>
            <w:pPr>
              <w:pStyle w:val="Normal"/>
              <w:widowControl/>
              <w:suppressAutoHyphens w:val="true"/>
              <w:spacing w:lineRule="auto" w:line="240" w:before="0" w:after="0"/>
              <w:jc w:val="left"/>
              <w:rPr>
                <w:sz w:val="24"/>
                <w:szCs w:val="24"/>
              </w:rPr>
            </w:pPr>
            <w:r>
              <w:rPr>
                <w:rFonts w:eastAsia="Calibri" w:cs=""/>
                <w:kern w:val="2"/>
                <w:sz w:val="24"/>
                <w:szCs w:val="24"/>
                <w:lang w:val="fr-FR" w:eastAsia="en-US" w:bidi="ar-SA"/>
              </w:rPr>
              <w:t>Compositions &amp; connectivité ;  iparallel, icompose, identity, connected_components d'open_digraph</w:t>
            </w:r>
          </w:p>
        </w:tc>
        <w:tc>
          <w:tcPr>
            <w:tcW w:w="4362" w:type="dxa"/>
            <w:tcBorders/>
          </w:tcPr>
          <w:p>
            <w:pPr>
              <w:pStyle w:val="Normal"/>
              <w:suppressAutoHyphens w:val="true"/>
              <w:jc w:val="center"/>
              <w:rPr/>
            </w:pPr>
            <w:r>
              <w:rPr>
                <w:b w:val="false"/>
                <w:bCs w:val="false"/>
                <w:sz w:val="16"/>
                <w:szCs w:val="16"/>
              </w:rPr>
              <w:t>L’approche adoptée repose sur une décomposition des fonctionnalités, avec un objectif principal de préserver les graphes originaux. En effet, à l'exception des méthodes spécifiées, chaque opération retourne une nouvelle instance sans altérer les graphes d’origine.</w:t>
              <w:br/>
              <w:t xml:space="preserve">Pour éviter toute collision d’identifiants, les indices des nœuds sont ajustés à l’aide de la fonction </w:t>
            </w:r>
            <w:r>
              <w:rPr>
                <w:rStyle w:val="Textesource"/>
                <w:b w:val="false"/>
                <w:bCs w:val="false"/>
                <w:sz w:val="16"/>
                <w:szCs w:val="16"/>
              </w:rPr>
              <w:t>shift_indices</w:t>
            </w:r>
            <w:r>
              <w:rPr>
                <w:b w:val="false"/>
                <w:bCs w:val="false"/>
                <w:sz w:val="16"/>
                <w:szCs w:val="16"/>
              </w:rPr>
              <w:t>. Les graphes sont ensuite parcourus en profondeur (DFS) afin d’identifier les sous-ensembles disjoints. Chaque composant connexe ainsi détecté est extrait et représenté sous forme de sous-graphe autonome.</w:t>
            </w:r>
          </w:p>
          <w:p>
            <w:pPr>
              <w:pStyle w:val="Normal"/>
              <w:suppressAutoHyphens w:val="true"/>
              <w:spacing w:before="0" w:after="160"/>
              <w:jc w:val="center"/>
              <w:rPr>
                <w:rFonts w:ascii="Calibri" w:hAnsi="Calibri"/>
                <w:b w:val="false"/>
                <w:bCs w:val="false"/>
                <w:sz w:val="16"/>
                <w:szCs w:val="16"/>
              </w:rPr>
            </w:pPr>
            <w:r>
              <w:rPr>
                <w:b w:val="false"/>
                <w:bCs w:val="false"/>
                <w:sz w:val="16"/>
                <w:szCs w:val="16"/>
              </w:rPr>
              <w:t>Fonctionnel</w:t>
            </w:r>
          </w:p>
        </w:tc>
        <w:tc>
          <w:tcPr>
            <w:tcW w:w="2221" w:type="dxa"/>
            <w:tcBorders/>
          </w:tcPr>
          <w:p>
            <w:pPr>
              <w:pStyle w:val="Normal"/>
              <w:widowControl/>
              <w:suppressAutoHyphens w:val="true"/>
              <w:spacing w:lineRule="auto" w:line="240" w:before="0" w:after="0"/>
              <w:jc w:val="left"/>
              <w:rPr>
                <w:sz w:val="20"/>
                <w:szCs w:val="20"/>
              </w:rPr>
            </w:pPr>
            <w:r>
              <w:rPr>
                <w:rFonts w:eastAsia="Calibri" w:cs=""/>
                <w:b w:val="false"/>
                <w:bCs w:val="false"/>
                <w:kern w:val="2"/>
                <w:sz w:val="20"/>
                <w:szCs w:val="20"/>
                <w:lang w:val="fr-FR" w:eastAsia="en-US" w:bidi="ar-SA"/>
              </w:rPr>
              <w:t xml:space="preserve">Chaque fonctionnalité est validée par des tests unitaires </w:t>
            </w:r>
            <w:r>
              <w:rPr>
                <w:sz w:val="20"/>
                <w:szCs w:val="20"/>
              </w:rPr>
              <w:t>Chaque fonctionnalité développée fait l’objet de tests unitaires dédiés, assurant leur validité.</w:t>
            </w:r>
          </w:p>
        </w:tc>
        <w:tc>
          <w:tcPr>
            <w:tcW w:w="1470" w:type="dxa"/>
            <w:tcBorders/>
          </w:tcPr>
          <w:p>
            <w:pPr>
              <w:pStyle w:val="Normal"/>
              <w:widowControl/>
              <w:suppressAutoHyphens w:val="true"/>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t>Le bonus sur l'identité a été abordé.</w:t>
            </w:r>
          </w:p>
        </w:tc>
      </w:tr>
      <w:tr>
        <w:trPr/>
        <w:tc>
          <w:tcPr>
            <w:tcW w:w="2090" w:type="dxa"/>
            <w:tcBorders/>
          </w:tcPr>
          <w:p>
            <w:pPr>
              <w:pStyle w:val="Normal"/>
              <w:widowControl/>
              <w:suppressAutoHyphens w:val="true"/>
              <w:spacing w:lineRule="auto" w:line="240" w:before="0" w:after="0"/>
              <w:jc w:val="left"/>
              <w:rPr>
                <w:sz w:val="24"/>
                <w:szCs w:val="24"/>
              </w:rPr>
            </w:pPr>
            <w:r>
              <w:rPr>
                <w:rFonts w:eastAsia="Calibri" w:cs=""/>
                <w:kern w:val="2"/>
                <w:sz w:val="24"/>
                <w:szCs w:val="24"/>
                <w:lang w:val="fr-FR" w:eastAsia="en-US" w:bidi="ar-SA"/>
              </w:rPr>
              <w:t>7</w:t>
            </w:r>
          </w:p>
        </w:tc>
        <w:tc>
          <w:tcPr>
            <w:tcW w:w="3852" w:type="dxa"/>
            <w:tcBorders/>
          </w:tcPr>
          <w:p>
            <w:pPr>
              <w:pStyle w:val="Normal"/>
              <w:widowControl/>
              <w:suppressAutoHyphens w:val="true"/>
              <w:spacing w:lineRule="auto" w:line="240" w:before="0" w:after="0"/>
              <w:jc w:val="left"/>
              <w:rPr>
                <w:sz w:val="24"/>
                <w:szCs w:val="24"/>
              </w:rPr>
            </w:pPr>
            <w:r>
              <w:rPr>
                <w:rFonts w:eastAsia="Calibri" w:cs=""/>
                <w:kern w:val="2"/>
                <w:sz w:val="24"/>
                <w:szCs w:val="24"/>
                <w:lang w:val="fr-FR" w:eastAsia="en-US" w:bidi="ar-SA"/>
              </w:rPr>
              <w:t>Longueur de chemins : l'algorithme de Dijkstra, shortest_path, associer à chaque ancêtre commun des deux nœuds sa</w:t>
            </w:r>
          </w:p>
          <w:p>
            <w:pPr>
              <w:pStyle w:val="Normal"/>
              <w:widowControl/>
              <w:suppressAutoHyphens w:val="true"/>
              <w:spacing w:lineRule="auto" w:line="240" w:before="0" w:after="0"/>
              <w:jc w:val="left"/>
              <w:rPr>
                <w:sz w:val="24"/>
                <w:szCs w:val="24"/>
              </w:rPr>
            </w:pPr>
            <w:r>
              <w:rPr>
                <w:rFonts w:eastAsia="Calibri" w:cs=""/>
                <w:kern w:val="2"/>
                <w:sz w:val="24"/>
                <w:szCs w:val="24"/>
                <w:lang w:val="fr-FR" w:eastAsia="en-US" w:bidi="ar-SA"/>
              </w:rPr>
              <w:t>distance à chacun des deux nœuds</w:t>
            </w:r>
          </w:p>
        </w:tc>
        <w:tc>
          <w:tcPr>
            <w:tcW w:w="4362" w:type="dxa"/>
            <w:tcBorders/>
          </w:tcPr>
          <w:p>
            <w:pPr>
              <w:pStyle w:val="Normal"/>
              <w:widowControl/>
              <w:suppressAutoHyphens w:val="true"/>
              <w:spacing w:lineRule="auto" w:line="240" w:before="0" w:after="0"/>
              <w:jc w:val="left"/>
              <w:rPr/>
            </w:pPr>
            <w:r>
              <w:rPr>
                <w:b w:val="false"/>
                <w:bCs w:val="false"/>
                <w:sz w:val="16"/>
                <w:szCs w:val="16"/>
              </w:rPr>
              <w:t xml:space="preserve">L'algorithme de Dijkstra a été personnalisé pour s'adapter spécifiquement à un graphe orienté, en introduisant un paramètre de direction. De plus, un paramètre </w:t>
            </w:r>
            <w:r>
              <w:rPr>
                <w:rStyle w:val="Textesource"/>
                <w:b w:val="false"/>
                <w:bCs w:val="false"/>
                <w:sz w:val="16"/>
                <w:szCs w:val="16"/>
              </w:rPr>
              <w:t>tgt</w:t>
            </w:r>
            <w:r>
              <w:rPr>
                <w:b w:val="false"/>
                <w:bCs w:val="false"/>
                <w:sz w:val="16"/>
                <w:szCs w:val="16"/>
              </w:rPr>
              <w:t xml:space="preserve"> a été ajouté afin d'arrêter l'algorithme dès que la distance vers le nœud cible est déterminée, optimisant ainsi les performances.</w:t>
              <w:br/>
              <w:t xml:space="preserve">En ce qui concerne les ancêtres communs, l'algorithme conserve les nœuds accessibles depuis les deux sources et associe à chaque nœud la distance respective depuis les points de départ </w:t>
            </w:r>
            <w:r>
              <w:rPr>
                <w:rStyle w:val="Textesource"/>
                <w:b w:val="false"/>
                <w:bCs w:val="false"/>
                <w:sz w:val="16"/>
                <w:szCs w:val="16"/>
              </w:rPr>
              <w:t>u</w:t>
            </w:r>
            <w:r>
              <w:rPr>
                <w:b w:val="false"/>
                <w:bCs w:val="false"/>
                <w:sz w:val="16"/>
                <w:szCs w:val="16"/>
              </w:rPr>
              <w:t xml:space="preserve"> et </w:t>
            </w:r>
            <w:r>
              <w:rPr>
                <w:rStyle w:val="Textesource"/>
                <w:b w:val="false"/>
                <w:bCs w:val="false"/>
                <w:sz w:val="16"/>
                <w:szCs w:val="16"/>
              </w:rPr>
              <w:t>v</w:t>
            </w:r>
            <w:r>
              <w:rPr>
                <w:b w:val="false"/>
                <w:bCs w:val="false"/>
                <w:sz w:val="16"/>
                <w:szCs w:val="16"/>
              </w:rPr>
              <w:t>.</w:t>
            </w:r>
          </w:p>
          <w:p>
            <w:pPr>
              <w:pStyle w:val="Normal"/>
              <w:suppressAutoHyphens w:val="true"/>
              <w:spacing w:before="0" w:after="160"/>
              <w:jc w:val="center"/>
              <w:rPr>
                <w:rFonts w:ascii="Calibri" w:hAnsi="Calibri"/>
                <w:b w:val="false"/>
                <w:bCs w:val="false"/>
                <w:sz w:val="16"/>
                <w:szCs w:val="16"/>
              </w:rPr>
            </w:pPr>
            <w:r>
              <w:rPr>
                <w:b w:val="false"/>
                <w:bCs w:val="false"/>
                <w:sz w:val="16"/>
                <w:szCs w:val="16"/>
              </w:rPr>
              <w:t>Fonctionnel</w:t>
            </w:r>
          </w:p>
        </w:tc>
        <w:tc>
          <w:tcPr>
            <w:tcW w:w="2221" w:type="dxa"/>
            <w:tcBorders/>
          </w:tcPr>
          <w:p>
            <w:pPr>
              <w:pStyle w:val="Normal"/>
              <w:widowControl/>
              <w:suppressAutoHyphens w:val="true"/>
              <w:spacing w:lineRule="auto" w:line="240" w:before="0" w:after="0"/>
              <w:jc w:val="left"/>
              <w:rPr>
                <w:sz w:val="20"/>
                <w:szCs w:val="20"/>
              </w:rPr>
            </w:pPr>
            <w:r>
              <w:rPr>
                <w:rFonts w:eastAsia="Calibri" w:cs=""/>
                <w:b w:val="false"/>
                <w:bCs w:val="false"/>
                <w:kern w:val="2"/>
                <w:sz w:val="20"/>
                <w:szCs w:val="20"/>
                <w:lang w:val="fr-FR" w:eastAsia="en-US" w:bidi="ar-SA"/>
              </w:rPr>
              <w:t xml:space="preserve">Chaque fonctionnalité est validée par des tests unitaires </w:t>
            </w:r>
            <w:r>
              <w:rPr>
                <w:sz w:val="20"/>
                <w:szCs w:val="20"/>
              </w:rPr>
              <w:t>Chaque fonctionnalité développée fait l’objet de tests unitaires dédiés, assurant leur validité.</w:t>
            </w:r>
          </w:p>
        </w:tc>
        <w:tc>
          <w:tcPr>
            <w:tcW w:w="1470" w:type="dxa"/>
            <w:tcBorders/>
          </w:tcPr>
          <w:p>
            <w:pPr>
              <w:pStyle w:val="Normal"/>
              <w:widowControl/>
              <w:suppressAutoHyphens w:val="true"/>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r>
          </w:p>
        </w:tc>
      </w:tr>
      <w:tr>
        <w:trPr/>
        <w:tc>
          <w:tcPr>
            <w:tcW w:w="2090" w:type="dxa"/>
            <w:tcBorders/>
          </w:tcPr>
          <w:p>
            <w:pPr>
              <w:pStyle w:val="Normal"/>
              <w:widowControl/>
              <w:suppressAutoHyphens w:val="true"/>
              <w:spacing w:lineRule="auto" w:line="240" w:before="0" w:after="0"/>
              <w:jc w:val="left"/>
              <w:rPr>
                <w:sz w:val="24"/>
                <w:szCs w:val="24"/>
              </w:rPr>
            </w:pPr>
            <w:r>
              <w:rPr>
                <w:rFonts w:eastAsia="Calibri" w:cs=""/>
                <w:kern w:val="2"/>
                <w:sz w:val="24"/>
                <w:szCs w:val="24"/>
                <w:lang w:val="fr-FR" w:eastAsia="en-US" w:bidi="ar-SA"/>
              </w:rPr>
              <w:t>8</w:t>
            </w:r>
          </w:p>
        </w:tc>
        <w:tc>
          <w:tcPr>
            <w:tcW w:w="3852" w:type="dxa"/>
            <w:tcBorders/>
          </w:tcPr>
          <w:p>
            <w:pPr>
              <w:pStyle w:val="Normal"/>
              <w:widowControl/>
              <w:suppressAutoHyphens w:val="true"/>
              <w:spacing w:lineRule="auto" w:line="240" w:before="0" w:after="0"/>
              <w:jc w:val="left"/>
              <w:rPr>
                <w:sz w:val="24"/>
                <w:szCs w:val="24"/>
              </w:rPr>
            </w:pPr>
            <w:r>
              <w:rPr>
                <w:rFonts w:eastAsia="Calibri" w:cs=""/>
                <w:kern w:val="2"/>
                <w:sz w:val="24"/>
                <w:szCs w:val="24"/>
                <w:lang w:val="fr-FR" w:eastAsia="en-US" w:bidi="ar-SA"/>
              </w:rPr>
              <w:t>Tri topologique, chemin le plus long, mixins.</w:t>
            </w:r>
          </w:p>
        </w:tc>
        <w:tc>
          <w:tcPr>
            <w:tcW w:w="4362" w:type="dxa"/>
            <w:tcBorders/>
          </w:tcPr>
          <w:p>
            <w:pPr>
              <w:pStyle w:val="BodyText"/>
              <w:widowControl/>
              <w:suppressAutoHyphens w:val="true"/>
              <w:spacing w:lineRule="auto" w:line="240" w:before="0" w:after="0"/>
              <w:jc w:val="left"/>
              <w:rPr>
                <w:rFonts w:ascii="Calibri" w:hAnsi="Calibri"/>
                <w:sz w:val="16"/>
                <w:szCs w:val="16"/>
              </w:rPr>
            </w:pPr>
            <w:r>
              <w:rPr>
                <w:rStyle w:val="Strong"/>
                <w:b w:val="false"/>
                <w:bCs w:val="false"/>
                <w:sz w:val="16"/>
                <w:szCs w:val="16"/>
              </w:rPr>
              <w:t xml:space="preserve">L’approche repose sur l’idée des </w:t>
            </w:r>
            <w:r>
              <w:rPr>
                <w:rStyle w:val="Emphasis"/>
                <w:b w:val="false"/>
                <w:bCs w:val="false"/>
                <w:sz w:val="16"/>
                <w:szCs w:val="16"/>
              </w:rPr>
              <w:t>co-feuilles</w:t>
            </w:r>
            <w:r>
              <w:rPr>
                <w:rStyle w:val="Strong"/>
                <w:b w:val="false"/>
                <w:bCs w:val="false"/>
                <w:sz w:val="16"/>
                <w:szCs w:val="16"/>
              </w:rPr>
              <w:t xml:space="preserve"> : nous supprimons récursivement les co-feuilles et formons des couches successives.</w:t>
              <w:br/>
              <w:t>Ensuite, nous appliquons un tri topologique pour visiter les nœuds dans l’ordre, et nous stockons, pour chaque nœud, la distance maximale depuis la source.</w:t>
              <w:br/>
              <w:t xml:space="preserve">La reconstruction du chemin est réalisée à l’aide d’un dictionnaire </w:t>
            </w:r>
            <w:r>
              <w:rPr>
                <w:rStyle w:val="Textesource"/>
                <w:b w:val="false"/>
                <w:bCs w:val="false"/>
                <w:sz w:val="16"/>
                <w:szCs w:val="16"/>
              </w:rPr>
              <w:t>prev</w:t>
            </w:r>
            <w:r>
              <w:rPr>
                <w:rStyle w:val="Strong"/>
                <w:b w:val="false"/>
                <w:bCs w:val="false"/>
                <w:sz w:val="16"/>
                <w:szCs w:val="16"/>
              </w:rPr>
              <w:t>, qui permet de retracer les étapes du parcours.</w:t>
            </w:r>
          </w:p>
          <w:p>
            <w:pPr>
              <w:pStyle w:val="BodyText"/>
              <w:suppressAutoHyphens w:val="true"/>
              <w:rPr>
                <w:rFonts w:ascii="Calibri" w:hAnsi="Calibri"/>
                <w:sz w:val="16"/>
                <w:szCs w:val="16"/>
              </w:rPr>
            </w:pPr>
            <w:r>
              <w:rPr>
                <w:sz w:val="16"/>
                <w:szCs w:val="16"/>
              </w:rPr>
              <w:t>L’utilisation de mixins a facilité la séparation des responsabilités, améliorant ainsi la modularité et la clarté du code.</w:t>
            </w:r>
          </w:p>
          <w:p>
            <w:pPr>
              <w:pStyle w:val="Normal"/>
              <w:suppressAutoHyphens w:val="true"/>
              <w:spacing w:before="0" w:after="160"/>
              <w:jc w:val="center"/>
              <w:rPr>
                <w:rFonts w:ascii="Calibri" w:hAnsi="Calibri"/>
                <w:b w:val="false"/>
                <w:bCs w:val="false"/>
                <w:sz w:val="16"/>
                <w:szCs w:val="16"/>
              </w:rPr>
            </w:pPr>
            <w:r>
              <w:rPr>
                <w:b w:val="false"/>
                <w:bCs w:val="false"/>
                <w:sz w:val="16"/>
                <w:szCs w:val="16"/>
              </w:rPr>
              <w:t>Fonctionnel</w:t>
            </w:r>
          </w:p>
        </w:tc>
        <w:tc>
          <w:tcPr>
            <w:tcW w:w="2221" w:type="dxa"/>
            <w:tcBorders/>
          </w:tcPr>
          <w:p>
            <w:pPr>
              <w:pStyle w:val="Normal"/>
              <w:widowControl/>
              <w:suppressAutoHyphens w:val="true"/>
              <w:spacing w:lineRule="auto" w:line="240" w:before="0" w:after="0"/>
              <w:jc w:val="left"/>
              <w:rPr>
                <w:sz w:val="20"/>
                <w:szCs w:val="20"/>
              </w:rPr>
            </w:pPr>
            <w:r>
              <w:rPr>
                <w:rFonts w:eastAsia="Calibri" w:cs=""/>
                <w:b w:val="false"/>
                <w:bCs w:val="false"/>
                <w:kern w:val="2"/>
                <w:sz w:val="20"/>
                <w:szCs w:val="20"/>
                <w:lang w:val="fr-FR" w:eastAsia="en-US" w:bidi="ar-SA"/>
              </w:rPr>
              <w:t xml:space="preserve">Chaque fonctionnalité est validée par des tests unitaires </w:t>
            </w:r>
            <w:r>
              <w:rPr>
                <w:sz w:val="20"/>
                <w:szCs w:val="20"/>
              </w:rPr>
              <w:t>Chaque fonctionnalité développée fait l’objet de tests unitaires dédiés, assurant leur validité.</w:t>
            </w:r>
          </w:p>
        </w:tc>
        <w:tc>
          <w:tcPr>
            <w:tcW w:w="1470" w:type="dxa"/>
            <w:tcBorders/>
          </w:tcPr>
          <w:p>
            <w:pPr>
              <w:pStyle w:val="Normal"/>
              <w:widowControl/>
              <w:suppressAutoHyphens w:val="true"/>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r>
          </w:p>
        </w:tc>
      </w:tr>
      <w:tr>
        <w:trPr/>
        <w:tc>
          <w:tcPr>
            <w:tcW w:w="2090" w:type="dxa"/>
            <w:tcBorders/>
          </w:tcPr>
          <w:p>
            <w:pPr>
              <w:pStyle w:val="Normal"/>
              <w:widowControl/>
              <w:suppressAutoHyphens w:val="true"/>
              <w:spacing w:lineRule="auto" w:line="240" w:before="0" w:after="0"/>
              <w:jc w:val="left"/>
              <w:rPr>
                <w:sz w:val="24"/>
                <w:szCs w:val="24"/>
              </w:rPr>
            </w:pPr>
            <w:r>
              <w:rPr>
                <w:rFonts w:eastAsia="Calibri" w:cs=""/>
                <w:kern w:val="2"/>
                <w:sz w:val="24"/>
                <w:szCs w:val="24"/>
                <w:lang w:val="fr-FR" w:eastAsia="en-US" w:bidi="ar-SA"/>
              </w:rPr>
              <w:t>9</w:t>
            </w:r>
          </w:p>
        </w:tc>
        <w:tc>
          <w:tcPr>
            <w:tcW w:w="3852" w:type="dxa"/>
            <w:tcBorders/>
          </w:tcPr>
          <w:p>
            <w:pPr>
              <w:pStyle w:val="Normal"/>
              <w:widowControl/>
              <w:suppressAutoHyphens w:val="true"/>
              <w:spacing w:lineRule="auto" w:line="240" w:before="0" w:after="0"/>
              <w:jc w:val="left"/>
              <w:rPr>
                <w:sz w:val="24"/>
                <w:szCs w:val="24"/>
              </w:rPr>
            </w:pPr>
            <w:r>
              <w:rPr>
                <w:rFonts w:eastAsia="Calibri" w:cs=""/>
                <w:kern w:val="2"/>
                <w:sz w:val="24"/>
                <w:szCs w:val="24"/>
                <w:lang w:val="fr-FR" w:eastAsia="en-US" w:bidi="ar-SA"/>
              </w:rPr>
              <w:t>Synthèse de circuit via une formule propositionnelle.</w:t>
            </w:r>
          </w:p>
        </w:tc>
        <w:tc>
          <w:tcPr>
            <w:tcW w:w="4362" w:type="dxa"/>
            <w:tcBorders/>
          </w:tcPr>
          <w:p>
            <w:pPr>
              <w:pStyle w:val="Normal"/>
              <w:widowControl/>
              <w:suppressAutoHyphens w:val="true"/>
              <w:spacing w:lineRule="auto" w:line="240" w:before="0" w:after="0"/>
              <w:jc w:val="left"/>
              <w:rPr>
                <w:rFonts w:ascii="Calibri" w:hAnsi="Calibri" w:eastAsia="Calibri" w:cs=""/>
                <w:b w:val="false"/>
                <w:bCs w:val="false"/>
                <w:kern w:val="2"/>
                <w:sz w:val="16"/>
                <w:szCs w:val="16"/>
                <w:lang w:val="fr-FR" w:eastAsia="en-US" w:bidi="ar-SA"/>
              </w:rPr>
            </w:pPr>
            <w:r>
              <w:rPr>
                <w:rFonts w:eastAsia="Calibri" w:cs=""/>
                <w:b w:val="false"/>
                <w:bCs w:val="false"/>
                <w:kern w:val="2"/>
                <w:sz w:val="16"/>
                <w:szCs w:val="16"/>
                <w:lang w:val="fr-FR" w:eastAsia="en-US" w:bidi="ar-SA"/>
              </w:rPr>
            </w:r>
          </w:p>
          <w:p>
            <w:pPr>
              <w:pStyle w:val="Normal"/>
              <w:widowControl/>
              <w:suppressAutoHyphens w:val="true"/>
              <w:spacing w:lineRule="auto" w:line="240" w:before="0" w:after="0"/>
              <w:jc w:val="left"/>
              <w:rPr>
                <w:rFonts w:ascii="Calibri" w:hAnsi="Calibri"/>
                <w:b w:val="false"/>
                <w:bCs w:val="false"/>
                <w:sz w:val="16"/>
                <w:szCs w:val="16"/>
              </w:rPr>
            </w:pPr>
            <w:r>
              <w:rPr>
                <w:rFonts w:eastAsia="Calibri" w:cs=""/>
                <w:b w:val="false"/>
                <w:bCs w:val="false"/>
                <w:kern w:val="2"/>
                <w:sz w:val="16"/>
                <w:szCs w:val="16"/>
                <w:lang w:val="fr-FR" w:eastAsia="en-US" w:bidi="ar-SA"/>
              </w:rPr>
              <w:t xml:space="preserve">La formule est analysée caractère par caractère en utilisant une pile pour gérer les niveaux d'imbrication des parenthèses. </w:t>
            </w:r>
            <w:r>
              <w:rPr>
                <w:b w:val="false"/>
                <w:bCs w:val="false"/>
                <w:sz w:val="16"/>
                <w:szCs w:val="16"/>
              </w:rPr>
              <w:t>Les variables sont créées comme nœuds d'entrée. Les opérateurs sont ajoutés comme nœuds intermédiaires. Les parenthèses définissent la structure du circuit avec la priorité des opérations.</w:t>
            </w:r>
          </w:p>
          <w:p>
            <w:pPr>
              <w:pStyle w:val="Normal"/>
              <w:widowControl/>
              <w:suppressAutoHyphens w:val="true"/>
              <w:spacing w:lineRule="auto" w:line="240" w:before="0" w:after="0"/>
              <w:jc w:val="left"/>
              <w:rPr>
                <w:rFonts w:ascii="Calibri" w:hAnsi="Calibri"/>
                <w:b w:val="false"/>
                <w:bCs w:val="false"/>
                <w:sz w:val="16"/>
                <w:szCs w:val="16"/>
              </w:rPr>
            </w:pPr>
            <w:r>
              <w:rPr>
                <w:b w:val="false"/>
                <w:bCs w:val="false"/>
                <w:sz w:val="16"/>
                <w:szCs w:val="16"/>
              </w:rPr>
            </w:r>
          </w:p>
          <w:p>
            <w:pPr>
              <w:pStyle w:val="Normal"/>
              <w:suppressAutoHyphens w:val="true"/>
              <w:jc w:val="center"/>
              <w:rPr>
                <w:rFonts w:ascii="Calibri" w:hAnsi="Calibri"/>
                <w:b w:val="false"/>
                <w:bCs w:val="false"/>
                <w:sz w:val="16"/>
                <w:szCs w:val="16"/>
              </w:rPr>
            </w:pPr>
            <w:r>
              <w:rPr>
                <w:b w:val="false"/>
                <w:bCs w:val="false"/>
                <w:sz w:val="16"/>
                <w:szCs w:val="16"/>
              </w:rPr>
              <w:t>Fonctionnel</w:t>
            </w:r>
          </w:p>
          <w:p>
            <w:pPr>
              <w:pStyle w:val="Normal"/>
              <w:widowControl/>
              <w:suppressAutoHyphens w:val="true"/>
              <w:spacing w:lineRule="auto" w:line="240" w:before="0" w:after="0"/>
              <w:jc w:val="left"/>
              <w:rPr>
                <w:rFonts w:ascii="Calibri" w:hAnsi="Calibri" w:eastAsia="Calibri" w:cs=""/>
                <w:b w:val="false"/>
                <w:bCs w:val="false"/>
                <w:kern w:val="2"/>
                <w:sz w:val="16"/>
                <w:szCs w:val="16"/>
                <w:lang w:val="fr-FR" w:eastAsia="en-US" w:bidi="ar-SA"/>
              </w:rPr>
            </w:pPr>
            <w:r>
              <w:rPr>
                <w:rFonts w:eastAsia="Calibri" w:cs=""/>
                <w:b w:val="false"/>
                <w:bCs w:val="false"/>
                <w:kern w:val="2"/>
                <w:sz w:val="16"/>
                <w:szCs w:val="16"/>
                <w:lang w:val="fr-FR" w:eastAsia="en-US" w:bidi="ar-SA"/>
              </w:rPr>
            </w:r>
          </w:p>
        </w:tc>
        <w:tc>
          <w:tcPr>
            <w:tcW w:w="2221" w:type="dxa"/>
            <w:tcBorders/>
          </w:tcPr>
          <w:p>
            <w:pPr>
              <w:pStyle w:val="Normal"/>
              <w:widowControl/>
              <w:suppressAutoHyphens w:val="true"/>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t>Une vérification directe est effectuée pour garantir l'intégrité du processus.</w:t>
            </w:r>
          </w:p>
        </w:tc>
        <w:tc>
          <w:tcPr>
            <w:tcW w:w="1470" w:type="dxa"/>
            <w:tcBorders/>
          </w:tcPr>
          <w:p>
            <w:pPr>
              <w:pStyle w:val="Normal"/>
              <w:widowControl/>
              <w:suppressAutoHyphens w:val="true"/>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t>La partie bonus a été effectuée</w:t>
            </w:r>
          </w:p>
        </w:tc>
      </w:tr>
      <w:tr>
        <w:trPr/>
        <w:tc>
          <w:tcPr>
            <w:tcW w:w="2090" w:type="dxa"/>
            <w:tcBorders/>
          </w:tcPr>
          <w:p>
            <w:pPr>
              <w:pStyle w:val="Normal"/>
              <w:widowControl/>
              <w:suppressAutoHyphens w:val="true"/>
              <w:spacing w:lineRule="auto" w:line="240" w:before="0" w:after="0"/>
              <w:jc w:val="left"/>
              <w:rPr>
                <w:sz w:val="24"/>
                <w:szCs w:val="24"/>
              </w:rPr>
            </w:pPr>
            <w:r>
              <w:rPr>
                <w:rFonts w:eastAsia="Calibri" w:cs=""/>
                <w:kern w:val="2"/>
                <w:sz w:val="24"/>
                <w:szCs w:val="24"/>
                <w:lang w:val="fr-FR" w:eastAsia="en-US" w:bidi="ar-SA"/>
              </w:rPr>
              <w:t>10</w:t>
            </w:r>
          </w:p>
        </w:tc>
        <w:tc>
          <w:tcPr>
            <w:tcW w:w="3852" w:type="dxa"/>
            <w:tcBorders/>
          </w:tcPr>
          <w:p>
            <w:pPr>
              <w:pStyle w:val="Normal"/>
              <w:widowControl/>
              <w:suppressAutoHyphens w:val="true"/>
              <w:spacing w:lineRule="auto" w:line="240" w:before="0" w:after="0"/>
              <w:jc w:val="left"/>
              <w:rPr>
                <w:sz w:val="24"/>
                <w:szCs w:val="24"/>
              </w:rPr>
            </w:pPr>
            <w:r>
              <w:rPr>
                <w:rFonts w:eastAsia="Calibri" w:cs=""/>
                <w:kern w:val="2"/>
                <w:sz w:val="24"/>
                <w:szCs w:val="24"/>
                <w:lang w:val="fr-FR" w:eastAsia="en-US" w:bidi="ar-SA"/>
              </w:rPr>
              <w:t>Circuits booléens aléatoires ; Additionneur.</w:t>
            </w:r>
          </w:p>
        </w:tc>
        <w:tc>
          <w:tcPr>
            <w:tcW w:w="4362" w:type="dxa"/>
            <w:tcBorders/>
          </w:tcPr>
          <w:p>
            <w:pPr>
              <w:pStyle w:val="BodyText"/>
              <w:suppressAutoHyphens w:val="true"/>
              <w:jc w:val="center"/>
              <w:rPr>
                <w:sz w:val="16"/>
                <w:szCs w:val="16"/>
              </w:rPr>
            </w:pPr>
            <w:r>
              <w:rPr>
                <w:b w:val="false"/>
                <w:bCs w:val="false"/>
                <w:sz w:val="16"/>
                <w:szCs w:val="16"/>
              </w:rPr>
              <w:t xml:space="preserve">Utilisation de </w:t>
            </w:r>
            <w:r>
              <w:rPr>
                <w:rStyle w:val="Textesource"/>
                <w:b w:val="false"/>
                <w:bCs w:val="false"/>
                <w:sz w:val="16"/>
                <w:szCs w:val="16"/>
              </w:rPr>
              <w:t>random_graph</w:t>
            </w:r>
            <w:r>
              <w:rPr>
                <w:b w:val="false"/>
                <w:bCs w:val="false"/>
                <w:sz w:val="16"/>
                <w:szCs w:val="16"/>
              </w:rPr>
              <w:t xml:space="preserve"> pour générer un DAG avec des nœuds étiquetés aléatoirement comme portes logiques. Et Ajustement des entrées/sorties pour respecter les contraintes</w:t>
            </w:r>
          </w:p>
          <w:p>
            <w:pPr>
              <w:pStyle w:val="Normal"/>
              <w:suppressAutoHyphens w:val="true"/>
              <w:jc w:val="center"/>
              <w:rPr>
                <w:rFonts w:ascii="Calibri" w:hAnsi="Calibri"/>
                <w:b w:val="false"/>
                <w:bCs w:val="false"/>
                <w:sz w:val="16"/>
                <w:szCs w:val="16"/>
              </w:rPr>
            </w:pPr>
            <w:r>
              <w:rPr>
                <w:b w:val="false"/>
                <w:bCs w:val="false"/>
                <w:sz w:val="16"/>
                <w:szCs w:val="16"/>
              </w:rPr>
              <w:t>Fonctionnel</w:t>
            </w:r>
          </w:p>
          <w:p>
            <w:pPr>
              <w:pStyle w:val="Normal"/>
              <w:widowControl/>
              <w:suppressAutoHyphens w:val="true"/>
              <w:spacing w:lineRule="auto" w:line="240" w:before="0" w:after="0"/>
              <w:jc w:val="left"/>
              <w:rPr>
                <w:rFonts w:ascii="Calibri" w:hAnsi="Calibri" w:eastAsia="Calibri" w:cs=""/>
                <w:b w:val="false"/>
                <w:bCs w:val="false"/>
                <w:kern w:val="2"/>
                <w:sz w:val="16"/>
                <w:szCs w:val="16"/>
                <w:lang w:val="fr-FR" w:eastAsia="en-US" w:bidi="ar-SA"/>
              </w:rPr>
            </w:pPr>
            <w:r>
              <w:rPr>
                <w:rFonts w:eastAsia="Calibri" w:cs=""/>
                <w:b w:val="false"/>
                <w:bCs w:val="false"/>
                <w:kern w:val="2"/>
                <w:sz w:val="16"/>
                <w:szCs w:val="16"/>
                <w:lang w:val="fr-FR" w:eastAsia="en-US" w:bidi="ar-SA"/>
              </w:rPr>
            </w:r>
          </w:p>
        </w:tc>
        <w:tc>
          <w:tcPr>
            <w:tcW w:w="2221" w:type="dxa"/>
            <w:tcBorders/>
          </w:tcPr>
          <w:p>
            <w:pPr>
              <w:pStyle w:val="Normal"/>
              <w:widowControl/>
              <w:suppressAutoHyphens w:val="true"/>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t>Une vérification directe est effectuée pour garantir l'intégrité du processus.</w:t>
            </w:r>
          </w:p>
        </w:tc>
        <w:tc>
          <w:tcPr>
            <w:tcW w:w="1470" w:type="dxa"/>
            <w:tcBorders/>
          </w:tcPr>
          <w:p>
            <w:pPr>
              <w:pStyle w:val="Normal"/>
              <w:widowControl/>
              <w:suppressAutoHyphens w:val="true"/>
              <w:spacing w:lineRule="auto" w:line="240" w:before="0" w:after="0"/>
              <w:jc w:val="left"/>
              <w:rPr>
                <w:rFonts w:ascii="Calibri" w:hAnsi="Calibri" w:eastAsia="Calibri" w:cs=""/>
                <w:b w:val="false"/>
                <w:bCs w:val="false"/>
                <w:kern w:val="2"/>
                <w:sz w:val="18"/>
                <w:szCs w:val="18"/>
                <w:lang w:val="fr-FR" w:eastAsia="en-US" w:bidi="ar-SA"/>
              </w:rPr>
            </w:pPr>
            <w:r>
              <w:rPr>
                <w:rFonts w:eastAsia="Calibri" w:cs=""/>
                <w:b w:val="false"/>
                <w:bCs w:val="false"/>
                <w:kern w:val="2"/>
                <w:sz w:val="18"/>
                <w:szCs w:val="18"/>
                <w:lang w:val="fr-FR" w:eastAsia="en-US" w:bidi="ar-SA"/>
              </w:rPr>
              <w:t>Les deux exercices du bonus ont étés fait.</w:t>
            </w:r>
          </w:p>
          <w:p>
            <w:pPr>
              <w:pStyle w:val="Normal"/>
              <w:widowControl/>
              <w:suppressAutoHyphens w:val="true"/>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18"/>
                <w:szCs w:val="18"/>
                <w:lang w:val="fr-FR" w:eastAsia="en-US" w:bidi="ar-SA"/>
              </w:rPr>
              <w:t xml:space="preserve">La profondeur linéaire du </w:t>
            </w:r>
            <w:r>
              <w:rPr>
                <w:rStyle w:val="Emphasis"/>
                <w:rFonts w:eastAsia="Calibri" w:cs=""/>
                <w:b w:val="false"/>
                <w:bCs w:val="false"/>
                <w:kern w:val="2"/>
                <w:sz w:val="18"/>
                <w:szCs w:val="18"/>
                <w:lang w:val="fr-FR" w:eastAsia="en-US" w:bidi="ar-SA"/>
              </w:rPr>
              <w:t>half adder</w:t>
            </w:r>
            <w:r>
              <w:rPr>
                <w:rFonts w:eastAsia="Calibri" w:cs=""/>
                <w:b w:val="false"/>
                <w:bCs w:val="false"/>
                <w:kern w:val="2"/>
                <w:sz w:val="18"/>
                <w:szCs w:val="18"/>
                <w:lang w:val="fr-FR" w:eastAsia="en-US" w:bidi="ar-SA"/>
              </w:rPr>
              <w:t xml:space="preserve"> doit être optimisée.</w:t>
            </w:r>
          </w:p>
        </w:tc>
      </w:tr>
      <w:tr>
        <w:trPr/>
        <w:tc>
          <w:tcPr>
            <w:tcW w:w="2090" w:type="dxa"/>
            <w:tcBorders/>
          </w:tcPr>
          <w:p>
            <w:pPr>
              <w:pStyle w:val="Normal"/>
              <w:widowControl/>
              <w:suppressAutoHyphens w:val="true"/>
              <w:spacing w:lineRule="auto" w:line="240" w:before="0" w:after="0"/>
              <w:jc w:val="left"/>
              <w:rPr>
                <w:sz w:val="24"/>
                <w:szCs w:val="24"/>
              </w:rPr>
            </w:pPr>
            <w:r>
              <w:rPr>
                <w:rFonts w:eastAsia="Calibri" w:cs=""/>
                <w:kern w:val="2"/>
                <w:sz w:val="24"/>
                <w:szCs w:val="24"/>
                <w:lang w:val="fr-FR" w:eastAsia="en-US" w:bidi="ar-SA"/>
              </w:rPr>
              <w:t>11</w:t>
            </w:r>
          </w:p>
        </w:tc>
        <w:tc>
          <w:tcPr>
            <w:tcW w:w="3852" w:type="dxa"/>
            <w:tcBorders/>
          </w:tcPr>
          <w:p>
            <w:pPr>
              <w:pStyle w:val="Normal"/>
              <w:widowControl/>
              <w:suppressAutoHyphens w:val="true"/>
              <w:spacing w:lineRule="auto" w:line="240" w:before="0" w:after="0"/>
              <w:jc w:val="left"/>
              <w:rPr>
                <w:sz w:val="24"/>
                <w:szCs w:val="24"/>
              </w:rPr>
            </w:pPr>
            <w:r>
              <w:rPr>
                <w:rFonts w:eastAsia="Calibri" w:cs=""/>
                <w:kern w:val="2"/>
                <w:sz w:val="24"/>
                <w:szCs w:val="24"/>
                <w:lang w:val="fr-FR" w:eastAsia="en-US" w:bidi="ar-SA"/>
              </w:rPr>
              <w:t>Réécriture : évaluation de circuits.</w:t>
            </w:r>
          </w:p>
        </w:tc>
        <w:tc>
          <w:tcPr>
            <w:tcW w:w="4362" w:type="dxa"/>
            <w:tcBorders/>
          </w:tcPr>
          <w:p>
            <w:pPr>
              <w:pStyle w:val="BodyText"/>
              <w:widowControl/>
              <w:suppressAutoHyphens w:val="true"/>
              <w:spacing w:lineRule="auto" w:line="240" w:before="0" w:after="0"/>
              <w:jc w:val="left"/>
              <w:rPr>
                <w:rStyle w:val="Strong"/>
                <w:rFonts w:ascii="Calibri" w:hAnsi="Calibri"/>
                <w:b w:val="false"/>
                <w:bCs w:val="false"/>
                <w:sz w:val="16"/>
                <w:szCs w:val="16"/>
              </w:rPr>
            </w:pPr>
            <w:r>
              <w:rPr>
                <w:rStyle w:val="Strong"/>
                <w:b w:val="false"/>
                <w:bCs w:val="false"/>
                <w:sz w:val="16"/>
                <w:szCs w:val="16"/>
              </w:rPr>
              <w:t>L'évaluation des circuits se fait via deux méthodes principales : la simplification itérative et l'évaluation directe. On utilise le tri topologique pour l'ordre d'évaluation, avec des raccourcis pour les cas particuliers et une gestion des portes complexes.</w:t>
            </w:r>
          </w:p>
          <w:p>
            <w:pPr>
              <w:pStyle w:val="BodyText"/>
              <w:widowControl/>
              <w:suppressAutoHyphens w:val="true"/>
              <w:spacing w:lineRule="auto" w:line="240" w:before="0" w:after="0"/>
              <w:jc w:val="left"/>
              <w:rPr>
                <w:rStyle w:val="Strong"/>
                <w:rFonts w:ascii="Calibri" w:hAnsi="Calibri"/>
                <w:b w:val="false"/>
                <w:bCs w:val="false"/>
                <w:sz w:val="16"/>
                <w:szCs w:val="16"/>
              </w:rPr>
            </w:pPr>
            <w:r>
              <w:rPr>
                <w:b w:val="false"/>
                <w:bCs w:val="false"/>
                <w:sz w:val="16"/>
                <w:szCs w:val="16"/>
              </w:rPr>
            </w:r>
          </w:p>
          <w:p>
            <w:pPr>
              <w:pStyle w:val="BodyText"/>
              <w:widowControl/>
              <w:suppressAutoHyphens w:val="true"/>
              <w:spacing w:lineRule="auto" w:line="240" w:before="0" w:after="0"/>
              <w:jc w:val="left"/>
              <w:rPr>
                <w:rStyle w:val="Strong"/>
                <w:rFonts w:ascii="Calibri" w:hAnsi="Calibri"/>
                <w:b w:val="false"/>
                <w:bCs w:val="false"/>
                <w:sz w:val="16"/>
                <w:szCs w:val="16"/>
              </w:rPr>
            </w:pPr>
            <w:r>
              <w:rPr>
                <w:b w:val="false"/>
                <w:bCs w:val="false"/>
                <w:sz w:val="16"/>
                <w:szCs w:val="16"/>
              </w:rPr>
            </w:r>
          </w:p>
          <w:p>
            <w:pPr>
              <w:pStyle w:val="Normal"/>
              <w:suppressAutoHyphens w:val="true"/>
              <w:spacing w:before="0" w:after="160"/>
              <w:jc w:val="center"/>
              <w:rPr>
                <w:rFonts w:ascii="Calibri" w:hAnsi="Calibri"/>
                <w:b w:val="false"/>
                <w:bCs w:val="false"/>
                <w:sz w:val="16"/>
                <w:szCs w:val="16"/>
              </w:rPr>
            </w:pPr>
            <w:r>
              <w:rPr>
                <w:b w:val="false"/>
                <w:bCs w:val="false"/>
                <w:sz w:val="16"/>
                <w:szCs w:val="16"/>
              </w:rPr>
              <w:t>fonctionnel</w:t>
            </w:r>
          </w:p>
        </w:tc>
        <w:tc>
          <w:tcPr>
            <w:tcW w:w="2221" w:type="dxa"/>
            <w:tcBorders/>
          </w:tcPr>
          <w:p>
            <w:pPr>
              <w:pStyle w:val="Normal"/>
              <w:widowControl/>
              <w:suppressAutoHyphens w:val="true"/>
              <w:spacing w:lineRule="auto" w:line="240" w:before="0" w:after="0"/>
              <w:jc w:val="left"/>
              <w:rPr>
                <w:sz w:val="20"/>
                <w:szCs w:val="20"/>
              </w:rPr>
            </w:pPr>
            <w:r>
              <w:rPr>
                <w:rFonts w:eastAsia="Calibri" w:cs=""/>
                <w:b w:val="false"/>
                <w:bCs w:val="false"/>
                <w:kern w:val="2"/>
                <w:sz w:val="20"/>
                <w:szCs w:val="20"/>
                <w:lang w:val="fr-FR" w:eastAsia="en-US" w:bidi="ar-SA"/>
              </w:rPr>
              <w:t xml:space="preserve">Chaque fonctionnalité est validée par des tests unitaires </w:t>
            </w:r>
            <w:r>
              <w:rPr>
                <w:sz w:val="20"/>
                <w:szCs w:val="20"/>
              </w:rPr>
              <w:t>Chaque fonctionnalité développée fait l’objet de tests unitaires dédiés, assurant leur validité.</w:t>
            </w:r>
          </w:p>
        </w:tc>
        <w:tc>
          <w:tcPr>
            <w:tcW w:w="1470" w:type="dxa"/>
            <w:tcBorders/>
          </w:tcPr>
          <w:p>
            <w:pPr>
              <w:pStyle w:val="Normal"/>
              <w:widowControl/>
              <w:suppressAutoHyphens w:val="true"/>
              <w:spacing w:lineRule="auto" w:line="240" w:before="0" w:after="0"/>
              <w:jc w:val="left"/>
              <w:rPr>
                <w:rFonts w:ascii="Calibri" w:hAnsi="Calibri" w:eastAsia="Calibri" w:cs=""/>
                <w:b w:val="false"/>
                <w:bCs w:val="false"/>
                <w:kern w:val="2"/>
                <w:sz w:val="24"/>
                <w:szCs w:val="24"/>
                <w:lang w:val="fr-FR" w:eastAsia="en-US" w:bidi="ar-SA"/>
              </w:rPr>
            </w:pPr>
            <w:r>
              <w:rPr>
                <w:rFonts w:eastAsia="Calibri" w:cs=""/>
                <w:b w:val="false"/>
                <w:bCs w:val="false"/>
                <w:kern w:val="2"/>
                <w:sz w:val="24"/>
                <w:szCs w:val="24"/>
                <w:lang w:val="fr-FR" w:eastAsia="en-US" w:bidi="ar-SA"/>
              </w:rPr>
            </w:r>
          </w:p>
        </w:tc>
      </w:tr>
      <w:tr>
        <w:trPr/>
        <w:tc>
          <w:tcPr>
            <w:tcW w:w="2090" w:type="dxa"/>
            <w:tcBorders/>
          </w:tcPr>
          <w:p>
            <w:pPr>
              <w:pStyle w:val="Normal"/>
              <w:widowControl/>
              <w:suppressAutoHyphens w:val="true"/>
              <w:spacing w:lineRule="auto" w:line="240" w:before="0" w:after="0"/>
              <w:jc w:val="left"/>
              <w:rPr>
                <w:sz w:val="24"/>
                <w:szCs w:val="24"/>
              </w:rPr>
            </w:pPr>
            <w:r>
              <w:rPr>
                <w:rFonts w:eastAsia="Calibri" w:cs=""/>
                <w:kern w:val="2"/>
                <w:sz w:val="24"/>
                <w:szCs w:val="24"/>
                <w:lang w:val="fr-FR" w:eastAsia="en-US" w:bidi="ar-SA"/>
              </w:rPr>
              <w:t>12</w:t>
            </w:r>
          </w:p>
        </w:tc>
        <w:tc>
          <w:tcPr>
            <w:tcW w:w="3852" w:type="dxa"/>
            <w:tcBorders/>
          </w:tcPr>
          <w:p>
            <w:pPr>
              <w:pStyle w:val="Normal"/>
              <w:widowControl/>
              <w:suppressAutoHyphens w:val="true"/>
              <w:spacing w:lineRule="auto" w:line="240" w:before="0" w:after="0"/>
              <w:jc w:val="left"/>
              <w:rPr>
                <w:sz w:val="24"/>
                <w:szCs w:val="24"/>
              </w:rPr>
            </w:pPr>
            <w:r>
              <w:rPr>
                <w:rFonts w:eastAsia="Calibri" w:cs=""/>
                <w:kern w:val="2"/>
                <w:sz w:val="24"/>
                <w:szCs w:val="24"/>
                <w:lang w:val="fr-FR" w:eastAsia="en-US" w:bidi="ar-SA"/>
              </w:rPr>
              <w:t>Réécriture : vérification d'un code de Hamming.</w:t>
            </w:r>
          </w:p>
        </w:tc>
        <w:tc>
          <w:tcPr>
            <w:tcW w:w="4362" w:type="dxa"/>
            <w:tcBorders/>
          </w:tcPr>
          <w:p>
            <w:pPr>
              <w:pStyle w:val="Normal"/>
              <w:widowControl/>
              <w:suppressAutoHyphens w:val="true"/>
              <w:spacing w:lineRule="auto" w:line="240" w:before="0" w:after="0"/>
              <w:jc w:val="left"/>
              <w:rPr>
                <w:rFonts w:ascii="Calibri" w:hAnsi="Calibri" w:eastAsia="Calibri" w:cs=""/>
                <w:b w:val="false"/>
                <w:bCs w:val="false"/>
                <w:kern w:val="2"/>
                <w:sz w:val="16"/>
                <w:szCs w:val="16"/>
                <w:lang w:val="fr-FR" w:eastAsia="en-US" w:bidi="ar-SA"/>
              </w:rPr>
            </w:pPr>
            <w:r>
              <w:rPr>
                <w:rFonts w:eastAsia="Calibri" w:cs=""/>
                <w:b w:val="false"/>
                <w:bCs w:val="false"/>
                <w:kern w:val="2"/>
                <w:sz w:val="16"/>
                <w:szCs w:val="16"/>
                <w:lang w:val="fr-FR" w:eastAsia="en-US" w:bidi="ar-SA"/>
              </w:rPr>
            </w:r>
          </w:p>
          <w:p>
            <w:pPr>
              <w:pStyle w:val="BodyText"/>
              <w:suppressAutoHyphens w:val="true"/>
              <w:jc w:val="center"/>
              <w:rPr/>
            </w:pPr>
            <w:r>
              <w:rPr>
                <w:b w:val="false"/>
                <w:bCs w:val="false"/>
                <w:sz w:val="16"/>
                <w:szCs w:val="16"/>
              </w:rPr>
              <w:t>Deux circuits sont implémentés pour le code de Hamming , l’</w:t>
            </w:r>
            <w:r>
              <w:rPr>
                <w:rStyle w:val="Strong"/>
                <w:b w:val="false"/>
                <w:bCs w:val="false"/>
                <w:sz w:val="16"/>
                <w:szCs w:val="16"/>
              </w:rPr>
              <w:t xml:space="preserve">Encodeur </w:t>
            </w:r>
            <w:r>
              <w:rPr>
                <w:b w:val="false"/>
                <w:bCs w:val="false"/>
                <w:sz w:val="16"/>
                <w:szCs w:val="16"/>
              </w:rPr>
              <w:t xml:space="preserve">Et le </w:t>
            </w:r>
            <w:r>
              <w:rPr>
                <w:rStyle w:val="Strong"/>
                <w:b w:val="false"/>
                <w:bCs w:val="false"/>
                <w:sz w:val="16"/>
                <w:szCs w:val="16"/>
              </w:rPr>
              <w:t xml:space="preserve">Décodeur. Utilisation de Portes XOR pour l’Efficacité. Et Détection d’Erreur via Syndromes car </w:t>
            </w:r>
            <w:r>
              <w:rPr>
                <w:b w:val="false"/>
                <w:bCs w:val="false"/>
                <w:sz w:val="16"/>
                <w:szCs w:val="16"/>
              </w:rPr>
              <w:t>Les syndromes forment un mot binaire (</w:t>
            </w:r>
            <w:r>
              <w:rPr>
                <w:rStyle w:val="Textesource"/>
                <w:b w:val="false"/>
                <w:bCs w:val="false"/>
                <w:sz w:val="16"/>
                <w:szCs w:val="16"/>
              </w:rPr>
              <w:t>s0s1s2</w:t>
            </w:r>
            <w:r>
              <w:rPr>
                <w:b w:val="false"/>
                <w:bCs w:val="false"/>
                <w:sz w:val="16"/>
                <w:szCs w:val="16"/>
              </w:rPr>
              <w:t>) donnant la position du bit erroné. Et g</w:t>
            </w:r>
            <w:r>
              <w:rPr>
                <w:rStyle w:val="Strong"/>
                <w:b w:val="false"/>
                <w:bCs w:val="false"/>
                <w:sz w:val="16"/>
                <w:szCs w:val="16"/>
              </w:rPr>
              <w:t>énéricité et Extensibilité</w:t>
            </w:r>
          </w:p>
          <w:p>
            <w:pPr>
              <w:pStyle w:val="Normal"/>
              <w:suppressAutoHyphens w:val="true"/>
              <w:spacing w:before="0" w:after="160"/>
              <w:jc w:val="center"/>
              <w:rPr>
                <w:rFonts w:ascii="Calibri" w:hAnsi="Calibri"/>
                <w:b w:val="false"/>
                <w:bCs w:val="false"/>
                <w:sz w:val="16"/>
                <w:szCs w:val="16"/>
              </w:rPr>
            </w:pPr>
            <w:r>
              <w:rPr>
                <w:b w:val="false"/>
                <w:bCs w:val="false"/>
                <w:sz w:val="16"/>
                <w:szCs w:val="16"/>
              </w:rPr>
              <w:t>fonctionnel</w:t>
            </w:r>
          </w:p>
        </w:tc>
        <w:tc>
          <w:tcPr>
            <w:tcW w:w="2221" w:type="dxa"/>
            <w:tcBorders/>
          </w:tcPr>
          <w:p>
            <w:pPr>
              <w:pStyle w:val="Normal"/>
              <w:widowControl/>
              <w:suppressAutoHyphens w:val="true"/>
              <w:spacing w:lineRule="auto" w:line="240" w:before="0" w:after="0"/>
              <w:jc w:val="left"/>
              <w:rPr>
                <w:sz w:val="20"/>
                <w:szCs w:val="20"/>
              </w:rPr>
            </w:pPr>
            <w:r>
              <w:rPr>
                <w:rFonts w:eastAsia="Calibri" w:cs=""/>
                <w:b w:val="false"/>
                <w:bCs w:val="false"/>
                <w:kern w:val="2"/>
                <w:sz w:val="20"/>
                <w:szCs w:val="20"/>
                <w:lang w:val="fr-FR" w:eastAsia="en-US" w:bidi="ar-SA"/>
              </w:rPr>
              <w:t xml:space="preserve">Chaque fonctionnalité est validée par des tests unitaires </w:t>
            </w:r>
            <w:r>
              <w:rPr>
                <w:sz w:val="20"/>
                <w:szCs w:val="20"/>
              </w:rPr>
              <w:t>Chaque fonctionnalité développée fait l’objet de tests unitaires dédiés, assurant leur validité.</w:t>
            </w:r>
          </w:p>
        </w:tc>
        <w:tc>
          <w:tcPr>
            <w:tcW w:w="1470" w:type="dxa"/>
            <w:tcBorders/>
          </w:tcPr>
          <w:p>
            <w:pPr>
              <w:pStyle w:val="Normal"/>
              <w:widowControl/>
              <w:suppressAutoHyphens w:val="true"/>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t>O</w:t>
            </w:r>
            <w:r>
              <w:rPr>
                <w:rFonts w:eastAsia="Calibri" w:cs=""/>
                <w:b w:val="false"/>
                <w:bCs w:val="false"/>
                <w:kern w:val="2"/>
                <w:sz w:val="20"/>
                <w:szCs w:val="20"/>
                <w:lang w:val="fr-FR" w:eastAsia="en-US" w:bidi="ar-SA"/>
              </w:rPr>
              <w:t>n peut o</w:t>
            </w:r>
            <w:r>
              <w:rPr>
                <w:rFonts w:eastAsia="Calibri" w:cs=""/>
                <w:b w:val="false"/>
                <w:bCs w:val="false"/>
                <w:kern w:val="2"/>
                <w:sz w:val="20"/>
                <w:szCs w:val="20"/>
                <w:lang w:val="fr-FR" w:eastAsia="en-US" w:bidi="ar-SA"/>
              </w:rPr>
              <w:t>ptimiser le code de Hamming en respectant les limites théoriques confirmées.</w:t>
            </w:r>
          </w:p>
        </w:tc>
      </w:tr>
    </w:tbl>
    <w:p>
      <w:pPr>
        <w:pStyle w:val="Normal"/>
        <w:spacing w:before="0" w:after="160"/>
        <w:rPr>
          <w:sz w:val="36"/>
          <w:szCs w:val="36"/>
        </w:rPr>
      </w:pPr>
      <w:r>
        <w:rPr>
          <w:sz w:val="36"/>
          <w:szCs w:val="36"/>
        </w:rPr>
      </w:r>
    </w:p>
    <w:sectPr>
      <w:type w:val="nextPage"/>
      <w:pgSz w:orient="landscape" w:w="16838" w:h="11906"/>
      <w:pgMar w:left="1418" w:right="1418" w:gutter="0" w:header="0" w:top="567" w:footer="0" w:bottom="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URW Bookman">
    <w:charset w:val="01"/>
    <w:family w:val="auto"/>
    <w:pitch w:val="variable"/>
  </w:font>
</w:fonts>
</file>

<file path=word/settings.xml><?xml version="1.0" encoding="utf-8"?>
<w:settings xmlns:w="http://schemas.openxmlformats.org/wordprocessingml/2006/main">
  <w:zoom w:percent="59"/>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paragraph" w:styleId="Heading1">
    <w:name w:val="Heading 1"/>
    <w:basedOn w:val="Normal"/>
    <w:next w:val="Normal"/>
    <w:link w:val="Titre1Car"/>
    <w:uiPriority w:val="9"/>
    <w:qFormat/>
    <w:rsid w:val="00a158e2"/>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Titre2Car"/>
    <w:uiPriority w:val="9"/>
    <w:semiHidden/>
    <w:unhideWhenUsed/>
    <w:qFormat/>
    <w:rsid w:val="00a158e2"/>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Titre3Car"/>
    <w:uiPriority w:val="9"/>
    <w:semiHidden/>
    <w:unhideWhenUsed/>
    <w:qFormat/>
    <w:rsid w:val="00a158e2"/>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Titre4Car"/>
    <w:uiPriority w:val="9"/>
    <w:semiHidden/>
    <w:unhideWhenUsed/>
    <w:qFormat/>
    <w:rsid w:val="00a158e2"/>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Titre5Car"/>
    <w:uiPriority w:val="9"/>
    <w:semiHidden/>
    <w:unhideWhenUsed/>
    <w:qFormat/>
    <w:rsid w:val="00a158e2"/>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Titre6Car"/>
    <w:uiPriority w:val="9"/>
    <w:semiHidden/>
    <w:unhideWhenUsed/>
    <w:qFormat/>
    <w:rsid w:val="00a158e2"/>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re7Car"/>
    <w:uiPriority w:val="9"/>
    <w:semiHidden/>
    <w:unhideWhenUsed/>
    <w:qFormat/>
    <w:rsid w:val="00a158e2"/>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re8Car"/>
    <w:uiPriority w:val="9"/>
    <w:semiHidden/>
    <w:unhideWhenUsed/>
    <w:qFormat/>
    <w:rsid w:val="00a158e2"/>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re9Car"/>
    <w:uiPriority w:val="9"/>
    <w:semiHidden/>
    <w:unhideWhenUsed/>
    <w:qFormat/>
    <w:rsid w:val="00a158e2"/>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itre1Car" w:customStyle="1">
    <w:name w:val="Titre 1 Car"/>
    <w:basedOn w:val="DefaultParagraphFont"/>
    <w:uiPriority w:val="9"/>
    <w:qFormat/>
    <w:rsid w:val="00a158e2"/>
    <w:rPr>
      <w:rFonts w:ascii="Calibri Light" w:hAnsi="Calibri Light" w:eastAsia="" w:cs="" w:asciiTheme="majorHAnsi" w:cstheme="majorBidi" w:eastAsiaTheme="majorEastAsia" w:hAnsiTheme="majorHAnsi"/>
      <w:color w:themeColor="accent1" w:themeShade="bf" w:val="2F5496"/>
      <w:sz w:val="40"/>
      <w:szCs w:val="40"/>
    </w:rPr>
  </w:style>
  <w:style w:type="character" w:styleId="Titre2Car" w:customStyle="1">
    <w:name w:val="Titre 2 Car"/>
    <w:basedOn w:val="DefaultParagraphFont"/>
    <w:uiPriority w:val="9"/>
    <w:semiHidden/>
    <w:qFormat/>
    <w:rsid w:val="00a158e2"/>
    <w:rPr>
      <w:rFonts w:ascii="Calibri Light" w:hAnsi="Calibri Light" w:eastAsia="" w:cs="" w:asciiTheme="majorHAnsi" w:cstheme="majorBidi" w:eastAsiaTheme="majorEastAsia" w:hAnsiTheme="majorHAnsi"/>
      <w:color w:themeColor="accent1" w:themeShade="bf" w:val="2F5496"/>
      <w:sz w:val="32"/>
      <w:szCs w:val="32"/>
    </w:rPr>
  </w:style>
  <w:style w:type="character" w:styleId="Titre3Car" w:customStyle="1">
    <w:name w:val="Titre 3 Car"/>
    <w:basedOn w:val="DefaultParagraphFont"/>
    <w:uiPriority w:val="9"/>
    <w:semiHidden/>
    <w:qFormat/>
    <w:rsid w:val="00a158e2"/>
    <w:rPr>
      <w:rFonts w:eastAsia="" w:cs="" w:cstheme="majorBidi" w:eastAsiaTheme="majorEastAsia"/>
      <w:color w:themeColor="accent1" w:themeShade="bf" w:val="2F5496"/>
      <w:sz w:val="28"/>
      <w:szCs w:val="28"/>
    </w:rPr>
  </w:style>
  <w:style w:type="character" w:styleId="Titre4Car" w:customStyle="1">
    <w:name w:val="Titre 4 Car"/>
    <w:basedOn w:val="DefaultParagraphFont"/>
    <w:uiPriority w:val="9"/>
    <w:semiHidden/>
    <w:qFormat/>
    <w:rsid w:val="00a158e2"/>
    <w:rPr>
      <w:rFonts w:eastAsia="" w:cs="" w:cstheme="majorBidi" w:eastAsiaTheme="majorEastAsia"/>
      <w:i/>
      <w:iCs/>
      <w:color w:themeColor="accent1" w:themeShade="bf" w:val="2F5496"/>
    </w:rPr>
  </w:style>
  <w:style w:type="character" w:styleId="Titre5Car" w:customStyle="1">
    <w:name w:val="Titre 5 Car"/>
    <w:basedOn w:val="DefaultParagraphFont"/>
    <w:uiPriority w:val="9"/>
    <w:semiHidden/>
    <w:qFormat/>
    <w:rsid w:val="00a158e2"/>
    <w:rPr>
      <w:rFonts w:eastAsia="" w:cs="" w:cstheme="majorBidi" w:eastAsiaTheme="majorEastAsia"/>
      <w:color w:themeColor="accent1" w:themeShade="bf" w:val="2F5496"/>
    </w:rPr>
  </w:style>
  <w:style w:type="character" w:styleId="Titre6Car" w:customStyle="1">
    <w:name w:val="Titre 6 Car"/>
    <w:basedOn w:val="DefaultParagraphFont"/>
    <w:uiPriority w:val="9"/>
    <w:semiHidden/>
    <w:qFormat/>
    <w:rsid w:val="00a158e2"/>
    <w:rPr>
      <w:rFonts w:eastAsia="" w:cs="" w:cstheme="majorBidi" w:eastAsiaTheme="majorEastAsia"/>
      <w:i/>
      <w:iCs/>
      <w:color w:themeColor="text1" w:themeTint="a6" w:val="595959"/>
    </w:rPr>
  </w:style>
  <w:style w:type="character" w:styleId="Titre7Car" w:customStyle="1">
    <w:name w:val="Titre 7 Car"/>
    <w:basedOn w:val="DefaultParagraphFont"/>
    <w:uiPriority w:val="9"/>
    <w:semiHidden/>
    <w:qFormat/>
    <w:rsid w:val="00a158e2"/>
    <w:rPr>
      <w:rFonts w:eastAsia="" w:cs="" w:cstheme="majorBidi" w:eastAsiaTheme="majorEastAsia"/>
      <w:color w:themeColor="text1" w:themeTint="a6" w:val="595959"/>
    </w:rPr>
  </w:style>
  <w:style w:type="character" w:styleId="Titre8Car" w:customStyle="1">
    <w:name w:val="Titre 8 Car"/>
    <w:basedOn w:val="DefaultParagraphFont"/>
    <w:uiPriority w:val="9"/>
    <w:semiHidden/>
    <w:qFormat/>
    <w:rsid w:val="00a158e2"/>
    <w:rPr>
      <w:rFonts w:eastAsia="" w:cs="" w:cstheme="majorBidi" w:eastAsiaTheme="majorEastAsia"/>
      <w:i/>
      <w:iCs/>
      <w:color w:themeColor="text1" w:themeTint="d8" w:val="272727"/>
    </w:rPr>
  </w:style>
  <w:style w:type="character" w:styleId="Titre9Car" w:customStyle="1">
    <w:name w:val="Titre 9 Car"/>
    <w:basedOn w:val="DefaultParagraphFont"/>
    <w:uiPriority w:val="9"/>
    <w:semiHidden/>
    <w:qFormat/>
    <w:rsid w:val="00a158e2"/>
    <w:rPr>
      <w:rFonts w:eastAsia="" w:cs="" w:cstheme="majorBidi" w:eastAsiaTheme="majorEastAsia"/>
      <w:color w:themeColor="text1" w:themeTint="d8" w:val="272727"/>
    </w:rPr>
  </w:style>
  <w:style w:type="character" w:styleId="TitreCar" w:customStyle="1">
    <w:name w:val="Titre Car"/>
    <w:basedOn w:val="DefaultParagraphFont"/>
    <w:uiPriority w:val="10"/>
    <w:qFormat/>
    <w:rsid w:val="00a158e2"/>
    <w:rPr>
      <w:rFonts w:ascii="Calibri Light" w:hAnsi="Calibri Light"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uiPriority w:val="11"/>
    <w:qFormat/>
    <w:rsid w:val="00a158e2"/>
    <w:rPr>
      <w:rFonts w:eastAsia="" w:cs="" w:cstheme="majorBidi" w:eastAsiaTheme="majorEastAsia"/>
      <w:color w:themeColor="text1" w:themeTint="a6" w:val="595959"/>
      <w:spacing w:val="15"/>
      <w:sz w:val="28"/>
      <w:szCs w:val="28"/>
    </w:rPr>
  </w:style>
  <w:style w:type="character" w:styleId="CitationCar" w:customStyle="1">
    <w:name w:val="Citation Car"/>
    <w:basedOn w:val="DefaultParagraphFont"/>
    <w:link w:val="Quote"/>
    <w:uiPriority w:val="29"/>
    <w:qFormat/>
    <w:rsid w:val="00a158e2"/>
    <w:rPr>
      <w:i/>
      <w:iCs/>
      <w:color w:themeColor="text1" w:themeTint="bf" w:val="404040"/>
    </w:rPr>
  </w:style>
  <w:style w:type="character" w:styleId="IntenseEmphasis">
    <w:name w:val="Intense Emphasis"/>
    <w:basedOn w:val="DefaultParagraphFont"/>
    <w:uiPriority w:val="21"/>
    <w:qFormat/>
    <w:rsid w:val="00a158e2"/>
    <w:rPr>
      <w:i/>
      <w:iCs/>
      <w:color w:themeColor="accent1" w:themeShade="bf" w:val="2F5496"/>
    </w:rPr>
  </w:style>
  <w:style w:type="character" w:styleId="CitationintenseCar" w:customStyle="1">
    <w:name w:val="Citation intense Car"/>
    <w:basedOn w:val="DefaultParagraphFont"/>
    <w:link w:val="IntenseQuote"/>
    <w:uiPriority w:val="30"/>
    <w:qFormat/>
    <w:rsid w:val="00a158e2"/>
    <w:rPr>
      <w:i/>
      <w:iCs/>
      <w:color w:themeColor="accent1" w:themeShade="bf" w:val="2F5496"/>
    </w:rPr>
  </w:style>
  <w:style w:type="character" w:styleId="IntenseReference">
    <w:name w:val="Intense Reference"/>
    <w:basedOn w:val="DefaultParagraphFont"/>
    <w:uiPriority w:val="32"/>
    <w:qFormat/>
    <w:rsid w:val="00a158e2"/>
    <w:rPr>
      <w:b/>
      <w:bCs/>
      <w:smallCaps/>
      <w:color w:themeColor="accent1" w:themeShade="bf" w:val="2F5496"/>
      <w:spacing w:val="5"/>
    </w:rPr>
  </w:style>
  <w:style w:type="character" w:styleId="Strong">
    <w:name w:val="Strong"/>
    <w:qFormat/>
    <w:rPr>
      <w:b/>
      <w:bCs/>
    </w:rPr>
  </w:style>
  <w:style w:type="character" w:styleId="Puces">
    <w:name w:val="Puces"/>
    <w:qFormat/>
    <w:rPr>
      <w:rFonts w:ascii="OpenSymbol" w:hAnsi="OpenSymbol" w:eastAsia="OpenSymbol" w:cs="OpenSymbol"/>
    </w:rPr>
  </w:style>
  <w:style w:type="character" w:styleId="Textesource">
    <w:name w:val="Texte source"/>
    <w:qFormat/>
    <w:rPr>
      <w:rFonts w:ascii="Liberation Mono" w:hAnsi="Liberation Mono" w:eastAsia="Liberation Mono" w:cs="Liberation Mono"/>
    </w:rPr>
  </w:style>
  <w:style w:type="character" w:styleId="Emphasis">
    <w:name w:val="Emphasis"/>
    <w:qFormat/>
    <w:rPr>
      <w:i/>
      <w:iCs/>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reCar"/>
    <w:uiPriority w:val="10"/>
    <w:qFormat/>
    <w:rsid w:val="00a158e2"/>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ous-titreCar"/>
    <w:uiPriority w:val="11"/>
    <w:qFormat/>
    <w:rsid w:val="00a158e2"/>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ionCar"/>
    <w:uiPriority w:val="29"/>
    <w:qFormat/>
    <w:rsid w:val="00a158e2"/>
    <w:pPr>
      <w:spacing w:before="160" w:after="160"/>
      <w:jc w:val="center"/>
    </w:pPr>
    <w:rPr>
      <w:i/>
      <w:iCs/>
      <w:color w:themeColor="text1" w:themeTint="bf" w:val="404040"/>
    </w:rPr>
  </w:style>
  <w:style w:type="paragraph" w:styleId="ListParagraph">
    <w:name w:val="List Paragraph"/>
    <w:basedOn w:val="Normal"/>
    <w:uiPriority w:val="34"/>
    <w:qFormat/>
    <w:rsid w:val="00a158e2"/>
    <w:pPr>
      <w:spacing w:before="0" w:after="160"/>
      <w:ind w:left="720"/>
      <w:contextualSpacing/>
    </w:pPr>
    <w:rPr/>
  </w:style>
  <w:style w:type="paragraph" w:styleId="IntenseQuote">
    <w:name w:val="Intense Quote"/>
    <w:basedOn w:val="Normal"/>
    <w:next w:val="Normal"/>
    <w:link w:val="CitationintenseCar"/>
    <w:uiPriority w:val="30"/>
    <w:qFormat/>
    <w:rsid w:val="00a158e2"/>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a158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323</TotalTime>
  <Application>LibreOffice/7.6.7.2$Linux_X86_64 LibreOffice_project/60$Build-2</Application>
  <AppVersion>15.0000</AppVersion>
  <Pages>5</Pages>
  <Words>1312</Words>
  <Characters>7962</Characters>
  <CharactersWithSpaces>9192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2025-05-02T12:37:00Z</dcterms:created>
  <dc:creator>Jérémy Marrez</dc:creator>
  <dc:description/>
  <dc:language>fr-FR</dc:language>
  <cp:lastModifiedBy/>
  <dcterms:modified xsi:type="dcterms:W3CDTF">2025-05-09T22:07:57Z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