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36D36" w14:textId="7C9F56D7" w:rsidR="006101D7" w:rsidRPr="00702EFD" w:rsidRDefault="00702EFD" w:rsidP="00702EFD">
      <w:pPr>
        <w:jc w:val="center"/>
        <w:rPr>
          <w:b/>
          <w:bCs/>
        </w:rPr>
      </w:pPr>
      <w:r w:rsidRPr="00702EFD">
        <w:rPr>
          <w:rFonts w:hint="eastAsia"/>
          <w:b/>
          <w:bCs/>
        </w:rPr>
        <w:t>영어음성학 0515 수업 과제</w:t>
      </w:r>
    </w:p>
    <w:p w14:paraId="584BB0FA" w14:textId="53E4759F" w:rsidR="00702EFD" w:rsidRDefault="00702EFD" w:rsidP="00702EFD">
      <w:pPr>
        <w:jc w:val="right"/>
      </w:pPr>
      <w:r>
        <w:rPr>
          <w:rFonts w:hint="eastAsia"/>
        </w:rPr>
        <w:t xml:space="preserve">영어영문학과 2024130837 </w:t>
      </w:r>
      <w:proofErr w:type="spellStart"/>
      <w:r>
        <w:rPr>
          <w:rFonts w:hint="eastAsia"/>
        </w:rPr>
        <w:t>박성은</w:t>
      </w:r>
      <w:proofErr w:type="spellEnd"/>
    </w:p>
    <w:p w14:paraId="3FA13473" w14:textId="34D15947" w:rsidR="008B48AE" w:rsidRPr="00E450C4" w:rsidRDefault="008B48AE" w:rsidP="00CF0F5D">
      <w:pPr>
        <w:jc w:val="both"/>
        <w:rPr>
          <w:rFonts w:asciiTheme="minorHAnsi" w:eastAsiaTheme="minorHAnsi"/>
        </w:rPr>
      </w:pPr>
      <w:r w:rsidRPr="00E450C4">
        <w:rPr>
          <w:rFonts w:asciiTheme="minorHAnsi" w:eastAsiaTheme="minorHAnsi"/>
        </w:rPr>
        <w:t>이번 수업에서는 선형대수에 대해 배웠다. 선형대수에 대해 본격적으로 다루기 전, 먼저 synchronization</w:t>
      </w:r>
      <w:proofErr w:type="spellStart"/>
      <w:r w:rsidRPr="00E450C4">
        <w:rPr>
          <w:rFonts w:asciiTheme="minorHAnsi" w:eastAsiaTheme="minorHAnsi"/>
        </w:rPr>
        <w:t>에</w:t>
      </w:r>
      <w:proofErr w:type="spellEnd"/>
      <w:r w:rsidRPr="00E450C4">
        <w:rPr>
          <w:rFonts w:asciiTheme="minorHAnsi" w:eastAsiaTheme="minorHAnsi"/>
        </w:rPr>
        <w:t xml:space="preserve"> 대해 탐구해보았다. 교수님께서는 튜닝할 때 사용하는 440Hz짜리 </w:t>
      </w:r>
      <w:proofErr w:type="spellStart"/>
      <w:r w:rsidRPr="00E450C4">
        <w:rPr>
          <w:rFonts w:asciiTheme="minorHAnsi" w:eastAsiaTheme="minorHAnsi"/>
        </w:rPr>
        <w:t>소리굽쇠를</w:t>
      </w:r>
      <w:proofErr w:type="spellEnd"/>
      <w:r w:rsidRPr="00E450C4">
        <w:rPr>
          <w:rFonts w:asciiTheme="minorHAnsi" w:eastAsiaTheme="minorHAnsi"/>
        </w:rPr>
        <w:t xml:space="preserve"> 가지고 오셨다. 한 </w:t>
      </w:r>
      <w:proofErr w:type="spellStart"/>
      <w:r w:rsidRPr="00E450C4">
        <w:rPr>
          <w:rFonts w:asciiTheme="minorHAnsi" w:eastAsiaTheme="minorHAnsi"/>
        </w:rPr>
        <w:t>소리굽쇠의</w:t>
      </w:r>
      <w:proofErr w:type="spellEnd"/>
      <w:r w:rsidRPr="00E450C4">
        <w:rPr>
          <w:rFonts w:asciiTheme="minorHAnsi" w:eastAsiaTheme="minorHAnsi"/>
        </w:rPr>
        <w:t xml:space="preserve"> 소리를 멈추었는데도 공명의 원리를 통해 다른 </w:t>
      </w:r>
      <w:proofErr w:type="spellStart"/>
      <w:r w:rsidRPr="00E450C4">
        <w:rPr>
          <w:rFonts w:asciiTheme="minorHAnsi" w:eastAsiaTheme="minorHAnsi"/>
        </w:rPr>
        <w:t>소리굽쇠에서</w:t>
      </w:r>
      <w:proofErr w:type="spellEnd"/>
      <w:r w:rsidRPr="00E450C4">
        <w:rPr>
          <w:rFonts w:asciiTheme="minorHAnsi" w:eastAsiaTheme="minorHAnsi"/>
        </w:rPr>
        <w:t xml:space="preserve"> 소리가 나는 모습이 신기하였다. 이러한 synchronization은 </w:t>
      </w:r>
      <w:proofErr w:type="spellStart"/>
      <w:r w:rsidRPr="00E450C4">
        <w:rPr>
          <w:rFonts w:asciiTheme="minorHAnsi" w:eastAsiaTheme="minorHAnsi"/>
        </w:rPr>
        <w:t>소리뿐만</w:t>
      </w:r>
      <w:proofErr w:type="spellEnd"/>
      <w:r w:rsidRPr="00E450C4">
        <w:rPr>
          <w:rFonts w:asciiTheme="minorHAnsi" w:eastAsiaTheme="minorHAnsi"/>
        </w:rPr>
        <w:t xml:space="preserve"> 아니라 반딧불의 빛, 사람들의 박수나 걸음, 그리고 커뮤니케이션에서도 일어난다. 즉, 자연 전반에서 서로 공명하고 동기화하려는 원리가 나타난다는 점이 흥미로웠고, 다양한 영상을 통해 이를 직접 확인하는 과정도 재미있었다.</w:t>
      </w:r>
    </w:p>
    <w:p w14:paraId="02A658B3" w14:textId="268D586B" w:rsidR="008B48AE" w:rsidRPr="00E450C4" w:rsidRDefault="008B48AE" w:rsidP="008B48AE">
      <w:pPr>
        <w:jc w:val="both"/>
        <w:rPr>
          <w:rFonts w:asciiTheme="minorHAnsi" w:eastAsiaTheme="minorHAnsi"/>
        </w:rPr>
      </w:pPr>
      <w:r w:rsidRPr="00E450C4">
        <w:rPr>
          <w:rFonts w:asciiTheme="minorHAnsi" w:eastAsiaTheme="minorHAnsi"/>
        </w:rPr>
        <w:t>이후에는 본격적으로 선형대수에 대해 다루었다. 우선 이전 수업 내용을 돌아보며 행렬은 직사각형 형태의 숫자 배열이고, 벡터는 한 줄로 이루어진 행렬이라고 볼 수 있다는 점을 복습했다. 또한 모든 벡터와 데이터는 특정 차원 안의 한 점으로 표시될 수 있다는 것도 배웠다. 이후 이번 수업의 핵심 개념인 내적(inner product)</w:t>
      </w:r>
      <w:proofErr w:type="spellStart"/>
      <w:r w:rsidRPr="00E450C4">
        <w:rPr>
          <w:rFonts w:asciiTheme="minorHAnsi" w:eastAsiaTheme="minorHAnsi"/>
        </w:rPr>
        <w:t>에</w:t>
      </w:r>
      <w:proofErr w:type="spellEnd"/>
      <w:r w:rsidRPr="00E450C4">
        <w:rPr>
          <w:rFonts w:asciiTheme="minorHAnsi" w:eastAsiaTheme="minorHAnsi"/>
        </w:rPr>
        <w:t xml:space="preserve"> 대해 배웠다. Inner product는 dot product나 scalar product라고도 불린다. 벡터를 성분별로 곱해 더하는 방식으로 계산하는 것을 산술적(algebraic) 방법이라고 하고, 벡터의 길이와 각도를 활용해 계산하는 것을 기하적(geometric) 방법이라고 한다. 이때 두 벡터 </w:t>
      </w:r>
      <w:r w:rsidRPr="00E450C4">
        <w:rPr>
          <w:rFonts w:asciiTheme="minorHAnsi" w:eastAsiaTheme="minorHAnsi"/>
        </w:rPr>
        <w:t>a</w:t>
      </w:r>
      <w:r w:rsidRPr="00E450C4">
        <w:rPr>
          <w:rFonts w:asciiTheme="minorHAnsi" w:eastAsiaTheme="minorHAnsi" w:hint="eastAsia"/>
        </w:rPr>
        <w:t xml:space="preserve">와 </w:t>
      </w:r>
      <w:r w:rsidRPr="00E450C4">
        <w:rPr>
          <w:rFonts w:asciiTheme="minorHAnsi" w:eastAsiaTheme="minorHAnsi"/>
        </w:rPr>
        <w:t>b</w:t>
      </w:r>
      <w:r w:rsidRPr="00E450C4">
        <w:rPr>
          <w:rFonts w:asciiTheme="minorHAnsi" w:eastAsiaTheme="minorHAnsi" w:hint="eastAsia"/>
        </w:rPr>
        <w:t xml:space="preserve">의 내적은 </w:t>
      </w:r>
      <w:proofErr w:type="spellStart"/>
      <w:r w:rsidRPr="00E450C4">
        <w:rPr>
          <w:rFonts w:asciiTheme="minorHAnsi" w:eastAsiaTheme="minorHAnsi"/>
        </w:rPr>
        <w:t>a</w:t>
      </w:r>
      <w:r w:rsidRPr="00E450C4">
        <w:rPr>
          <w:rFonts w:ascii="Cambria Math" w:eastAsiaTheme="minorHAnsi" w:hAnsi="Cambria Math" w:cs="Cambria Math"/>
        </w:rPr>
        <w:t>⋅</w:t>
      </w:r>
      <w:r w:rsidRPr="00E450C4">
        <w:rPr>
          <w:rFonts w:asciiTheme="minorHAnsi" w:eastAsiaTheme="minorHAnsi"/>
        </w:rPr>
        <w:t>b</w:t>
      </w:r>
      <w:proofErr w:type="spellEnd"/>
      <w:r w:rsidRPr="00E450C4">
        <w:rPr>
          <w:rFonts w:asciiTheme="minorHAnsi" w:eastAsiaTheme="minorHAnsi"/>
        </w:rPr>
        <w:t>=</w:t>
      </w:r>
      <w:r w:rsidRPr="00E450C4">
        <w:rPr>
          <w:rFonts w:ascii="Cambria Math" w:eastAsiaTheme="minorHAnsi" w:hAnsi="Cambria Math" w:cs="Cambria Math"/>
        </w:rPr>
        <w:t>∣</w:t>
      </w:r>
      <w:r w:rsidRPr="00E450C4">
        <w:rPr>
          <w:rFonts w:asciiTheme="minorHAnsi" w:eastAsiaTheme="minorHAnsi"/>
        </w:rPr>
        <w:t>a</w:t>
      </w:r>
      <w:r w:rsidRPr="00E450C4">
        <w:rPr>
          <w:rFonts w:ascii="Cambria Math" w:eastAsiaTheme="minorHAnsi" w:hAnsi="Cambria Math" w:cs="Cambria Math"/>
        </w:rPr>
        <w:t>∣∣</w:t>
      </w:r>
      <w:proofErr w:type="spellStart"/>
      <w:r w:rsidRPr="00E450C4">
        <w:rPr>
          <w:rFonts w:asciiTheme="minorHAnsi" w:eastAsiaTheme="minorHAnsi"/>
        </w:rPr>
        <w:t>b</w:t>
      </w:r>
      <w:r w:rsidRPr="00E450C4">
        <w:rPr>
          <w:rFonts w:ascii="Cambria Math" w:eastAsiaTheme="minorHAnsi" w:hAnsi="Cambria Math" w:cs="Cambria Math"/>
        </w:rPr>
        <w:t>∣</w:t>
      </w:r>
      <w:r w:rsidRPr="00E450C4">
        <w:rPr>
          <w:rFonts w:asciiTheme="minorHAnsi" w:eastAsiaTheme="minorHAnsi"/>
        </w:rPr>
        <w:t>cosθ</w:t>
      </w:r>
      <w:proofErr w:type="spellEnd"/>
      <w:r w:rsidRPr="00E450C4">
        <w:rPr>
          <w:rFonts w:asciiTheme="minorHAnsi" w:eastAsiaTheme="minorHAnsi"/>
        </w:rPr>
        <w:t xml:space="preserve">로 나타낼 수 있다. 여기에서 </w:t>
      </w:r>
      <w:r w:rsidR="00E450C4" w:rsidRPr="00E450C4">
        <w:rPr>
          <w:rFonts w:asciiTheme="minorHAnsi" w:eastAsiaTheme="minorHAnsi"/>
        </w:rPr>
        <w:t>a</w:t>
      </w:r>
      <w:r w:rsidR="00E450C4" w:rsidRPr="00E450C4">
        <w:rPr>
          <w:rFonts w:asciiTheme="minorHAnsi" w:eastAsiaTheme="minorHAnsi" w:hint="eastAsia"/>
        </w:rPr>
        <w:t>절댓값과</w:t>
      </w:r>
      <w:r w:rsidR="00E450C4" w:rsidRPr="00E450C4">
        <w:rPr>
          <w:rFonts w:asciiTheme="minorHAnsi" w:eastAsiaTheme="minorHAnsi"/>
        </w:rPr>
        <w:t xml:space="preserve"> b</w:t>
      </w:r>
      <w:r w:rsidR="00E450C4" w:rsidRPr="00E450C4">
        <w:rPr>
          <w:rFonts w:asciiTheme="minorHAnsi" w:eastAsiaTheme="minorHAnsi" w:hint="eastAsia"/>
        </w:rPr>
        <w:t xml:space="preserve">절댓값은 </w:t>
      </w:r>
      <w:r w:rsidRPr="00E450C4">
        <w:rPr>
          <w:rFonts w:asciiTheme="minorHAnsi" w:eastAsiaTheme="minorHAnsi"/>
        </w:rPr>
        <w:t>각각 벡터의 길이를 의미하고, θ는 두 벡터 사이의 각도를 의미한다.</w:t>
      </w:r>
      <w:r w:rsidR="00E450C4" w:rsidRPr="00E450C4">
        <w:rPr>
          <w:rFonts w:asciiTheme="minorHAnsi" w:eastAsiaTheme="minorHAnsi" w:hint="eastAsia"/>
        </w:rPr>
        <w:t xml:space="preserve"> </w:t>
      </w:r>
      <w:r w:rsidRPr="00E450C4">
        <w:rPr>
          <w:rFonts w:asciiTheme="minorHAnsi" w:eastAsiaTheme="minorHAnsi"/>
        </w:rPr>
        <w:t>이렇게 구한 내적은 두 벡터가 얼마나 비슷한 방향을 향하고 있는지를 나타낸다. 특히 벡터의 길이보다는 두 벡터 사이의 각도에 초점을 맞추어 유사성을 비교할 때 이를 cosine similarity</w:t>
      </w:r>
      <w:proofErr w:type="spellStart"/>
      <w:r w:rsidRPr="00E450C4">
        <w:rPr>
          <w:rFonts w:asciiTheme="minorHAnsi" w:eastAsiaTheme="minorHAnsi"/>
        </w:rPr>
        <w:t>라고</w:t>
      </w:r>
      <w:proofErr w:type="spellEnd"/>
      <w:r w:rsidRPr="00E450C4">
        <w:rPr>
          <w:rFonts w:asciiTheme="minorHAnsi" w:eastAsiaTheme="minorHAnsi"/>
        </w:rPr>
        <w:t xml:space="preserve"> 부른다. 코사인은 각도가 0도일 때 1의 값을 가지므로, 두 벡터 사이의 각도가 0도에 가까울수록 cosine similarity의 값은 커지게 된다. 반대로 두 벡터가 수직에 가까워지면 cosine similarity는 0</w:t>
      </w:r>
      <w:proofErr w:type="spellStart"/>
      <w:r w:rsidRPr="00E450C4">
        <w:rPr>
          <w:rFonts w:asciiTheme="minorHAnsi" w:eastAsiaTheme="minorHAnsi"/>
        </w:rPr>
        <w:t>에</w:t>
      </w:r>
      <w:proofErr w:type="spellEnd"/>
      <w:r w:rsidRPr="00E450C4">
        <w:rPr>
          <w:rFonts w:asciiTheme="minorHAnsi" w:eastAsiaTheme="minorHAnsi"/>
        </w:rPr>
        <w:t xml:space="preserve"> </w:t>
      </w:r>
      <w:r w:rsidR="00E450C4">
        <w:rPr>
          <w:rFonts w:asciiTheme="minorHAnsi" w:eastAsiaTheme="minorHAnsi" w:hint="eastAsia"/>
        </w:rPr>
        <w:t>가까워진다.</w:t>
      </w:r>
    </w:p>
    <w:p w14:paraId="05102AB3" w14:textId="5E0856F7" w:rsidR="00E450C4" w:rsidRDefault="00E450C4" w:rsidP="00E450C4">
      <w:pPr>
        <w:jc w:val="both"/>
      </w:pPr>
      <w:r>
        <w:t xml:space="preserve">이후에는 선형 변환에 대해 배웠다. 이전에 행렬의 곱은 안쪽 숫자들이 같아야 이루어질 수 있으며, 곱한 결과는 바깥쪽 숫자들의 크기로 나온다고 배웠다. 이번에 배운 선형 변환의 경우, </w:t>
      </w:r>
      <w:proofErr w:type="spellStart"/>
      <w:r>
        <w:t>입력값으로는</w:t>
      </w:r>
      <w:proofErr w:type="spellEnd"/>
      <w:r>
        <w:t xml:space="preserve"> 벡터가 들어간다. 입력 벡터를 출력 벡터로 변환한다는 점에서 이를 선형 변환(linear transformation)이라고 부른다. 이를 식으로 나타내면 </w:t>
      </w:r>
      <w:r>
        <w:t>Ax=b</w:t>
      </w:r>
      <w:r>
        <w:t xml:space="preserve">로 표현할 수 있다. 여기에서 대문자 </w:t>
      </w:r>
      <w:r>
        <w:t>A</w:t>
      </w:r>
      <w:r>
        <w:rPr>
          <w:rFonts w:hint="eastAsia"/>
        </w:rPr>
        <w:t xml:space="preserve">는 행렬을, 소문자 </w:t>
      </w:r>
      <w:r>
        <w:t>x</w:t>
      </w:r>
      <w:r>
        <w:rPr>
          <w:rFonts w:hint="eastAsia"/>
        </w:rPr>
        <w:t>와</w:t>
      </w:r>
      <w:r>
        <w:t xml:space="preserve"> b</w:t>
      </w:r>
      <w:r>
        <w:rPr>
          <w:rFonts w:hint="eastAsia"/>
        </w:rPr>
        <w:t xml:space="preserve">는 벡터를 의미한다. </w:t>
      </w:r>
      <w:r>
        <w:t>이 식을 통해 입력 벡터와 출력 벡터, 그리고 그 사이에서 변환의 역할을 하는 행렬을 쉽게 확인할 수 있었다.</w:t>
      </w:r>
    </w:p>
    <w:p w14:paraId="0B7046AF" w14:textId="200265EA" w:rsidR="00E450C4" w:rsidRPr="00E450C4" w:rsidRDefault="00E450C4" w:rsidP="00E450C4">
      <w:pPr>
        <w:jc w:val="both"/>
        <w:rPr>
          <w:rFonts w:hint="eastAsia"/>
        </w:rPr>
      </w:pPr>
      <w:r>
        <w:t>‘선형대수’</w:t>
      </w:r>
      <w:proofErr w:type="spellStart"/>
      <w:r>
        <w:t>라고</w:t>
      </w:r>
      <w:proofErr w:type="spellEnd"/>
      <w:r>
        <w:t xml:space="preserve"> 하면 이전에는 막연히 어렵다는 생각만 들었고, 실제로 이번 수업 주제가 선형대수라는 것을 알았을 때도 처음에는 막막하게 느껴졌다. 하지만 이전 수업에서 배운 행렬 개념들을 적용해보니, 선형대수의 기본 개념 자체는 생각보다 쉽게 이해할 수 </w:t>
      </w:r>
      <w:r>
        <w:lastRenderedPageBreak/>
        <w:t xml:space="preserve">있다는 것을 </w:t>
      </w:r>
      <w:proofErr w:type="spellStart"/>
      <w:r>
        <w:t>깨달았다</w:t>
      </w:r>
      <w:proofErr w:type="spellEnd"/>
      <w:r>
        <w:t>. 특히 식으로만 보았을 때는 이해하기 어려웠던 내용도 여러 가지 예시를 그래프로 확인하고 직접 계산해보면서 더 수월하게 이해할 수 있었다. 여러 차원에서의 cosine similarity도 식으로만 보았다면 이해하기 어려웠을 것 같지만, 그래프를 통해 보니 각도와 길이의 관계를 더욱 직관적으로 파악할 수 있었다.</w:t>
      </w:r>
      <w:r>
        <w:rPr>
          <w:rFonts w:hint="eastAsia"/>
        </w:rPr>
        <w:t xml:space="preserve"> </w:t>
      </w:r>
      <w:r>
        <w:t>이번 수업을 통해 선형대수의 기본 개념은 확실히 익힌 것 같다. 다만 이러한 개념들을 응용하여 더 어려운 식이나 문제에 적용하는 연습도 해보고 싶다는 생각이 들었다. 또한 앞으로는 선형대수가 음성학이나 코딩 관련 분야에서 구체적으로 어떻게 활용되는지 자세히 조사해보는 것도 좋은 학습이 될 것 같다.</w:t>
      </w:r>
    </w:p>
    <w:sectPr w:rsidR="00E450C4" w:rsidRPr="00E450C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10D"/>
    <w:rsid w:val="00151942"/>
    <w:rsid w:val="002060C2"/>
    <w:rsid w:val="0028615E"/>
    <w:rsid w:val="003F7B11"/>
    <w:rsid w:val="005217C9"/>
    <w:rsid w:val="005D3901"/>
    <w:rsid w:val="006022C5"/>
    <w:rsid w:val="006101D7"/>
    <w:rsid w:val="00702EFD"/>
    <w:rsid w:val="008B48AE"/>
    <w:rsid w:val="00A66BE6"/>
    <w:rsid w:val="00CF0F5D"/>
    <w:rsid w:val="00D2310D"/>
    <w:rsid w:val="00E450C4"/>
    <w:rsid w:val="00E84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599648"/>
  <w15:chartTrackingRefBased/>
  <w15:docId w15:val="{1607E06E-027E-FF46-950A-F1158B4AE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2310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23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231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2310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2310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2310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2310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2310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2310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2310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2310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2310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231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231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231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231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231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2310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231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23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231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231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23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2310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2310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2310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23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2310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23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7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박성은[ 학부재학 / 영어영문학과 ]</dc:creator>
  <cp:keywords/>
  <dc:description/>
  <cp:lastModifiedBy>박성은[ 학부재학 / 영어영문학과 ]</cp:lastModifiedBy>
  <cp:revision>2</cp:revision>
  <dcterms:created xsi:type="dcterms:W3CDTF">2026-05-17T06:57:00Z</dcterms:created>
  <dcterms:modified xsi:type="dcterms:W3CDTF">2026-05-17T14:24:00Z</dcterms:modified>
</cp:coreProperties>
</file>