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0162F" w14:textId="77777777" w:rsidR="00C62505" w:rsidRDefault="00E660B6" w:rsidP="0031647B">
      <w:pPr>
        <w:spacing w:after="200"/>
        <w:ind w:left="3082" w:right="562" w:hanging="2900"/>
        <w:rPr>
          <w:b/>
          <w:sz w:val="36"/>
        </w:rPr>
      </w:pPr>
      <w:r>
        <w:rPr>
          <w:b/>
          <w:sz w:val="36"/>
        </w:rPr>
        <w:t>Analogi Rumah Sakit Modern terhadap Arsitektur Sistem Operasi</w:t>
      </w:r>
    </w:p>
    <w:p w14:paraId="7A67E3C7" w14:textId="77777777" w:rsidR="00BE44D1" w:rsidRDefault="00BE44D1" w:rsidP="0031647B">
      <w:pPr>
        <w:spacing w:after="200"/>
        <w:ind w:left="3082" w:right="562" w:hanging="2900"/>
        <w:rPr>
          <w:b/>
          <w:sz w:val="36"/>
        </w:rPr>
      </w:pPr>
    </w:p>
    <w:p w14:paraId="0135F0FA" w14:textId="77777777" w:rsidR="00BE44D1" w:rsidRDefault="00BE44D1">
      <w:pPr>
        <w:spacing w:after="200"/>
        <w:ind w:left="3082" w:right="562" w:hanging="2900"/>
        <w:jc w:val="left"/>
      </w:pPr>
    </w:p>
    <w:p w14:paraId="2173E412" w14:textId="77777777" w:rsidR="006D388B" w:rsidRDefault="00E660B6" w:rsidP="006D388B">
      <w:pPr>
        <w:spacing w:after="4"/>
        <w:ind w:left="-5" w:right="1545"/>
      </w:pPr>
      <w:r>
        <w:t>Nama : Reinaldi Febiolan Sukri</w:t>
      </w:r>
    </w:p>
    <w:p w14:paraId="3C8A3912" w14:textId="4F80F640" w:rsidR="00465B26" w:rsidRDefault="00E660B6" w:rsidP="006D388B">
      <w:pPr>
        <w:spacing w:after="4"/>
        <w:ind w:left="-5" w:right="1545"/>
      </w:pPr>
      <w:r>
        <w:t>NIM : 23416255201193</w:t>
      </w:r>
    </w:p>
    <w:p w14:paraId="7102420D" w14:textId="3829F434" w:rsidR="00C62505" w:rsidRDefault="00E660B6" w:rsidP="00465B26">
      <w:pPr>
        <w:spacing w:after="236"/>
        <w:ind w:left="0" w:right="7755" w:firstLine="0"/>
      </w:pPr>
      <w:r>
        <w:t>Kelas : IF23D</w:t>
      </w:r>
    </w:p>
    <w:p w14:paraId="7EACEE32" w14:textId="77777777" w:rsidR="00C62505" w:rsidRDefault="00E660B6">
      <w:pPr>
        <w:spacing w:after="716"/>
        <w:ind w:left="-5" w:right="1545"/>
      </w:pPr>
      <w:r>
        <w:t>Arsitektur sistem operasi terdiri dari kernel, proses, manajemen memori, sistem I/O, dan sistem file. Analogi nyata yang sesuai adalah sebuah rumah sakit modern. Kernel berperan sebagai pusat kendali rumah sakit, proses dianalogikan sebagai pasien yang sedang ditangani, manajemen memori mirip dengan pengelolaan kamar/bed, sistem I/O mewakili perangkat medis, dan sistem file adalah rekam medis elektronik. Berikut penjelasan lengkapnya:</w:t>
      </w:r>
    </w:p>
    <w:tbl>
      <w:tblPr>
        <w:tblStyle w:val="TableGrid"/>
        <w:tblpPr w:vertAnchor="text" w:tblpX="-7" w:tblpY="-536"/>
        <w:tblOverlap w:val="never"/>
        <w:tblW w:w="8800" w:type="dxa"/>
        <w:tblInd w:w="0" w:type="dxa"/>
        <w:tblCellMar>
          <w:top w:w="116" w:type="dxa"/>
          <w:left w:w="0" w:type="dxa"/>
          <w:bottom w:w="0" w:type="dxa"/>
          <w:right w:w="23" w:type="dxa"/>
        </w:tblCellMar>
        <w:tblLook w:val="04A0" w:firstRow="1" w:lastRow="0" w:firstColumn="1" w:lastColumn="0" w:noHBand="0" w:noVBand="1"/>
      </w:tblPr>
      <w:tblGrid>
        <w:gridCol w:w="1800"/>
        <w:gridCol w:w="3000"/>
        <w:gridCol w:w="4000"/>
      </w:tblGrid>
      <w:tr w:rsidR="00C62505" w14:paraId="49E9CE59" w14:textId="77777777" w:rsidTr="006B1742">
        <w:trPr>
          <w:trHeight w:val="420"/>
        </w:trPr>
        <w:tc>
          <w:tcPr>
            <w:tcW w:w="1800"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4B3AEF92" w14:textId="77777777" w:rsidR="00C62505" w:rsidRDefault="00E660B6" w:rsidP="009D649B">
            <w:pPr>
              <w:spacing w:after="0" w:line="259" w:lineRule="auto"/>
              <w:ind w:left="120" w:firstLine="0"/>
              <w:jc w:val="center"/>
            </w:pPr>
            <w:r>
              <w:rPr>
                <w:b/>
              </w:rPr>
              <w:t>Komponen OS</w:t>
            </w:r>
          </w:p>
        </w:tc>
        <w:tc>
          <w:tcPr>
            <w:tcW w:w="3000"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2F05942C" w14:textId="77777777" w:rsidR="00C62505" w:rsidRDefault="00E660B6" w:rsidP="009D649B">
            <w:pPr>
              <w:spacing w:after="0" w:line="259" w:lineRule="auto"/>
              <w:ind w:left="120" w:firstLine="0"/>
              <w:jc w:val="center"/>
            </w:pPr>
            <w:r>
              <w:rPr>
                <w:b/>
              </w:rPr>
              <w:t>Analogi di Rumah Sakit</w:t>
            </w:r>
          </w:p>
        </w:tc>
        <w:tc>
          <w:tcPr>
            <w:tcW w:w="4000" w:type="dxa"/>
            <w:tcBorders>
              <w:top w:val="single" w:sz="6" w:space="0" w:color="000000"/>
              <w:left w:val="single" w:sz="6" w:space="0" w:color="000000"/>
              <w:bottom w:val="single" w:sz="6" w:space="0" w:color="000000"/>
              <w:right w:val="single" w:sz="6" w:space="0" w:color="000000"/>
            </w:tcBorders>
            <w:shd w:val="clear" w:color="auto" w:fill="D3D3D3"/>
            <w:vAlign w:val="center"/>
          </w:tcPr>
          <w:p w14:paraId="0412378D" w14:textId="77777777" w:rsidR="00C62505" w:rsidRDefault="00E660B6" w:rsidP="009D649B">
            <w:pPr>
              <w:spacing w:after="0" w:line="259" w:lineRule="auto"/>
              <w:ind w:left="120" w:firstLine="0"/>
              <w:jc w:val="center"/>
            </w:pPr>
            <w:r>
              <w:rPr>
                <w:b/>
              </w:rPr>
              <w:t>Penjelasan</w:t>
            </w:r>
          </w:p>
        </w:tc>
      </w:tr>
      <w:tr w:rsidR="00C62505" w14:paraId="2B58C032" w14:textId="77777777" w:rsidTr="006B1742">
        <w:trPr>
          <w:trHeight w:val="360"/>
        </w:trPr>
        <w:tc>
          <w:tcPr>
            <w:tcW w:w="1800" w:type="dxa"/>
            <w:tcBorders>
              <w:top w:val="single" w:sz="6" w:space="0" w:color="000000"/>
              <w:left w:val="single" w:sz="6" w:space="0" w:color="000000"/>
              <w:bottom w:val="single" w:sz="6" w:space="0" w:color="000000"/>
              <w:right w:val="single" w:sz="6" w:space="0" w:color="000000"/>
            </w:tcBorders>
          </w:tcPr>
          <w:p w14:paraId="299E1A07" w14:textId="77777777" w:rsidR="00C62505" w:rsidRDefault="00E660B6" w:rsidP="009D649B">
            <w:pPr>
              <w:spacing w:after="0" w:line="259" w:lineRule="auto"/>
              <w:ind w:left="120" w:firstLine="0"/>
              <w:jc w:val="center"/>
            </w:pPr>
            <w:r>
              <w:t>Kernel</w:t>
            </w:r>
          </w:p>
        </w:tc>
        <w:tc>
          <w:tcPr>
            <w:tcW w:w="3000" w:type="dxa"/>
            <w:tcBorders>
              <w:top w:val="single" w:sz="6" w:space="0" w:color="000000"/>
              <w:left w:val="single" w:sz="6" w:space="0" w:color="000000"/>
              <w:bottom w:val="single" w:sz="6" w:space="0" w:color="000000"/>
              <w:right w:val="single" w:sz="6" w:space="0" w:color="000000"/>
            </w:tcBorders>
          </w:tcPr>
          <w:p w14:paraId="31595563" w14:textId="62D23885" w:rsidR="00C62505" w:rsidRDefault="00E660B6" w:rsidP="009D649B">
            <w:pPr>
              <w:spacing w:after="0" w:line="259" w:lineRule="auto"/>
              <w:ind w:left="120" w:firstLine="0"/>
              <w:jc w:val="center"/>
            </w:pPr>
            <w:r>
              <w:t>Manajer operasi rumah sakit / p</w:t>
            </w:r>
            <w:r w:rsidR="006A47FB">
              <w:t>usat kebijakan</w:t>
            </w:r>
          </w:p>
        </w:tc>
        <w:tc>
          <w:tcPr>
            <w:tcW w:w="4000" w:type="dxa"/>
            <w:tcBorders>
              <w:top w:val="single" w:sz="6" w:space="0" w:color="000000"/>
              <w:left w:val="single" w:sz="6" w:space="0" w:color="000000"/>
              <w:bottom w:val="single" w:sz="6" w:space="0" w:color="000000"/>
              <w:right w:val="single" w:sz="6" w:space="0" w:color="000000"/>
            </w:tcBorders>
          </w:tcPr>
          <w:p w14:paraId="4B2D7E72" w14:textId="63C3F861" w:rsidR="00C62505" w:rsidRDefault="00FE4B7A" w:rsidP="009D649B">
            <w:pPr>
              <w:spacing w:after="0" w:line="259" w:lineRule="auto"/>
              <w:jc w:val="center"/>
            </w:pPr>
            <w:r>
              <w:t>Manajer operasi rumah sakit / pusat kebijakan</w:t>
            </w:r>
            <w:r w:rsidR="006B1742">
              <w:t xml:space="preserve"> </w:t>
            </w:r>
            <w:r>
              <w:t>Mengatur alokasi dokter, ruangan, peralatan, serta membuat kebijakan operasional.</w:t>
            </w:r>
          </w:p>
        </w:tc>
      </w:tr>
      <w:tr w:rsidR="00C62505" w14:paraId="5D0843A3" w14:textId="77777777" w:rsidTr="006B1742">
        <w:trPr>
          <w:trHeight w:val="360"/>
        </w:trPr>
        <w:tc>
          <w:tcPr>
            <w:tcW w:w="1800" w:type="dxa"/>
            <w:tcBorders>
              <w:top w:val="single" w:sz="6" w:space="0" w:color="000000"/>
              <w:left w:val="single" w:sz="6" w:space="0" w:color="000000"/>
              <w:bottom w:val="single" w:sz="6" w:space="0" w:color="000000"/>
              <w:right w:val="single" w:sz="6" w:space="0" w:color="000000"/>
            </w:tcBorders>
          </w:tcPr>
          <w:p w14:paraId="06D1FD68" w14:textId="77777777" w:rsidR="00C62505" w:rsidRDefault="00E660B6" w:rsidP="009D649B">
            <w:pPr>
              <w:spacing w:after="0" w:line="259" w:lineRule="auto"/>
              <w:ind w:left="120" w:firstLine="0"/>
              <w:jc w:val="center"/>
            </w:pPr>
            <w:r>
              <w:t>Proses</w:t>
            </w:r>
          </w:p>
        </w:tc>
        <w:tc>
          <w:tcPr>
            <w:tcW w:w="3000" w:type="dxa"/>
            <w:tcBorders>
              <w:top w:val="single" w:sz="6" w:space="0" w:color="000000"/>
              <w:left w:val="single" w:sz="6" w:space="0" w:color="000000"/>
              <w:bottom w:val="single" w:sz="6" w:space="0" w:color="000000"/>
              <w:right w:val="single" w:sz="6" w:space="0" w:color="000000"/>
            </w:tcBorders>
          </w:tcPr>
          <w:p w14:paraId="40F33DF2" w14:textId="2C9EF000" w:rsidR="00C62505" w:rsidRDefault="00E660B6" w:rsidP="009D649B">
            <w:pPr>
              <w:spacing w:after="0" w:line="259" w:lineRule="auto"/>
              <w:ind w:left="120" w:firstLine="0"/>
              <w:jc w:val="center"/>
            </w:pPr>
            <w:r>
              <w:t>Pasien yang menjalani perawat</w:t>
            </w:r>
            <w:r w:rsidR="006A47FB">
              <w:t>an</w:t>
            </w:r>
          </w:p>
        </w:tc>
        <w:tc>
          <w:tcPr>
            <w:tcW w:w="4000" w:type="dxa"/>
            <w:tcBorders>
              <w:top w:val="single" w:sz="6" w:space="0" w:color="000000"/>
              <w:left w:val="single" w:sz="6" w:space="0" w:color="000000"/>
              <w:bottom w:val="single" w:sz="6" w:space="0" w:color="000000"/>
              <w:right w:val="single" w:sz="6" w:space="0" w:color="000000"/>
            </w:tcBorders>
          </w:tcPr>
          <w:p w14:paraId="4E9C4B79" w14:textId="2F606183" w:rsidR="00C62505" w:rsidRDefault="004D5D07" w:rsidP="009D649B">
            <w:pPr>
              <w:spacing w:after="0" w:line="259" w:lineRule="auto"/>
              <w:jc w:val="center"/>
            </w:pPr>
            <w:r>
              <w:t>Pasien yang menjalani perawatan Setiap pasien = proses. Langkah perawatan = instruksi yang dijalankan.</w:t>
            </w:r>
          </w:p>
        </w:tc>
      </w:tr>
      <w:tr w:rsidR="00C62505" w14:paraId="5157A8C9" w14:textId="77777777" w:rsidTr="006B1742">
        <w:trPr>
          <w:trHeight w:val="360"/>
        </w:trPr>
        <w:tc>
          <w:tcPr>
            <w:tcW w:w="1800" w:type="dxa"/>
            <w:tcBorders>
              <w:top w:val="single" w:sz="6" w:space="0" w:color="000000"/>
              <w:left w:val="single" w:sz="6" w:space="0" w:color="000000"/>
              <w:bottom w:val="single" w:sz="6" w:space="0" w:color="000000"/>
              <w:right w:val="single" w:sz="6" w:space="0" w:color="000000"/>
            </w:tcBorders>
          </w:tcPr>
          <w:p w14:paraId="2117A686" w14:textId="7F5DF8B5" w:rsidR="00C62505" w:rsidRDefault="00E660B6" w:rsidP="009D649B">
            <w:pPr>
              <w:spacing w:after="0" w:line="259" w:lineRule="auto"/>
              <w:ind w:left="120" w:firstLine="0"/>
              <w:jc w:val="center"/>
            </w:pPr>
            <w:r>
              <w:t>Manajemen Memo</w:t>
            </w:r>
            <w:r w:rsidR="00825B27">
              <w:t>ri</w:t>
            </w:r>
          </w:p>
        </w:tc>
        <w:tc>
          <w:tcPr>
            <w:tcW w:w="3000" w:type="dxa"/>
            <w:tcBorders>
              <w:top w:val="single" w:sz="6" w:space="0" w:color="000000"/>
              <w:left w:val="single" w:sz="6" w:space="0" w:color="000000"/>
              <w:bottom w:val="single" w:sz="6" w:space="0" w:color="000000"/>
              <w:right w:val="single" w:sz="6" w:space="0" w:color="000000"/>
            </w:tcBorders>
          </w:tcPr>
          <w:p w14:paraId="235C2225" w14:textId="5059802D" w:rsidR="00C62505" w:rsidRDefault="00E660B6" w:rsidP="009D649B">
            <w:pPr>
              <w:spacing w:after="0" w:line="259" w:lineRule="auto"/>
              <w:ind w:left="0" w:firstLine="0"/>
              <w:jc w:val="center"/>
            </w:pPr>
            <w:r>
              <w:t>Pengelolaan kamar/bed,</w:t>
            </w:r>
            <w:r w:rsidR="00B17F6A">
              <w:t xml:space="preserve"> ruang </w:t>
            </w:r>
            <w:r w:rsidR="00BE44D1">
              <w:t>I</w:t>
            </w:r>
            <w:r w:rsidR="00E82F9E">
              <w:t>CU dll.</w:t>
            </w:r>
          </w:p>
        </w:tc>
        <w:tc>
          <w:tcPr>
            <w:tcW w:w="4000" w:type="dxa"/>
            <w:tcBorders>
              <w:top w:val="single" w:sz="6" w:space="0" w:color="000000"/>
              <w:left w:val="single" w:sz="6" w:space="0" w:color="000000"/>
              <w:bottom w:val="single" w:sz="6" w:space="0" w:color="000000"/>
              <w:right w:val="single" w:sz="6" w:space="0" w:color="000000"/>
            </w:tcBorders>
          </w:tcPr>
          <w:p w14:paraId="2096B983" w14:textId="1220B31C" w:rsidR="00C62505" w:rsidRDefault="009A5BD3" w:rsidP="009D649B">
            <w:pPr>
              <w:spacing w:after="0" w:line="259" w:lineRule="auto"/>
              <w:ind w:left="0" w:firstLine="0"/>
              <w:jc w:val="center"/>
            </w:pPr>
            <w:r>
              <w:t>Pengelolaan kamar/bed, ruang ICU, dll. Mengatur alokasi dan pembebasan kamar serta menangani fragmentasi ruang.</w:t>
            </w:r>
          </w:p>
        </w:tc>
      </w:tr>
      <w:tr w:rsidR="00C62505" w14:paraId="4191CADD" w14:textId="77777777" w:rsidTr="006B1742">
        <w:trPr>
          <w:trHeight w:val="360"/>
        </w:trPr>
        <w:tc>
          <w:tcPr>
            <w:tcW w:w="1800" w:type="dxa"/>
            <w:tcBorders>
              <w:top w:val="single" w:sz="6" w:space="0" w:color="000000"/>
              <w:left w:val="single" w:sz="6" w:space="0" w:color="000000"/>
              <w:bottom w:val="single" w:sz="6" w:space="0" w:color="000000"/>
              <w:right w:val="single" w:sz="6" w:space="0" w:color="000000"/>
            </w:tcBorders>
          </w:tcPr>
          <w:p w14:paraId="2AF30AD3" w14:textId="77777777" w:rsidR="00C62505" w:rsidRDefault="00E660B6" w:rsidP="009D649B">
            <w:pPr>
              <w:spacing w:after="0" w:line="259" w:lineRule="auto"/>
              <w:ind w:left="120" w:firstLine="0"/>
              <w:jc w:val="center"/>
            </w:pPr>
            <w:r>
              <w:t>Sistem I/O</w:t>
            </w:r>
          </w:p>
        </w:tc>
        <w:tc>
          <w:tcPr>
            <w:tcW w:w="3000" w:type="dxa"/>
            <w:tcBorders>
              <w:top w:val="single" w:sz="6" w:space="0" w:color="000000"/>
              <w:left w:val="single" w:sz="6" w:space="0" w:color="000000"/>
              <w:bottom w:val="single" w:sz="6" w:space="0" w:color="000000"/>
              <w:right w:val="single" w:sz="6" w:space="0" w:color="000000"/>
            </w:tcBorders>
          </w:tcPr>
          <w:p w14:paraId="48F31865" w14:textId="2049F559" w:rsidR="00C62505" w:rsidRDefault="00E660B6" w:rsidP="009D649B">
            <w:pPr>
              <w:spacing w:after="0" w:line="259" w:lineRule="auto"/>
              <w:ind w:left="120" w:firstLine="0"/>
              <w:jc w:val="center"/>
            </w:pPr>
            <w:r>
              <w:t>Perangkat medis &amp;</w:t>
            </w:r>
            <w:r w:rsidR="005409E4">
              <w:t xml:space="preserve"> St</w:t>
            </w:r>
            <w:r w:rsidR="00B74769">
              <w:t xml:space="preserve">aff teknisi </w:t>
            </w:r>
            <w:r>
              <w:t xml:space="preserve"> laboratorium</w:t>
            </w:r>
          </w:p>
        </w:tc>
        <w:tc>
          <w:tcPr>
            <w:tcW w:w="4000" w:type="dxa"/>
            <w:tcBorders>
              <w:top w:val="single" w:sz="6" w:space="0" w:color="000000"/>
              <w:left w:val="single" w:sz="6" w:space="0" w:color="000000"/>
              <w:bottom w:val="single" w:sz="6" w:space="0" w:color="000000"/>
              <w:right w:val="single" w:sz="6" w:space="0" w:color="000000"/>
            </w:tcBorders>
          </w:tcPr>
          <w:p w14:paraId="30FBA911" w14:textId="6885FB55" w:rsidR="00C62505" w:rsidRDefault="00533255" w:rsidP="009D649B">
            <w:pPr>
              <w:spacing w:after="0" w:line="259" w:lineRule="auto"/>
              <w:ind w:left="-23" w:firstLine="0"/>
              <w:jc w:val="center"/>
            </w:pPr>
            <w:r>
              <w:t>Perangkat medis &amp; laboratorium + teknisi Mengatur komunikasi antara staf/komputer dengan alat medis.</w:t>
            </w:r>
          </w:p>
        </w:tc>
      </w:tr>
      <w:tr w:rsidR="00C62505" w14:paraId="0647FA3B" w14:textId="77777777" w:rsidTr="006B1742">
        <w:trPr>
          <w:trHeight w:val="360"/>
        </w:trPr>
        <w:tc>
          <w:tcPr>
            <w:tcW w:w="1800" w:type="dxa"/>
            <w:tcBorders>
              <w:top w:val="single" w:sz="6" w:space="0" w:color="000000"/>
              <w:left w:val="single" w:sz="6" w:space="0" w:color="000000"/>
              <w:bottom w:val="single" w:sz="6" w:space="0" w:color="000000"/>
              <w:right w:val="single" w:sz="6" w:space="0" w:color="000000"/>
            </w:tcBorders>
          </w:tcPr>
          <w:p w14:paraId="11206A63" w14:textId="77777777" w:rsidR="00C62505" w:rsidRDefault="00E660B6" w:rsidP="009D649B">
            <w:pPr>
              <w:spacing w:after="0" w:line="259" w:lineRule="auto"/>
              <w:ind w:left="120" w:firstLine="0"/>
              <w:jc w:val="center"/>
            </w:pPr>
            <w:r>
              <w:t>Sistem File</w:t>
            </w:r>
          </w:p>
        </w:tc>
        <w:tc>
          <w:tcPr>
            <w:tcW w:w="3000" w:type="dxa"/>
            <w:tcBorders>
              <w:top w:val="single" w:sz="6" w:space="0" w:color="000000"/>
              <w:left w:val="single" w:sz="6" w:space="0" w:color="000000"/>
              <w:bottom w:val="single" w:sz="6" w:space="0" w:color="000000"/>
              <w:right w:val="single" w:sz="6" w:space="0" w:color="000000"/>
            </w:tcBorders>
          </w:tcPr>
          <w:p w14:paraId="239E133C" w14:textId="149716EA" w:rsidR="00C62505" w:rsidRDefault="00E660B6" w:rsidP="009D649B">
            <w:pPr>
              <w:spacing w:after="0" w:line="259" w:lineRule="auto"/>
              <w:ind w:left="120" w:firstLine="0"/>
              <w:jc w:val="center"/>
            </w:pPr>
            <w:r>
              <w:t>Rekam Medis Elektronik (EMR),</w:t>
            </w:r>
            <w:r w:rsidR="00CB2DB9">
              <w:t xml:space="preserve">  arsip</w:t>
            </w:r>
          </w:p>
        </w:tc>
        <w:tc>
          <w:tcPr>
            <w:tcW w:w="4000" w:type="dxa"/>
            <w:tcBorders>
              <w:top w:val="single" w:sz="6" w:space="0" w:color="000000"/>
              <w:left w:val="single" w:sz="6" w:space="0" w:color="000000"/>
              <w:bottom w:val="single" w:sz="6" w:space="0" w:color="000000"/>
              <w:right w:val="single" w:sz="6" w:space="0" w:color="000000"/>
            </w:tcBorders>
          </w:tcPr>
          <w:p w14:paraId="0254B247" w14:textId="145DB7EE" w:rsidR="00C62505" w:rsidRDefault="006B1742" w:rsidP="009D649B">
            <w:pPr>
              <w:spacing w:after="0" w:line="259" w:lineRule="auto"/>
              <w:ind w:left="0" w:firstLine="0"/>
              <w:jc w:val="center"/>
            </w:pPr>
            <w:r w:rsidRPr="006B1742">
              <w:t>Rekam Medis Elektronik (EMR), arsip</w:t>
            </w:r>
            <w:r>
              <w:t xml:space="preserve"> </w:t>
            </w:r>
            <w:r w:rsidRPr="006B1742">
              <w:t>Menyimpan data pasien, struktur folder, hak akses, serta backup data.</w:t>
            </w:r>
          </w:p>
        </w:tc>
      </w:tr>
    </w:tbl>
    <w:p w14:paraId="4BDF0132" w14:textId="2E84D5E5" w:rsidR="00C62505" w:rsidRDefault="00C62505">
      <w:pPr>
        <w:spacing w:after="367" w:line="265" w:lineRule="auto"/>
        <w:ind w:right="153"/>
        <w:jc w:val="right"/>
      </w:pPr>
    </w:p>
    <w:p w14:paraId="1673A043" w14:textId="77777777" w:rsidR="005A1664" w:rsidRDefault="005A1664">
      <w:pPr>
        <w:spacing w:after="367" w:line="265" w:lineRule="auto"/>
        <w:ind w:right="153"/>
        <w:jc w:val="right"/>
      </w:pPr>
    </w:p>
    <w:p w14:paraId="321A58F1" w14:textId="77777777" w:rsidR="005A1664" w:rsidRDefault="005A1664">
      <w:pPr>
        <w:spacing w:after="367" w:line="265" w:lineRule="auto"/>
        <w:ind w:right="153"/>
        <w:jc w:val="right"/>
      </w:pPr>
    </w:p>
    <w:p w14:paraId="30427781" w14:textId="77777777" w:rsidR="005A1664" w:rsidRDefault="005A1664">
      <w:pPr>
        <w:spacing w:after="367" w:line="265" w:lineRule="auto"/>
        <w:ind w:right="153"/>
        <w:jc w:val="right"/>
      </w:pPr>
    </w:p>
    <w:p w14:paraId="79DF8545" w14:textId="77777777" w:rsidR="005A1664" w:rsidRDefault="005A1664">
      <w:pPr>
        <w:spacing w:after="367" w:line="265" w:lineRule="auto"/>
        <w:ind w:right="153"/>
        <w:jc w:val="right"/>
      </w:pPr>
    </w:p>
    <w:p w14:paraId="5E945744" w14:textId="77777777" w:rsidR="00C8311A" w:rsidRDefault="00C8311A">
      <w:pPr>
        <w:spacing w:after="367" w:line="265" w:lineRule="auto"/>
        <w:ind w:right="153"/>
        <w:jc w:val="right"/>
      </w:pPr>
    </w:p>
    <w:p w14:paraId="0EA6CC0D" w14:textId="77777777" w:rsidR="00C8311A" w:rsidRDefault="00C8311A">
      <w:pPr>
        <w:spacing w:after="367" w:line="265" w:lineRule="auto"/>
        <w:ind w:right="153"/>
        <w:jc w:val="right"/>
      </w:pPr>
    </w:p>
    <w:p w14:paraId="36706096" w14:textId="77777777" w:rsidR="005C0807" w:rsidRDefault="005C0807" w:rsidP="009529F4">
      <w:pPr>
        <w:spacing w:after="367" w:line="265" w:lineRule="auto"/>
        <w:ind w:left="0" w:right="153" w:firstLine="0"/>
      </w:pPr>
    </w:p>
    <w:p w14:paraId="07801537" w14:textId="77777777" w:rsidR="005C0807" w:rsidRDefault="005C0807">
      <w:pPr>
        <w:spacing w:after="367" w:line="265" w:lineRule="auto"/>
        <w:ind w:right="153"/>
        <w:jc w:val="right"/>
      </w:pPr>
    </w:p>
    <w:p w14:paraId="42DA08E7" w14:textId="77777777" w:rsidR="003D5E5B" w:rsidRDefault="003D5E5B">
      <w:pPr>
        <w:spacing w:after="367" w:line="265" w:lineRule="auto"/>
        <w:ind w:right="153"/>
        <w:jc w:val="right"/>
      </w:pPr>
    </w:p>
    <w:p w14:paraId="453DCA22" w14:textId="77777777" w:rsidR="00C62505" w:rsidRDefault="00E660B6">
      <w:pPr>
        <w:numPr>
          <w:ilvl w:val="0"/>
          <w:numId w:val="1"/>
        </w:numPr>
        <w:ind w:right="1545"/>
      </w:pPr>
      <w:r>
        <w:rPr>
          <w:b/>
        </w:rPr>
        <w:t>Kernel</w:t>
      </w:r>
      <w:r>
        <w:t xml:space="preserve"> berperan sebagai pusat kendali rumah sakit, seperti direktur dan bagian operasional, yang mengatur jadwal operasi, alokasi kamar, dan prioritas pasien.</w:t>
      </w:r>
    </w:p>
    <w:p w14:paraId="6E805490" w14:textId="77777777" w:rsidR="00C62505" w:rsidRDefault="00E660B6">
      <w:pPr>
        <w:numPr>
          <w:ilvl w:val="0"/>
          <w:numId w:val="1"/>
        </w:numPr>
        <w:ind w:right="1545"/>
      </w:pPr>
      <w:r>
        <w:rPr>
          <w:b/>
        </w:rPr>
        <w:t>Proses</w:t>
      </w:r>
      <w:r>
        <w:t xml:space="preserve"> dianalogikan sebagai pasien yang menjalani perawatan dengan siklus: registrasi (new), menunggu (ready), ditangani (running), menunggu hasil lab (waiting), dan pulang (terminated).</w:t>
      </w:r>
    </w:p>
    <w:p w14:paraId="4C390CD3" w14:textId="77777777" w:rsidR="00C62505" w:rsidRDefault="00E660B6">
      <w:pPr>
        <w:numPr>
          <w:ilvl w:val="0"/>
          <w:numId w:val="1"/>
        </w:numPr>
        <w:ind w:right="1545"/>
      </w:pPr>
      <w:r>
        <w:rPr>
          <w:b/>
        </w:rPr>
        <w:t>Manajemen Memori</w:t>
      </w:r>
      <w:r>
        <w:t xml:space="preserve"> mengatur alokasi kamar/bed, ICU, serta pemindahan pasien ke fasilitas lain (swapping) jika penuh.</w:t>
      </w:r>
    </w:p>
    <w:p w14:paraId="43ADE5E0" w14:textId="77777777" w:rsidR="00C62505" w:rsidRDefault="00E660B6">
      <w:pPr>
        <w:numPr>
          <w:ilvl w:val="0"/>
          <w:numId w:val="1"/>
        </w:numPr>
        <w:ind w:right="1545"/>
      </w:pPr>
      <w:r>
        <w:rPr>
          <w:b/>
        </w:rPr>
        <w:t>Sistem I/O</w:t>
      </w:r>
      <w:r>
        <w:t xml:space="preserve"> mencakup alat medis, laboratorium, dan teknisi. Alarm darurat (interrupt) bisa menghentikan tindakan rutin agar pasien gawat didahulukan.</w:t>
      </w:r>
    </w:p>
    <w:p w14:paraId="01589972" w14:textId="77777777" w:rsidR="00C62505" w:rsidRDefault="00E660B6">
      <w:pPr>
        <w:numPr>
          <w:ilvl w:val="0"/>
          <w:numId w:val="1"/>
        </w:numPr>
        <w:spacing w:after="356"/>
        <w:ind w:right="1545"/>
      </w:pPr>
      <w:r>
        <w:rPr>
          <w:b/>
        </w:rPr>
        <w:t>Sistem File</w:t>
      </w:r>
      <w:r>
        <w:t xml:space="preserve"> adalah rekam medis elektronik (EMR) yang menyimpan data pasien, dengan hak akses berbeda untuk dokter, perawat, dan administrasi.</w:t>
      </w:r>
    </w:p>
    <w:p w14:paraId="3F036070" w14:textId="77777777" w:rsidR="00C62505" w:rsidRDefault="00E660B6">
      <w:pPr>
        <w:spacing w:after="0" w:line="259" w:lineRule="auto"/>
        <w:ind w:left="-5"/>
        <w:jc w:val="left"/>
      </w:pPr>
      <w:r>
        <w:rPr>
          <w:b/>
        </w:rPr>
        <w:t>Masalah dalam Analogi:</w:t>
      </w:r>
    </w:p>
    <w:p w14:paraId="7F97811A" w14:textId="77777777" w:rsidR="00C62505" w:rsidRDefault="00E660B6">
      <w:pPr>
        <w:ind w:left="-5" w:right="1545"/>
      </w:pPr>
      <w:r>
        <w:rPr>
          <w:b/>
        </w:rPr>
        <w:t>Deadlock:</w:t>
      </w:r>
      <w:r>
        <w:t xml:space="preserve"> Dua pasien saling menunggu ruang operasi dan anestesi, sehingga tidak ada yang bisa diproses. Solusi: resource ordering atau preemption.</w:t>
      </w:r>
    </w:p>
    <w:p w14:paraId="7240B4A2" w14:textId="77777777" w:rsidR="00C62505" w:rsidRDefault="00E660B6">
      <w:pPr>
        <w:ind w:left="-5" w:right="1545"/>
      </w:pPr>
      <w:r>
        <w:rPr>
          <w:b/>
        </w:rPr>
        <w:t>Race Condition:</w:t>
      </w:r>
      <w:r>
        <w:t xml:space="preserve"> Dua perawat menulis rekam medis bersamaan, data bisa bentrok. Solusi: locking atau mekanisme transaksi.</w:t>
      </w:r>
    </w:p>
    <w:p w14:paraId="375EA429" w14:textId="77777777" w:rsidR="00C62505" w:rsidRDefault="00E660B6">
      <w:pPr>
        <w:spacing w:after="356"/>
        <w:ind w:left="-5" w:right="1545"/>
      </w:pPr>
      <w:r>
        <w:rPr>
          <w:b/>
        </w:rPr>
        <w:t>Starvation:</w:t>
      </w:r>
      <w:r>
        <w:t xml:space="preserve"> Pasien non-darurat tertunda terus. Solusi: aging (menaikkan prioritas pasien yang sudah lama menunggu).</w:t>
      </w:r>
    </w:p>
    <w:p w14:paraId="44CC95BB" w14:textId="77777777" w:rsidR="00C62505" w:rsidRDefault="00E660B6">
      <w:pPr>
        <w:spacing w:after="0" w:line="259" w:lineRule="auto"/>
        <w:ind w:left="-5"/>
        <w:jc w:val="left"/>
      </w:pPr>
      <w:r>
        <w:rPr>
          <w:b/>
        </w:rPr>
        <w:t>Kesimpulan:</w:t>
      </w:r>
    </w:p>
    <w:p w14:paraId="779902CB" w14:textId="77777777" w:rsidR="00C62505" w:rsidRDefault="00E660B6">
      <w:pPr>
        <w:ind w:left="-5" w:right="1545"/>
      </w:pPr>
      <w:r>
        <w:t>Rumah sakit modern merupakan analogi nyata yang kuat untuk memahami bagaimana kernel, proses, memori, sistem I/O, dan sistem file saling bekerja dalam sistem operasi. Dengan analogi ini, konsep kompleks dalam OS menjadi lebih mudah dipahami secara nyata.</w:t>
      </w:r>
    </w:p>
    <w:sectPr w:rsidR="00C62505">
      <w:pgSz w:w="11906" w:h="16838"/>
      <w:pgMar w:top="1440" w:right="0" w:bottom="144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AC4A1F"/>
    <w:multiLevelType w:val="hybridMultilevel"/>
    <w:tmpl w:val="FFFFFFFF"/>
    <w:lvl w:ilvl="0" w:tplc="B8ECD992">
      <w:start w:val="1"/>
      <w:numFmt w:val="decimal"/>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F076A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FCC84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AFE93F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1C49F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346135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AFED2B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FEFD7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41E02D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498153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9"/>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505"/>
    <w:rsid w:val="00246A8B"/>
    <w:rsid w:val="0031647B"/>
    <w:rsid w:val="00387E15"/>
    <w:rsid w:val="003D5E5B"/>
    <w:rsid w:val="00465B26"/>
    <w:rsid w:val="00466DA6"/>
    <w:rsid w:val="004D5D07"/>
    <w:rsid w:val="00533255"/>
    <w:rsid w:val="005409E4"/>
    <w:rsid w:val="005A1664"/>
    <w:rsid w:val="005C0807"/>
    <w:rsid w:val="006A47FB"/>
    <w:rsid w:val="006B1742"/>
    <w:rsid w:val="006D388B"/>
    <w:rsid w:val="006D4B84"/>
    <w:rsid w:val="00825B27"/>
    <w:rsid w:val="009529F4"/>
    <w:rsid w:val="009A5BD3"/>
    <w:rsid w:val="009C4BF5"/>
    <w:rsid w:val="009D649B"/>
    <w:rsid w:val="00AB6EB8"/>
    <w:rsid w:val="00B17F6A"/>
    <w:rsid w:val="00B74769"/>
    <w:rsid w:val="00BA0EF9"/>
    <w:rsid w:val="00BE44D1"/>
    <w:rsid w:val="00C62505"/>
    <w:rsid w:val="00C8311A"/>
    <w:rsid w:val="00CB2DB9"/>
    <w:rsid w:val="00E660B6"/>
    <w:rsid w:val="00E82F9E"/>
    <w:rsid w:val="00FA461B"/>
    <w:rsid w:val="00FE4B7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1B0E4CD6"/>
  <w15:docId w15:val="{00FFA24F-BEA5-7346-BD9D-B89D76802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255" w:lineRule="auto"/>
      <w:ind w:left="10" w:hanging="10"/>
      <w:jc w:val="both"/>
    </w:pPr>
    <w:rPr>
      <w:rFonts w:ascii="Arial" w:eastAsia="Arial" w:hAnsi="Arial" w:cs="Arial"/>
      <w:color w:val="000000"/>
      <w:sz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426</Words>
  <Characters>2433</Characters>
  <Application>Microsoft Office Word</Application>
  <DocSecurity>0</DocSecurity>
  <Lines>20</Lines>
  <Paragraphs>5</Paragraphs>
  <ScaleCrop>false</ScaleCrop>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rei febs</cp:lastModifiedBy>
  <cp:revision>2</cp:revision>
  <dcterms:created xsi:type="dcterms:W3CDTF">2025-09-29T13:35:00Z</dcterms:created>
  <dcterms:modified xsi:type="dcterms:W3CDTF">2025-09-29T13:35:00Z</dcterms:modified>
</cp:coreProperties>
</file>