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Intense Quote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9574241</wp:posOffset>
            </wp:positionH>
            <wp:positionV relativeFrom="line">
              <wp:posOffset>-593247</wp:posOffset>
            </wp:positionV>
            <wp:extent cx="1563511" cy="622118"/>
            <wp:effectExtent l="0" t="0" r="0" b="0"/>
            <wp:wrapNone/>
            <wp:docPr id="1073741825" name="officeArt object" descr="C:\Users\PEDAGOGIA_MY\Pictures\Logo nuevo Jassá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C:\Users\PEDAGOGIA_MY\Pictures\Logo nuevo Jassá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511" cy="6221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es-ES_tradnl"/>
        </w:rPr>
        <w:t>Avances en lo individual, partiendo de la Ruta de Mejora</w:t>
      </w:r>
    </w:p>
    <w:tbl>
      <w:tblPr>
        <w:tblW w:w="1746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3"/>
        <w:gridCol w:w="3493"/>
        <w:gridCol w:w="3492"/>
        <w:gridCol w:w="3494"/>
        <w:gridCol w:w="3494"/>
      </w:tblGrid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3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entury Gothic" w:cs="Century Gothic" w:hAnsi="Century Gothic" w:eastAsia="Century Gothic"/>
                <w:lang w:val="es-ES_tradnl"/>
              </w:rPr>
            </w:pPr>
          </w:p>
          <w:p>
            <w:pPr>
              <w:pStyle w:val="Body"/>
              <w:spacing w:after="0" w:line="240" w:lineRule="auto"/>
              <w:rPr>
                <w:rFonts w:ascii="Century Gothic" w:cs="Century Gothic" w:hAnsi="Century Gothic" w:eastAsia="Century Gothic"/>
                <w:lang w:val="es-ES_tradnl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entury Gothic" w:hAnsi="Century Gothic"/>
                <w:rtl w:val="0"/>
                <w:lang w:val="es-ES_tradnl"/>
              </w:rPr>
              <w:t>Objetivo de la Ruta de Mejora</w:t>
            </w:r>
          </w:p>
        </w:tc>
        <w:tc>
          <w:tcPr>
            <w:tcW w:type="dxa" w:w="3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entury Gothic" w:cs="Century Gothic" w:hAnsi="Century Gothic" w:eastAsia="Century Gothic"/>
                <w:lang w:val="es-ES_tradnl"/>
              </w:rPr>
            </w:pPr>
          </w:p>
          <w:p>
            <w:pPr>
              <w:pStyle w:val="Body"/>
              <w:spacing w:after="0" w:line="240" w:lineRule="auto"/>
              <w:rPr>
                <w:rFonts w:ascii="Century Gothic" w:cs="Century Gothic" w:hAnsi="Century Gothic" w:eastAsia="Century Gothic"/>
                <w:lang w:val="es-ES_tradnl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entury Gothic" w:hAnsi="Century Gothic"/>
                <w:rtl w:val="0"/>
                <w:lang w:val="es-ES_tradnl"/>
              </w:rPr>
              <w:t>Avances en mi grupo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entury Gothic" w:cs="Century Gothic" w:hAnsi="Century Gothic" w:eastAsia="Century Gothic"/>
                <w:lang w:val="es-ES_tradnl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entury Gothic" w:hAnsi="Century Gothic"/>
                <w:rtl w:val="0"/>
                <w:lang w:val="es-ES_tradnl"/>
              </w:rPr>
              <w:t>Acciones implementadas en las aulas que han aportado al objetivo</w:t>
            </w:r>
          </w:p>
        </w:tc>
        <w:tc>
          <w:tcPr>
            <w:tcW w:type="dxa" w:w="3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entury Gothic" w:cs="Century Gothic" w:hAnsi="Century Gothic" w:eastAsia="Century Gothic"/>
                <w:lang w:val="es-ES_tradnl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entury Gothic" w:hAnsi="Century Gothic"/>
                <w:rtl w:val="0"/>
                <w:lang w:val="es-ES_tradnl"/>
              </w:rPr>
              <w:t>Problem</w:t>
            </w:r>
            <w:r>
              <w:rPr>
                <w:rFonts w:ascii="Century Gothic" w:hAnsi="Century Gothic" w:hint="default"/>
                <w:rtl w:val="0"/>
                <w:lang w:val="es-ES_tradnl"/>
              </w:rPr>
              <w:t>á</w:t>
            </w:r>
            <w:r>
              <w:rPr>
                <w:rFonts w:ascii="Century Gothic" w:hAnsi="Century Gothic"/>
                <w:rtl w:val="0"/>
                <w:lang w:val="es-ES_tradnl"/>
              </w:rPr>
              <w:t xml:space="preserve">ticas que se siguen presentando </w:t>
            </w:r>
          </w:p>
        </w:tc>
        <w:tc>
          <w:tcPr>
            <w:tcW w:type="dxa" w:w="3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entury Gothic" w:cs="Century Gothic" w:hAnsi="Century Gothic" w:eastAsia="Century Gothic"/>
                <w:lang w:val="es-ES_tradnl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entury Gothic" w:hAnsi="Century Gothic" w:hint="default"/>
                <w:rtl w:val="0"/>
                <w:lang w:val="es-ES_tradnl"/>
              </w:rPr>
              <w:t>¿</w:t>
            </w:r>
            <w:r>
              <w:rPr>
                <w:rFonts w:ascii="Century Gothic" w:hAnsi="Century Gothic"/>
                <w:rtl w:val="0"/>
                <w:lang w:val="es-ES_tradnl"/>
              </w:rPr>
              <w:t>Qu</w:t>
            </w:r>
            <w:r>
              <w:rPr>
                <w:rFonts w:ascii="Century Gothic" w:hAnsi="Century Gothic" w:hint="default"/>
                <w:rtl w:val="0"/>
                <w:lang w:val="es-ES_tradnl"/>
              </w:rPr>
              <w:t xml:space="preserve">é </w:t>
            </w:r>
            <w:r>
              <w:rPr>
                <w:rFonts w:ascii="Century Gothic" w:hAnsi="Century Gothic"/>
                <w:rtl w:val="0"/>
                <w:lang w:val="es-ES_tradnl"/>
              </w:rPr>
              <w:t>requiero fortalecer o modificar?</w:t>
            </w:r>
          </w:p>
        </w:tc>
      </w:tr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3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Calibri" w:hAnsi="Century Gothic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Lograr que el 100% de los alumnos que egresan de la secundaria tengan las competencias y el perfil requeridas para ingresar al bachillerato.</w:t>
            </w:r>
          </w:p>
        </w:tc>
        <w:tc>
          <w:tcPr>
            <w:tcW w:type="dxa" w:w="3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Calibri" w:hAnsi="Century Gothic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 ha dado seguimiento personalizado a los alumnos que presentan rezago escolar.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Calibri" w:hAnsi="Century Gothic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Se ha puesto </w:t>
            </w:r>
            <w:r>
              <w:rPr>
                <w:rFonts w:ascii="Century Gothic" w:cs="Calibri" w:hAnsi="Century Gothic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entury Gothic" w:cs="Calibri" w:hAnsi="Century Gothic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nfasis en lograr que los alumnos adquieran al menos las competencias b</w:t>
            </w:r>
            <w:r>
              <w:rPr>
                <w:rFonts w:ascii="Century Gothic" w:cs="Calibri" w:hAnsi="Century Gothic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entury Gothic" w:cs="Calibri" w:hAnsi="Century Gothic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sicas requeridas en cada grado.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Calibri" w:hAnsi="Century Gothic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Seguimiento personalizado a los alumnos con rezago.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entury Gothic" w:cs="Calibri" w:hAnsi="Century Gothic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Acompa</w:t>
            </w:r>
            <w:r>
              <w:rPr>
                <w:rFonts w:ascii="Century Gothic" w:cs="Calibri" w:hAnsi="Century Gothic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entury Gothic" w:cs="Calibri" w:hAnsi="Century Gothic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bmieto por parte de COE hacia aquellos alumnos que requieren apoyo extra. </w:t>
            </w:r>
          </w:p>
        </w:tc>
        <w:tc>
          <w:tcPr>
            <w:tcW w:type="dxa" w:w="3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Intense Quote"/>
        <w:widowControl w:val="0"/>
        <w:pBdr>
          <w:top w:val="nil"/>
          <w:left w:val="nil"/>
          <w:bottom w:val="nil"/>
          <w:right w:val="nil"/>
        </w:pBdr>
        <w:spacing w:line="240" w:lineRule="auto"/>
        <w:ind w:left="0" w:right="0" w:firstLine="0"/>
        <w:jc w:val="center"/>
        <w:rPr>
          <w:sz w:val="28"/>
          <w:szCs w:val="28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5"/>
      <w:footerReference w:type="default" r:id="rId6"/>
      <w:pgSz w:w="20160" w:h="12240" w:orient="landscape"/>
      <w:pgMar w:top="1701" w:right="1417" w:bottom="1701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4" w:space="0" w:shadow="0" w:frame="0"/>
        <w:right w:val="nil"/>
      </w:pBdr>
      <w:shd w:val="clear" w:color="auto" w:fill="auto"/>
      <w:suppressAutoHyphens w:val="0"/>
      <w:bidi w:val="0"/>
      <w:spacing w:before="200" w:after="280" w:line="276" w:lineRule="auto"/>
      <w:ind w:left="936" w:right="936" w:firstLine="0"/>
      <w:jc w:val="left"/>
      <w:outlineLvl w:val="9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