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1F7F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</w:t>
      </w:r>
    </w:p>
    <w:p w14:paraId="2E093B04" w14:textId="11634257" w:rsidR="00ED5DA3" w:rsidRDefault="00DB4DBC" w:rsidP="007B4728">
      <w:pPr>
        <w:pStyle w:val="NormalWeb"/>
        <w:jc w:val="both"/>
        <w:rPr>
          <w:sz w:val="22"/>
          <w:szCs w:val="22"/>
        </w:rPr>
      </w:pPr>
      <w:r w:rsidRPr="00DB4DBC">
        <w:rPr>
          <w:sz w:val="22"/>
          <w:szCs w:val="22"/>
        </w:rPr>
        <w:t>O (A) Sr. (ª) {nome}, Documento de Identificação ({</w:t>
      </w:r>
      <w:proofErr w:type="spellStart"/>
      <w:r w:rsidRPr="00DB4DBC">
        <w:rPr>
          <w:sz w:val="22"/>
          <w:szCs w:val="22"/>
        </w:rPr>
        <w:t>tipo_doc</w:t>
      </w:r>
      <w:proofErr w:type="spellEnd"/>
      <w:r w:rsidRPr="00DB4DBC">
        <w:rPr>
          <w:sz w:val="22"/>
          <w:szCs w:val="22"/>
        </w:rPr>
        <w:t>}) nº {</w:t>
      </w:r>
      <w:proofErr w:type="spellStart"/>
      <w:r w:rsidRPr="00DB4DBC">
        <w:rPr>
          <w:sz w:val="22"/>
          <w:szCs w:val="22"/>
        </w:rPr>
        <w:t>num_doc</w:t>
      </w:r>
      <w:proofErr w:type="spellEnd"/>
      <w:r w:rsidRPr="00DB4DBC">
        <w:rPr>
          <w:sz w:val="22"/>
          <w:szCs w:val="22"/>
        </w:rPr>
        <w:t>}, emitido pela {</w:t>
      </w:r>
      <w:proofErr w:type="spellStart"/>
      <w:r w:rsidRPr="00DB4DBC">
        <w:rPr>
          <w:sz w:val="22"/>
          <w:szCs w:val="22"/>
        </w:rPr>
        <w:t>orgao_doc</w:t>
      </w:r>
      <w:proofErr w:type="spellEnd"/>
      <w:r w:rsidRPr="00DB4DBC">
        <w:rPr>
          <w:sz w:val="22"/>
          <w:szCs w:val="22"/>
        </w:rPr>
        <w:t>} / {</w:t>
      </w:r>
      <w:proofErr w:type="spellStart"/>
      <w:r w:rsidRPr="00DB4DBC">
        <w:rPr>
          <w:sz w:val="22"/>
          <w:szCs w:val="22"/>
        </w:rPr>
        <w:t>uf_doc</w:t>
      </w:r>
      <w:proofErr w:type="spellEnd"/>
      <w:r w:rsidRPr="00DB4DBC">
        <w:rPr>
          <w:sz w:val="22"/>
          <w:szCs w:val="22"/>
        </w:rPr>
        <w:t>}, CPF {</w:t>
      </w:r>
      <w:proofErr w:type="spellStart"/>
      <w:r w:rsidRPr="00DB4DBC">
        <w:rPr>
          <w:sz w:val="22"/>
          <w:szCs w:val="22"/>
        </w:rPr>
        <w:t>cpf</w:t>
      </w:r>
      <w:proofErr w:type="spellEnd"/>
      <w:r w:rsidRPr="00DB4DBC">
        <w:rPr>
          <w:sz w:val="22"/>
          <w:szCs w:val="22"/>
        </w:rPr>
        <w:t>}, residente e domiciliado (a) na {</w:t>
      </w:r>
      <w:proofErr w:type="spellStart"/>
      <w:r w:rsidRPr="00DB4DBC">
        <w:rPr>
          <w:sz w:val="22"/>
          <w:szCs w:val="22"/>
        </w:rPr>
        <w:t>endereco</w:t>
      </w:r>
      <w:proofErr w:type="spellEnd"/>
      <w:r w:rsidRPr="00DB4DBC">
        <w:rPr>
          <w:sz w:val="22"/>
          <w:szCs w:val="22"/>
        </w:rPr>
        <w:t>}, CEP: {cep}, declara, para todos os fins de direito e sob as penas da lei, que:</w:t>
      </w:r>
    </w:p>
    <w:p w14:paraId="27AEBAEF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Autorização de Débito em Conta</w:t>
      </w:r>
    </w:p>
    <w:p w14:paraId="75462030" w14:textId="26856554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>x</w:t>
      </w:r>
      <w:r>
        <w:rPr>
          <w:sz w:val="22"/>
          <w:szCs w:val="22"/>
        </w:rPr>
        <w:t xml:space="preserve"> )   Autoriza o Banco do Nordeste do Brasil S.A. a debitar em sua conta de depósito de livre movimentação de número</w:t>
      </w:r>
      <w:r w:rsidR="00ED5DA3">
        <w:rPr>
          <w:sz w:val="22"/>
          <w:szCs w:val="22"/>
        </w:rPr>
        <w:t xml:space="preserve"> </w:t>
      </w:r>
      <w:r w:rsidR="00DB4DBC">
        <w:rPr>
          <w:sz w:val="22"/>
          <w:szCs w:val="22"/>
        </w:rPr>
        <w:t>{</w:t>
      </w:r>
      <w:r w:rsidR="00ED5DA3">
        <w:rPr>
          <w:sz w:val="22"/>
          <w:szCs w:val="22"/>
        </w:rPr>
        <w:t xml:space="preserve">  </w:t>
      </w:r>
      <w:r w:rsidR="00DB4DBC">
        <w:rPr>
          <w:sz w:val="22"/>
          <w:szCs w:val="22"/>
        </w:rPr>
        <w:t>}</w:t>
      </w:r>
      <w:r>
        <w:rPr>
          <w:sz w:val="22"/>
          <w:szCs w:val="22"/>
        </w:rPr>
        <w:t xml:space="preserve">, mantida na agência </w:t>
      </w:r>
      <w:r w:rsidR="00ED5DA3">
        <w:rPr>
          <w:sz w:val="22"/>
          <w:szCs w:val="22"/>
        </w:rPr>
        <w:t>103</w:t>
      </w:r>
      <w:r>
        <w:rPr>
          <w:sz w:val="22"/>
          <w:szCs w:val="22"/>
        </w:rPr>
        <w:t>, a seu critério, as despesas inerentes ao estudo de proposta, avaliação patrimonial, IOF, tarifas, ressarcimento, quando permitido, de despesas de fiscalização ou medições de lavoura etc. referentes à contratação de suas operações de crédito, bem como registros cartorários, honorários advocatícios, prêmios de seguros de bens oferecidos em garantia, além da amortização de parcelas de principal e de encargos, incluindo multa e mora de todas as suas operações contratadas com essa Instituição Financeira.</w:t>
      </w:r>
    </w:p>
    <w:p w14:paraId="1E4DC893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Autorização de Consulta ao SCR</w:t>
      </w:r>
    </w:p>
    <w:p w14:paraId="2914820D" w14:textId="71284CFA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>x</w:t>
      </w:r>
      <w:r>
        <w:rPr>
          <w:sz w:val="22"/>
          <w:szCs w:val="22"/>
        </w:rPr>
        <w:t xml:space="preserve"> )   Autoriza o Banco do Nordeste do Brasil S.A. a consultar, no sítio do Banco Central do Brasil, na internet, nos moldes da legislação em vigor, sobre todos os dados ali constantes a seu respeito, relativamente a financiamentos, empréstimos, descontos, adiantamentos e quaisquer outras modalidades de operação de crédito de sua responsabilidade perante quaisquer instituições financeiras e outras instituições autorizadas a funcionar pelo Banco Central do Brasil, bem como registrar os débitos e responsabilidades decorrentes de operações com características de crédito, que constem ou venham a constar em nome do cliente, no SCR ou nos sistemas que venham a complementar ou a substituir o SCR. O cliente, ainda, concorda em estender a presente autorização de consulta ao SCR às demais instituições autorizadas a consultá-lo e que adquiram ou recebam em garantia, ou manifestem interesse de adquirir ou de receber em garantia, total ou parcialmente, operações de crédito sob sua responsabilidade.</w:t>
      </w:r>
    </w:p>
    <w:p w14:paraId="12CDED9D" w14:textId="321E09CF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>x</w:t>
      </w:r>
      <w:r>
        <w:rPr>
          <w:sz w:val="22"/>
          <w:szCs w:val="22"/>
        </w:rPr>
        <w:t xml:space="preserve"> )   Fica ciente que:</w:t>
      </w:r>
    </w:p>
    <w:p w14:paraId="01215F0E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a)  Todos e quaisquer débitos e responsabilidades decorrentes de quaisquer operações com características de crédito realizadas pelo cliente junto a este banco, demais instituições financeiras ou empresas a ele ligadas e/ou por ele controladas, bem como seus sucessores, serão registrados no Sistema de Informações de Créditos (SCR) administrado pelo Banco Central do Brasil (BACEN) e também nos eventuais sistemas que venham a substituir ou a complementar o SCR;</w:t>
      </w:r>
    </w:p>
    <w:p w14:paraId="78484658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b)  O SCR tem por finalidades:</w:t>
      </w:r>
    </w:p>
    <w:p w14:paraId="07BF88E5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I.   Fornecer informações ao BACEN para fins de monitoramento do crédito no sistema financeiro e para o exercício de suas atividades de fiscalização; e</w:t>
      </w:r>
    </w:p>
    <w:p w14:paraId="59F37FFF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II.  Propiciar o intercâmbio, entre as instituições financeiras sujeitas ao dever de conservar o sigilo bancário de que trata a Lei Complementar nº 105/2001, das informações referentes às responsabilidades de clientes em quaisquer operações de crédito, com o objetivo de subsidiar decisões de crédito e de negócios.</w:t>
      </w:r>
    </w:p>
    <w:p w14:paraId="6D824C6D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c)  O cliente poderá ter acesso aos dados constantes em seu nome no SCR, por meio do Registrato - Extrato do Registro de Informações no BACEN ou da Central de Atendimento ao Público do BACEN;</w:t>
      </w:r>
    </w:p>
    <w:p w14:paraId="3ABAD5ED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 xml:space="preserve">d)  As manifestações de discordância quanto às informações constantes do SCR e os pedidos de correções, exclusões e registros de medidas judiciais no SCR deverão ser dirigidos a este banco, </w:t>
      </w:r>
      <w:r>
        <w:rPr>
          <w:sz w:val="22"/>
          <w:szCs w:val="22"/>
        </w:rPr>
        <w:lastRenderedPageBreak/>
        <w:t>por meio de requerimento escrito e fundamentado do cliente, acompanhado da respectiva decisão judicial, quando for o caso;</w:t>
      </w:r>
    </w:p>
    <w:p w14:paraId="2CADC755" w14:textId="77777777" w:rsidR="007B4728" w:rsidRDefault="007B4728" w:rsidP="007B4728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>e)  A consulta sobre qualquer informação constante do SCR pelas instituições autorizadas pelo BACEN dependerá da prévia autorização do cliente de operações de crédito.</w:t>
      </w:r>
    </w:p>
    <w:p w14:paraId="572A7423" w14:textId="77777777" w:rsidR="00AB4BF0" w:rsidRPr="00AB4BF0" w:rsidRDefault="00AB4BF0" w:rsidP="00AB4BF0">
      <w:pPr>
        <w:pStyle w:val="NormalWeb"/>
        <w:jc w:val="center"/>
        <w:rPr>
          <w:b/>
          <w:bCs/>
        </w:rPr>
      </w:pPr>
      <w:r w:rsidRPr="00AB4BF0">
        <w:rPr>
          <w:b/>
          <w:bCs/>
        </w:rPr>
        <w:t>Autorização de Consulta ao SICOR</w:t>
      </w:r>
    </w:p>
    <w:p w14:paraId="12B659DB" w14:textId="62B7709F" w:rsidR="00AB4BF0" w:rsidRDefault="00AB4BF0" w:rsidP="00AB4BF0">
      <w:pPr>
        <w:pStyle w:val="NormalWeb"/>
        <w:jc w:val="both"/>
      </w:pPr>
      <w:r>
        <w:rPr>
          <w:sz w:val="22"/>
          <w:szCs w:val="22"/>
        </w:rPr>
        <w:t>( x ) </w:t>
      </w:r>
      <w:r>
        <w:t xml:space="preserve"> Autoriza o Banco do Nordeste do Brasil S.A. a acessar diretamente todas as informações relativas à presente operação de crédito rural, inclusive o histórico de alterações, registrada pelo BANCO no Sistema de Operações do Crédito Rural e do Proagro - SICOR, gerido pelo Banco Central do Brasil – BACEN, ou outro sistema que venha substituí-lo, até 5 (cinco) anos após o prazo final de amortização previsto no respectivo instrumento contratual para a liquidação normal das obrigações financeiras, para as seguintes finalidades:</w:t>
      </w:r>
    </w:p>
    <w:p w14:paraId="78A1D2B0" w14:textId="77777777" w:rsidR="00AB4BF0" w:rsidRDefault="00AB4BF0" w:rsidP="00AB4BF0">
      <w:pPr>
        <w:pStyle w:val="NormalWeb"/>
        <w:jc w:val="both"/>
      </w:pPr>
      <w:r>
        <w:t>I - Fiscalizar o cumprimento das condições estabelecidas para a contratação e manutenção do crédito;</w:t>
      </w:r>
    </w:p>
    <w:p w14:paraId="731CA99D" w14:textId="77777777" w:rsidR="00AB4BF0" w:rsidRDefault="00AB4BF0" w:rsidP="00AB4BF0">
      <w:pPr>
        <w:pStyle w:val="NormalWeb"/>
        <w:jc w:val="both"/>
      </w:pPr>
      <w:r>
        <w:t>II - Obter informações com o propósito de: oferecer aos beneficiários de crédito rural serviços e produtos adequados às necessidades de suas atividades produtivas rurais; ampliar o volume de recursos disponíveis aos beneficiários de crédito rural, inclusive por meio de fontes de financiamento alternativas ao crédito rural; e identificar a extensão, em termos de promoção do desenvolvimento nas dimensões econômica, social, ambiental e/ou institucional, em que os objetivos do apoio foram alcançados;</w:t>
      </w:r>
    </w:p>
    <w:p w14:paraId="2DA3D9A8" w14:textId="77777777" w:rsidR="00AB4BF0" w:rsidRDefault="00AB4BF0" w:rsidP="00AB4BF0">
      <w:pPr>
        <w:pStyle w:val="NormalWeb"/>
        <w:jc w:val="both"/>
      </w:pPr>
      <w:r>
        <w:t>III - Permitir o uso de dados necessários em processos de certificação, validação ou de natureza semelhante, em que o beneficiário de crédito rural seja parte envolvida;</w:t>
      </w:r>
    </w:p>
    <w:p w14:paraId="5813B47C" w14:textId="01E1D1FC" w:rsidR="00AB4BF0" w:rsidRDefault="00AB4BF0" w:rsidP="00AB4BF0">
      <w:pPr>
        <w:pStyle w:val="NormalWeb"/>
        <w:jc w:val="both"/>
      </w:pPr>
      <w:r>
        <w:t>IV - Examinar o nível de alavancagem e o grau de endividamento do beneficiário de crédito rural em operações de crédito rural.</w:t>
      </w:r>
    </w:p>
    <w:p w14:paraId="21C4C061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Relativa ao Combate à exploração de trabalho infantil ou trabalho análogo à escravidão, crime contra o meio ambiente, assédio moral ou sexual, violência contra a mulher, idoso, pessoa com deficiência ou crime resultante de discriminação racial e de etnia</w:t>
      </w:r>
    </w:p>
    <w:p w14:paraId="1414FB12" w14:textId="2FE7C1C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 xml:space="preserve">x </w:t>
      </w:r>
      <w:r>
        <w:rPr>
          <w:sz w:val="22"/>
          <w:szCs w:val="22"/>
        </w:rPr>
        <w:t>)   Não existe contra si decisão administrativa final, exarada por autoridade ou órgão competente, em razão da prática de atos que importem em exploração de trabalho infantil ou trabalho análogo à escravidão, crime contra o meio ambiente, assédio moral ou sexual, violência contra a mulher, idoso, pessoa com deficiência ou crime resultante de discriminação racial e de etnia.</w:t>
      </w:r>
    </w:p>
    <w:p w14:paraId="03F08D00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E que está ciente de que a falsidade da declaração ora prestada acarretará o vencimento antecipado dos instrumentos contratuais, nos quais se formalizarem a concessão de crédito por parte do Banco do Nordeste do Brasil S.A. sem prejuízo da aplicação das sanções legais cabíveis, de natureza civil e penal.</w:t>
      </w:r>
    </w:p>
    <w:p w14:paraId="3E5DF9F7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Autorização de Fornecimento de Informações à CAMED</w:t>
      </w:r>
    </w:p>
    <w:p w14:paraId="364B3EB7" w14:textId="6901C635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>x</w:t>
      </w:r>
      <w:r>
        <w:rPr>
          <w:sz w:val="22"/>
          <w:szCs w:val="22"/>
        </w:rPr>
        <w:t xml:space="preserve"> )   Para todos os fins de direito, inclusive o do inciso V, § 3º, do art. 1º da Lei Complementar nº 105/2001 e dos </w:t>
      </w:r>
      <w:proofErr w:type="spellStart"/>
      <w:r>
        <w:rPr>
          <w:sz w:val="22"/>
          <w:szCs w:val="22"/>
        </w:rPr>
        <w:t>arts</w:t>
      </w:r>
      <w:proofErr w:type="spellEnd"/>
      <w:r>
        <w:rPr>
          <w:sz w:val="22"/>
          <w:szCs w:val="22"/>
        </w:rPr>
        <w:t xml:space="preserve">. 7º, I e 8º, caput e § 4º, da Lei nº 13.709/2018, autoriza(m) o Banco do </w:t>
      </w:r>
      <w:r>
        <w:rPr>
          <w:sz w:val="22"/>
          <w:szCs w:val="22"/>
        </w:rPr>
        <w:lastRenderedPageBreak/>
        <w:t>Nordeste do Brasil S.A., a fornecer à CAMED Administradora e Corretora de Seguros Ltda, CNPJ 07.202.740/0001-50, os dados e as informações necessárias à cotação, contratação e renovação de seguro dos nossos bens patrimoniais oferecidos em garantia em operações de crédito com o Banco do Nordeste, ressalvando, entretanto, que futura obrigação sua de contratar ou renovar seguro desses bens poderá ser cumprida por intermédio dessa ou de outra corretora de sua conveniência.</w:t>
      </w:r>
    </w:p>
    <w:p w14:paraId="7FB1BEFB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de Não Beneficiário ou de Regularidade Quanto aos Fundos de que Trata o Decreto-Lei 1.376/1974</w:t>
      </w:r>
    </w:p>
    <w:p w14:paraId="60F88E7B" w14:textId="041DD412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0A5E6D">
        <w:rPr>
          <w:sz w:val="22"/>
          <w:szCs w:val="22"/>
        </w:rPr>
        <w:t>x</w:t>
      </w:r>
      <w:r>
        <w:rPr>
          <w:sz w:val="22"/>
          <w:szCs w:val="22"/>
        </w:rPr>
        <w:t xml:space="preserve"> )   Na qualidade de beneficiário(a) de financiamento com recursos do Fundo Constitucional de Financiamento do Nordeste (FNE), </w:t>
      </w:r>
      <w:r>
        <w:rPr>
          <w:b/>
          <w:bCs/>
          <w:sz w:val="22"/>
          <w:szCs w:val="22"/>
        </w:rPr>
        <w:t>não recebeu</w:t>
      </w:r>
      <w:r>
        <w:rPr>
          <w:sz w:val="22"/>
          <w:szCs w:val="22"/>
        </w:rPr>
        <w:t xml:space="preserve"> incentivo como beneficiário(a) direto(a) ou indireto(a) dos fundos de que trata o Decreto-Lei 1376/1974.</w:t>
      </w:r>
    </w:p>
    <w:p w14:paraId="3A7EE2B8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 xml:space="preserve">(  )   Na qualidade de beneficiário(a) de financiamento com recursos do Fundo Constitucional de Financiamento do Nordeste (FNE), </w:t>
      </w:r>
      <w:r>
        <w:rPr>
          <w:b/>
          <w:bCs/>
          <w:sz w:val="22"/>
          <w:szCs w:val="22"/>
        </w:rPr>
        <w:t>recebeu</w:t>
      </w:r>
      <w:r>
        <w:rPr>
          <w:sz w:val="22"/>
          <w:szCs w:val="22"/>
        </w:rPr>
        <w:t xml:space="preserve"> incentivo como beneficiário(a) direto(a) ou indireto(a) dos fundos de que trata o Decreto-Lei 1376/1974, encontrando-se atualmente em </w:t>
      </w:r>
      <w:r>
        <w:rPr>
          <w:b/>
          <w:bCs/>
          <w:sz w:val="22"/>
          <w:szCs w:val="22"/>
        </w:rPr>
        <w:t>situação de regularidade</w:t>
      </w:r>
      <w:r>
        <w:rPr>
          <w:sz w:val="22"/>
          <w:szCs w:val="22"/>
        </w:rPr>
        <w:t xml:space="preserve"> junto aos referidos Fundos.</w:t>
      </w:r>
    </w:p>
    <w:p w14:paraId="30CC851C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 )   Na qualidade de beneficiário(a) de financiamento com recursos do Fundo Constitucional de Financiamento do Nordeste (FNE), e de controlador(a) da empresa (</w:t>
      </w:r>
      <w:r>
        <w:rPr>
          <w:i/>
          <w:iCs/>
          <w:sz w:val="22"/>
          <w:szCs w:val="22"/>
        </w:rPr>
        <w:t>nome da entidade controlada</w:t>
      </w:r>
      <w:r>
        <w:rPr>
          <w:sz w:val="22"/>
          <w:szCs w:val="22"/>
        </w:rPr>
        <w:t>), (</w:t>
      </w:r>
      <w:r>
        <w:rPr>
          <w:i/>
          <w:iCs/>
          <w:sz w:val="22"/>
          <w:szCs w:val="22"/>
        </w:rPr>
        <w:t>tipo de entidade</w:t>
      </w:r>
      <w:r>
        <w:rPr>
          <w:sz w:val="22"/>
          <w:szCs w:val="22"/>
        </w:rPr>
        <w:t>), com sede (</w:t>
      </w:r>
      <w:r>
        <w:rPr>
          <w:i/>
          <w:iCs/>
          <w:sz w:val="22"/>
          <w:szCs w:val="22"/>
        </w:rPr>
        <w:t>endereço da entidade proponente</w:t>
      </w:r>
      <w:r>
        <w:rPr>
          <w:sz w:val="22"/>
          <w:szCs w:val="22"/>
        </w:rPr>
        <w:t xml:space="preserve">), inscrita no CNPJ/MF sob o nº </w:t>
      </w:r>
      <w:proofErr w:type="spellStart"/>
      <w:r>
        <w:rPr>
          <w:sz w:val="22"/>
          <w:szCs w:val="22"/>
        </w:rPr>
        <w:t>xx.xxx.xxx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xxxx-xx</w:t>
      </w:r>
      <w:proofErr w:type="spellEnd"/>
      <w:r>
        <w:rPr>
          <w:sz w:val="22"/>
          <w:szCs w:val="22"/>
        </w:rPr>
        <w:t xml:space="preserve">, a referida empresa </w:t>
      </w:r>
      <w:r>
        <w:rPr>
          <w:b/>
          <w:bCs/>
          <w:sz w:val="22"/>
          <w:szCs w:val="22"/>
        </w:rPr>
        <w:t>não recebeu</w:t>
      </w:r>
      <w:r>
        <w:rPr>
          <w:sz w:val="22"/>
          <w:szCs w:val="22"/>
        </w:rPr>
        <w:t xml:space="preserve"> incentivo como beneficiária direta ou indireta dos fundos de que trata o Decreto-Lei 1376/1974.</w:t>
      </w:r>
    </w:p>
    <w:p w14:paraId="311B5BF7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 )   Na qualidade de beneficiário(a) de financiamento com recursos do Fundo Constitucional de Financiamento do Nordeste (FNE), e de controlador(a) da empresa (</w:t>
      </w:r>
      <w:r>
        <w:rPr>
          <w:i/>
          <w:iCs/>
          <w:sz w:val="22"/>
          <w:szCs w:val="22"/>
        </w:rPr>
        <w:t>nome da entidade controlada</w:t>
      </w:r>
      <w:r>
        <w:rPr>
          <w:sz w:val="22"/>
          <w:szCs w:val="22"/>
        </w:rPr>
        <w:t>), (</w:t>
      </w:r>
      <w:r>
        <w:rPr>
          <w:i/>
          <w:iCs/>
          <w:sz w:val="22"/>
          <w:szCs w:val="22"/>
        </w:rPr>
        <w:t>tipo de entidade</w:t>
      </w:r>
      <w:r>
        <w:rPr>
          <w:sz w:val="22"/>
          <w:szCs w:val="22"/>
        </w:rPr>
        <w:t>), com sede (</w:t>
      </w:r>
      <w:r>
        <w:rPr>
          <w:i/>
          <w:iCs/>
          <w:sz w:val="22"/>
          <w:szCs w:val="22"/>
        </w:rPr>
        <w:t>endereço da entidade proponente</w:t>
      </w:r>
      <w:r>
        <w:rPr>
          <w:sz w:val="22"/>
          <w:szCs w:val="22"/>
        </w:rPr>
        <w:t xml:space="preserve">) inscrita no CNPJ/MF sob o nº </w:t>
      </w:r>
      <w:proofErr w:type="spellStart"/>
      <w:r>
        <w:rPr>
          <w:sz w:val="22"/>
          <w:szCs w:val="22"/>
        </w:rPr>
        <w:t>xx.xxx.xxx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xxxx-xx</w:t>
      </w:r>
      <w:proofErr w:type="spellEnd"/>
      <w:r>
        <w:rPr>
          <w:sz w:val="22"/>
          <w:szCs w:val="22"/>
        </w:rPr>
        <w:t xml:space="preserve">, a referida empresa </w:t>
      </w:r>
      <w:r>
        <w:rPr>
          <w:b/>
          <w:bCs/>
          <w:sz w:val="22"/>
          <w:szCs w:val="22"/>
        </w:rPr>
        <w:t>recebeu</w:t>
      </w:r>
      <w:r>
        <w:rPr>
          <w:sz w:val="22"/>
          <w:szCs w:val="22"/>
        </w:rPr>
        <w:t xml:space="preserve"> incentivo como beneficiária direta ou indireta dos Fundos de que trata o Decreto-Lei 1376/1974, encontrando-se atualmente em </w:t>
      </w:r>
      <w:r>
        <w:rPr>
          <w:b/>
          <w:bCs/>
          <w:sz w:val="22"/>
          <w:szCs w:val="22"/>
        </w:rPr>
        <w:t>situação de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regularidade</w:t>
      </w:r>
      <w:r>
        <w:rPr>
          <w:sz w:val="22"/>
          <w:szCs w:val="22"/>
        </w:rPr>
        <w:t xml:space="preserve"> junto aos referidos Fundos.</w:t>
      </w:r>
    </w:p>
    <w:p w14:paraId="01A3CF94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 )   Na qualidade de controlador(a) da empresa (</w:t>
      </w:r>
      <w:r>
        <w:rPr>
          <w:i/>
          <w:iCs/>
          <w:sz w:val="22"/>
          <w:szCs w:val="22"/>
        </w:rPr>
        <w:t>nome da entidade proponente</w:t>
      </w:r>
      <w:r>
        <w:rPr>
          <w:sz w:val="22"/>
          <w:szCs w:val="22"/>
        </w:rPr>
        <w:t>), (</w:t>
      </w:r>
      <w:r>
        <w:rPr>
          <w:i/>
          <w:iCs/>
          <w:sz w:val="22"/>
          <w:szCs w:val="22"/>
        </w:rPr>
        <w:t>tipo de entidade</w:t>
      </w:r>
      <w:r>
        <w:rPr>
          <w:sz w:val="22"/>
          <w:szCs w:val="22"/>
        </w:rPr>
        <w:t>), com sede (</w:t>
      </w:r>
      <w:r>
        <w:rPr>
          <w:i/>
          <w:iCs/>
          <w:sz w:val="22"/>
          <w:szCs w:val="22"/>
        </w:rPr>
        <w:t>endereço da entidade proponente</w:t>
      </w:r>
      <w:r>
        <w:rPr>
          <w:sz w:val="22"/>
          <w:szCs w:val="22"/>
        </w:rPr>
        <w:t xml:space="preserve">), inscrita no CNPJ/MF sob o nº </w:t>
      </w:r>
      <w:proofErr w:type="spellStart"/>
      <w:r>
        <w:rPr>
          <w:sz w:val="22"/>
          <w:szCs w:val="22"/>
        </w:rPr>
        <w:t>xx.xxx.xxx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xxxx-xx</w:t>
      </w:r>
      <w:proofErr w:type="spellEnd"/>
      <w:r>
        <w:rPr>
          <w:sz w:val="22"/>
          <w:szCs w:val="22"/>
        </w:rPr>
        <w:t xml:space="preserve">, beneficiária de financiamento com recursos do Fundo Constitucional de Financiamento do Nordeste (FNE), </w:t>
      </w:r>
      <w:r>
        <w:rPr>
          <w:b/>
          <w:bCs/>
          <w:sz w:val="22"/>
          <w:szCs w:val="22"/>
        </w:rPr>
        <w:t>não recebeu</w:t>
      </w:r>
      <w:r>
        <w:rPr>
          <w:sz w:val="22"/>
          <w:szCs w:val="22"/>
        </w:rPr>
        <w:t xml:space="preserve"> incentivo como beneficiário(a) direto(a) ou indireto(a) dos fundos de que trata o Decreto-Lei 1376/1974.</w:t>
      </w:r>
    </w:p>
    <w:p w14:paraId="045F00C4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 )   Na qualidade de controlador(a) da empresa (</w:t>
      </w:r>
      <w:r>
        <w:rPr>
          <w:i/>
          <w:iCs/>
          <w:sz w:val="22"/>
          <w:szCs w:val="22"/>
        </w:rPr>
        <w:t>nome da entidade proponente</w:t>
      </w:r>
      <w:r>
        <w:rPr>
          <w:sz w:val="22"/>
          <w:szCs w:val="22"/>
        </w:rPr>
        <w:t>), (</w:t>
      </w:r>
      <w:r>
        <w:rPr>
          <w:i/>
          <w:iCs/>
          <w:sz w:val="22"/>
          <w:szCs w:val="22"/>
        </w:rPr>
        <w:t>tipo de entidade</w:t>
      </w:r>
      <w:r>
        <w:rPr>
          <w:sz w:val="22"/>
          <w:szCs w:val="22"/>
        </w:rPr>
        <w:t>), com sede (</w:t>
      </w:r>
      <w:r>
        <w:rPr>
          <w:i/>
          <w:iCs/>
          <w:sz w:val="22"/>
          <w:szCs w:val="22"/>
        </w:rPr>
        <w:t>endereço da entidade proponente</w:t>
      </w:r>
      <w:r>
        <w:rPr>
          <w:sz w:val="22"/>
          <w:szCs w:val="22"/>
        </w:rPr>
        <w:t xml:space="preserve">), inscrita no CNPJ/MF sob o nº </w:t>
      </w:r>
      <w:proofErr w:type="spellStart"/>
      <w:r>
        <w:rPr>
          <w:sz w:val="22"/>
          <w:szCs w:val="22"/>
        </w:rPr>
        <w:t>xx.xxx.xxx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xxxx-xx</w:t>
      </w:r>
      <w:proofErr w:type="spellEnd"/>
      <w:r>
        <w:rPr>
          <w:sz w:val="22"/>
          <w:szCs w:val="22"/>
        </w:rPr>
        <w:t xml:space="preserve">, beneficiária de financiamento com recursos do Fundo Constitucional de Financiamento do Nordeste (FNE), </w:t>
      </w:r>
      <w:r>
        <w:rPr>
          <w:b/>
          <w:bCs/>
          <w:sz w:val="22"/>
          <w:szCs w:val="22"/>
        </w:rPr>
        <w:t>recebeu</w:t>
      </w:r>
      <w:r>
        <w:rPr>
          <w:sz w:val="22"/>
          <w:szCs w:val="22"/>
        </w:rPr>
        <w:t xml:space="preserve"> incentivo como beneficiário(a) direto(a) ou indireto(a) dos fundos de que trata o Decreto-Lei 1376/1974, encontrando-se atualmente em </w:t>
      </w:r>
      <w:r>
        <w:rPr>
          <w:b/>
          <w:bCs/>
          <w:sz w:val="22"/>
          <w:szCs w:val="22"/>
        </w:rPr>
        <w:t>situação de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regularidade</w:t>
      </w:r>
      <w:r>
        <w:rPr>
          <w:sz w:val="22"/>
          <w:szCs w:val="22"/>
        </w:rPr>
        <w:t xml:space="preserve"> junto aos referidos Fundos.</w:t>
      </w:r>
    </w:p>
    <w:p w14:paraId="0901871E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sobre Renegociações Anteriores</w:t>
      </w:r>
    </w:p>
    <w:p w14:paraId="1AA93FA0" w14:textId="31582988" w:rsidR="007B4728" w:rsidRDefault="00DB4DBC" w:rsidP="007B4728">
      <w:pPr>
        <w:pStyle w:val="NormalWeb"/>
        <w:jc w:val="both"/>
      </w:pPr>
      <w:r w:rsidRPr="00DB4DBC">
        <w:rPr>
          <w:sz w:val="22"/>
          <w:szCs w:val="22"/>
        </w:rPr>
        <w:t>({</w:t>
      </w:r>
      <w:proofErr w:type="spellStart"/>
      <w:r w:rsidRPr="00DB4DBC">
        <w:rPr>
          <w:sz w:val="22"/>
          <w:szCs w:val="22"/>
        </w:rPr>
        <w:t>chk_reneg_nao</w:t>
      </w:r>
      <w:proofErr w:type="spellEnd"/>
      <w:r w:rsidRPr="00DB4DBC">
        <w:rPr>
          <w:sz w:val="22"/>
          <w:szCs w:val="22"/>
        </w:rPr>
        <w:t>})</w:t>
      </w:r>
      <w:r w:rsidR="007B4728">
        <w:rPr>
          <w:sz w:val="22"/>
          <w:szCs w:val="22"/>
        </w:rPr>
        <w:t>   Não responde(m) por nenhuma operação de crédito rural para investimento renegociada nos termos do artigos 15, 29 ou 30 da Medida Provisória nº 432 de 27/05/2008 e nos termos dos artigos 15, 29 ou 30 da Lei nº 11.775 de 17/09/2008, regulamentados, respectivamente, pelas Resoluções nº 3.578 e nº 3.573, ambas de 29/05/2008, do Conselho Monetário Nacional.</w:t>
      </w:r>
    </w:p>
    <w:p w14:paraId="69FA99AA" w14:textId="6161A1A1" w:rsidR="007B4728" w:rsidRDefault="00DB4DBC" w:rsidP="007B4728">
      <w:pPr>
        <w:pStyle w:val="NormalWeb"/>
        <w:jc w:val="both"/>
      </w:pPr>
      <w:r w:rsidRPr="00DB4DBC">
        <w:rPr>
          <w:sz w:val="22"/>
          <w:szCs w:val="22"/>
        </w:rPr>
        <w:t>({</w:t>
      </w:r>
      <w:proofErr w:type="spellStart"/>
      <w:r w:rsidRPr="00DB4DBC">
        <w:rPr>
          <w:sz w:val="22"/>
          <w:szCs w:val="22"/>
        </w:rPr>
        <w:t>chk_reneg_pagas</w:t>
      </w:r>
      <w:proofErr w:type="spellEnd"/>
      <w:r w:rsidRPr="00DB4DBC">
        <w:rPr>
          <w:sz w:val="22"/>
          <w:szCs w:val="22"/>
        </w:rPr>
        <w:t>})</w:t>
      </w:r>
      <w:r w:rsidR="007B4728">
        <w:rPr>
          <w:sz w:val="22"/>
          <w:szCs w:val="22"/>
        </w:rPr>
        <w:t xml:space="preserve">   Já amortizou(aram) integralmente as prestações vencidas no ano de </w:t>
      </w:r>
      <w:r w:rsidR="007B4728">
        <w:rPr>
          <w:i/>
          <w:iCs/>
          <w:sz w:val="22"/>
          <w:szCs w:val="22"/>
        </w:rPr>
        <w:t>(ano seguinte ao da formalização da renegociação)</w:t>
      </w:r>
      <w:r w:rsidR="007B4728">
        <w:rPr>
          <w:sz w:val="22"/>
          <w:szCs w:val="22"/>
        </w:rPr>
        <w:t xml:space="preserve"> da operação de crédito rural para investimento </w:t>
      </w:r>
      <w:r w:rsidR="007B4728">
        <w:rPr>
          <w:sz w:val="22"/>
          <w:szCs w:val="22"/>
        </w:rPr>
        <w:lastRenderedPageBreak/>
        <w:t>renegociada nos termos do artigos 15, 29 ou 30 da Medida Provisória nº 432 de 27/05/2008 e nos termos dos artigos 15, 29 ou 30 da Lei nº 11.775 de 17/09/2008, regulamentados, respectivamente, pelas Resoluções nº 3.578 e nº 3.573, ambas de 29/05/2008, do Conselho Monetário Nacional.</w:t>
      </w:r>
    </w:p>
    <w:p w14:paraId="4DE605F8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de Não Circulação de Equipamento em Via Pública</w:t>
      </w:r>
    </w:p>
    <w:p w14:paraId="0C7FD490" w14:textId="14451C42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</w:t>
      </w:r>
      <w:r w:rsidR="001019CF">
        <w:rPr>
          <w:sz w:val="22"/>
          <w:szCs w:val="22"/>
        </w:rPr>
        <w:t>x</w:t>
      </w:r>
      <w:r>
        <w:rPr>
          <w:sz w:val="22"/>
          <w:szCs w:val="22"/>
        </w:rPr>
        <w:t xml:space="preserve"> )   Não transitará em vias públicas com o trator ou os demais aparelhos automotores destinados a arrastar maquinaria de qualquer natureza ou executar trabalhos de construção ou de pavimentação adquiridos por meio do financiamento do Banco do Nordeste do Brasil S/A.</w:t>
      </w:r>
    </w:p>
    <w:p w14:paraId="05BBD75B" w14:textId="318A1F4D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de Não Contribuinte à Previdência Social como Empregador</w:t>
      </w:r>
    </w:p>
    <w:p w14:paraId="12416A7F" w14:textId="46918A8D" w:rsidR="007B4728" w:rsidRDefault="00DB4DBC" w:rsidP="007B4728">
      <w:pPr>
        <w:pStyle w:val="NormalWeb"/>
        <w:jc w:val="both"/>
      </w:pPr>
      <w:r w:rsidRPr="00DB4DBC">
        <w:rPr>
          <w:sz w:val="22"/>
          <w:szCs w:val="22"/>
        </w:rPr>
        <w:t>({</w:t>
      </w:r>
      <w:proofErr w:type="spellStart"/>
      <w:r w:rsidRPr="00DB4DBC">
        <w:rPr>
          <w:sz w:val="22"/>
          <w:szCs w:val="22"/>
        </w:rPr>
        <w:t>chk_prev_rur</w:t>
      </w:r>
      <w:proofErr w:type="spellEnd"/>
      <w:r w:rsidRPr="00DB4DBC">
        <w:rPr>
          <w:sz w:val="22"/>
          <w:szCs w:val="22"/>
        </w:rPr>
        <w:t>})</w:t>
      </w:r>
      <w:r w:rsidR="007B4728">
        <w:rPr>
          <w:sz w:val="22"/>
          <w:szCs w:val="22"/>
        </w:rPr>
        <w:t>   Não se constitui em empresário registrado na junta comercial, na forma do Código Civil, bem como declara que, com relação ao(s) imóvel(</w:t>
      </w:r>
      <w:proofErr w:type="spellStart"/>
      <w:r w:rsidR="007B4728">
        <w:rPr>
          <w:sz w:val="22"/>
          <w:szCs w:val="22"/>
        </w:rPr>
        <w:t>is</w:t>
      </w:r>
      <w:proofErr w:type="spellEnd"/>
      <w:r w:rsidR="007B4728">
        <w:rPr>
          <w:sz w:val="22"/>
          <w:szCs w:val="22"/>
        </w:rPr>
        <w:t>):</w:t>
      </w:r>
    </w:p>
    <w:p w14:paraId="4EB57C26" w14:textId="77777777" w:rsidR="00DB4DBC" w:rsidRPr="00DB4DBC" w:rsidRDefault="00DB4DBC" w:rsidP="00DB4DBC">
      <w:pPr>
        <w:pStyle w:val="NormalWeb"/>
        <w:jc w:val="both"/>
        <w:rPr>
          <w:sz w:val="22"/>
          <w:szCs w:val="22"/>
        </w:rPr>
      </w:pPr>
      <w:r w:rsidRPr="00DB4DBC">
        <w:rPr>
          <w:sz w:val="22"/>
          <w:szCs w:val="22"/>
        </w:rPr>
        <w:t>{#imoveis}</w:t>
      </w:r>
    </w:p>
    <w:p w14:paraId="2368A7FB" w14:textId="77777777" w:rsidR="00DB4DBC" w:rsidRPr="00DB4DBC" w:rsidRDefault="00DB4DBC" w:rsidP="00DB4DBC">
      <w:pPr>
        <w:pStyle w:val="NormalWeb"/>
        <w:jc w:val="both"/>
        <w:rPr>
          <w:sz w:val="22"/>
          <w:szCs w:val="22"/>
        </w:rPr>
      </w:pPr>
      <w:r w:rsidRPr="00DB4DBC">
        <w:rPr>
          <w:sz w:val="22"/>
          <w:szCs w:val="22"/>
        </w:rPr>
        <w:t>- ({</w:t>
      </w:r>
      <w:proofErr w:type="spellStart"/>
      <w:r w:rsidRPr="00DB4DBC">
        <w:rPr>
          <w:sz w:val="22"/>
          <w:szCs w:val="22"/>
        </w:rPr>
        <w:t>idx</w:t>
      </w:r>
      <w:proofErr w:type="spellEnd"/>
      <w:r w:rsidRPr="00DB4DBC">
        <w:rPr>
          <w:sz w:val="22"/>
          <w:szCs w:val="22"/>
        </w:rPr>
        <w:t>}) imóvel denominado {nome}, localizado no município de {cidade} - {estado}, objeto da matrícula nº {matricula};</w:t>
      </w:r>
    </w:p>
    <w:p w14:paraId="12B3A7CF" w14:textId="77777777" w:rsidR="00DB4DBC" w:rsidRDefault="00DB4DBC" w:rsidP="00DB4DBC">
      <w:pPr>
        <w:pStyle w:val="NormalWeb"/>
        <w:jc w:val="both"/>
        <w:rPr>
          <w:sz w:val="22"/>
          <w:szCs w:val="22"/>
        </w:rPr>
      </w:pPr>
      <w:r w:rsidRPr="00DB4DBC">
        <w:rPr>
          <w:sz w:val="22"/>
          <w:szCs w:val="22"/>
        </w:rPr>
        <w:t>{/</w:t>
      </w:r>
      <w:proofErr w:type="spellStart"/>
      <w:r w:rsidRPr="00DB4DBC">
        <w:rPr>
          <w:sz w:val="22"/>
          <w:szCs w:val="22"/>
        </w:rPr>
        <w:t>imoveis</w:t>
      </w:r>
      <w:proofErr w:type="spellEnd"/>
      <w:r w:rsidRPr="00DB4DBC">
        <w:rPr>
          <w:sz w:val="22"/>
          <w:szCs w:val="22"/>
        </w:rPr>
        <w:t>}</w:t>
      </w:r>
    </w:p>
    <w:p w14:paraId="63D7110A" w14:textId="28BDC177" w:rsidR="007B4728" w:rsidRPr="00DB4DBC" w:rsidRDefault="007B4728" w:rsidP="00DB4DBC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>Não é nem nunca foi contribuinte da Previdência Social na condição de empregador, por não manter nem ter mantido a seu serviço segurado(s) empregado(s) ou trabalhador(es) avulso(s) nesta(s) propriedade(s) rural(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>).</w:t>
      </w:r>
    </w:p>
    <w:p w14:paraId="4CB59382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Declara, ainda, que, não comercializa a produção por ele obtida no(s) referido(s) imóvel(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>) rural(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>) com consumidor pessoa física, no varejo; nem com adquirente pessoa física, não produtor rural, para venda no varejo a consumidor pessoa física; nem com outro produtor rural pessoa física; nem com outro segurado especial; nem com empresa adquirente, consumidora, consignatária ou cooperativa; nem comercializou a referida produção, até 12/12/2001, com adquirente domiciliado no exterior (exportação).</w:t>
      </w:r>
    </w:p>
    <w:p w14:paraId="6CE8CB20" w14:textId="6820F4F1" w:rsidR="007B4728" w:rsidRDefault="00802B71" w:rsidP="007B4728">
      <w:pPr>
        <w:pStyle w:val="NormalWeb"/>
        <w:jc w:val="both"/>
      </w:pPr>
      <w:r w:rsidRPr="00802B71">
        <w:rPr>
          <w:sz w:val="22"/>
          <w:szCs w:val="22"/>
        </w:rPr>
        <w:t>({</w:t>
      </w:r>
      <w:proofErr w:type="spellStart"/>
      <w:r w:rsidRPr="00802B71">
        <w:rPr>
          <w:sz w:val="22"/>
          <w:szCs w:val="22"/>
        </w:rPr>
        <w:t>chk_prev_nenhum</w:t>
      </w:r>
      <w:proofErr w:type="spellEnd"/>
      <w:r w:rsidRPr="00802B71">
        <w:rPr>
          <w:sz w:val="22"/>
          <w:szCs w:val="22"/>
        </w:rPr>
        <w:t>})</w:t>
      </w:r>
      <w:r w:rsidR="007B4728">
        <w:rPr>
          <w:sz w:val="22"/>
          <w:szCs w:val="22"/>
        </w:rPr>
        <w:t>   Não se constitui em empresário registrado na Junta Comercial, na forma do Código Civil, bem como que não é, nem nunca foi, contribuinte da Previdência Social como empregador e que não mantém nem manteve a seu serviço segurados empregados ou trabalhadores avulsos, (e que não comercializa a própria produção, "se produtor rural ou segurado especial", na forma prevista no inciso I do art. 166 da Instrução Normativa RFB nº 971 de 13/11/2009 e respectivas alterações), não estando, portanto, sujeito(a) ao cumprimento da exigência de apresentação de Certidão Negativa de Débito - CND, a que alude o art. 10 da Lei nº 8.870, de 15/04/94, para fins de obtenção de crédito junto ao Banco do Nordeste.</w:t>
      </w:r>
    </w:p>
    <w:p w14:paraId="39C56FDB" w14:textId="3E4EEB90" w:rsidR="007B4728" w:rsidRDefault="00802B71" w:rsidP="007B4728">
      <w:pPr>
        <w:pStyle w:val="NormalWeb"/>
        <w:jc w:val="both"/>
      </w:pPr>
      <w:r w:rsidRPr="00802B71">
        <w:rPr>
          <w:sz w:val="22"/>
          <w:szCs w:val="22"/>
        </w:rPr>
        <w:t>({</w:t>
      </w:r>
      <w:proofErr w:type="spellStart"/>
      <w:r w:rsidRPr="00802B71">
        <w:rPr>
          <w:sz w:val="22"/>
          <w:szCs w:val="22"/>
        </w:rPr>
        <w:t>chk_prev_emp</w:t>
      </w:r>
      <w:proofErr w:type="spellEnd"/>
      <w:r w:rsidRPr="00802B71">
        <w:rPr>
          <w:sz w:val="22"/>
          <w:szCs w:val="22"/>
        </w:rPr>
        <w:t>})</w:t>
      </w:r>
      <w:r w:rsidR="007B4728">
        <w:rPr>
          <w:sz w:val="22"/>
          <w:szCs w:val="22"/>
        </w:rPr>
        <w:t>   Constitui-se em empresário registrado na Junta Comercial, na forma do Código Civil, e não é, nem nunca foi, contribuinte da Previdência Social como empregador e que não mantém nem manteve a seu serviço segurados empregados ou trabalhadores avulsos, (e que não comercializa a própria produção, "se produtor rural ou segurado especial", na forma prevista no inciso I do art. 166 da Instrução Normativa RFB nº 971 de 13/11/2009 e respectivas alterações), não estando, portanto, sujeito(a) ao cumprimento da exigência de apresentação de Certidão Negativa de Débito - CND, a que alude o art. 10 da Lei nº 8.870, de 15/04/94, para fins de obtenção de crédito junto ao Banco do Nordeste.</w:t>
      </w:r>
    </w:p>
    <w:p w14:paraId="25BC1315" w14:textId="2981FFCA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Referente ao Financiamento de Soja, Milho e Algodão</w:t>
      </w:r>
    </w:p>
    <w:p w14:paraId="3B34C1D4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lastRenderedPageBreak/>
        <w:t>(  )   Conhece e cumpre o que determina a legislação que regulamenta o uso de organismos geneticamente modificados (</w:t>
      </w:r>
      <w:proofErr w:type="spellStart"/>
      <w:r>
        <w:rPr>
          <w:sz w:val="22"/>
          <w:szCs w:val="22"/>
        </w:rPr>
        <w:t>OGM´s</w:t>
      </w:r>
      <w:proofErr w:type="spellEnd"/>
      <w:r>
        <w:rPr>
          <w:sz w:val="22"/>
          <w:szCs w:val="22"/>
        </w:rPr>
        <w:t>), comprometendo-se a somente utilizar sementes, insumos ou produtos originados a partir de cultivares transgênicas registradas e autorizadas para produção comercial no Brasil e que adoto as recomendações técnicas preconizadas pela Empresa Brasileira de Pesquisa Agropecuária (EMBRAPA).</w:t>
      </w:r>
    </w:p>
    <w:p w14:paraId="71FCBA81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(  )   Com relação ao custeio de algodão:</w:t>
      </w:r>
    </w:p>
    <w:p w14:paraId="078BD490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São adotadas as práticas agrícolas e os orçamentos-padrão elaborados pela EMBRAPA, constantes no módulo de orçamentos do SEAP;</w:t>
      </w:r>
    </w:p>
    <w:p w14:paraId="1A6648CB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Beneficia(m) a produção de algodão em usinas próprias, comercializando os produtos diretamente aos grandes compradores nacionais e internacionais, sem intermediação de empresa de beneficiamento;</w:t>
      </w:r>
    </w:p>
    <w:p w14:paraId="61035B3A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Obriga-se a seguir rigorosamente as recomendações técnicas da EMBRAPA para a cultura, transmitidas pelo responsável pela assistência técnica, com ênfase às práticas de combate ao bicudo;</w:t>
      </w:r>
    </w:p>
    <w:p w14:paraId="58CFA4D9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Os profissionais responsáveis pela assessoria empresarial e técnica participaram de treinamento específico sobre a cultura do algodão e estão aptos a transmitir as orientações da EMBRAPA a respeito do assunto;</w:t>
      </w:r>
    </w:p>
    <w:p w14:paraId="30F3FE70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O pleito refere-se ao cultivo de algodão herbáceo, e foram eliminados totalmente os restos de cultura do algodão da safra anterior, pelos métodos de arranque completo, queima ou destruição e incorporação;</w:t>
      </w:r>
    </w:p>
    <w:p w14:paraId="1B74CDDB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- Não realizará queimadas e nem desmatamentos nos imóveis objetos do presente financiamento.</w:t>
      </w:r>
    </w:p>
    <w:p w14:paraId="6B0A02C1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de Suporte Forrageiro</w:t>
      </w:r>
    </w:p>
    <w:p w14:paraId="7A1888CA" w14:textId="08561694" w:rsidR="007B4728" w:rsidRDefault="00802B71" w:rsidP="007B4728">
      <w:pPr>
        <w:pStyle w:val="NormalWeb"/>
        <w:jc w:val="both"/>
      </w:pPr>
      <w:r w:rsidRPr="00802B71">
        <w:rPr>
          <w:sz w:val="22"/>
          <w:szCs w:val="22"/>
        </w:rPr>
        <w:t>({</w:t>
      </w:r>
      <w:proofErr w:type="spellStart"/>
      <w:r w:rsidRPr="00802B71">
        <w:rPr>
          <w:sz w:val="22"/>
          <w:szCs w:val="22"/>
        </w:rPr>
        <w:t>chk_forr_sim</w:t>
      </w:r>
      <w:proofErr w:type="spellEnd"/>
      <w:r w:rsidRPr="00802B71">
        <w:rPr>
          <w:sz w:val="22"/>
          <w:szCs w:val="22"/>
        </w:rPr>
        <w:t>})</w:t>
      </w:r>
      <w:r w:rsidR="007B4728">
        <w:rPr>
          <w:sz w:val="22"/>
          <w:szCs w:val="22"/>
        </w:rPr>
        <w:t>   Na(s) seguinte(s) propriedade(s), dispõe de suporte forrageiro e recursos hídricos necessários para apascentar os animais existentes e os que estão sendo adquiridos: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597"/>
        <w:gridCol w:w="3470"/>
      </w:tblGrid>
      <w:tr w:rsidR="007B4728" w14:paraId="0205F08A" w14:textId="77777777" w:rsidTr="007B472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44B621" w14:textId="77777777" w:rsidR="007B4728" w:rsidRDefault="007B4728">
            <w:pPr>
              <w:jc w:val="center"/>
            </w:pPr>
            <w:r>
              <w:rPr>
                <w:rStyle w:val="Forte"/>
                <w:sz w:val="20"/>
                <w:szCs w:val="20"/>
              </w:rPr>
              <w:t> Imóvel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590BD67F" w14:textId="77777777" w:rsidR="007B4728" w:rsidRDefault="007B4728">
            <w:pPr>
              <w:jc w:val="center"/>
            </w:pPr>
            <w:r>
              <w:rPr>
                <w:rStyle w:val="Forte"/>
                <w:sz w:val="20"/>
                <w:szCs w:val="20"/>
              </w:rPr>
              <w:t> Cidade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36309D0E" w14:textId="77777777" w:rsidR="007B4728" w:rsidRDefault="007B4728">
            <w:pPr>
              <w:jc w:val="center"/>
            </w:pPr>
            <w:r>
              <w:rPr>
                <w:rStyle w:val="Forte"/>
                <w:sz w:val="20"/>
                <w:szCs w:val="20"/>
              </w:rPr>
              <w:t> Estado</w:t>
            </w:r>
          </w:p>
        </w:tc>
      </w:tr>
      <w:tr w:rsidR="00802B71" w14:paraId="6FA5EE78" w14:textId="77777777" w:rsidTr="007B472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9986E" w14:textId="750BD527" w:rsidR="00802B71" w:rsidRPr="00C0376D" w:rsidRDefault="00802B71" w:rsidP="00802B71">
            <w:pPr>
              <w:jc w:val="center"/>
              <w:rPr>
                <w:rFonts w:ascii="Times New Roman" w:hAnsi="Times New Roman" w:cs="Times New Roman"/>
              </w:rPr>
            </w:pPr>
            <w:r w:rsidRPr="00C0376D">
              <w:rPr>
                <w:rFonts w:ascii="Times New Roman" w:hAnsi="Times New Roman" w:cs="Times New Roman"/>
              </w:rPr>
              <w:t>{#imoveis}{nome}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97393" w14:textId="02260A28" w:rsidR="00802B71" w:rsidRPr="00C0376D" w:rsidRDefault="00802B71" w:rsidP="00802B71">
            <w:pPr>
              <w:jc w:val="center"/>
              <w:rPr>
                <w:rFonts w:ascii="Times New Roman" w:hAnsi="Times New Roman" w:cs="Times New Roman"/>
              </w:rPr>
            </w:pPr>
            <w:r w:rsidRPr="00C0376D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{cidade}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3C769" w14:textId="4621FCA1" w:rsidR="00802B71" w:rsidRPr="00C0376D" w:rsidRDefault="00802B71" w:rsidP="00802B71">
            <w:pPr>
              <w:jc w:val="center"/>
              <w:rPr>
                <w:rFonts w:ascii="Times New Roman" w:hAnsi="Times New Roman" w:cs="Times New Roman"/>
              </w:rPr>
            </w:pPr>
            <w:r w:rsidRPr="00C0376D">
              <w:rPr>
                <w:rFonts w:ascii="Times New Roman" w:eastAsia="Times New Roman" w:hAnsi="Times New Roman" w:cs="Times New Roman"/>
                <w:bCs/>
                <w:lang w:eastAsia="pt-BR"/>
              </w:rPr>
              <w:t>{estado}{/</w:t>
            </w:r>
            <w:proofErr w:type="spellStart"/>
            <w:r w:rsidRPr="00C0376D">
              <w:rPr>
                <w:rFonts w:ascii="Times New Roman" w:eastAsia="Times New Roman" w:hAnsi="Times New Roman" w:cs="Times New Roman"/>
                <w:bCs/>
                <w:lang w:eastAsia="pt-BR"/>
              </w:rPr>
              <w:t>imoveis</w:t>
            </w:r>
            <w:proofErr w:type="spellEnd"/>
            <w:r w:rsidRPr="00C0376D">
              <w:rPr>
                <w:rFonts w:ascii="Times New Roman" w:eastAsia="Times New Roman" w:hAnsi="Times New Roman" w:cs="Times New Roman"/>
                <w:bCs/>
                <w:lang w:eastAsia="pt-BR"/>
              </w:rPr>
              <w:t>}</w:t>
            </w:r>
          </w:p>
        </w:tc>
      </w:tr>
    </w:tbl>
    <w:p w14:paraId="4BBA5DF1" w14:textId="77777777" w:rsidR="007B4728" w:rsidRDefault="007B4728" w:rsidP="007B4728">
      <w:pPr>
        <w:rPr>
          <w:vanish/>
        </w:rPr>
      </w:pPr>
    </w:p>
    <w:p w14:paraId="476AA2A2" w14:textId="77777777" w:rsidR="007B4728" w:rsidRDefault="007B4728" w:rsidP="007B4728">
      <w:pPr>
        <w:pStyle w:val="NormalWeb"/>
        <w:jc w:val="center"/>
      </w:pPr>
      <w:r>
        <w:rPr>
          <w:b/>
          <w:bCs/>
          <w:sz w:val="22"/>
          <w:szCs w:val="22"/>
        </w:rPr>
        <w:t>Declaração de Não Ocorrência de Desmatamento Irregular após 22 de julho de 2008</w:t>
      </w:r>
    </w:p>
    <w:p w14:paraId="60EDF9DD" w14:textId="0F6F312B" w:rsidR="007B4728" w:rsidRPr="00FE0B83" w:rsidRDefault="007B4728" w:rsidP="00FE0B83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>( </w:t>
      </w:r>
      <w:r w:rsidR="001019CF">
        <w:rPr>
          <w:sz w:val="22"/>
          <w:szCs w:val="22"/>
        </w:rPr>
        <w:t>x</w:t>
      </w:r>
      <w:r>
        <w:rPr>
          <w:sz w:val="22"/>
          <w:szCs w:val="22"/>
        </w:rPr>
        <w:t xml:space="preserve"> )   </w:t>
      </w:r>
      <w:r w:rsidR="00FE0B83" w:rsidRPr="00FE0B83">
        <w:rPr>
          <w:sz w:val="22"/>
          <w:szCs w:val="22"/>
        </w:rPr>
        <w:t>A(s) atividade(s) ou empreendimento(s) em favor da(s) qual(</w:t>
      </w:r>
      <w:proofErr w:type="spellStart"/>
      <w:r w:rsidR="00FE0B83" w:rsidRPr="00FE0B83">
        <w:rPr>
          <w:sz w:val="22"/>
          <w:szCs w:val="22"/>
        </w:rPr>
        <w:t>is</w:t>
      </w:r>
      <w:proofErr w:type="spellEnd"/>
      <w:r w:rsidR="00FE0B83" w:rsidRPr="00FE0B83">
        <w:rPr>
          <w:sz w:val="22"/>
          <w:szCs w:val="22"/>
        </w:rPr>
        <w:t>) se postula a concessão de crédito, conforme</w:t>
      </w:r>
      <w:r w:rsidR="00FE0B83">
        <w:rPr>
          <w:sz w:val="22"/>
          <w:szCs w:val="22"/>
        </w:rPr>
        <w:t xml:space="preserve"> </w:t>
      </w:r>
      <w:r w:rsidR="00FE0B83" w:rsidRPr="00FE0B83">
        <w:rPr>
          <w:sz w:val="22"/>
          <w:szCs w:val="22"/>
        </w:rPr>
        <w:t>Carta Proposta, é desenvolvida em local(</w:t>
      </w:r>
      <w:proofErr w:type="spellStart"/>
      <w:r w:rsidR="00FE0B83" w:rsidRPr="00FE0B83">
        <w:rPr>
          <w:sz w:val="22"/>
          <w:szCs w:val="22"/>
        </w:rPr>
        <w:t>is</w:t>
      </w:r>
      <w:proofErr w:type="spellEnd"/>
      <w:r w:rsidR="00FE0B83" w:rsidRPr="00FE0B83">
        <w:rPr>
          <w:sz w:val="22"/>
          <w:szCs w:val="22"/>
        </w:rPr>
        <w:t>) que não foi (foram) irregularmente desmatado(s) após 22 de julho de</w:t>
      </w:r>
      <w:r w:rsidR="00FE0B83">
        <w:rPr>
          <w:sz w:val="22"/>
          <w:szCs w:val="22"/>
        </w:rPr>
        <w:t xml:space="preserve"> </w:t>
      </w:r>
      <w:r w:rsidR="00FE0B83" w:rsidRPr="00FE0B83">
        <w:rPr>
          <w:sz w:val="22"/>
          <w:szCs w:val="22"/>
        </w:rPr>
        <w:t>2008.</w:t>
      </w:r>
    </w:p>
    <w:p w14:paraId="24978B66" w14:textId="77777777" w:rsidR="007B4728" w:rsidRDefault="007B4728" w:rsidP="007B4728">
      <w:pPr>
        <w:pStyle w:val="NormalWeb"/>
        <w:jc w:val="both"/>
      </w:pPr>
      <w:r>
        <w:rPr>
          <w:sz w:val="22"/>
          <w:szCs w:val="22"/>
        </w:rPr>
        <w:t>O declarante fica ainda ciente de que a falsidade das declarações ora prestadas poderá acarretar o vencimento antecipado do contrato, sem prejuízo da aplicação das sanções legais cabíveis.</w:t>
      </w:r>
    </w:p>
    <w:p w14:paraId="64CB820C" w14:textId="77777777" w:rsidR="007B4728" w:rsidRDefault="007B4728" w:rsidP="007B4728">
      <w:pPr>
        <w:pStyle w:val="NormalWeb"/>
        <w:jc w:val="both"/>
        <w:rPr>
          <w:sz w:val="22"/>
          <w:szCs w:val="22"/>
        </w:rPr>
      </w:pPr>
      <w:r>
        <w:rPr>
          <w:sz w:val="22"/>
          <w:szCs w:val="22"/>
        </w:rPr>
        <w:t>(X)  Conhece as implicações legais caso as presentes informações sejam inverídicas.</w:t>
      </w:r>
    </w:p>
    <w:p w14:paraId="312CB54B" w14:textId="77777777" w:rsidR="00F06639" w:rsidRDefault="00F06639" w:rsidP="007B4728">
      <w:pPr>
        <w:pStyle w:val="NormalWeb"/>
        <w:jc w:val="both"/>
      </w:pPr>
    </w:p>
    <w:p w14:paraId="645A021B" w14:textId="15889FDC" w:rsidR="00F06639" w:rsidRPr="00C0376D" w:rsidRDefault="00802B71" w:rsidP="00C0376D">
      <w:pPr>
        <w:pStyle w:val="NormalWeb"/>
        <w:ind w:left="1416"/>
        <w:jc w:val="center"/>
        <w:rPr>
          <w:i/>
          <w:sz w:val="22"/>
          <w:szCs w:val="22"/>
        </w:rPr>
      </w:pPr>
      <w:r w:rsidRPr="00C0376D">
        <w:rPr>
          <w:i/>
          <w:sz w:val="22"/>
          <w:szCs w:val="22"/>
        </w:rPr>
        <w:t xml:space="preserve">Santa Inês </w:t>
      </w:r>
      <w:r w:rsidR="001019CF" w:rsidRPr="00C0376D">
        <w:rPr>
          <w:i/>
          <w:sz w:val="22"/>
          <w:szCs w:val="22"/>
        </w:rPr>
        <w:t xml:space="preserve">-MA, </w:t>
      </w:r>
      <w:r w:rsidRPr="00C0376D">
        <w:rPr>
          <w:i/>
          <w:sz w:val="22"/>
          <w:szCs w:val="22"/>
        </w:rPr>
        <w:t>{</w:t>
      </w:r>
      <w:proofErr w:type="spellStart"/>
      <w:r w:rsidRPr="00C0376D">
        <w:rPr>
          <w:i/>
          <w:sz w:val="22"/>
          <w:szCs w:val="22"/>
        </w:rPr>
        <w:t>data_extenso</w:t>
      </w:r>
      <w:proofErr w:type="spellEnd"/>
      <w:r w:rsidRPr="00C0376D">
        <w:rPr>
          <w:i/>
          <w:sz w:val="22"/>
          <w:szCs w:val="22"/>
        </w:rPr>
        <w:t>}</w:t>
      </w:r>
    </w:p>
    <w:p w14:paraId="6C0FB201" w14:textId="77777777" w:rsidR="00F06639" w:rsidRPr="001019CF" w:rsidRDefault="00F06639" w:rsidP="001019CF">
      <w:pPr>
        <w:pStyle w:val="NormalWeb"/>
        <w:jc w:val="center"/>
      </w:pPr>
    </w:p>
    <w:p w14:paraId="0031EF26" w14:textId="77777777" w:rsidR="007B4728" w:rsidRDefault="007B4728" w:rsidP="007B4728">
      <w:pPr>
        <w:pStyle w:val="NormalWeb"/>
        <w:jc w:val="center"/>
      </w:pPr>
      <w:r>
        <w:rPr>
          <w:sz w:val="22"/>
          <w:szCs w:val="22"/>
        </w:rPr>
        <w:t>__________________________________________</w:t>
      </w:r>
    </w:p>
    <w:p w14:paraId="669C256F" w14:textId="4A6674CF" w:rsidR="00833462" w:rsidRDefault="00137BDE" w:rsidP="0002780D">
      <w:pPr>
        <w:pStyle w:val="NormalWeb"/>
        <w:spacing w:before="0" w:beforeAutospacing="0" w:after="0" w:afterAutospacing="0"/>
        <w:jc w:val="center"/>
        <w:rPr>
          <w:iCs/>
          <w:sz w:val="22"/>
          <w:szCs w:val="22"/>
        </w:rPr>
      </w:pPr>
      <w:r w:rsidRPr="00137BDE">
        <w:rPr>
          <w:iCs/>
          <w:sz w:val="22"/>
          <w:szCs w:val="22"/>
        </w:rPr>
        <w:t>{nome}</w:t>
      </w:r>
    </w:p>
    <w:p w14:paraId="7ED111D4" w14:textId="7097F855" w:rsidR="007B4728" w:rsidRPr="00B3281F" w:rsidRDefault="007B4728" w:rsidP="0002780D">
      <w:pPr>
        <w:pStyle w:val="NormalWeb"/>
        <w:spacing w:before="0" w:beforeAutospacing="0" w:after="0" w:afterAutospacing="0"/>
        <w:jc w:val="center"/>
      </w:pPr>
      <w:r w:rsidRPr="00B3281F">
        <w:rPr>
          <w:sz w:val="22"/>
          <w:szCs w:val="22"/>
        </w:rPr>
        <w:t xml:space="preserve">CPF: </w:t>
      </w:r>
      <w:r w:rsidR="00137BDE" w:rsidRPr="00137BDE">
        <w:rPr>
          <w:sz w:val="22"/>
          <w:szCs w:val="22"/>
        </w:rPr>
        <w:t>{</w:t>
      </w:r>
      <w:proofErr w:type="spellStart"/>
      <w:r w:rsidR="00137BDE" w:rsidRPr="00137BDE">
        <w:rPr>
          <w:sz w:val="22"/>
          <w:szCs w:val="22"/>
        </w:rPr>
        <w:t>cpf</w:t>
      </w:r>
      <w:proofErr w:type="spellEnd"/>
      <w:r w:rsidR="00137BDE" w:rsidRPr="00137BDE">
        <w:rPr>
          <w:sz w:val="22"/>
          <w:szCs w:val="22"/>
        </w:rPr>
        <w:t>}</w:t>
      </w:r>
    </w:p>
    <w:p w14:paraId="59F2C09D" w14:textId="77777777" w:rsidR="00AF37E3" w:rsidRPr="007B4728" w:rsidRDefault="00AF37E3" w:rsidP="007B4728"/>
    <w:sectPr w:rsidR="00AF37E3" w:rsidRPr="007B4728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BBD80" w14:textId="77777777" w:rsidR="001C2BAA" w:rsidRDefault="001C2BAA" w:rsidP="00F04F81">
      <w:pPr>
        <w:spacing w:after="0" w:line="240" w:lineRule="auto"/>
      </w:pPr>
      <w:r>
        <w:separator/>
      </w:r>
    </w:p>
  </w:endnote>
  <w:endnote w:type="continuationSeparator" w:id="0">
    <w:p w14:paraId="386C0E6A" w14:textId="77777777" w:rsidR="001C2BAA" w:rsidRDefault="001C2BAA" w:rsidP="00F04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58032" w14:textId="6BAB1E91" w:rsidR="00F04F81" w:rsidRPr="00F04F81" w:rsidRDefault="00F04F81" w:rsidP="00F04F81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0941" w14:textId="77777777" w:rsidR="001C2BAA" w:rsidRDefault="001C2BAA" w:rsidP="00F04F81">
      <w:pPr>
        <w:spacing w:after="0" w:line="240" w:lineRule="auto"/>
      </w:pPr>
      <w:r>
        <w:separator/>
      </w:r>
    </w:p>
  </w:footnote>
  <w:footnote w:type="continuationSeparator" w:id="0">
    <w:p w14:paraId="57B6A695" w14:textId="77777777" w:rsidR="001C2BAA" w:rsidRDefault="001C2BAA" w:rsidP="00F04F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dc650030-e639-4a96-bf4e-4b8d6250a9d4"/>
    <w:docVar w:name="GVData" w:val="eyJPUyI6IldpbmRvd3MiLCJkb2NJRCI6ImRjNjUwMDMwLWU2MzktNGE5Ni1iZjRlLTRiOGQ2MjUwYTlkNCIsImRvY1N0YXRlIjoie1wiQ3VycmVudFN0YXRlXCI6XCJ7XFxcIkZpcnN0UGFnZURpZmZlcmVudFxcXCI6ZmFsc2UsXFxcIkRpZmZlcmVudE9kZEFuZEV2"/>
    <w:docVar w:name="GVData0" w:val="ZW5QYWdlc1xcXCI6ZmFsc2UsXFxcIlBhZ2VDb3VudFxcXCI6Ny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c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mFiNzE2MWI4LWZiYTItNDhkOS05ZTY4LWM0MWQxYWViNWI1YVwiLFwiY2EzYWE4MGYtMmQxYi00NTRkLTkyMTctY2M4NzViZjQ2MGU5XCIsXCIzZDBkMDc3OS0yNDcxLTQ4Y2QtODNmMC02ZTQw"/>
    <w:docVar w:name="GVData23" w:val="NTFmZTUzMGNcIixcIjBhZDNiMDU5LWM0MTQtNDU1Mi1iNGZlLTk2OTA4N2QxYWM4YVwiLFwiMDU3YjQwNDItOGExZS00MjU0LTk1OGItMzM4MmZhNThjZTQzXCIsXCJmM2FkNmEwMy05ZDRiLTQ2NzEtYmRhMC0xYTg0ODkwZmQ0ZDdcIl0iLCJ3cml0dGVuS2V5cyI6"/>
    <w:docVar w:name="GVData24" w:val="IltcIkNsYXNzaWZpY2F0aW9uXCIsXCJDbGFzc2lmaWNhdGlvblRhZ1NldElkXCIsXCJDb21wbGlhbmNlVGFnU2V0SWRcIixcIkZpbGVJZFwiLFwiZ3Zkb2NpZFwiLFwiVGFnRGF0ZVRpbWVcIixcIlVzZXJJZFwiXSIsIm5vT2ZHdkRhdGFFbnRyaWVzIjoiMjciLCJs"/>
    <w:docVar w:name="GVData25" w:val="aW5lSWQiOiIwMjVmZTAwZi1mNzg4LTQ1ZWYtYmEwZi1iZmQ4Njc1YmUzYmQiLCJ0YWdzZXRfZTE2NDA5YTdfMTcwMF80MTUzXzkwOTBfMzk1NWJjMmYwYWU4X2NsYXNzaWZpY2F0aW9uIjoiR2VuZXJhbCBCdXNpbmVzcyJ9"/>
    <w:docVar w:name="GVData26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dc650030-e639-4a96-bf4e-4b8d6250a9d4"/>
    <w:docVar w:name="TagDateTime" w:val="2026-05-29T17:59:11Z"/>
    <w:docVar w:name="UserId" w:val="REINALDO Henrique Rocha Trinta C021692"/>
  </w:docVars>
  <w:rsids>
    <w:rsidRoot w:val="00D20E14"/>
    <w:rsid w:val="0000249E"/>
    <w:rsid w:val="00015430"/>
    <w:rsid w:val="0002780D"/>
    <w:rsid w:val="00085F1E"/>
    <w:rsid w:val="000A5E6D"/>
    <w:rsid w:val="000D0BD7"/>
    <w:rsid w:val="001019CF"/>
    <w:rsid w:val="00137BDE"/>
    <w:rsid w:val="0016704D"/>
    <w:rsid w:val="001A4B24"/>
    <w:rsid w:val="001A6D68"/>
    <w:rsid w:val="001C2BAA"/>
    <w:rsid w:val="0035392B"/>
    <w:rsid w:val="00433069"/>
    <w:rsid w:val="00436B23"/>
    <w:rsid w:val="0045570E"/>
    <w:rsid w:val="0048676B"/>
    <w:rsid w:val="004C62FE"/>
    <w:rsid w:val="004F784F"/>
    <w:rsid w:val="0057231B"/>
    <w:rsid w:val="005B574E"/>
    <w:rsid w:val="006B6EAE"/>
    <w:rsid w:val="006F026E"/>
    <w:rsid w:val="00744B66"/>
    <w:rsid w:val="007B4728"/>
    <w:rsid w:val="007D0A92"/>
    <w:rsid w:val="00802B71"/>
    <w:rsid w:val="00833462"/>
    <w:rsid w:val="008B73D9"/>
    <w:rsid w:val="008D529C"/>
    <w:rsid w:val="009D5E92"/>
    <w:rsid w:val="00A46833"/>
    <w:rsid w:val="00AB4BF0"/>
    <w:rsid w:val="00AF37E3"/>
    <w:rsid w:val="00B3281F"/>
    <w:rsid w:val="00B434C2"/>
    <w:rsid w:val="00C0376D"/>
    <w:rsid w:val="00C178E9"/>
    <w:rsid w:val="00C44A74"/>
    <w:rsid w:val="00C83E71"/>
    <w:rsid w:val="00C84482"/>
    <w:rsid w:val="00D0580B"/>
    <w:rsid w:val="00D20E14"/>
    <w:rsid w:val="00D4358E"/>
    <w:rsid w:val="00DB4DBC"/>
    <w:rsid w:val="00E45C5C"/>
    <w:rsid w:val="00EC21CE"/>
    <w:rsid w:val="00ED5DA3"/>
    <w:rsid w:val="00F04F81"/>
    <w:rsid w:val="00F06639"/>
    <w:rsid w:val="00F64494"/>
    <w:rsid w:val="00FE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A212D9"/>
  <w15:docId w15:val="{D2ED6DDC-DB47-4940-BC99-52F4BA04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0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0E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0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0E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0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0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0E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0E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0E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0E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0E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0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-icon">
    <w:name w:val="k-icon"/>
    <w:basedOn w:val="Fontepargpadro"/>
    <w:rsid w:val="00D20E14"/>
  </w:style>
  <w:style w:type="paragraph" w:styleId="NormalWeb">
    <w:name w:val="Normal (Web)"/>
    <w:basedOn w:val="Normal"/>
    <w:uiPriority w:val="99"/>
    <w:semiHidden/>
    <w:unhideWhenUsed/>
    <w:rsid w:val="00D20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20E14"/>
    <w:rPr>
      <w:b/>
      <w:bCs/>
    </w:rPr>
  </w:style>
  <w:style w:type="character" w:styleId="Hyperlink">
    <w:name w:val="Hyperlink"/>
    <w:basedOn w:val="Fontepargpadro"/>
    <w:uiPriority w:val="99"/>
    <w:unhideWhenUsed/>
    <w:rsid w:val="00D20E1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20E14"/>
    <w:rPr>
      <w:color w:val="800080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20E14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D5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529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04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04F81"/>
  </w:style>
  <w:style w:type="paragraph" w:styleId="Rodap">
    <w:name w:val="footer"/>
    <w:basedOn w:val="Normal"/>
    <w:link w:val="RodapChar"/>
    <w:uiPriority w:val="99"/>
    <w:unhideWhenUsed/>
    <w:rsid w:val="00F04F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04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505">
          <w:marLeft w:val="0"/>
          <w:marRight w:val="0"/>
          <w:marTop w:val="0"/>
          <w:marBottom w:val="0"/>
          <w:divBdr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divBdr>
        </w:div>
        <w:div w:id="1977488820">
          <w:marLeft w:val="0"/>
          <w:marRight w:val="0"/>
          <w:marTop w:val="0"/>
          <w:marBottom w:val="0"/>
          <w:divBdr>
            <w:top w:val="single" w:sz="24" w:space="2" w:color="000000"/>
            <w:left w:val="single" w:sz="24" w:space="2" w:color="000000"/>
            <w:bottom w:val="single" w:sz="6" w:space="2" w:color="000000"/>
            <w:right w:val="single" w:sz="6" w:space="2" w:color="000000"/>
          </w:divBdr>
          <w:divsChild>
            <w:div w:id="1406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8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824">
          <w:marLeft w:val="0"/>
          <w:marRight w:val="0"/>
          <w:marTop w:val="0"/>
          <w:marBottom w:val="0"/>
          <w:divBdr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divBdr>
        </w:div>
        <w:div w:id="199630249">
          <w:marLeft w:val="0"/>
          <w:marRight w:val="0"/>
          <w:marTop w:val="0"/>
          <w:marBottom w:val="0"/>
          <w:divBdr>
            <w:top w:val="single" w:sz="24" w:space="2" w:color="000000"/>
            <w:left w:val="single" w:sz="24" w:space="2" w:color="000000"/>
            <w:bottom w:val="single" w:sz="6" w:space="2" w:color="000000"/>
            <w:right w:val="single" w:sz="6" w:space="2" w:color="000000"/>
          </w:divBdr>
          <w:divsChild>
            <w:div w:id="1080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2426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EDIONE Mércia de Lucena Silva Mota F144924</dc:creator>
  <cp:lastModifiedBy>REINALDO Henrique Rocha Trinta C021692</cp:lastModifiedBy>
  <cp:revision>13</cp:revision>
  <cp:lastPrinted>2026-04-30T13:35:00Z</cp:lastPrinted>
  <dcterms:created xsi:type="dcterms:W3CDTF">2026-05-29T14:31:00Z</dcterms:created>
  <dcterms:modified xsi:type="dcterms:W3CDTF">2026-10-26T03:47:00Z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dc650030-e639-4a96-bf4e-4b8d6250a9d4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dc650030-e639-4a96-bf4e-4b8d6250a9d4</vt:lpwstr>
  </property>
  <property fmtid="{D5CDD505-2E9C-101B-9397-08002B2CF9AE}" pid="6" name="UserId">
    <vt:lpwstr>REINALDO Henrique Rocha Trinta C021692</vt:lpwstr>
  </property>
  <property fmtid="{D5CDD505-2E9C-101B-9397-08002B2CF9AE}" pid="7" name="TagDateTime">
    <vt:lpwstr>2026-05-29T17:59:11Z</vt:lpwstr>
  </property>
  <property fmtid="{D5CDD505-2E9C-101B-9397-08002B2CF9AE}" pid="8" name="GVData">
    <vt:lpwstr>eyJPUyI6IldpbmRvd3MiLCJkb2NJRCI6ImRjNjUwMDMwLWU2MzktNGE5Ni1iZjRlLTRiOGQ2MjUwYTlkNCIsImRvY1N0YXRlIjoie1wiQ3VycmVudFN0YXRlXCI6XCJ7XFxcIkZpcnN0UGFnZURpZmZlcmVudFxcXCI6ZmFsc2UsXFxcIkRpZmZlcmVudE9kZEFuZEV2</vt:lpwstr>
  </property>
  <property fmtid="{D5CDD505-2E9C-101B-9397-08002B2CF9AE}" pid="9" name="GVData0">
    <vt:lpwstr>ZW5QYWdlc1xcXCI6ZmFsc2UsXFxcIlBhZ2VDb3VudFxcXCI6NyxcXFwiSGVhZGVyTWV0YWRhdGFcXFwiOlxcXCJcXFwiLFxcXCJUaGlyZFBhcnR5SGVhZGVyTWV0YWRhdGFcXFwiOlxcXCJcXFwiLFxcXCJHVkhlYWRlckV4aXN0c1xcXCI6ZmFsc2UsXFxcIk5vbkdW</vt:lpwstr>
  </property>
  <property fmtid="{D5CDD505-2E9C-101B-9397-08002B2CF9AE}" pid="10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11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12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13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14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15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16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17" name="Classification">
    <vt:lpwstr>Interno</vt:lpwstr>
  </property>
  <property fmtid="{D5CDD505-2E9C-101B-9397-08002B2CF9AE}" pid="18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19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0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21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22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23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24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25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26" name="GVData16">
    <vt:lpwstr>bHNlLFxcXCJEaWZmZXJlbnRPZGRBbmRFdmVuUGFnZXNcXFwiOmZhbHNlLFxcXCJQYWdlQ291bnRcXFwiOjcsXFxcIkhlYWRlck1ldGFkYXRhXFxcIjpcXFwiXFxcIixcXFwiVGhpcmRQYXJ0eUhlYWRlck1ldGFkYXRhXFxcIjpcXFwiXFxcIixcXFwiR1ZIZWFkZXJF</vt:lpwstr>
  </property>
  <property fmtid="{D5CDD505-2E9C-101B-9397-08002B2CF9AE}" pid="27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28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29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0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31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32" name="GVData22">
    <vt:lpwstr>b3VuZFxcXCI6ZmFsc2V9XCJ9IiwicGFyZW50TGluZUlkcyI6IltcImFiNzE2MWI4LWZiYTItNDhkOS05ZTY4LWM0MWQxYWViNWI1YVwiLFwiY2EzYWE4MGYtMmQxYi00NTRkLTkyMTctY2M4NzViZjQ2MGU5XCIsXCIzZDBkMDc3OS0yNDcxLTQ4Y2QtODNmMC02ZTQw</vt:lpwstr>
  </property>
  <property fmtid="{D5CDD505-2E9C-101B-9397-08002B2CF9AE}" pid="33" name="GVData23">
    <vt:lpwstr>NTFmZTUzMGNcIixcIjBhZDNiMDU5LWM0MTQtNDU1Mi1iNGZlLTk2OTA4N2QxYWM4YVwiLFwiMDU3YjQwNDItOGExZS00MjU0LTk1OGItMzM4MmZhNThjZTQzXCIsXCJmM2FkNmEwMy05ZDRiLTQ2NzEtYmRhMC0xYTg0ODkwZmQ0ZDdcIl0iLCJ3cml0dGVuS2V5cyI6</vt:lpwstr>
  </property>
  <property fmtid="{D5CDD505-2E9C-101B-9397-08002B2CF9AE}" pid="34" name="GVData24">
    <vt:lpwstr>IltcIkNsYXNzaWZpY2F0aW9uXCIsXCJDbGFzc2lmaWNhdGlvblRhZ1NldElkXCIsXCJDb21wbGlhbmNlVGFnU2V0SWRcIixcIkZpbGVJZFwiLFwiZ3Zkb2NpZFwiLFwiVGFnRGF0ZVRpbWVcIixcIlVzZXJJZFwiXSIsIm5vT2ZHdkRhdGFFbnRyaWVzIjoiMjciLCJs</vt:lpwstr>
  </property>
  <property fmtid="{D5CDD505-2E9C-101B-9397-08002B2CF9AE}" pid="35" name="GVData25">
    <vt:lpwstr>aW5lSWQiOiIwMjVmZTAwZi1mNzg4LTQ1ZWYtYmEwZi1iZmQ4Njc1YmUzYmQiLCJ0YWdzZXRfZTE2NDA5YTdfMTcwMF80MTUzXzkwOTBfMzk1NWJjMmYwYWU4X2NsYXNzaWZpY2F0aW9uIjoiR2VuZXJhbCBCdXNpbmVzcyJ9</vt:lpwstr>
  </property>
  <property fmtid="{D5CDD505-2E9C-101B-9397-08002B2CF9AE}" pid="36" name="GVData26">
    <vt:lpwstr>(end)</vt:lpwstr>
  </property>
</Properties>
</file>