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61" w:rsidRPr="009B2D3D" w:rsidRDefault="009B2D3D" w:rsidP="009B2D3D">
      <w:pPr>
        <w:pStyle w:val="TitListHlavicka"/>
      </w:pPr>
      <w:r w:rsidRPr="009B2D3D">
        <w:t>SLOVENSKÁ TECHNICKÁ UNIVERZITA V BRATISLAVE</w:t>
      </w:r>
    </w:p>
    <w:p w:rsidR="009B2D3D" w:rsidRDefault="009B2D3D" w:rsidP="009B2D3D">
      <w:pPr>
        <w:pStyle w:val="TitListHlavicka"/>
      </w:pPr>
      <w:r w:rsidRPr="009B2D3D">
        <w:t>FAKULTA ELEKTROTECHNIKY A</w:t>
      </w:r>
      <w:r w:rsidR="00617996">
        <w:t> </w:t>
      </w:r>
      <w:r w:rsidRPr="009B2D3D">
        <w:t>INFORMATIKY</w:t>
      </w: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155762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  <w:r>
        <w:rPr>
          <w:rFonts w:eastAsia="Times New Roman" w:cs="Times New Roman"/>
          <w:szCs w:val="24"/>
          <w:lang w:eastAsia="sk-SK"/>
        </w:rPr>
        <w:t>Evidenčné číslo: FEI-123-456</w:t>
      </w: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:rsidR="00841776" w:rsidRPr="00547EA7" w:rsidRDefault="00C80AA5" w:rsidP="00654433">
      <w:pPr>
        <w:pStyle w:val="Nzovdiplomovejprce"/>
      </w:pPr>
      <w:r>
        <w:t>Automatizované Rozpoznávanie osobných identifikačných dokladov</w:t>
      </w:r>
    </w:p>
    <w:p w:rsidR="00841776" w:rsidRPr="00547EA7" w:rsidRDefault="00644288" w:rsidP="00654433">
      <w:pPr>
        <w:pStyle w:val="DiplPraca"/>
      </w:pPr>
      <w:r>
        <w:t>Bakalársk</w:t>
      </w:r>
      <w:r w:rsidR="008275E0">
        <w:t>y projekt</w:t>
      </w:r>
    </w:p>
    <w:p w:rsidR="00654433" w:rsidRDefault="00654433" w:rsidP="00617996">
      <w:pPr>
        <w:spacing w:line="240" w:lineRule="auto"/>
      </w:pPr>
    </w:p>
    <w:p w:rsidR="00617996" w:rsidRPr="00547EA7" w:rsidRDefault="00617996" w:rsidP="00617996">
      <w:pPr>
        <w:spacing w:line="240" w:lineRule="auto"/>
      </w:pPr>
    </w:p>
    <w:p w:rsidR="005C38D4" w:rsidRPr="00547EA7" w:rsidRDefault="005C38D4" w:rsidP="00617996">
      <w:pPr>
        <w:spacing w:line="240" w:lineRule="auto"/>
        <w:jc w:val="center"/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837A78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837A78" w:rsidRPr="00617996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D06ECD" w:rsidRDefault="00D06ECD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D06ECD" w:rsidRPr="00617996" w:rsidRDefault="00D06ECD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:rsidR="005C38D4" w:rsidRDefault="005C38D4" w:rsidP="00841776">
      <w:pPr>
        <w:rPr>
          <w:rFonts w:ascii="Times-Roman" w:hAnsi="Times-Roman" w:cs="Times-Roman"/>
          <w:szCs w:val="24"/>
        </w:rPr>
      </w:pPr>
      <w:r w:rsidRPr="00547EA7">
        <w:rPr>
          <w:rFonts w:ascii="Times-Roman" w:hAnsi="Times-Roman" w:cs="Times-Roman"/>
          <w:szCs w:val="24"/>
        </w:rPr>
        <w:t xml:space="preserve">Študijný </w:t>
      </w:r>
      <w:r w:rsidR="001D4105">
        <w:rPr>
          <w:rFonts w:ascii="Times-Roman" w:hAnsi="Times-Roman" w:cs="Times-Roman"/>
          <w:szCs w:val="24"/>
        </w:rPr>
        <w:t>program:</w:t>
      </w:r>
      <w:r w:rsidR="001D4105">
        <w:rPr>
          <w:rFonts w:ascii="Times-Roman" w:hAnsi="Times-Roman" w:cs="Times-Roman"/>
          <w:szCs w:val="24"/>
        </w:rPr>
        <w:tab/>
      </w:r>
      <w:r w:rsidR="00D06ECD">
        <w:rPr>
          <w:rFonts w:ascii="Times-Roman" w:hAnsi="Times-Roman" w:cs="Times-Roman"/>
          <w:szCs w:val="24"/>
        </w:rPr>
        <w:tab/>
      </w:r>
      <w:r w:rsidR="00155762">
        <w:rPr>
          <w:rFonts w:ascii="Times-Roman" w:hAnsi="Times-Roman" w:cs="Times-Roman"/>
          <w:szCs w:val="24"/>
        </w:rPr>
        <w:tab/>
      </w:r>
      <w:r w:rsidR="003C496C">
        <w:rPr>
          <w:rFonts w:ascii="Times-Roman" w:hAnsi="Times-Roman" w:cs="Times-Roman"/>
          <w:szCs w:val="24"/>
        </w:rPr>
        <w:t>Robotika a kybernetika</w:t>
      </w:r>
    </w:p>
    <w:p w:rsidR="005C38D4" w:rsidRPr="00547EA7" w:rsidRDefault="00D06ECD" w:rsidP="00841776">
      <w:pPr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Študijný odbor:</w:t>
      </w:r>
      <w:r>
        <w:rPr>
          <w:rFonts w:ascii="Times-Roman" w:hAnsi="Times-Roman" w:cs="Times-Roman"/>
          <w:szCs w:val="24"/>
        </w:rPr>
        <w:tab/>
      </w:r>
      <w:r>
        <w:rPr>
          <w:rFonts w:ascii="Times-Roman" w:hAnsi="Times-Roman" w:cs="Times-Roman"/>
          <w:szCs w:val="24"/>
        </w:rPr>
        <w:tab/>
      </w:r>
      <w:r>
        <w:rPr>
          <w:rFonts w:ascii="Times-Roman" w:hAnsi="Times-Roman" w:cs="Times-Roman"/>
          <w:szCs w:val="24"/>
        </w:rPr>
        <w:tab/>
      </w:r>
      <w:r w:rsidR="003C496C" w:rsidRPr="003C496C">
        <w:rPr>
          <w:rFonts w:ascii="Times-Roman" w:hAnsi="Times-Roman" w:cs="Times-Roman"/>
          <w:szCs w:val="24"/>
        </w:rPr>
        <w:t>9.2.7 Kybernetika</w:t>
      </w:r>
    </w:p>
    <w:p w:rsidR="005C38D4" w:rsidRPr="00547EA7" w:rsidRDefault="00617996" w:rsidP="00841776">
      <w:pPr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Školiace pracovisko</w:t>
      </w:r>
      <w:r w:rsidR="005C38D4" w:rsidRPr="00547EA7">
        <w:rPr>
          <w:rFonts w:ascii="Times-Roman" w:hAnsi="Times-Roman" w:cs="Times-Roman"/>
          <w:szCs w:val="24"/>
        </w:rPr>
        <w:t>:</w:t>
      </w:r>
      <w:r w:rsidR="001D4105">
        <w:rPr>
          <w:rFonts w:ascii="Times-Roman" w:hAnsi="Times-Roman" w:cs="Times-Roman"/>
          <w:szCs w:val="24"/>
        </w:rPr>
        <w:tab/>
      </w:r>
      <w:r w:rsidR="00D06ECD">
        <w:rPr>
          <w:rFonts w:ascii="Times-Roman" w:hAnsi="Times-Roman" w:cs="Times-Roman"/>
          <w:szCs w:val="24"/>
        </w:rPr>
        <w:tab/>
      </w:r>
      <w:r w:rsidR="00155762">
        <w:rPr>
          <w:rFonts w:ascii="Times-Roman" w:hAnsi="Times-Roman" w:cs="Times-Roman"/>
          <w:szCs w:val="24"/>
        </w:rPr>
        <w:tab/>
      </w:r>
      <w:r w:rsidR="005C38D4" w:rsidRPr="00547EA7">
        <w:rPr>
          <w:rFonts w:ascii="Times-Roman" w:hAnsi="Times-Roman" w:cs="Times-Roman"/>
          <w:szCs w:val="24"/>
        </w:rPr>
        <w:t>Ústav</w:t>
      </w:r>
      <w:r w:rsidR="008E1122">
        <w:rPr>
          <w:rFonts w:ascii="Times-Roman" w:hAnsi="Times-Roman" w:cs="Times-Roman"/>
          <w:szCs w:val="24"/>
        </w:rPr>
        <w:t xml:space="preserve"> robotiky a kybernetiky</w:t>
      </w:r>
    </w:p>
    <w:p w:rsidR="005C38D4" w:rsidRPr="00BB087E" w:rsidRDefault="00D06ECD" w:rsidP="00841776">
      <w:pPr>
        <w:rPr>
          <w:rFonts w:asciiTheme="minorHAnsi" w:hAnsiTheme="minorHAnsi" w:cs="Times-Roman"/>
          <w:szCs w:val="24"/>
        </w:rPr>
      </w:pPr>
      <w:r w:rsidRPr="00D06ECD">
        <w:rPr>
          <w:rFonts w:ascii="Times-Roman" w:hAnsi="Times-Roman" w:cs="Times-Roman"/>
          <w:szCs w:val="24"/>
        </w:rPr>
        <w:t>Vedúci záverečnej práce/školiteľ:</w:t>
      </w:r>
      <w:r w:rsidR="00155762">
        <w:rPr>
          <w:rFonts w:ascii="Times-Roman" w:hAnsi="Times-Roman" w:cs="Times-Roman"/>
          <w:szCs w:val="24"/>
        </w:rPr>
        <w:tab/>
      </w:r>
      <w:r w:rsidR="00BB087E">
        <w:rPr>
          <w:rFonts w:ascii="Times-Roman" w:hAnsi="Times-Roman" w:cs="Times-Roman"/>
          <w:szCs w:val="24"/>
        </w:rPr>
        <w:t xml:space="preserve">prof. </w:t>
      </w:r>
      <w:r w:rsidR="005C38D4" w:rsidRPr="00547EA7">
        <w:rPr>
          <w:rFonts w:ascii="Times-Roman" w:hAnsi="Times-Roman" w:cs="Times-Roman"/>
          <w:szCs w:val="24"/>
        </w:rPr>
        <w:t xml:space="preserve">Ing. </w:t>
      </w:r>
      <w:r w:rsidR="00BB087E">
        <w:rPr>
          <w:rFonts w:ascii="Times-Roman" w:hAnsi="Times-Roman" w:cs="Times-Roman"/>
          <w:szCs w:val="24"/>
        </w:rPr>
        <w:t>Jarmila Pavlovi</w:t>
      </w:r>
      <w:r w:rsidR="00BB087E">
        <w:rPr>
          <w:rFonts w:asciiTheme="minorHAnsi" w:hAnsiTheme="minorHAnsi" w:cs="Times-Roman"/>
          <w:szCs w:val="24"/>
        </w:rPr>
        <w:t>čová, PhD.</w:t>
      </w:r>
    </w:p>
    <w:p w:rsidR="00413017" w:rsidRPr="00547EA7" w:rsidRDefault="001D4105" w:rsidP="00841776">
      <w:pPr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Konzultant:</w:t>
      </w:r>
      <w:r w:rsidR="00155762">
        <w:rPr>
          <w:rFonts w:ascii="Times-Roman" w:hAnsi="Times-Roman" w:cs="Times-Roman"/>
          <w:szCs w:val="24"/>
        </w:rPr>
        <w:t xml:space="preserve"> </w:t>
      </w:r>
      <w:r w:rsidR="00155762">
        <w:rPr>
          <w:rFonts w:ascii="Times-Roman" w:hAnsi="Times-Roman" w:cs="Times-Roman"/>
          <w:sz w:val="16"/>
          <w:szCs w:val="16"/>
        </w:rPr>
        <w:t>(ak je určený)</w:t>
      </w:r>
      <w:r>
        <w:rPr>
          <w:rFonts w:ascii="Times-Roman" w:hAnsi="Times-Roman" w:cs="Times-Roman"/>
          <w:szCs w:val="24"/>
        </w:rPr>
        <w:tab/>
      </w:r>
      <w:r>
        <w:rPr>
          <w:rFonts w:ascii="Times-Roman" w:hAnsi="Times-Roman" w:cs="Times-Roman"/>
          <w:szCs w:val="24"/>
        </w:rPr>
        <w:tab/>
      </w:r>
      <w:r w:rsidR="00D06ECD">
        <w:rPr>
          <w:rFonts w:ascii="Times-Roman" w:hAnsi="Times-Roman" w:cs="Times-Roman"/>
          <w:szCs w:val="24"/>
        </w:rPr>
        <w:tab/>
      </w:r>
      <w:r w:rsidR="00413017" w:rsidRPr="00547EA7">
        <w:rPr>
          <w:rFonts w:ascii="Times-Roman" w:hAnsi="Times-Roman" w:cs="Times-Roman"/>
          <w:szCs w:val="24"/>
        </w:rPr>
        <w:t xml:space="preserve">Ing. </w:t>
      </w:r>
      <w:r w:rsidR="00C80AA5">
        <w:rPr>
          <w:rFonts w:ascii="Times-Roman" w:hAnsi="Times-Roman" w:cs="Times-Roman"/>
          <w:szCs w:val="24"/>
        </w:rPr>
        <w:t>Martin Dekan</w:t>
      </w:r>
      <w:r w:rsidR="00413017" w:rsidRPr="00547EA7">
        <w:rPr>
          <w:rFonts w:ascii="Times-Roman" w:hAnsi="Times-Roman" w:cs="Times-Roman"/>
          <w:szCs w:val="24"/>
        </w:rPr>
        <w:t>, PhD.</w:t>
      </w: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:rsidR="005C38D4" w:rsidRPr="00547EA7" w:rsidRDefault="005C38D4" w:rsidP="00841776">
      <w:pPr>
        <w:rPr>
          <w:rFonts w:ascii="Times-Roman" w:hAnsi="Times-Roman" w:cs="Times-Roman"/>
          <w:szCs w:val="24"/>
        </w:rPr>
      </w:pPr>
    </w:p>
    <w:p w:rsidR="005B1421" w:rsidRDefault="005C38D4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201</w:t>
      </w:r>
      <w:r w:rsidR="002A4524">
        <w:rPr>
          <w:rFonts w:ascii="Times-Bold" w:hAnsi="Times-Bold" w:cs="Times-Bold"/>
          <w:b/>
          <w:bCs/>
          <w:sz w:val="28"/>
          <w:szCs w:val="28"/>
        </w:rPr>
        <w:t>8</w:t>
      </w:r>
      <w:r w:rsidRPr="00617996">
        <w:rPr>
          <w:rFonts w:ascii="Times-Bold" w:hAnsi="Times-Bold" w:cs="Times-Bold"/>
          <w:b/>
          <w:bCs/>
          <w:sz w:val="28"/>
          <w:szCs w:val="28"/>
        </w:rPr>
        <w:tab/>
      </w:r>
      <w:r w:rsidR="00C80AA5">
        <w:rPr>
          <w:rFonts w:ascii="Times-Bold" w:hAnsi="Times-Bold" w:cs="Times-Bold"/>
          <w:b/>
          <w:bCs/>
          <w:sz w:val="28"/>
          <w:szCs w:val="28"/>
        </w:rPr>
        <w:t>René Ivanič</w:t>
      </w:r>
    </w:p>
    <w:p w:rsidR="004A6E8A" w:rsidRPr="00A11485" w:rsidRDefault="004A6E8A"/>
    <w:p w:rsidR="00A11485" w:rsidRPr="00A11485" w:rsidRDefault="00A11485">
      <w:pPr>
        <w:sectPr w:rsidR="00A11485" w:rsidRPr="00A11485" w:rsidSect="00D83E84">
          <w:footerReference w:type="default" r:id="rId8"/>
          <w:type w:val="oddPage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</w:p>
    <w:p w:rsidR="00F41166" w:rsidRDefault="00C80AA5" w:rsidP="00C80AA5">
      <w:r w:rsidRPr="00C80AA5">
        <w:lastRenderedPageBreak/>
        <w:t xml:space="preserve">Smartfóny, ktoré sú aktuálne k dispozícii na trhu disponujú kamerami s dostatočne vysokým rozlíšením a kvalitou optiky na to, aby boli použité na skenovanie textu. Špeciálnym prípadom skenovania textu je skenovanie identifikačných dokladov osôb. Riešenia, ktoré dokážu automatizovane naskenovať takýto doklad a rozpoznať v ňom uvedené informácie prinášajú rapídne zrýchlenie mechanizmu identifikácie osôb pomocou tohto dokladu. Avšak, aktuálne dostupné riešenia sú k dispozícii iba na komerčnej báze a nie je známe, na akých princípoch fungujú. Cieľom práce je navrhnúť a implementovať riešenie, ktoré bude schopné na scéne identifikovať občiansky preukaz, prípadne iné doklady a bude schopné na ňom rozpoznať text. Predpokladá sa použitie programovacích jazykov C++ alebo Python a knižnice OpenCV. </w:t>
      </w:r>
    </w:p>
    <w:p w:rsidR="001706DF" w:rsidRDefault="00C80AA5" w:rsidP="00C80AA5">
      <w:r w:rsidRPr="00C80AA5">
        <w:t xml:space="preserve">Úlohy: </w:t>
      </w:r>
    </w:p>
    <w:p w:rsidR="00C80AA5" w:rsidRDefault="00C80AA5" w:rsidP="00C80AA5">
      <w:pPr>
        <w:pStyle w:val="ListParagraph"/>
        <w:numPr>
          <w:ilvl w:val="0"/>
          <w:numId w:val="11"/>
        </w:numPr>
      </w:pPr>
      <w:r w:rsidRPr="00C80AA5">
        <w:t>Naštudujte a spracujte základné princípy detekcie objektov v obraze z</w:t>
      </w:r>
      <w:r>
        <w:t> </w:t>
      </w:r>
      <w:r w:rsidRPr="00C80AA5">
        <w:t>kamery</w:t>
      </w:r>
      <w:r>
        <w:t>.</w:t>
      </w:r>
    </w:p>
    <w:p w:rsidR="00C80AA5" w:rsidRDefault="00C80AA5" w:rsidP="00C80AA5">
      <w:pPr>
        <w:pStyle w:val="ListParagraph"/>
        <w:numPr>
          <w:ilvl w:val="0"/>
          <w:numId w:val="11"/>
        </w:numPr>
      </w:pPr>
      <w:r w:rsidRPr="00C80AA5">
        <w:t>Vytvorte dataset snímok, ktorý použijete pri návrhu a overení vášho riešenia.</w:t>
      </w:r>
    </w:p>
    <w:p w:rsidR="00C80AA5" w:rsidRDefault="00C80AA5" w:rsidP="00C80AA5">
      <w:pPr>
        <w:pStyle w:val="ListParagraph"/>
        <w:numPr>
          <w:ilvl w:val="0"/>
          <w:numId w:val="11"/>
        </w:numPr>
      </w:pPr>
      <w:r w:rsidRPr="00C80AA5">
        <w:t>Navrhnite algoritmus detekcie dokladu a rozpoznania textu na ňom.</w:t>
      </w:r>
    </w:p>
    <w:p w:rsidR="00F41166" w:rsidRDefault="00F41166" w:rsidP="00F41166">
      <w:pPr>
        <w:pStyle w:val="ListParagraph"/>
        <w:numPr>
          <w:ilvl w:val="0"/>
          <w:numId w:val="11"/>
        </w:numPr>
      </w:pPr>
      <w:r w:rsidRPr="00F41166">
        <w:t>Analyzujte a vyhodnoťte dosiahnu</w:t>
      </w:r>
      <w:bookmarkStart w:id="0" w:name="_GoBack"/>
      <w:bookmarkEnd w:id="0"/>
      <w:r w:rsidRPr="00F41166">
        <w:t>té výsledky.</w:t>
      </w:r>
    </w:p>
    <w:p w:rsidR="00F41166" w:rsidRDefault="00F41166" w:rsidP="00F41166">
      <w:pPr>
        <w:pStyle w:val="ListParagraph"/>
        <w:numPr>
          <w:ilvl w:val="0"/>
          <w:numId w:val="11"/>
        </w:numPr>
      </w:pPr>
      <w:r w:rsidRPr="00F41166">
        <w:t>Zdokumentujte implementované postupy a výsledky práce.</w:t>
      </w:r>
    </w:p>
    <w:p w:rsidR="00F41166" w:rsidRPr="00C80AA5" w:rsidRDefault="00F41166" w:rsidP="00F41166"/>
    <w:p w:rsidR="00315CCF" w:rsidRPr="00547EA7" w:rsidRDefault="000253E7" w:rsidP="007F4CEB">
      <w:pPr>
        <w:pStyle w:val="Nadpis1-obsah"/>
        <w:rPr>
          <w:sz w:val="48"/>
        </w:rPr>
      </w:pPr>
      <w:bookmarkStart w:id="1" w:name="_Toc309303022"/>
      <w:r w:rsidRPr="00547EA7">
        <w:lastRenderedPageBreak/>
        <w:t>Obsah</w:t>
      </w:r>
      <w:bookmarkEnd w:id="1"/>
    </w:p>
    <w:p w:rsidR="008275E0" w:rsidRDefault="0071038F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r w:rsidRPr="00547EA7">
        <w:fldChar w:fldCharType="begin"/>
      </w:r>
      <w:r w:rsidRPr="00547EA7">
        <w:instrText xml:space="preserve"> TOC \o "2-3" \h \z \t "Nadpis 1;1;Nadpis 1 - úvod;1" </w:instrText>
      </w:r>
      <w:r w:rsidRPr="00547EA7">
        <w:fldChar w:fldCharType="separate"/>
      </w:r>
      <w:hyperlink w:anchor="_Toc334036207" w:history="1">
        <w:r w:rsidR="008275E0" w:rsidRPr="007F4836">
          <w:rPr>
            <w:rStyle w:val="Hyperlink"/>
            <w:noProof/>
          </w:rPr>
          <w:t>Zoznam použitých skratiek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_Toc334036207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4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036208" w:history="1">
        <w:r w:rsidR="008275E0" w:rsidRPr="007F4836">
          <w:rPr>
            <w:rStyle w:val="Hyperlink"/>
            <w:noProof/>
          </w:rPr>
          <w:t>Úvod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_Toc334036208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5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036209" w:history="1">
        <w:r w:rsidR="008275E0" w:rsidRPr="007F4836">
          <w:rPr>
            <w:rStyle w:val="Hyperlink"/>
            <w:noProof/>
          </w:rPr>
          <w:t>1</w:t>
        </w:r>
        <w:r w:rsidR="008275E0"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Hlavné sekcie, „subsekcie“, „subsubsekcie“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_Toc334036209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6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10" w:history="1">
        <w:r w:rsidR="008275E0" w:rsidRPr="007F4836">
          <w:rPr>
            <w:rStyle w:val="Hyperlink"/>
            <w:noProof/>
          </w:rPr>
          <w:t>1.1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Formátovanie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_Toc334036210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6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11" w:history="1">
        <w:r w:rsidR="008275E0" w:rsidRPr="007F4836">
          <w:rPr>
            <w:rStyle w:val="Hyperlink"/>
            <w:noProof/>
          </w:rPr>
          <w:t>1.1.1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Subsubsekcie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_Toc334036211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6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036212" w:history="1">
        <w:r w:rsidR="008275E0" w:rsidRPr="007F4836">
          <w:rPr>
            <w:rStyle w:val="Hyperlink"/>
            <w:noProof/>
          </w:rPr>
          <w:t>2</w:t>
        </w:r>
        <w:r w:rsidR="008275E0"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Rovnice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_Toc334036212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7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13" w:history="1">
        <w:r w:rsidR="008275E0" w:rsidRPr="007F4836">
          <w:rPr>
            <w:rStyle w:val="Hyperlink"/>
            <w:noProof/>
          </w:rPr>
          <w:t>2.1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Pokračovanie odseku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_Toc334036213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7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14" w:history="1">
        <w:r w:rsidR="008275E0" w:rsidRPr="007F4836">
          <w:rPr>
            <w:rStyle w:val="Hyperlink"/>
            <w:noProof/>
          </w:rPr>
          <w:t>2.2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Krížové odkazy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_Toc334036214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8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15" w:history="1">
        <w:r w:rsidR="008275E0" w:rsidRPr="007F4836">
          <w:rPr>
            <w:rStyle w:val="Hyperlink"/>
            <w:noProof/>
          </w:rPr>
          <w:t>2.3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Viac rovníc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_Toc334036215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8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036216" w:history="1">
        <w:r w:rsidR="008275E0" w:rsidRPr="007F4836">
          <w:rPr>
            <w:rStyle w:val="Hyperlink"/>
            <w:noProof/>
          </w:rPr>
          <w:t>3</w:t>
        </w:r>
        <w:r w:rsidR="008275E0"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Iné prvky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_Toc334036216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9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17" w:history="1">
        <w:r w:rsidR="008275E0" w:rsidRPr="007F4836">
          <w:rPr>
            <w:rStyle w:val="Hyperlink"/>
            <w:noProof/>
          </w:rPr>
          <w:t>3.1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Obrázky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_Toc334036217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9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18" w:history="1">
        <w:r w:rsidR="008275E0" w:rsidRPr="007F4836">
          <w:rPr>
            <w:rStyle w:val="Hyperlink"/>
            <w:noProof/>
          </w:rPr>
          <w:t>3.2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Tabuľky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_Toc334036218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10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19" w:history="1">
        <w:r w:rsidR="008275E0" w:rsidRPr="007F4836">
          <w:rPr>
            <w:rStyle w:val="Hyperlink"/>
            <w:noProof/>
          </w:rPr>
          <w:t>3.3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Zoznamy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_Toc334036219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11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20" w:history="1">
        <w:r w:rsidR="008275E0" w:rsidRPr="007F4836">
          <w:rPr>
            <w:rStyle w:val="Hyperlink"/>
            <w:noProof/>
          </w:rPr>
          <w:t>3.3.1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Literatúra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_Toc334036220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11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21" w:history="1">
        <w:r w:rsidR="008275E0" w:rsidRPr="007F4836">
          <w:rPr>
            <w:rStyle w:val="Hyperlink"/>
            <w:noProof/>
          </w:rPr>
          <w:t>3.3.2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Číslované a nečíslované zoznamy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_Toc334036221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11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036222" w:history="1">
        <w:r w:rsidR="008275E0" w:rsidRPr="007F4836">
          <w:rPr>
            <w:rStyle w:val="Hyperlink"/>
            <w:noProof/>
          </w:rPr>
          <w:t>Záver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_Toc334036222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12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036223" w:history="1">
        <w:r w:rsidR="008275E0" w:rsidRPr="007F4836">
          <w:rPr>
            <w:rStyle w:val="Hyperlink"/>
            <w:noProof/>
          </w:rPr>
          <w:t>Literatúra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_Toc334036223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13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036224" w:history="1">
        <w:r w:rsidR="008275E0" w:rsidRPr="007F4836">
          <w:rPr>
            <w:rStyle w:val="Hyperlink"/>
            <w:noProof/>
          </w:rPr>
          <w:t>Prílohy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_Toc334036224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14</w:t>
        </w:r>
        <w:r w:rsidR="008275E0">
          <w:rPr>
            <w:noProof/>
            <w:webHidden/>
          </w:rPr>
          <w:fldChar w:fldCharType="end"/>
        </w:r>
      </w:hyperlink>
    </w:p>
    <w:p w:rsidR="008275E0" w:rsidRDefault="00D9272A">
      <w:pPr>
        <w:pStyle w:val="TOC2"/>
        <w:tabs>
          <w:tab w:val="left" w:pos="192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036225" w:history="1">
        <w:r w:rsidR="008275E0" w:rsidRPr="007F4836">
          <w:rPr>
            <w:rStyle w:val="Hyperlink"/>
            <w:noProof/>
          </w:rPr>
          <w:t>Príloha A:</w:t>
        </w:r>
        <w:r w:rsidR="008275E0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275E0" w:rsidRPr="007F4836">
          <w:rPr>
            <w:rStyle w:val="Hyperlink"/>
            <w:noProof/>
          </w:rPr>
          <w:t>Formátovanie zdrojového kódu</w:t>
        </w:r>
        <w:r w:rsidR="008275E0">
          <w:rPr>
            <w:noProof/>
            <w:webHidden/>
          </w:rPr>
          <w:tab/>
        </w:r>
        <w:r w:rsidR="008275E0">
          <w:rPr>
            <w:noProof/>
            <w:webHidden/>
          </w:rPr>
          <w:fldChar w:fldCharType="begin"/>
        </w:r>
        <w:r w:rsidR="008275E0">
          <w:rPr>
            <w:noProof/>
            <w:webHidden/>
          </w:rPr>
          <w:instrText xml:space="preserve"> PAGEREF _Toc334036225 \h </w:instrText>
        </w:r>
        <w:r w:rsidR="008275E0">
          <w:rPr>
            <w:noProof/>
            <w:webHidden/>
          </w:rPr>
        </w:r>
        <w:r w:rsidR="008275E0">
          <w:rPr>
            <w:noProof/>
            <w:webHidden/>
          </w:rPr>
          <w:fldChar w:fldCharType="separate"/>
        </w:r>
        <w:r w:rsidR="00891EF9">
          <w:rPr>
            <w:noProof/>
            <w:webHidden/>
          </w:rPr>
          <w:t>14</w:t>
        </w:r>
        <w:r w:rsidR="008275E0">
          <w:rPr>
            <w:noProof/>
            <w:webHidden/>
          </w:rPr>
          <w:fldChar w:fldCharType="end"/>
        </w:r>
      </w:hyperlink>
    </w:p>
    <w:p w:rsidR="00837A78" w:rsidRDefault="0071038F" w:rsidP="00E55E8B">
      <w:pPr>
        <w:pStyle w:val="TOC2"/>
        <w:tabs>
          <w:tab w:val="left" w:pos="1920"/>
        </w:tabs>
      </w:pPr>
      <w:r w:rsidRPr="00547EA7">
        <w:fldChar w:fldCharType="end"/>
      </w:r>
    </w:p>
    <w:p w:rsidR="00247BDE" w:rsidRDefault="00247BDE" w:rsidP="00B47CCE">
      <w:pPr>
        <w:pStyle w:val="Nadpis1-vod"/>
      </w:pPr>
      <w:bookmarkStart w:id="2" w:name="_Toc334036207"/>
      <w:bookmarkStart w:id="3" w:name="_Toc309303023"/>
      <w:r>
        <w:lastRenderedPageBreak/>
        <w:t>Zoznam použitých skratiek</w:t>
      </w:r>
      <w:bookmarkEnd w:id="2"/>
    </w:p>
    <w:p w:rsidR="00247BDE" w:rsidRPr="00247BDE" w:rsidRDefault="001C2A80" w:rsidP="00247BDE">
      <w:pPr>
        <w:pStyle w:val="Odsek-podnadpisom"/>
      </w:pPr>
      <w:r>
        <w:t>Tu sa uvedie zoznam použitých skratiek ak je potrebný</w:t>
      </w:r>
      <w:r w:rsidR="008B0216">
        <w:t>.</w:t>
      </w:r>
    </w:p>
    <w:p w:rsidR="0036042E" w:rsidRPr="00547EA7" w:rsidRDefault="00B47CCE" w:rsidP="00B47CCE">
      <w:pPr>
        <w:pStyle w:val="Nadpis1-vod"/>
      </w:pPr>
      <w:bookmarkStart w:id="4" w:name="_Toc334036208"/>
      <w:r w:rsidRPr="00547EA7">
        <w:lastRenderedPageBreak/>
        <w:t>Úvod</w:t>
      </w:r>
      <w:bookmarkEnd w:id="3"/>
      <w:bookmarkEnd w:id="4"/>
    </w:p>
    <w:p w:rsidR="00DB3B75" w:rsidRDefault="00113979" w:rsidP="00875CE2">
      <w:pPr>
        <w:pStyle w:val="Odsek-podnadpisom"/>
      </w:pPr>
      <w:r w:rsidRPr="00547EA7">
        <w:t>Uvedieme</w:t>
      </w:r>
      <w:r w:rsidR="008F79C5" w:rsidRPr="00547EA7">
        <w:t xml:space="preserve"> najmä</w:t>
      </w:r>
      <w:r w:rsidRPr="00547EA7">
        <w:t xml:space="preserve"> niektoré informácie o tejto šablóne pre študentov, ktorí nepoužívajú MS Office 2010.</w:t>
      </w:r>
      <w:r w:rsidR="008F79C5" w:rsidRPr="00547EA7">
        <w:t xml:space="preserve"> </w:t>
      </w:r>
    </w:p>
    <w:p w:rsidR="00113979" w:rsidRPr="00547EA7" w:rsidRDefault="008F79C5" w:rsidP="00DB3B75">
      <w:pPr>
        <w:pStyle w:val="Odsek-obyajn"/>
      </w:pPr>
      <w:r w:rsidRPr="00547EA7">
        <w:t>Ďalej uvedieme spôsob formátovania (číslovanie, krížové odkazy) rovníc a ostatných prvkov v tejto šablóne pre používateľov MS Office 2010</w:t>
      </w:r>
      <w:r w:rsidR="00DB3B75">
        <w:t xml:space="preserve"> (nie je to však úplný návod, predpokladá sa istá miera znalostí)</w:t>
      </w:r>
      <w:r w:rsidRPr="00547EA7">
        <w:t>.</w:t>
      </w:r>
    </w:p>
    <w:p w:rsidR="001A6476" w:rsidRPr="00547EA7" w:rsidRDefault="001A6476" w:rsidP="00113979">
      <w:pPr>
        <w:pStyle w:val="Odsek-obyajn"/>
      </w:pPr>
      <w:r w:rsidRPr="00547EA7">
        <w:t>Základným písmom je Times New Roman s veľkosťou 12pt. Z</w:t>
      </w:r>
      <w:r w:rsidR="007571B7" w:rsidRPr="00547EA7">
        <w:t xml:space="preserve">arovnanie do bloku podľa okraja. Riadkovanie </w:t>
      </w:r>
      <w:r w:rsidR="007C02B9">
        <w:t xml:space="preserve">1,5 </w:t>
      </w:r>
      <w:r w:rsidR="007571B7" w:rsidRPr="00547EA7">
        <w:t xml:space="preserve"> násobku </w:t>
      </w:r>
      <w:r w:rsidR="00D3002C">
        <w:t>jednoduchého riadkovania.</w:t>
      </w:r>
      <w:r w:rsidR="00CB6A12" w:rsidRPr="00547EA7">
        <w:t xml:space="preserve"> Takto je nastavený štýl </w:t>
      </w:r>
      <w:r w:rsidR="00CB6A12" w:rsidRPr="00547EA7">
        <w:rPr>
          <w:i/>
        </w:rPr>
        <w:t>Normálny</w:t>
      </w:r>
      <w:r w:rsidR="00CB6A12" w:rsidRPr="00547EA7">
        <w:t xml:space="preserve"> a od tohto sa odvíjajú ďalšie štýly.</w:t>
      </w:r>
    </w:p>
    <w:p w:rsidR="00CB6A12" w:rsidRPr="00547EA7" w:rsidRDefault="00CB6A12" w:rsidP="00CB6A12">
      <w:pPr>
        <w:pStyle w:val="Odsek-obyajn"/>
      </w:pPr>
      <w:r w:rsidRPr="00547EA7">
        <w:t xml:space="preserve">Prvý </w:t>
      </w:r>
      <w:r w:rsidR="00547EA7">
        <w:t>odsek</w:t>
      </w:r>
      <w:r w:rsidRPr="00547EA7">
        <w:t xml:space="preserve"> pod nadpisom hlavnej časti nemá odsadený prvý riadok, štýl </w:t>
      </w:r>
      <w:r w:rsidRPr="00547EA7">
        <w:rPr>
          <w:i/>
        </w:rPr>
        <w:t>Ods</w:t>
      </w:r>
      <w:r w:rsidR="00547EA7">
        <w:rPr>
          <w:i/>
        </w:rPr>
        <w:t>ek</w:t>
      </w:r>
      <w:r w:rsidRPr="00547EA7">
        <w:rPr>
          <w:i/>
        </w:rPr>
        <w:t xml:space="preserve"> - pod nadpisom</w:t>
      </w:r>
      <w:r w:rsidRPr="00547EA7">
        <w:t xml:space="preserve">. Každý ďalší obyčajný </w:t>
      </w:r>
      <w:r w:rsidR="00547EA7" w:rsidRPr="00547EA7">
        <w:t>odsek</w:t>
      </w:r>
      <w:r w:rsidRPr="00547EA7">
        <w:t xml:space="preserve"> má odsadený prvý riadok. V tomto prípade o 0,8cm. Štýl </w:t>
      </w:r>
      <w:r w:rsidR="00D71A7A" w:rsidRPr="00D71A7A">
        <w:rPr>
          <w:i/>
        </w:rPr>
        <w:t>Odsek</w:t>
      </w:r>
      <w:r w:rsidRPr="00547EA7">
        <w:rPr>
          <w:i/>
        </w:rPr>
        <w:t xml:space="preserve"> – obyčajný</w:t>
      </w:r>
      <w:r w:rsidRPr="00547EA7">
        <w:t>.</w:t>
      </w:r>
    </w:p>
    <w:p w:rsidR="00113979" w:rsidRPr="00547EA7" w:rsidRDefault="00A86C2B" w:rsidP="00CB6A12">
      <w:pPr>
        <w:pStyle w:val="Odsek-obyajn"/>
      </w:pPr>
      <w:r w:rsidRPr="00547EA7">
        <w:t>Rozde</w:t>
      </w:r>
      <w:r w:rsidR="00D71A7A">
        <w:t>ľ</w:t>
      </w:r>
      <w:r w:rsidRPr="00547EA7">
        <w:t>ovanie slov nie je použité, ale môže sa použiť.</w:t>
      </w:r>
    </w:p>
    <w:p w:rsidR="00CB6A12" w:rsidRDefault="00CB6A12" w:rsidP="00CB6A12">
      <w:pPr>
        <w:pStyle w:val="Odsek-obyajn"/>
      </w:pPr>
    </w:p>
    <w:p w:rsidR="0036042E" w:rsidRPr="00547EA7" w:rsidRDefault="00CB6A12" w:rsidP="001F39BA">
      <w:pPr>
        <w:pStyle w:val="Heading1"/>
      </w:pPr>
      <w:bookmarkStart w:id="5" w:name="_Toc309303024"/>
      <w:bookmarkStart w:id="6" w:name="_Toc334036209"/>
      <w:r w:rsidRPr="00547EA7">
        <w:lastRenderedPageBreak/>
        <w:t xml:space="preserve">Hlavné sekcie, </w:t>
      </w:r>
      <w:r w:rsidR="00D71A7A">
        <w:t>„</w:t>
      </w:r>
      <w:r w:rsidRPr="00547EA7">
        <w:t>subsekcie</w:t>
      </w:r>
      <w:r w:rsidR="00D71A7A">
        <w:t>“</w:t>
      </w:r>
      <w:r w:rsidRPr="00547EA7">
        <w:t xml:space="preserve">, </w:t>
      </w:r>
      <w:r w:rsidR="00D71A7A">
        <w:t>„</w:t>
      </w:r>
      <w:r w:rsidRPr="00547EA7">
        <w:t>subsubsekcie</w:t>
      </w:r>
      <w:bookmarkEnd w:id="5"/>
      <w:r w:rsidR="00D71A7A">
        <w:t>“</w:t>
      </w:r>
      <w:bookmarkEnd w:id="6"/>
    </w:p>
    <w:p w:rsidR="00CB6A12" w:rsidRPr="00547EA7" w:rsidRDefault="00CB6A12" w:rsidP="002D0780">
      <w:pPr>
        <w:pStyle w:val="Odsek-podnadpisom"/>
      </w:pPr>
      <w:r w:rsidRPr="00547EA7">
        <w:t>Medzi hlavné sekcie (časti) patria: Obsah, Úvod, Časti jadra, Záver, Literatúra a Prílohy.</w:t>
      </w:r>
      <w:r w:rsidR="00A86C2B" w:rsidRPr="00547EA7">
        <w:t xml:space="preserve"> Číslované hlavné časti sú len Časti jadra, ostatné sú nečíslované. V sekciách Úvod a Záver sa nepredpokladajú subsekcie. V sekcii Prílohy sú jednotlivé prílohy zaradené v subsekciách, ktoré sú označené písmenom. Sekcie jadra obsahujú číslované subsekcie a subsubsekcie. Hlbšie členenie sa neodporúča.</w:t>
      </w:r>
    </w:p>
    <w:p w:rsidR="00A86C2B" w:rsidRPr="00547EA7" w:rsidRDefault="00A86C2B" w:rsidP="00A86C2B">
      <w:pPr>
        <w:pStyle w:val="Heading2"/>
      </w:pPr>
      <w:bookmarkStart w:id="7" w:name="_Toc334036210"/>
      <w:r w:rsidRPr="00547EA7">
        <w:t>Formátovanie</w:t>
      </w:r>
      <w:bookmarkEnd w:id="7"/>
    </w:p>
    <w:p w:rsidR="00A86C2B" w:rsidRPr="00547EA7" w:rsidRDefault="00AC0315" w:rsidP="00113979">
      <w:pPr>
        <w:pStyle w:val="Odsek-podnadpisom"/>
      </w:pPr>
      <w:r w:rsidRPr="00547EA7">
        <w:t xml:space="preserve">Hlavné sekcie: veľkosť 22pt, </w:t>
      </w:r>
      <w:r w:rsidR="007C02B9">
        <w:t>Tučné</w:t>
      </w:r>
      <w:r w:rsidRPr="00547EA7">
        <w:t>, 24pt medzera pred, 12pt medzera za, hlavná sekcia začína vždy na novej strane.</w:t>
      </w:r>
      <w:r w:rsidR="00D6058D" w:rsidRPr="00547EA7">
        <w:t xml:space="preserve"> Štýl: </w:t>
      </w:r>
      <w:r w:rsidR="00D6058D" w:rsidRPr="00547EA7">
        <w:rPr>
          <w:i/>
        </w:rPr>
        <w:t>Nadpis 1</w:t>
      </w:r>
      <w:r w:rsidR="00D6058D" w:rsidRPr="00547EA7">
        <w:t xml:space="preserve">. Pre Obsah je samostatný štýl (pre vylúčenie z obsahu): </w:t>
      </w:r>
      <w:r w:rsidR="00D6058D" w:rsidRPr="00547EA7">
        <w:rPr>
          <w:i/>
        </w:rPr>
        <w:t>Nadpis 1 – obsah</w:t>
      </w:r>
      <w:r w:rsidR="00D6058D" w:rsidRPr="00547EA7">
        <w:t>.</w:t>
      </w:r>
      <w:r w:rsidR="00113979" w:rsidRPr="00547EA7">
        <w:t xml:space="preserve"> Pre Úvod, Záver a Prílohy je samostatný štýl (pre zahrnutie do obsahu) </w:t>
      </w:r>
      <w:r w:rsidR="00113979" w:rsidRPr="00547EA7">
        <w:rPr>
          <w:i/>
        </w:rPr>
        <w:t>Nadpis 1 – úvod</w:t>
      </w:r>
      <w:r w:rsidR="00113979" w:rsidRPr="00547EA7">
        <w:t>.</w:t>
      </w:r>
    </w:p>
    <w:p w:rsidR="00D6058D" w:rsidRPr="00547EA7" w:rsidRDefault="00D6058D" w:rsidP="00D6058D">
      <w:pPr>
        <w:pStyle w:val="Odsek-obyajn"/>
      </w:pPr>
      <w:r w:rsidRPr="00547EA7">
        <w:t xml:space="preserve">Subsekcie: </w:t>
      </w:r>
      <w:r w:rsidR="00113979" w:rsidRPr="00547EA7">
        <w:t xml:space="preserve">veľkosť písma 16pt, Tučné, 12pt medzera pred, 6pt medzera za. Štýl </w:t>
      </w:r>
      <w:r w:rsidR="00113979" w:rsidRPr="00547EA7">
        <w:rPr>
          <w:i/>
        </w:rPr>
        <w:t>Nadpis 2</w:t>
      </w:r>
      <w:r w:rsidR="00113979" w:rsidRPr="00547EA7">
        <w:t>.</w:t>
      </w:r>
    </w:p>
    <w:p w:rsidR="00113979" w:rsidRPr="00547EA7" w:rsidRDefault="00113979" w:rsidP="00113979">
      <w:pPr>
        <w:pStyle w:val="Heading3"/>
      </w:pPr>
      <w:bookmarkStart w:id="8" w:name="_Toc334036211"/>
      <w:r w:rsidRPr="00547EA7">
        <w:t>Subsubsekcie</w:t>
      </w:r>
      <w:bookmarkEnd w:id="8"/>
    </w:p>
    <w:p w:rsidR="00D6058D" w:rsidRDefault="00113979" w:rsidP="008F79C5">
      <w:r w:rsidRPr="00547EA7">
        <w:t xml:space="preserve">Subsubsekcie: </w:t>
      </w:r>
      <w:r w:rsidR="008F79C5" w:rsidRPr="00547EA7">
        <w:t xml:space="preserve">veľkosť písma 14pt, Tučné, 10pt medzera pred, 0pt medzera za. Štýl </w:t>
      </w:r>
      <w:r w:rsidR="008F79C5" w:rsidRPr="00547EA7">
        <w:rPr>
          <w:i/>
        </w:rPr>
        <w:t>Nadpis 3</w:t>
      </w:r>
      <w:r w:rsidR="008F79C5" w:rsidRPr="00547EA7">
        <w:t>.</w:t>
      </w:r>
    </w:p>
    <w:p w:rsidR="00D26F01" w:rsidRDefault="00D26F01" w:rsidP="008F79C5"/>
    <w:p w:rsidR="008F79C5" w:rsidRPr="00547EA7" w:rsidRDefault="008F79C5" w:rsidP="008F79C5">
      <w:pPr>
        <w:pStyle w:val="Heading1"/>
      </w:pPr>
      <w:bookmarkStart w:id="9" w:name="_Toc334036212"/>
      <w:r w:rsidRPr="00547EA7">
        <w:lastRenderedPageBreak/>
        <w:t>Rovnice</w:t>
      </w:r>
      <w:bookmarkEnd w:id="9"/>
    </w:p>
    <w:p w:rsidR="008F79C5" w:rsidRPr="00547EA7" w:rsidRDefault="008F79C5" w:rsidP="008F79C5">
      <w:r w:rsidRPr="00547EA7">
        <w:t>Rovnice sú zarovnané na stred textu</w:t>
      </w:r>
      <w:r w:rsidR="00E75EA8" w:rsidRPr="00547EA7">
        <w:t xml:space="preserve"> (skoro)</w:t>
      </w:r>
      <w:r w:rsidRPr="00547EA7">
        <w:t xml:space="preserve">, číslo rovnice je zarovnané na pravý okraj textu. To je dosiahnuté použitím (neviditeľnej) tabuľky, ktorá má jeden riadok a tri stĺpce. Je široká 100% šírky textu, prvý stĺpec je široký </w:t>
      </w:r>
      <w:r w:rsidR="00E75EA8" w:rsidRPr="00547EA7">
        <w:t>5</w:t>
      </w:r>
      <w:r w:rsidRPr="00547EA7">
        <w:t>%, druhý 80% a tretí 1</w:t>
      </w:r>
      <w:r w:rsidR="00E75EA8" w:rsidRPr="00547EA7">
        <w:t>5</w:t>
      </w:r>
      <w:r w:rsidRPr="00547EA7">
        <w:t>% šírky tabuľky</w:t>
      </w:r>
      <w:r w:rsidR="00E75EA8" w:rsidRPr="00547EA7">
        <w:t>. Okraje bunky sú 0,2cm zo všetkých strán. Pre príklad uvedieme viditeľnú tabuľku:</w:t>
      </w:r>
    </w:p>
    <w:tbl>
      <w:tblPr>
        <w:tblStyle w:val="TableGrid"/>
        <w:tblW w:w="5000" w:type="pct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6"/>
        <w:gridCol w:w="6975"/>
        <w:gridCol w:w="1308"/>
      </w:tblGrid>
      <w:tr w:rsidR="008F79C5" w:rsidRPr="00547EA7" w:rsidTr="0033646E">
        <w:tc>
          <w:tcPr>
            <w:tcW w:w="250" w:type="pct"/>
            <w:vAlign w:val="center"/>
          </w:tcPr>
          <w:p w:rsidR="008F79C5" w:rsidRPr="00547EA7" w:rsidRDefault="008F79C5" w:rsidP="0033646E">
            <w:pPr>
              <w:pStyle w:val="Odsek-podnadpisom"/>
              <w:jc w:val="center"/>
            </w:pPr>
          </w:p>
        </w:tc>
        <w:tc>
          <w:tcPr>
            <w:tcW w:w="4000" w:type="pct"/>
            <w:vAlign w:val="center"/>
          </w:tcPr>
          <w:p w:rsidR="008F79C5" w:rsidRPr="00547EA7" w:rsidRDefault="008F79C5" w:rsidP="0033646E">
            <w:pPr>
              <w:pStyle w:val="Odsek-podnadpisom"/>
              <w:jc w:val="center"/>
            </w:pPr>
          </w:p>
        </w:tc>
        <w:tc>
          <w:tcPr>
            <w:tcW w:w="750" w:type="pct"/>
            <w:vAlign w:val="center"/>
          </w:tcPr>
          <w:p w:rsidR="008F79C5" w:rsidRPr="00547EA7" w:rsidRDefault="008F79C5" w:rsidP="00E75EA8">
            <w:pPr>
              <w:pStyle w:val="Caption"/>
              <w:keepNext/>
              <w:jc w:val="right"/>
            </w:pPr>
          </w:p>
        </w:tc>
      </w:tr>
    </w:tbl>
    <w:p w:rsidR="00CB6A12" w:rsidRPr="00547EA7" w:rsidRDefault="00E75EA8" w:rsidP="00E75EA8">
      <w:pPr>
        <w:pStyle w:val="Odsek-obyajn"/>
      </w:pPr>
      <w:r w:rsidRPr="00547EA7">
        <w:t>Rovnica sa vkladá v štýle Zobrazenie do strednej bunky nasledovne: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6"/>
        <w:gridCol w:w="6975"/>
        <w:gridCol w:w="1308"/>
      </w:tblGrid>
      <w:tr w:rsidR="00E75EA8" w:rsidRPr="00547EA7" w:rsidTr="00E75EA8">
        <w:tc>
          <w:tcPr>
            <w:tcW w:w="250" w:type="pct"/>
            <w:vAlign w:val="center"/>
          </w:tcPr>
          <w:p w:rsidR="00E75EA8" w:rsidRPr="00547EA7" w:rsidRDefault="00E75EA8" w:rsidP="0033646E">
            <w:pPr>
              <w:pStyle w:val="Odsek-podnadpisom"/>
              <w:jc w:val="center"/>
            </w:pPr>
          </w:p>
        </w:tc>
        <w:tc>
          <w:tcPr>
            <w:tcW w:w="4000" w:type="pct"/>
            <w:vAlign w:val="center"/>
          </w:tcPr>
          <w:p w:rsidR="00E75EA8" w:rsidRPr="00547EA7" w:rsidRDefault="00E75EA8" w:rsidP="0033646E">
            <w:pPr>
              <w:pStyle w:val="Odsek-podnadpisom"/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E75EA8" w:rsidRPr="00547EA7" w:rsidRDefault="00E75EA8" w:rsidP="00E75EA8">
            <w:pPr>
              <w:pStyle w:val="Caption"/>
              <w:keepNext/>
              <w:jc w:val="center"/>
            </w:pPr>
          </w:p>
        </w:tc>
      </w:tr>
    </w:tbl>
    <w:p w:rsidR="00E75EA8" w:rsidRPr="00547EA7" w:rsidRDefault="00E75EA8" w:rsidP="00E75EA8">
      <w:pPr>
        <w:pStyle w:val="Odsek-pokracovaniezarovnicou"/>
      </w:pPr>
      <w:r w:rsidRPr="00547EA7">
        <w:t>Číslo rovnice je v pravej bunke. Obsah bunky je zarovnaný na pravý okraj.</w:t>
      </w:r>
      <w:r w:rsidR="0072524F" w:rsidRPr="00547EA7">
        <w:t xml:space="preserve"> </w:t>
      </w:r>
      <w:r w:rsidRPr="00547EA7">
        <w:t>Postup vkladania čísla rovnice:</w:t>
      </w:r>
      <w:r w:rsidR="0072524F" w:rsidRPr="00547EA7">
        <w:t xml:space="preserve"> Klikneme do bunky. Potom: Referencie, Vložiť popis, Označenie: Rovnica, Umiestnenie nad vybratou položkou, Vylúčiť označenie z popisu, {Číslovanie, Zahrnúť čísla kapitol, Nadpis 1, Použiť oddeľovač bodka}, OK, OK. Výsledok je nasledovný, pričom vniknutý popis je naform</w:t>
      </w:r>
      <w:r w:rsidR="00D71A7A">
        <w:t>á</w:t>
      </w:r>
      <w:r w:rsidR="0072524F" w:rsidRPr="00547EA7">
        <w:t xml:space="preserve">tovaný štýlom </w:t>
      </w:r>
      <w:r w:rsidR="0072524F" w:rsidRPr="00547EA7">
        <w:rPr>
          <w:i/>
        </w:rPr>
        <w:t>Popis – rovnica</w:t>
      </w:r>
      <w:r w:rsidR="0072524F" w:rsidRPr="00547EA7">
        <w:t>.</w:t>
      </w:r>
    </w:p>
    <w:p w:rsidR="0072524F" w:rsidRPr="00547EA7" w:rsidRDefault="00685E62" w:rsidP="0072524F">
      <w:pPr>
        <w:pStyle w:val="Caption"/>
        <w:keepNext/>
      </w:pPr>
      <w:fldSimple w:instr=" STYLEREF 1 \s ">
        <w:r w:rsidR="00891EF9">
          <w:rPr>
            <w:noProof/>
          </w:rPr>
          <w:t>2</w:t>
        </w:r>
      </w:fldSimple>
      <w:r w:rsidR="0072524F" w:rsidRPr="00547EA7">
        <w:t>.</w:t>
      </w:r>
      <w:fldSimple w:instr=" SEQ Rovnica \* ARABIC \s 1 ">
        <w:r w:rsidR="00891EF9">
          <w:rPr>
            <w:noProof/>
          </w:rPr>
          <w:t>1</w:t>
        </w:r>
      </w:fldSimple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6"/>
        <w:gridCol w:w="6975"/>
        <w:gridCol w:w="1308"/>
      </w:tblGrid>
      <w:tr w:rsidR="00E75EA8" w:rsidRPr="00547EA7" w:rsidTr="0033646E">
        <w:tc>
          <w:tcPr>
            <w:tcW w:w="250" w:type="pct"/>
            <w:vAlign w:val="center"/>
          </w:tcPr>
          <w:p w:rsidR="00E75EA8" w:rsidRPr="00547EA7" w:rsidRDefault="00E75EA8" w:rsidP="0033646E">
            <w:pPr>
              <w:pStyle w:val="Odsek-podnadpisom"/>
              <w:jc w:val="center"/>
            </w:pPr>
          </w:p>
        </w:tc>
        <w:tc>
          <w:tcPr>
            <w:tcW w:w="4000" w:type="pct"/>
            <w:vAlign w:val="center"/>
          </w:tcPr>
          <w:p w:rsidR="00E75EA8" w:rsidRPr="00547EA7" w:rsidRDefault="00E75EA8" w:rsidP="0033646E">
            <w:pPr>
              <w:pStyle w:val="Odsek-podnadpisom"/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E75EA8" w:rsidRPr="00547EA7" w:rsidRDefault="00E75EA8" w:rsidP="0072524F">
            <w:pPr>
              <w:pStyle w:val="Caption"/>
              <w:keepNext/>
              <w:jc w:val="right"/>
            </w:pPr>
          </w:p>
        </w:tc>
      </w:tr>
    </w:tbl>
    <w:p w:rsidR="00E75EA8" w:rsidRPr="00547EA7" w:rsidRDefault="0072524F" w:rsidP="0072524F">
      <w:pPr>
        <w:pStyle w:val="Odsek-pokracovaniezarovnicou"/>
      </w:pPr>
      <w:r w:rsidRPr="00547EA7">
        <w:t>Vystrihneme popis (ctrl-x) a presunieme do pravej bunky</w:t>
      </w:r>
      <w:r w:rsidR="00C543C8" w:rsidRPr="00547EA7">
        <w:t>. Pridáme zátvorky pred a za popis.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6"/>
        <w:gridCol w:w="6975"/>
        <w:gridCol w:w="1308"/>
      </w:tblGrid>
      <w:tr w:rsidR="0072524F" w:rsidRPr="00547EA7" w:rsidTr="0033646E">
        <w:tc>
          <w:tcPr>
            <w:tcW w:w="250" w:type="pct"/>
            <w:vAlign w:val="center"/>
          </w:tcPr>
          <w:p w:rsidR="0072524F" w:rsidRPr="00547EA7" w:rsidRDefault="0072524F" w:rsidP="0033646E">
            <w:pPr>
              <w:pStyle w:val="Odsek-podnadpisom"/>
              <w:jc w:val="center"/>
            </w:pPr>
          </w:p>
        </w:tc>
        <w:tc>
          <w:tcPr>
            <w:tcW w:w="4000" w:type="pct"/>
            <w:vAlign w:val="center"/>
          </w:tcPr>
          <w:p w:rsidR="0072524F" w:rsidRPr="00547EA7" w:rsidRDefault="0072524F" w:rsidP="0033646E">
            <w:pPr>
              <w:pStyle w:val="Odsek-podnadpisom"/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72524F" w:rsidRPr="00547EA7" w:rsidRDefault="00C543C8" w:rsidP="0033646E">
            <w:pPr>
              <w:pStyle w:val="Caption"/>
              <w:keepNext/>
              <w:jc w:val="right"/>
            </w:pPr>
            <w:bookmarkStart w:id="10" w:name="_Ref309332218"/>
            <w:r w:rsidRPr="00547EA7">
              <w:t>(</w:t>
            </w:r>
            <w:fldSimple w:instr=" STYLEREF 1 \s ">
              <w:r w:rsidR="00891EF9">
                <w:rPr>
                  <w:noProof/>
                </w:rPr>
                <w:t>2</w:t>
              </w:r>
            </w:fldSimple>
            <w:r w:rsidRPr="00547EA7">
              <w:t>.</w:t>
            </w:r>
            <w:fldSimple w:instr=" SEQ Rovnica \* ARABIC \s 1 ">
              <w:r w:rsidR="00891EF9">
                <w:rPr>
                  <w:noProof/>
                </w:rPr>
                <w:t>2</w:t>
              </w:r>
            </w:fldSimple>
            <w:r w:rsidRPr="00547EA7">
              <w:t>)</w:t>
            </w:r>
            <w:bookmarkEnd w:id="10"/>
          </w:p>
        </w:tc>
      </w:tr>
    </w:tbl>
    <w:p w:rsidR="0072524F" w:rsidRPr="00547EA7" w:rsidRDefault="0072524F" w:rsidP="0072524F">
      <w:pPr>
        <w:pStyle w:val="Odsek-pokracovaniezarovnicou"/>
      </w:pPr>
      <w:r w:rsidRPr="00547EA7">
        <w:t xml:space="preserve">Číslovaná rovnica je </w:t>
      </w:r>
      <w:r w:rsidR="00C543C8" w:rsidRPr="00547EA7">
        <w:t>h</w:t>
      </w:r>
      <w:r w:rsidRPr="00547EA7">
        <w:t>otová.</w:t>
      </w:r>
    </w:p>
    <w:p w:rsidR="0072524F" w:rsidRPr="00547EA7" w:rsidRDefault="0072524F" w:rsidP="00D71A7A">
      <w:pPr>
        <w:pStyle w:val="Heading2"/>
      </w:pPr>
      <w:bookmarkStart w:id="11" w:name="_Toc334036213"/>
      <w:r w:rsidRPr="00547EA7">
        <w:t xml:space="preserve">Pokračovanie </w:t>
      </w:r>
      <w:r w:rsidR="00D71A7A">
        <w:t>o</w:t>
      </w:r>
      <w:r w:rsidR="00D71A7A" w:rsidRPr="00D71A7A">
        <w:t>dsek</w:t>
      </w:r>
      <w:r w:rsidR="00D71A7A">
        <w:t>u</w:t>
      </w:r>
      <w:bookmarkEnd w:id="11"/>
    </w:p>
    <w:p w:rsidR="0033646E" w:rsidRPr="00547EA7" w:rsidRDefault="0033646E" w:rsidP="0033646E">
      <w:pPr>
        <w:pStyle w:val="Odsek-podnadpisom"/>
      </w:pPr>
      <w:r w:rsidRPr="00547EA7">
        <w:t xml:space="preserve">Pretože rovnica sa môže nachádzať uprostred </w:t>
      </w:r>
      <w:r w:rsidR="00D71A7A">
        <w:t>odseku</w:t>
      </w:r>
      <w:r w:rsidRPr="00547EA7">
        <w:t xml:space="preserve">, skutočný </w:t>
      </w:r>
      <w:r w:rsidR="00D71A7A">
        <w:t>odsek</w:t>
      </w:r>
      <w:r w:rsidRPr="00547EA7">
        <w:t xml:space="preserve"> za tabuľkou, ktorá v skutočnosti prerušila </w:t>
      </w:r>
      <w:r w:rsidR="00D71A7A">
        <w:t>odsek</w:t>
      </w:r>
      <w:r w:rsidRPr="00547EA7">
        <w:t xml:space="preserve">, nemá mať odsadenie. Preto je zavedený štýl </w:t>
      </w:r>
      <w:r w:rsidR="00D71A7A" w:rsidRPr="00D71A7A">
        <w:rPr>
          <w:i/>
        </w:rPr>
        <w:t>Odsek</w:t>
      </w:r>
      <w:r w:rsidRPr="00547EA7">
        <w:rPr>
          <w:i/>
        </w:rPr>
        <w:t xml:space="preserve"> - pokracovanie za rovnicou</w:t>
      </w:r>
      <w:r w:rsidRPr="00547EA7">
        <w:t xml:space="preserve">. </w:t>
      </w:r>
    </w:p>
    <w:p w:rsidR="0033646E" w:rsidRPr="00547EA7" w:rsidRDefault="0033646E" w:rsidP="0033646E">
      <w:pPr>
        <w:pStyle w:val="Odsek-obyajn"/>
      </w:pPr>
      <w:r w:rsidRPr="00547EA7">
        <w:t>Napríklad vysvetlenie symbolov v rovnici potom vyzerá nasledovne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6"/>
        <w:gridCol w:w="6975"/>
        <w:gridCol w:w="1308"/>
      </w:tblGrid>
      <w:tr w:rsidR="0033646E" w:rsidRPr="00547EA7" w:rsidTr="0033646E">
        <w:tc>
          <w:tcPr>
            <w:tcW w:w="250" w:type="pct"/>
            <w:vAlign w:val="center"/>
          </w:tcPr>
          <w:p w:rsidR="0033646E" w:rsidRPr="00547EA7" w:rsidRDefault="0033646E" w:rsidP="0033646E">
            <w:pPr>
              <w:pStyle w:val="Odsek-podnadpisom"/>
              <w:jc w:val="center"/>
            </w:pPr>
          </w:p>
        </w:tc>
        <w:tc>
          <w:tcPr>
            <w:tcW w:w="4000" w:type="pct"/>
            <w:vAlign w:val="center"/>
          </w:tcPr>
          <w:p w:rsidR="0033646E" w:rsidRPr="00547EA7" w:rsidRDefault="0033646E" w:rsidP="0033646E">
            <w:pPr>
              <w:pStyle w:val="Odsek-podnadpisom"/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33646E" w:rsidRPr="00547EA7" w:rsidRDefault="00C543C8" w:rsidP="0033646E">
            <w:pPr>
              <w:pStyle w:val="Caption"/>
              <w:keepNext/>
              <w:jc w:val="right"/>
            </w:pPr>
            <w:bookmarkStart w:id="12" w:name="_Ref309332220"/>
            <w:r w:rsidRPr="00547EA7">
              <w:t>(</w:t>
            </w:r>
            <w:fldSimple w:instr=" STYLEREF 1 \s ">
              <w:r w:rsidR="00891EF9">
                <w:rPr>
                  <w:noProof/>
                </w:rPr>
                <w:t>2</w:t>
              </w:r>
            </w:fldSimple>
            <w:r w:rsidRPr="00547EA7">
              <w:t>.</w:t>
            </w:r>
            <w:fldSimple w:instr=" SEQ Rovnica \* ARABIC \s 1 ">
              <w:r w:rsidR="00891EF9">
                <w:rPr>
                  <w:noProof/>
                </w:rPr>
                <w:t>3</w:t>
              </w:r>
            </w:fldSimple>
            <w:r w:rsidRPr="00547EA7">
              <w:t>)</w:t>
            </w:r>
            <w:bookmarkEnd w:id="12"/>
          </w:p>
        </w:tc>
      </w:tr>
    </w:tbl>
    <w:p w:rsidR="0033646E" w:rsidRPr="00547EA7" w:rsidRDefault="0033646E" w:rsidP="0033646E">
      <w:pPr>
        <w:pStyle w:val="Odsek-pokracovaniezarovnicou"/>
        <w:rPr>
          <w:rFonts w:eastAsiaTheme="minorEastAsia"/>
        </w:rPr>
      </w:pPr>
      <w:r w:rsidRPr="00547EA7">
        <w:t xml:space="preserve">kde </w:t>
      </w:r>
      <m:oMath>
        <m:r>
          <w:rPr>
            <w:rFonts w:ascii="Cambria Math" w:hAnsi="Cambria Math"/>
          </w:rPr>
          <m:t>x</m:t>
        </m:r>
      </m:oMath>
      <w:r w:rsidRPr="00547EA7">
        <w:rPr>
          <w:rFonts w:eastAsiaTheme="minorEastAsia"/>
        </w:rPr>
        <w:t xml:space="preserve"> je koreň, </w:t>
      </w:r>
      <m:oMath>
        <m:r>
          <w:rPr>
            <w:rFonts w:ascii="Cambria Math" w:eastAsiaTheme="minorEastAsia" w:hAnsi="Cambria Math"/>
          </w:rPr>
          <m:t>a</m:t>
        </m:r>
      </m:oMath>
      <w:r w:rsidRPr="00547EA7">
        <w:rPr>
          <w:rFonts w:eastAsiaTheme="minorEastAsia"/>
        </w:rPr>
        <w:t xml:space="preserve"> je koeficient, a konečne </w:t>
      </w:r>
      <m:oMath>
        <m:r>
          <w:rPr>
            <w:rFonts w:ascii="Cambria Math" w:eastAsiaTheme="minorEastAsia" w:hAnsi="Cambria Math"/>
          </w:rPr>
          <m:t>b</m:t>
        </m:r>
      </m:oMath>
      <w:r w:rsidRPr="00547EA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</m:oMath>
      <w:r w:rsidRPr="00547EA7">
        <w:rPr>
          <w:rFonts w:eastAsiaTheme="minorEastAsia"/>
        </w:rPr>
        <w:t xml:space="preserve"> sú tiež koeficienty.</w:t>
      </w:r>
    </w:p>
    <w:p w:rsidR="0033646E" w:rsidRPr="00547EA7" w:rsidRDefault="0033646E" w:rsidP="0033646E">
      <w:pPr>
        <w:pStyle w:val="Heading2"/>
      </w:pPr>
      <w:bookmarkStart w:id="13" w:name="_Toc334036214"/>
      <w:r w:rsidRPr="00547EA7">
        <w:t>Krížové odkazy</w:t>
      </w:r>
      <w:bookmarkEnd w:id="13"/>
    </w:p>
    <w:p w:rsidR="0033646E" w:rsidRPr="00547EA7" w:rsidRDefault="0033646E" w:rsidP="0033646E">
      <w:pPr>
        <w:pStyle w:val="Odsek-podnadpisom"/>
      </w:pPr>
      <w:r w:rsidRPr="00547EA7">
        <w:t xml:space="preserve">Aby sme mohli napísať, že rovnica </w:t>
      </w:r>
      <w:r w:rsidR="00C543C8" w:rsidRPr="00547EA7">
        <w:fldChar w:fldCharType="begin"/>
      </w:r>
      <w:r w:rsidR="00C543C8" w:rsidRPr="00547EA7">
        <w:instrText xml:space="preserve"> REF _Ref309332218 \h </w:instrText>
      </w:r>
      <w:r w:rsidR="00C543C8" w:rsidRPr="00547EA7">
        <w:fldChar w:fldCharType="separate"/>
      </w:r>
      <w:r w:rsidR="00891EF9" w:rsidRPr="00547EA7">
        <w:t>(</w:t>
      </w:r>
      <w:r w:rsidR="00891EF9">
        <w:rPr>
          <w:noProof/>
        </w:rPr>
        <w:t>2</w:t>
      </w:r>
      <w:r w:rsidR="00891EF9" w:rsidRPr="00547EA7">
        <w:t>.</w:t>
      </w:r>
      <w:r w:rsidR="00891EF9">
        <w:rPr>
          <w:noProof/>
        </w:rPr>
        <w:t>2</w:t>
      </w:r>
      <w:r w:rsidR="00891EF9" w:rsidRPr="00547EA7">
        <w:t>)</w:t>
      </w:r>
      <w:r w:rsidR="00C543C8" w:rsidRPr="00547EA7">
        <w:fldChar w:fldCharType="end"/>
      </w:r>
      <w:r w:rsidR="00C543C8" w:rsidRPr="00547EA7">
        <w:t xml:space="preserve"> je rovnaká ako rovnica </w:t>
      </w:r>
      <w:r w:rsidR="00C543C8" w:rsidRPr="00547EA7">
        <w:fldChar w:fldCharType="begin"/>
      </w:r>
      <w:r w:rsidR="00C543C8" w:rsidRPr="00547EA7">
        <w:instrText xml:space="preserve"> REF _Ref309332220 \h </w:instrText>
      </w:r>
      <w:r w:rsidR="00C543C8" w:rsidRPr="00547EA7">
        <w:fldChar w:fldCharType="separate"/>
      </w:r>
      <w:r w:rsidR="00891EF9" w:rsidRPr="00547EA7">
        <w:t>(</w:t>
      </w:r>
      <w:r w:rsidR="00891EF9">
        <w:rPr>
          <w:noProof/>
        </w:rPr>
        <w:t>2</w:t>
      </w:r>
      <w:r w:rsidR="00891EF9" w:rsidRPr="00547EA7">
        <w:t>.</w:t>
      </w:r>
      <w:r w:rsidR="00891EF9">
        <w:rPr>
          <w:noProof/>
        </w:rPr>
        <w:t>3</w:t>
      </w:r>
      <w:r w:rsidR="00891EF9" w:rsidRPr="00547EA7">
        <w:t>)</w:t>
      </w:r>
      <w:r w:rsidR="00C543C8" w:rsidRPr="00547EA7">
        <w:fldChar w:fldCharType="end"/>
      </w:r>
      <w:r w:rsidR="00C543C8" w:rsidRPr="00547EA7">
        <w:t>, a pritom zabezpečiť automatickú zmenu týchto odkazov (čísiel) použijeme krížové odkazy. Postup: referencie, Krížový odkaz, Typ odkazu: rovnica, Vložiť odkaz na celý popis, zo zoznamu vyberieme číslo rovnice, t</w:t>
      </w:r>
      <w:r w:rsidR="00547EA7" w:rsidRPr="00547EA7">
        <w:t>l</w:t>
      </w:r>
      <w:r w:rsidR="00C543C8" w:rsidRPr="00547EA7">
        <w:t>ač</w:t>
      </w:r>
      <w:r w:rsidR="00547EA7" w:rsidRPr="00547EA7">
        <w:t>idlo</w:t>
      </w:r>
      <w:r w:rsidR="00C543C8" w:rsidRPr="00547EA7">
        <w:t xml:space="preserve"> vložiť. Tým je zabezpečené, že čísla rovníc sa budú pri zmenách v dokumente aktualizovať. Aktualizáciu (všetkých automatických polí) vykonáme napríklad nasledovne: Vyznačíme </w:t>
      </w:r>
      <w:r w:rsidR="00547EA7" w:rsidRPr="00547EA7">
        <w:t>celý text (ctrl-a), pravým tlačidlom</w:t>
      </w:r>
      <w:r w:rsidR="00C543C8" w:rsidRPr="00547EA7">
        <w:t xml:space="preserve"> myši klik na text, a z menu vyberieme </w:t>
      </w:r>
      <w:r w:rsidR="00C543C8" w:rsidRPr="00547EA7">
        <w:rPr>
          <w:i/>
        </w:rPr>
        <w:t xml:space="preserve">Aktualizovať pole </w:t>
      </w:r>
      <w:r w:rsidR="00C543C8" w:rsidRPr="00547EA7">
        <w:t>(alebo F9).</w:t>
      </w:r>
    </w:p>
    <w:p w:rsidR="008E2674" w:rsidRPr="00547EA7" w:rsidRDefault="008E2674" w:rsidP="008E2674">
      <w:pPr>
        <w:pStyle w:val="Heading2"/>
      </w:pPr>
      <w:bookmarkStart w:id="14" w:name="_Toc334036215"/>
      <w:r w:rsidRPr="00547EA7">
        <w:t>Viac rovníc</w:t>
      </w:r>
      <w:bookmarkEnd w:id="14"/>
    </w:p>
    <w:p w:rsidR="008E2674" w:rsidRPr="00547EA7" w:rsidRDefault="008E2674" w:rsidP="008E2674">
      <w:pPr>
        <w:pStyle w:val="Odsek-podnadpisom"/>
      </w:pPr>
      <w:r w:rsidRPr="00547EA7">
        <w:t>Viac rovníc pod sebou znamená napríklad viac tabuliek: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2"/>
        <w:gridCol w:w="6975"/>
        <w:gridCol w:w="872"/>
      </w:tblGrid>
      <w:tr w:rsidR="008E2674" w:rsidRPr="00547EA7" w:rsidTr="0071038F">
        <w:tc>
          <w:tcPr>
            <w:tcW w:w="500" w:type="pct"/>
            <w:vAlign w:val="center"/>
          </w:tcPr>
          <w:p w:rsidR="008E2674" w:rsidRPr="00547EA7" w:rsidRDefault="008E2674" w:rsidP="0071038F">
            <w:pPr>
              <w:pStyle w:val="Odsek-podnadpisom"/>
              <w:jc w:val="center"/>
            </w:pPr>
          </w:p>
        </w:tc>
        <w:tc>
          <w:tcPr>
            <w:tcW w:w="4000" w:type="pct"/>
            <w:vAlign w:val="center"/>
          </w:tcPr>
          <w:p w:rsidR="008E2674" w:rsidRPr="00547EA7" w:rsidRDefault="008E2674" w:rsidP="0071038F">
            <w:pPr>
              <w:pStyle w:val="Odsek-podnadpisom"/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E2674" w:rsidRPr="00547EA7" w:rsidRDefault="008E2674" w:rsidP="0071038F">
            <w:pPr>
              <w:pStyle w:val="Caption"/>
              <w:keepNext/>
              <w:jc w:val="center"/>
            </w:pPr>
            <w:r w:rsidRPr="00547EA7">
              <w:t>(</w:t>
            </w:r>
            <w:fldSimple w:instr=" STYLEREF 1 \s ">
              <w:r w:rsidR="00891EF9">
                <w:rPr>
                  <w:noProof/>
                </w:rPr>
                <w:t>2</w:t>
              </w:r>
            </w:fldSimple>
            <w:r w:rsidRPr="00547EA7">
              <w:t>.</w:t>
            </w:r>
            <w:fldSimple w:instr=" SEQ Rovnica \* ARABIC \s 1 ">
              <w:r w:rsidR="00891EF9">
                <w:rPr>
                  <w:noProof/>
                </w:rPr>
                <w:t>4</w:t>
              </w:r>
            </w:fldSimple>
            <w:r w:rsidRPr="00547EA7">
              <w:t>)</w:t>
            </w:r>
          </w:p>
        </w:tc>
      </w:tr>
      <w:tr w:rsidR="008E2674" w:rsidRPr="00547EA7" w:rsidTr="0071038F">
        <w:tc>
          <w:tcPr>
            <w:tcW w:w="500" w:type="pct"/>
            <w:vAlign w:val="center"/>
          </w:tcPr>
          <w:p w:rsidR="008E2674" w:rsidRPr="00547EA7" w:rsidRDefault="008E2674" w:rsidP="0071038F">
            <w:pPr>
              <w:pStyle w:val="Odsek-podnadpisom"/>
              <w:jc w:val="center"/>
            </w:pPr>
          </w:p>
        </w:tc>
        <w:tc>
          <w:tcPr>
            <w:tcW w:w="4000" w:type="pct"/>
            <w:vAlign w:val="center"/>
          </w:tcPr>
          <w:p w:rsidR="008E2674" w:rsidRPr="00547EA7" w:rsidRDefault="008E2674" w:rsidP="0071038F">
            <w:pPr>
              <w:pStyle w:val="Odsek-podnadpisom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eastAsia="Calibri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n=1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:rsidR="008E2674" w:rsidRPr="00547EA7" w:rsidRDefault="008E2674" w:rsidP="0071038F">
            <w:pPr>
              <w:pStyle w:val="Caption"/>
              <w:keepNext/>
              <w:jc w:val="center"/>
            </w:pPr>
            <w:r w:rsidRPr="00547EA7">
              <w:t>(</w:t>
            </w:r>
            <w:fldSimple w:instr=" STYLEREF 1 \s ">
              <w:r w:rsidR="00891EF9">
                <w:rPr>
                  <w:noProof/>
                </w:rPr>
                <w:t>2</w:t>
              </w:r>
            </w:fldSimple>
            <w:r w:rsidRPr="00547EA7">
              <w:t>.</w:t>
            </w:r>
            <w:fldSimple w:instr=" SEQ Rovnica \* ARABIC \s 1 ">
              <w:r w:rsidR="00891EF9">
                <w:rPr>
                  <w:noProof/>
                </w:rPr>
                <w:t>5</w:t>
              </w:r>
            </w:fldSimple>
            <w:r w:rsidRPr="00547EA7">
              <w:t>)</w:t>
            </w:r>
          </w:p>
        </w:tc>
      </w:tr>
      <w:tr w:rsidR="008E2674" w:rsidRPr="00547EA7" w:rsidTr="0071038F">
        <w:tc>
          <w:tcPr>
            <w:tcW w:w="500" w:type="pct"/>
            <w:vAlign w:val="center"/>
          </w:tcPr>
          <w:p w:rsidR="008E2674" w:rsidRPr="00547EA7" w:rsidRDefault="008E2674" w:rsidP="0071038F">
            <w:pPr>
              <w:pStyle w:val="Odsek-podnadpisom"/>
              <w:jc w:val="center"/>
            </w:pPr>
          </w:p>
        </w:tc>
        <w:tc>
          <w:tcPr>
            <w:tcW w:w="4000" w:type="pct"/>
            <w:vAlign w:val="center"/>
          </w:tcPr>
          <w:p w:rsidR="008E2674" w:rsidRPr="00547EA7" w:rsidRDefault="00D9272A" w:rsidP="0071038F">
            <w:pPr>
              <w:pStyle w:val="Odsek-podnadpisom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8E2674" w:rsidRPr="00547EA7" w:rsidRDefault="008E2674" w:rsidP="0071038F">
            <w:pPr>
              <w:pStyle w:val="Caption"/>
              <w:keepNext/>
              <w:jc w:val="center"/>
            </w:pPr>
            <w:r w:rsidRPr="00547EA7">
              <w:t>(</w:t>
            </w:r>
            <w:fldSimple w:instr=" STYLEREF 1 \s ">
              <w:r w:rsidR="00891EF9">
                <w:rPr>
                  <w:noProof/>
                </w:rPr>
                <w:t>2</w:t>
              </w:r>
            </w:fldSimple>
            <w:r w:rsidRPr="00547EA7">
              <w:t>.</w:t>
            </w:r>
            <w:fldSimple w:instr=" SEQ Rovnica \* ARABIC \s 1 ">
              <w:r w:rsidR="00891EF9">
                <w:rPr>
                  <w:noProof/>
                </w:rPr>
                <w:t>6</w:t>
              </w:r>
            </w:fldSimple>
            <w:r w:rsidRPr="00547EA7">
              <w:t>)</w:t>
            </w:r>
          </w:p>
        </w:tc>
      </w:tr>
    </w:tbl>
    <w:p w:rsidR="008E2674" w:rsidRPr="00547EA7" w:rsidRDefault="008E2674" w:rsidP="008E2674">
      <w:pPr>
        <w:pStyle w:val="Odsek-pokracovaniezarovnicou"/>
      </w:pPr>
      <w:r w:rsidRPr="00547EA7">
        <w:t>vtedy každá rovnica má svoje číslo. Alebo vi</w:t>
      </w:r>
      <w:r w:rsidR="00547EA7" w:rsidRPr="00547EA7">
        <w:t>ac rovníc v strednej bunke tabuľ</w:t>
      </w:r>
      <w:r w:rsidRPr="00547EA7">
        <w:t>ky: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36"/>
        <w:gridCol w:w="6975"/>
        <w:gridCol w:w="1308"/>
      </w:tblGrid>
      <w:tr w:rsidR="008E2674" w:rsidRPr="00547EA7" w:rsidTr="0071038F">
        <w:tc>
          <w:tcPr>
            <w:tcW w:w="250" w:type="pct"/>
            <w:vAlign w:val="center"/>
          </w:tcPr>
          <w:p w:rsidR="008E2674" w:rsidRPr="00547EA7" w:rsidRDefault="008E2674" w:rsidP="0071038F">
            <w:pPr>
              <w:pStyle w:val="Odsek-podnadpisom"/>
              <w:jc w:val="center"/>
            </w:pPr>
          </w:p>
        </w:tc>
        <w:tc>
          <w:tcPr>
            <w:tcW w:w="4000" w:type="pct"/>
            <w:vAlign w:val="center"/>
          </w:tcPr>
          <w:p w:rsidR="008E2674" w:rsidRPr="00547EA7" w:rsidRDefault="008E2674" w:rsidP="0071038F">
            <w:pPr>
              <w:pStyle w:val="Odsek-podnadpisom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8E2674" w:rsidRPr="00547EA7" w:rsidRDefault="00D9272A" w:rsidP="008E2674">
            <w:pPr>
              <w:pStyle w:val="Odsek-obyajn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8E2674" w:rsidRPr="00547EA7" w:rsidRDefault="00D9272A" w:rsidP="008E2674">
            <w:pPr>
              <w:pStyle w:val="Odsek-obyajn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50" w:type="pct"/>
            <w:vAlign w:val="center"/>
          </w:tcPr>
          <w:p w:rsidR="008E2674" w:rsidRPr="00547EA7" w:rsidRDefault="008E2674" w:rsidP="0071038F">
            <w:pPr>
              <w:pStyle w:val="Caption"/>
              <w:keepNext/>
              <w:jc w:val="right"/>
            </w:pPr>
            <w:r w:rsidRPr="00547EA7">
              <w:t>(</w:t>
            </w:r>
            <w:fldSimple w:instr=" STYLEREF 1 \s ">
              <w:r w:rsidR="00891EF9">
                <w:rPr>
                  <w:noProof/>
                </w:rPr>
                <w:t>2</w:t>
              </w:r>
            </w:fldSimple>
            <w:r w:rsidRPr="00547EA7">
              <w:t>.</w:t>
            </w:r>
            <w:fldSimple w:instr=" SEQ Rovnica \* ARABIC \s 1 ">
              <w:r w:rsidR="00891EF9">
                <w:rPr>
                  <w:noProof/>
                </w:rPr>
                <w:t>7</w:t>
              </w:r>
            </w:fldSimple>
            <w:r w:rsidRPr="00547EA7">
              <w:t>)</w:t>
            </w:r>
          </w:p>
        </w:tc>
      </w:tr>
    </w:tbl>
    <w:p w:rsidR="008E2674" w:rsidRPr="00547EA7" w:rsidRDefault="008E2674" w:rsidP="008E2674">
      <w:pPr>
        <w:pStyle w:val="Odsek-pokracovaniezarovnicou"/>
      </w:pPr>
      <w:r w:rsidRPr="00547EA7">
        <w:t>vtedy všetky rovnice sú označené spoločným číslom</w:t>
      </w:r>
    </w:p>
    <w:p w:rsidR="00E55E8B" w:rsidRDefault="008E2674" w:rsidP="008E2674">
      <w:pPr>
        <w:pStyle w:val="Odsek-obyajn"/>
      </w:pPr>
      <w:r w:rsidRPr="00547EA7">
        <w:t>Možností je samozrejme viac.</w:t>
      </w:r>
    </w:p>
    <w:p w:rsidR="00B13594" w:rsidRDefault="00B13594" w:rsidP="008E2674">
      <w:pPr>
        <w:pStyle w:val="Odsek-obyajn"/>
      </w:pPr>
    </w:p>
    <w:p w:rsidR="00B13594" w:rsidRDefault="00B13594" w:rsidP="008E2674">
      <w:pPr>
        <w:pStyle w:val="Odsek-obyajn"/>
      </w:pPr>
    </w:p>
    <w:p w:rsidR="00B13594" w:rsidRDefault="00B13594" w:rsidP="008E2674">
      <w:pPr>
        <w:pStyle w:val="Odsek-obyajn"/>
      </w:pPr>
    </w:p>
    <w:p w:rsidR="00B13594" w:rsidRDefault="00B13594" w:rsidP="008E2674">
      <w:pPr>
        <w:pStyle w:val="Odsek-obyajn"/>
      </w:pPr>
    </w:p>
    <w:p w:rsidR="008E2674" w:rsidRPr="00547EA7" w:rsidRDefault="008E2674" w:rsidP="008E2674">
      <w:pPr>
        <w:pStyle w:val="Heading1"/>
      </w:pPr>
      <w:bookmarkStart w:id="15" w:name="_Toc334036216"/>
      <w:r w:rsidRPr="00547EA7">
        <w:lastRenderedPageBreak/>
        <w:t xml:space="preserve">Iné </w:t>
      </w:r>
      <w:r w:rsidR="00D71A7A">
        <w:t>p</w:t>
      </w:r>
      <w:r w:rsidRPr="00547EA7">
        <w:t>rvky</w:t>
      </w:r>
      <w:bookmarkEnd w:id="15"/>
    </w:p>
    <w:p w:rsidR="00EC376D" w:rsidRDefault="00342F7E" w:rsidP="00342F7E">
      <w:pPr>
        <w:pStyle w:val="Odsek-podnadpisom"/>
      </w:pPr>
      <w:r w:rsidRPr="00547EA7">
        <w:t>Ďalším</w:t>
      </w:r>
      <w:r w:rsidR="00D71A7A">
        <w:t>i</w:t>
      </w:r>
      <w:r w:rsidRPr="00547EA7">
        <w:t xml:space="preserve"> prvkami sú</w:t>
      </w:r>
      <w:r w:rsidR="00D71A7A">
        <w:t xml:space="preserve"> Obrázok, Tabuľka, Zoznam literatúry a iné zoznamy</w:t>
      </w:r>
      <w:r w:rsidR="00EC376D" w:rsidRPr="00547EA7">
        <w:t>.</w:t>
      </w:r>
      <w:r w:rsidRPr="00547EA7">
        <w:t xml:space="preserve"> </w:t>
      </w:r>
    </w:p>
    <w:p w:rsidR="00D71A7A" w:rsidRDefault="00D71A7A" w:rsidP="00D71A7A">
      <w:pPr>
        <w:pStyle w:val="Heading2"/>
      </w:pPr>
      <w:bookmarkStart w:id="16" w:name="_Toc334036217"/>
      <w:r>
        <w:t>Obrázky</w:t>
      </w:r>
      <w:bookmarkEnd w:id="16"/>
    </w:p>
    <w:p w:rsidR="00D71A7A" w:rsidRPr="009B23A7" w:rsidRDefault="00D71A7A" w:rsidP="00D71A7A">
      <w:pPr>
        <w:pStyle w:val="Odsek-podnadpisom"/>
      </w:pPr>
      <w:r>
        <w:t xml:space="preserve">Najjednoduchším prípadom, ktorý možno ďalej zmeniť podľa potreby, je vkladať obrázok do samostatného odseku – štýl </w:t>
      </w:r>
      <w:r w:rsidRPr="00D71A7A">
        <w:rPr>
          <w:i/>
        </w:rPr>
        <w:t>Odsek – obrazok</w:t>
      </w:r>
      <w:r>
        <w:t>, zarovnaný na stred, 12pt medzera pred a za. Za tým nasleduje odsek pre popis</w:t>
      </w:r>
      <w:r w:rsidR="009B23A7">
        <w:t xml:space="preserve"> obrázka. Popis pre obrázok sa vkladá podobne ako pre rovnicu, avšak má označenie obrázok, vkladá sa pod vybratou položkou (obrázkom) a naformátuje sa štýlom </w:t>
      </w:r>
      <w:r w:rsidR="009B23A7" w:rsidRPr="009B23A7">
        <w:rPr>
          <w:i/>
        </w:rPr>
        <w:t xml:space="preserve">Popis </w:t>
      </w:r>
      <w:r w:rsidR="009B23A7">
        <w:rPr>
          <w:i/>
        </w:rPr>
        <w:t>–</w:t>
      </w:r>
      <w:r w:rsidR="009B23A7" w:rsidRPr="009B23A7">
        <w:rPr>
          <w:i/>
        </w:rPr>
        <w:t xml:space="preserve"> Obazok</w:t>
      </w:r>
      <w:r w:rsidR="009B23A7">
        <w:t xml:space="preserve"> (12pt medzera za). Vznikne nasledovné:</w:t>
      </w:r>
    </w:p>
    <w:p w:rsidR="009B23A7" w:rsidRDefault="00E55E8B" w:rsidP="009B23A7">
      <w:pPr>
        <w:pStyle w:val="Odsek-obrazok"/>
      </w:pP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31FD99D8" wp14:editId="6903BCD2">
                <wp:extent cx="4680000" cy="3240000"/>
                <wp:effectExtent l="0" t="0" r="25400" b="17780"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32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8A291" id="Obdĺžnik 2" o:spid="_x0000_s1026" style="width:368.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1tZQIAAAwFAAAOAAAAZHJzL2Uyb0RvYy54bWysVM1uEzEQviPxDpbvdJMllBJ1U0WtipCq&#10;tiJFPTteu1nV9pixk014NA6c4L0YezebqlQcEDk4M57vmz/P7OnZ1hq2URgacBUfH404U05C3biH&#10;in+5u3xzwlmIwtXCgFMV36nAz2avX522fqpKWIGpFTJy4sK09RVfxeinRRHkSlkRjsArR0YNaEUk&#10;FR+KGkVL3q0pytHouGgBa48gVQh0e9EZ+Sz711rJeKN1UJGZilNuMZ+Yz2U6i9mpmD6g8KtG9mmI&#10;f8jCisZR0MHVhYiCrbH5w5VtJEIAHY8k2AK0bqTKNVA149GzahYr4VWuhZoT/NCm8P/cyuvNLbKm&#10;rnjJmROWnuhmWf/8/uuHax5ZmfrT+jAl2MLfYq8FElOxW402/VMZbJt7uht6qraRSbqcHJ+M6MeZ&#10;JNvbcpIV8lMc6B5D/KjAsiRUHOnRci/F5irEDrqHEC+l0yWQpbgzKuVg3GelqRAKWWZ2HiF1bpBt&#10;BD1+/ThOxVDYjEwU3RgzkMYvkUzck3psoqk8VgNx9BLxEG1A54jg4kC0jQP8O1l3+H3VXa2p7CXU&#10;O3o3hG6gg5eXDTXvSoR4K5AmmBpOWxlv6NAG2opDL3G2Avz20n3C02CRlbOWNqLi4etaoOLMfHI0&#10;ch/Gk0laoaxM3r0vScGnluVTi1vbc6C+j2n/vcxiwkezFzWCvaflnaeoZBJOUuyKy4h75Tx2m0rr&#10;L9V8nmG0Nl7EK7fwMjlPXU3Dcbe9F+j7CYo0fNew3x4xfTZIHTYxHczXEXSTp+zQ177ftHJ5YPrP&#10;Q9rpp3pGHT5is98AAAD//wMAUEsDBBQABgAIAAAAIQDBkYny2wAAAAUBAAAPAAAAZHJzL2Rvd25y&#10;ZXYueG1sTI9BS8NAEIXvgv9hGcGb3bRiqzGbIgER9GSsB2/b7JgEs7MhO00Tf72jl3p58HjDe99k&#10;28l3asQhtoEMLBcJKKQquJZqA7u3x6tbUJEtOdsFQgMzRtjm52eZTV040iuOJddKSiim1kDD3Kda&#10;x6pBb+Mi9EiSfYbBWxY71NoN9ijlvtOrJFlrb1uShcb2WDRYfZUHb+Bl1jzu3td332PRzq78KJ6e&#10;sTDm8mJ6uAfFOPHpGH7xBR1yYdqHA7moOgPyCP+pZJvrjdi9gZtlsgKdZ/o/ff4DAAD//wMAUEsB&#10;Ai0AFAAGAAgAAAAhALaDOJL+AAAA4QEAABMAAAAAAAAAAAAAAAAAAAAAAFtDb250ZW50X1R5cGVz&#10;XS54bWxQSwECLQAUAAYACAAAACEAOP0h/9YAAACUAQAACwAAAAAAAAAAAAAAAAAvAQAAX3JlbHMv&#10;LnJlbHNQSwECLQAUAAYACAAAACEA5PF9bWUCAAAMBQAADgAAAAAAAAAAAAAAAAAuAgAAZHJzL2Uy&#10;b0RvYy54bWxQSwECLQAUAAYACAAAACEAwZGJ8tsAAAAFAQAADwAAAAAAAAAAAAAAAAC/BAAAZHJz&#10;L2Rvd25yZXYueG1sUEsFBgAAAAAEAAQA8wAAAMcFAAAAAA==&#10;" fillcolor="white [3201]" strokecolor="black [3200]" strokeweight="2pt">
                <w10:anchorlock/>
              </v:rect>
            </w:pict>
          </mc:Fallback>
        </mc:AlternateContent>
      </w:r>
    </w:p>
    <w:p w:rsidR="009B23A7" w:rsidRDefault="00685E62" w:rsidP="009B23A7">
      <w:pPr>
        <w:pStyle w:val="Popis-Obazok"/>
      </w:pPr>
      <w:fldSimple w:instr=" SEQ Obrázok \* ARABIC ">
        <w:r w:rsidR="00891EF9">
          <w:rPr>
            <w:noProof/>
          </w:rPr>
          <w:t>1</w:t>
        </w:r>
      </w:fldSimple>
    </w:p>
    <w:p w:rsidR="009B23A7" w:rsidRDefault="009B23A7" w:rsidP="009B23A7">
      <w:pPr>
        <w:pStyle w:val="Odsek-obyajn"/>
      </w:pPr>
      <w:r>
        <w:t>Potom sa doplní text pred a za číslom obrázk</w:t>
      </w:r>
      <w:r w:rsidR="007C02B9">
        <w:t>u</w:t>
      </w:r>
      <w:r>
        <w:t>:</w:t>
      </w:r>
    </w:p>
    <w:p w:rsidR="00E55E8B" w:rsidRDefault="007C02B9" w:rsidP="00E55E8B">
      <w:pPr>
        <w:pStyle w:val="Odsek-obrazok"/>
      </w:pPr>
      <w:r>
        <w:rPr>
          <w:noProof/>
          <w:lang w:eastAsia="sk-SK"/>
        </w:rPr>
        <w:lastRenderedPageBreak/>
        <mc:AlternateContent>
          <mc:Choice Requires="wps">
            <w:drawing>
              <wp:inline distT="0" distB="0" distL="0" distR="0" wp14:anchorId="4F6FBDD2" wp14:editId="0CD212F5">
                <wp:extent cx="4680000" cy="3240000"/>
                <wp:effectExtent l="0" t="0" r="25400" b="17780"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32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1393A" id="Obdĺžnik 10" o:spid="_x0000_s1026" style="width:368.5pt;height:2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0yZwIAAA4FAAAOAAAAZHJzL2Uyb0RvYy54bWysVMFu2zAMvQ/YPwi6r06yrOuCOkWQosOA&#10;oi2WDj0rspQYlUSNUuJkn7bDTtt/jZIdp+iKHYb5IJMiHyk+kTq/2FnDtgpDDa7kw5MBZ8pJqGq3&#10;KvmX+6s3Z5yFKFwlDDhV8r0K/GL6+tV54ydqBGswlUJGQVyYNL7k6xj9pCiCXCsrwgl45cioAa2I&#10;pOKqqFA0FN2aYjQYnBYNYOURpAqBdi9bI5/m+ForGW+1DioyU3I6W8wr5nWZ1mJ6LiYrFH5dy+4Y&#10;4h9OYUXtKGkf6lJEwTZY/xHK1hIhgI4nEmwBWtdS5RqomuHgWTWLtfAq10LkBN/TFP5fWHmzvUNW&#10;V3R3RI8Tlu7odln9/P7rh6sfGW0SQ40PE3Jc+DvstEBiKnen0aY/FcJ2mdV9z6raRSZpc3x6NqCP&#10;M0m2t6NxVihOcYR7DPGjAsuSUHKka8tsiu11iK3rwYVw6TjtAbIU90alMxj3WWkqhVKOMjo3kZob&#10;ZFtB1189DlMxlDZ7JoiujelBw5dAJh5AnW+CqdxYPXDwEvCYrffOGcHFHmhrB/h3sG79D1W3taay&#10;l1Dt6eYQ2pYOXl7VRN61CPFOIPUwEU5zGW9p0QaakkMncbYG/PbSfvKn1iIrZw3NRMnD141AxZn5&#10;5KjpPgzH4zREWRm/ez8iBZ9alk8tbmPnQLwP6QXwMovJP5qDqBHsA43vLGUlk3CScpdcRjwo89jO&#10;Kj0AUs1m2Y0Gx4t47RZepuCJ1dQc97sHgb7roEjNdwOH+RGTZ43U+iakg9kmgq5zlx157fimocsN&#10;0z0Qaaqf6tnr+IxNfwMAAP//AwBQSwMEFAAGAAgAAAAhAMGRifLbAAAABQEAAA8AAABkcnMvZG93&#10;bnJldi54bWxMj0FLw0AQhe+C/2EZwZvdtGKrMZsiARH0ZKwHb9vsmASzsyE7TRN/vaOXennweMN7&#10;32TbyXdqxCG2gQwsFwkopCq4lmoDu7fHq1tQkS052wVCAzNG2ObnZ5lNXTjSK44l10pKKKbWQMPc&#10;p1rHqkFv4yL0SJJ9hsFbFjvU2g32KOW+06skWWtvW5KFxvZYNFh9lQdv4GXWPO7e13ffY9HOrvwo&#10;np6xMObyYnq4B8U48ekYfvEFHXJh2ocDuag6A/II/6lkm+uN2L2Bm2WyAp1n+j99/gMAAP//AwBQ&#10;SwECLQAUAAYACAAAACEAtoM4kv4AAADhAQAAEwAAAAAAAAAAAAAAAAAAAAAAW0NvbnRlbnRfVHlw&#10;ZXNdLnhtbFBLAQItABQABgAIAAAAIQA4/SH/1gAAAJQBAAALAAAAAAAAAAAAAAAAAC8BAABfcmVs&#10;cy8ucmVsc1BLAQItABQABgAIAAAAIQAz6x0yZwIAAA4FAAAOAAAAAAAAAAAAAAAAAC4CAABkcnMv&#10;ZTJvRG9jLnhtbFBLAQItABQABgAIAAAAIQDBkYny2wAAAAUBAAAPAAAAAAAAAAAAAAAAAMEEAABk&#10;cnMvZG93bnJldi54bWxQSwUGAAAAAAQABADzAAAAyQUAAAAA&#10;" fillcolor="white [3201]" strokecolor="black [3200]" strokeweight="2pt">
                <w10:anchorlock/>
              </v:rect>
            </w:pict>
          </mc:Fallback>
        </mc:AlternateContent>
      </w:r>
    </w:p>
    <w:p w:rsidR="00D71A7A" w:rsidRPr="00547EA7" w:rsidRDefault="00D71A7A" w:rsidP="00D71A7A">
      <w:pPr>
        <w:pStyle w:val="Popis-Obazok"/>
      </w:pPr>
      <w:bookmarkStart w:id="17" w:name="_Ref309375039"/>
      <w:r w:rsidRPr="00547EA7">
        <w:t xml:space="preserve">Obr. </w:t>
      </w:r>
      <w:fldSimple w:instr=" SEQ Obrázok \* ARABIC ">
        <w:r w:rsidR="00891EF9">
          <w:rPr>
            <w:noProof/>
          </w:rPr>
          <w:t>2</w:t>
        </w:r>
      </w:fldSimple>
      <w:bookmarkEnd w:id="17"/>
      <w:r w:rsidRPr="00547EA7">
        <w:t xml:space="preserve">. </w:t>
      </w:r>
      <w:r w:rsidR="007C02B9">
        <w:t>Názov</w:t>
      </w:r>
    </w:p>
    <w:p w:rsidR="00FD4243" w:rsidRDefault="00D82E47" w:rsidP="006B3794">
      <w:pPr>
        <w:pStyle w:val="Odsek-obyajn"/>
      </w:pPr>
      <w:r>
        <w:t xml:space="preserve">Krížové odkazy sa vkladajú podobne ako pre rovnice, len v ponuke vložiť </w:t>
      </w:r>
      <w:r w:rsidRPr="00D82E47">
        <w:t>odkaz na</w:t>
      </w:r>
      <w:r>
        <w:t>:</w:t>
      </w:r>
      <w:r w:rsidR="00E35005">
        <w:t xml:space="preserve"> Iba menovka a číslo.</w:t>
      </w:r>
      <w:r w:rsidRPr="00D82E47">
        <w:t xml:space="preserve"> </w:t>
      </w:r>
      <w:r w:rsidR="00E35005">
        <w:t xml:space="preserve">Potom vidíme, že na </w:t>
      </w:r>
      <w:r>
        <w:fldChar w:fldCharType="begin"/>
      </w:r>
      <w:r>
        <w:instrText xml:space="preserve"> REF _Ref309375039 \h </w:instrText>
      </w:r>
      <w:r>
        <w:fldChar w:fldCharType="separate"/>
      </w:r>
      <w:r w:rsidR="00891EF9" w:rsidRPr="00547EA7">
        <w:t xml:space="preserve">Obr. </w:t>
      </w:r>
      <w:r w:rsidR="00891EF9">
        <w:rPr>
          <w:noProof/>
        </w:rPr>
        <w:t>2</w:t>
      </w:r>
      <w:r>
        <w:fldChar w:fldCharType="end"/>
      </w:r>
      <w:r w:rsidR="00E35005">
        <w:t xml:space="preserve"> je </w:t>
      </w:r>
      <w:r w:rsidR="0033613B">
        <w:t>obdĺžnik</w:t>
      </w:r>
      <w:r w:rsidR="00E35005">
        <w:t>.</w:t>
      </w:r>
    </w:p>
    <w:p w:rsidR="00E35005" w:rsidRDefault="00E35005" w:rsidP="00E35005">
      <w:pPr>
        <w:pStyle w:val="Heading2"/>
      </w:pPr>
      <w:bookmarkStart w:id="18" w:name="_Toc334036218"/>
      <w:r>
        <w:t>Tabuľky</w:t>
      </w:r>
      <w:bookmarkEnd w:id="18"/>
    </w:p>
    <w:p w:rsidR="00E35005" w:rsidRPr="00547EA7" w:rsidRDefault="00E35005" w:rsidP="00E35005">
      <w:pPr>
        <w:pStyle w:val="Odsek-obyajn"/>
      </w:pPr>
      <w:r>
        <w:t xml:space="preserve">Tabuľka sa vkladá do obyčajného odseku a zarovnáva sa na stred. Popis tabuľky je rovnaký ako popis obrázka, ale je umiestnený nad tabuľkou, štýl </w:t>
      </w:r>
      <w:r w:rsidRPr="00E35005">
        <w:rPr>
          <w:i/>
        </w:rPr>
        <w:t xml:space="preserve">Popis </w:t>
      </w:r>
      <w:r>
        <w:rPr>
          <w:i/>
        </w:rPr>
        <w:t>–</w:t>
      </w:r>
      <w:r w:rsidRPr="00E35005">
        <w:rPr>
          <w:i/>
        </w:rPr>
        <w:t xml:space="preserve"> tabulka</w:t>
      </w:r>
      <w:r>
        <w:rPr>
          <w:i/>
        </w:rPr>
        <w:t>.</w:t>
      </w:r>
      <w:r>
        <w:t xml:space="preserve"> Príklad tabuľky:</w:t>
      </w:r>
      <w:r w:rsidR="00E56352">
        <w:t xml:space="preserve"> Krížový odkaz na tabuľku je rovnaký ako na obrázok, až na typ odkazu.</w:t>
      </w:r>
    </w:p>
    <w:p w:rsidR="00E35005" w:rsidRPr="00547EA7" w:rsidRDefault="00E35005" w:rsidP="00E35005">
      <w:pPr>
        <w:pStyle w:val="Popis-tabulka"/>
      </w:pPr>
      <w:bookmarkStart w:id="19" w:name="_Ref309376141"/>
      <w:r w:rsidRPr="00547EA7">
        <w:t>Tab</w:t>
      </w:r>
      <w:r>
        <w:t>.</w:t>
      </w:r>
      <w:r w:rsidRPr="00547EA7">
        <w:t xml:space="preserve"> </w:t>
      </w:r>
      <w:fldSimple w:instr=" SEQ Tabuľka \* ARABIC ">
        <w:r w:rsidR="00891EF9">
          <w:rPr>
            <w:noProof/>
          </w:rPr>
          <w:t>1</w:t>
        </w:r>
      </w:fldSimple>
      <w:bookmarkEnd w:id="19"/>
      <w:r w:rsidRPr="00547EA7">
        <w:t>: Názov tabuľky</w:t>
      </w:r>
    </w:p>
    <w:tbl>
      <w:tblPr>
        <w:tblStyle w:val="TableGrid"/>
        <w:tblW w:w="4500" w:type="pct"/>
        <w:jc w:val="center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1961"/>
        <w:gridCol w:w="1962"/>
        <w:gridCol w:w="1962"/>
        <w:gridCol w:w="1962"/>
      </w:tblGrid>
      <w:tr w:rsidR="00E35005" w:rsidRPr="00547EA7" w:rsidTr="00633EC4">
        <w:trPr>
          <w:jc w:val="center"/>
        </w:trPr>
        <w:tc>
          <w:tcPr>
            <w:tcW w:w="12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Výška [m]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Hmotnosť [kg]</w:t>
            </w:r>
          </w:p>
        </w:tc>
        <w:tc>
          <w:tcPr>
            <w:tcW w:w="125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Vek [rokov]</w:t>
            </w:r>
          </w:p>
        </w:tc>
      </w:tr>
      <w:tr w:rsidR="00E35005" w:rsidRPr="00547EA7" w:rsidTr="00633EC4">
        <w:trPr>
          <w:jc w:val="center"/>
        </w:trPr>
        <w:tc>
          <w:tcPr>
            <w:tcW w:w="125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Subjekt 1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1,8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80,3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25</w:t>
            </w:r>
          </w:p>
        </w:tc>
      </w:tr>
      <w:tr w:rsidR="00E35005" w:rsidRPr="00547EA7" w:rsidTr="00633EC4">
        <w:trPr>
          <w:jc w:val="center"/>
        </w:trPr>
        <w:tc>
          <w:tcPr>
            <w:tcW w:w="125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Subjekt 2</w:t>
            </w:r>
          </w:p>
        </w:tc>
        <w:tc>
          <w:tcPr>
            <w:tcW w:w="125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1,75</w:t>
            </w:r>
          </w:p>
        </w:tc>
        <w:tc>
          <w:tcPr>
            <w:tcW w:w="125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75,45</w:t>
            </w:r>
          </w:p>
        </w:tc>
        <w:tc>
          <w:tcPr>
            <w:tcW w:w="125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26</w:t>
            </w:r>
          </w:p>
        </w:tc>
      </w:tr>
      <w:tr w:rsidR="00E35005" w:rsidRPr="00547EA7" w:rsidTr="00633EC4">
        <w:trPr>
          <w:jc w:val="center"/>
        </w:trPr>
        <w:tc>
          <w:tcPr>
            <w:tcW w:w="1250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Subjekt 3</w:t>
            </w:r>
          </w:p>
        </w:tc>
        <w:tc>
          <w:tcPr>
            <w:tcW w:w="1250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1,74</w:t>
            </w:r>
          </w:p>
        </w:tc>
        <w:tc>
          <w:tcPr>
            <w:tcW w:w="1250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74,69</w:t>
            </w:r>
          </w:p>
        </w:tc>
        <w:tc>
          <w:tcPr>
            <w:tcW w:w="1250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35005" w:rsidRPr="00547EA7" w:rsidRDefault="00E35005" w:rsidP="00633EC4">
            <w:pPr>
              <w:pStyle w:val="Odsek-obyajn"/>
              <w:ind w:firstLine="0"/>
              <w:jc w:val="center"/>
            </w:pPr>
            <w:r w:rsidRPr="00547EA7">
              <w:t>27</w:t>
            </w:r>
          </w:p>
        </w:tc>
      </w:tr>
    </w:tbl>
    <w:p w:rsidR="00D71A7A" w:rsidRDefault="00E35005" w:rsidP="00E56352">
      <w:pPr>
        <w:pStyle w:val="Odsek-pokracovaniezatabulkou"/>
      </w:pPr>
      <w:r>
        <w:t xml:space="preserve">Za tabuľkou je potrebná medzera navyše, preto je použitý štýl </w:t>
      </w:r>
      <w:r w:rsidRPr="00E56352">
        <w:rPr>
          <w:i/>
        </w:rPr>
        <w:t>Odsek - pokracovanie za tabulkou</w:t>
      </w:r>
      <w:r w:rsidR="00E56352">
        <w:t>, 12pt medzera pred (predpokladá sa, že tabuľka nepreruší logický odsek).</w:t>
      </w:r>
    </w:p>
    <w:p w:rsidR="00E56352" w:rsidRPr="00E56352" w:rsidRDefault="00E56352" w:rsidP="00E56352">
      <w:pPr>
        <w:pStyle w:val="Odsek-obyajn"/>
      </w:pPr>
      <w:r>
        <w:lastRenderedPageBreak/>
        <w:t xml:space="preserve">Odporúčame vyhýbať sa používaniu </w:t>
      </w:r>
      <w:r w:rsidRPr="00E56352">
        <w:t>zvislých</w:t>
      </w:r>
      <w:r>
        <w:t xml:space="preserve"> čiar a dvojitých čiar v tabuľkách. Vzor tabuľky predstavuje </w:t>
      </w:r>
      <w:r>
        <w:fldChar w:fldCharType="begin"/>
      </w:r>
      <w:r>
        <w:instrText xml:space="preserve"> REF _Ref309376141 \h </w:instrText>
      </w:r>
      <w:r>
        <w:fldChar w:fldCharType="separate"/>
      </w:r>
      <w:r w:rsidR="00891EF9" w:rsidRPr="00547EA7">
        <w:t>Tab</w:t>
      </w:r>
      <w:r w:rsidR="00891EF9">
        <w:t>.</w:t>
      </w:r>
      <w:r w:rsidR="00891EF9" w:rsidRPr="00547EA7">
        <w:t xml:space="preserve"> </w:t>
      </w:r>
      <w:r w:rsidR="00891EF9">
        <w:rPr>
          <w:noProof/>
        </w:rPr>
        <w:t>1</w:t>
      </w:r>
      <w:r>
        <w:fldChar w:fldCharType="end"/>
      </w:r>
      <w:r>
        <w:t>.</w:t>
      </w:r>
    </w:p>
    <w:p w:rsidR="00E35005" w:rsidRDefault="00A924F2" w:rsidP="00A924F2">
      <w:pPr>
        <w:pStyle w:val="Heading2"/>
      </w:pPr>
      <w:bookmarkStart w:id="20" w:name="_Toc334036219"/>
      <w:r>
        <w:t>Zoznamy</w:t>
      </w:r>
      <w:bookmarkEnd w:id="20"/>
    </w:p>
    <w:p w:rsidR="00A924F2" w:rsidRPr="00A924F2" w:rsidRDefault="00A924F2" w:rsidP="00A924F2">
      <w:pPr>
        <w:pStyle w:val="Heading3"/>
      </w:pPr>
      <w:bookmarkStart w:id="21" w:name="_Toc334036220"/>
      <w:r>
        <w:t>Literatúra</w:t>
      </w:r>
      <w:bookmarkEnd w:id="21"/>
    </w:p>
    <w:p w:rsidR="00A924F2" w:rsidRDefault="00A924F2" w:rsidP="00A924F2">
      <w:pPr>
        <w:pStyle w:val="Odsek-podnadpisom"/>
      </w:pPr>
      <w:r>
        <w:t xml:space="preserve">Zoznam literatúry sa nachádza v sekcii Literatúra. Ide o samostatný číslovaný zoznam, pričom arabská číslica je v hranatých zátvorkách. Pre zoznam je vytvorený štýl </w:t>
      </w:r>
      <w:r w:rsidRPr="00A924F2">
        <w:rPr>
          <w:i/>
        </w:rPr>
        <w:t>Zoznam literatury</w:t>
      </w:r>
      <w:r>
        <w:t xml:space="preserve">. Na položky v zozname je jednoduché odkazovať: Referencie, Krížový odkaz, Typ odkazu číslovaná položka, Vložiť odkaz na Číslo odseku, vybrať z tých, ktoré sú v hranatých zátvorkách. Výsledok: v tomto dokumente sú (akože) citované </w:t>
      </w:r>
      <w:r>
        <w:fldChar w:fldCharType="begin"/>
      </w:r>
      <w:r>
        <w:instrText xml:space="preserve"> REF _Ref309312122 \r \h </w:instrText>
      </w:r>
      <w:r>
        <w:fldChar w:fldCharType="separate"/>
      </w:r>
      <w:r w:rsidR="00891EF9">
        <w:t>[1]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_Ref309312680 \r \h </w:instrText>
      </w:r>
      <w:r>
        <w:fldChar w:fldCharType="separate"/>
      </w:r>
      <w:r w:rsidR="00891EF9">
        <w:t>[2]</w:t>
      </w:r>
      <w:r>
        <w:fldChar w:fldCharType="end"/>
      </w:r>
      <w:r>
        <w:t xml:space="preserve"> a tiež </w:t>
      </w:r>
      <w:r>
        <w:fldChar w:fldCharType="begin"/>
      </w:r>
      <w:r>
        <w:instrText xml:space="preserve"> REF _Ref309312690 \r \h </w:instrText>
      </w:r>
      <w:r>
        <w:fldChar w:fldCharType="separate"/>
      </w:r>
      <w:r w:rsidR="00891EF9">
        <w:t>[3]</w:t>
      </w:r>
      <w:r>
        <w:fldChar w:fldCharType="end"/>
      </w:r>
      <w:r>
        <w:t>.</w:t>
      </w:r>
    </w:p>
    <w:p w:rsidR="00A924F2" w:rsidRPr="00A924F2" w:rsidRDefault="00691669" w:rsidP="00A924F2">
      <w:pPr>
        <w:pStyle w:val="Odsek-obyajn"/>
      </w:pPr>
      <w:r>
        <w:t>Číslovanými položkami sú aj sekcie, subsekcie atď. Rovnakým spôsobom je možné odkazovať aj na tieto, aj na obyčajný číslovaný zoznam</w:t>
      </w:r>
    </w:p>
    <w:p w:rsidR="00A924F2" w:rsidRDefault="00691669" w:rsidP="00691669">
      <w:pPr>
        <w:pStyle w:val="Heading3"/>
      </w:pPr>
      <w:bookmarkStart w:id="22" w:name="_Toc334036221"/>
      <w:r>
        <w:t>Číslované a nečíslované zoznamy</w:t>
      </w:r>
      <w:bookmarkEnd w:id="22"/>
    </w:p>
    <w:p w:rsidR="00A924F2" w:rsidRDefault="00691669" w:rsidP="00691669">
      <w:pPr>
        <w:pStyle w:val="Odsek-podnadpisom"/>
      </w:pPr>
      <w:r>
        <w:t xml:space="preserve">Klasické zoznamy, pre každý je vytvorený štýl: </w:t>
      </w:r>
      <w:r w:rsidRPr="00691669">
        <w:rPr>
          <w:i/>
        </w:rPr>
        <w:t>Zoznam – necislovany</w:t>
      </w:r>
      <w:r>
        <w:t xml:space="preserve"> a </w:t>
      </w:r>
      <w:r w:rsidRPr="00691669">
        <w:rPr>
          <w:i/>
        </w:rPr>
        <w:t>Zoznam – cislovany</w:t>
      </w:r>
      <w:r>
        <w:t>. Ukážky:</w:t>
      </w:r>
    </w:p>
    <w:p w:rsidR="00691669" w:rsidRPr="00691669" w:rsidRDefault="00691669" w:rsidP="00691669">
      <w:pPr>
        <w:pStyle w:val="Odsek-obyajn"/>
      </w:pPr>
      <w:r>
        <w:t>Nečíslovaný zoznam:</w:t>
      </w:r>
    </w:p>
    <w:p w:rsidR="00691669" w:rsidRPr="00547EA7" w:rsidRDefault="00691669" w:rsidP="00691669">
      <w:pPr>
        <w:pStyle w:val="Zoznam-necislovany"/>
      </w:pPr>
      <w:r w:rsidRPr="00547EA7">
        <w:t>Prvá položka</w:t>
      </w:r>
    </w:p>
    <w:p w:rsidR="00691669" w:rsidRPr="00547EA7" w:rsidRDefault="00691669" w:rsidP="00691669">
      <w:pPr>
        <w:pStyle w:val="Zoznam-necislovany"/>
      </w:pPr>
      <w:r w:rsidRPr="00547EA7">
        <w:t>Druhá položka</w:t>
      </w:r>
    </w:p>
    <w:p w:rsidR="00691669" w:rsidRPr="00547EA7" w:rsidRDefault="00691669" w:rsidP="00691669">
      <w:pPr>
        <w:pStyle w:val="Zoznam-necislovany"/>
      </w:pPr>
      <w:r w:rsidRPr="00547EA7">
        <w:t>Tretia položka</w:t>
      </w:r>
    </w:p>
    <w:p w:rsidR="00A924F2" w:rsidRDefault="00691669" w:rsidP="00A924F2">
      <w:pPr>
        <w:pStyle w:val="Odsek-obyajn"/>
      </w:pPr>
      <w:r>
        <w:t>Číslovaný zoznam:</w:t>
      </w:r>
    </w:p>
    <w:p w:rsidR="00691669" w:rsidRPr="00547EA7" w:rsidRDefault="00691669" w:rsidP="00691669">
      <w:pPr>
        <w:pStyle w:val="Zoznam-cislovany"/>
      </w:pPr>
      <w:r w:rsidRPr="00547EA7">
        <w:t>Prvá položka</w:t>
      </w:r>
    </w:p>
    <w:p w:rsidR="00691669" w:rsidRPr="00547EA7" w:rsidRDefault="00691669" w:rsidP="00691669">
      <w:pPr>
        <w:pStyle w:val="Zoznam-cislovany"/>
      </w:pPr>
      <w:r w:rsidRPr="00547EA7">
        <w:t>Druhá položka</w:t>
      </w:r>
    </w:p>
    <w:p w:rsidR="00691669" w:rsidRPr="00547EA7" w:rsidRDefault="00691669" w:rsidP="00691669">
      <w:pPr>
        <w:pStyle w:val="Zoznam-cislovany"/>
      </w:pPr>
      <w:r w:rsidRPr="00547EA7">
        <w:t xml:space="preserve">Tretia položka </w:t>
      </w:r>
    </w:p>
    <w:p w:rsidR="00691669" w:rsidRDefault="00691669" w:rsidP="00A924F2">
      <w:pPr>
        <w:pStyle w:val="Odsek-obyajn"/>
      </w:pPr>
      <w:r>
        <w:t>Opäť sa predpokladá, že zoznamy neprerušia logický odsek, preto ne je potrebný štýl pre pokračovanie za zoznamom bez odsadenia.</w:t>
      </w:r>
    </w:p>
    <w:p w:rsidR="00A924F2" w:rsidRDefault="00A924F2" w:rsidP="00A924F2">
      <w:pPr>
        <w:pStyle w:val="Odsek-obyajn"/>
      </w:pPr>
    </w:p>
    <w:p w:rsidR="00A924F2" w:rsidRDefault="00A924F2" w:rsidP="00A924F2">
      <w:pPr>
        <w:pStyle w:val="Odsek-obyajn"/>
      </w:pPr>
    </w:p>
    <w:p w:rsidR="000253E7" w:rsidRPr="00547EA7" w:rsidRDefault="007F4CEB" w:rsidP="007F4CEB">
      <w:pPr>
        <w:pStyle w:val="Heading1"/>
        <w:numPr>
          <w:ilvl w:val="0"/>
          <w:numId w:val="0"/>
        </w:numPr>
      </w:pPr>
      <w:bookmarkStart w:id="23" w:name="_Toc309303033"/>
      <w:bookmarkStart w:id="24" w:name="_Toc334036222"/>
      <w:r w:rsidRPr="00547EA7">
        <w:lastRenderedPageBreak/>
        <w:t>Záver</w:t>
      </w:r>
      <w:bookmarkEnd w:id="23"/>
      <w:bookmarkEnd w:id="24"/>
    </w:p>
    <w:p w:rsidR="00C60526" w:rsidRPr="00547EA7" w:rsidRDefault="009B4D29" w:rsidP="009B4D29">
      <w:pPr>
        <w:pStyle w:val="Odsek-podnadpisom"/>
      </w:pPr>
      <w:r>
        <w:t>Okraje strany sú 3</w:t>
      </w:r>
      <w:r w:rsidR="00E727E6">
        <w:t>,5</w:t>
      </w:r>
      <w:r>
        <w:t>cm vľavo</w:t>
      </w:r>
      <w:r w:rsidR="00E727E6">
        <w:t xml:space="preserve"> a</w:t>
      </w:r>
      <w:r>
        <w:t xml:space="preserve"> 2,5cm</w:t>
      </w:r>
      <w:r w:rsidR="00E727E6">
        <w:t xml:space="preserve"> vpravo,</w:t>
      </w:r>
      <w:r>
        <w:t xml:space="preserve"> hore aj dole. Sekcie (strany) sú číslované až od sekcie Obsah.</w:t>
      </w:r>
    </w:p>
    <w:p w:rsidR="00C60526" w:rsidRDefault="00C60526" w:rsidP="007F4CEB">
      <w:pPr>
        <w:pStyle w:val="Odsek-obyajn"/>
      </w:pPr>
    </w:p>
    <w:p w:rsidR="00E727E6" w:rsidRDefault="00E727E6" w:rsidP="007F4CEB">
      <w:pPr>
        <w:pStyle w:val="Odsek-obyajn"/>
      </w:pPr>
    </w:p>
    <w:p w:rsidR="00E727E6" w:rsidRDefault="00E727E6" w:rsidP="007F4CEB">
      <w:pPr>
        <w:pStyle w:val="Odsek-obyajn"/>
      </w:pPr>
    </w:p>
    <w:p w:rsidR="00C60526" w:rsidRPr="00547EA7" w:rsidRDefault="00C60526" w:rsidP="00C60526">
      <w:pPr>
        <w:pStyle w:val="Nadpis1-vod"/>
      </w:pPr>
      <w:bookmarkStart w:id="25" w:name="_Toc334036223"/>
      <w:r w:rsidRPr="00547EA7">
        <w:lastRenderedPageBreak/>
        <w:t>Literatúra</w:t>
      </w:r>
      <w:bookmarkEnd w:id="25"/>
    </w:p>
    <w:p w:rsidR="00C60526" w:rsidRPr="00547EA7" w:rsidRDefault="00C60526" w:rsidP="00C60526">
      <w:pPr>
        <w:pStyle w:val="Zoznamliteratury"/>
        <w:rPr>
          <w:lang w:val="sk-SK"/>
        </w:rPr>
      </w:pPr>
      <w:bookmarkStart w:id="26" w:name="_Ref309312122"/>
      <w:r w:rsidRPr="00547EA7">
        <w:rPr>
          <w:lang w:val="sk-SK"/>
        </w:rPr>
        <w:t xml:space="preserve">TIMKO, J. – SIEKEL. P. – TURŇA. J. 2004. </w:t>
      </w:r>
      <w:r w:rsidRPr="00547EA7">
        <w:rPr>
          <w:i/>
          <w:lang w:val="sk-SK"/>
        </w:rPr>
        <w:t>Geneticky modifikované organizmy</w:t>
      </w:r>
      <w:r w:rsidRPr="00547EA7">
        <w:rPr>
          <w:lang w:val="sk-SK"/>
        </w:rPr>
        <w:t>. Bratislava : Veda, 2004. 104 s. ISBN 80-224-0834-4.</w:t>
      </w:r>
      <w:bookmarkEnd w:id="26"/>
    </w:p>
    <w:p w:rsidR="00C60526" w:rsidRPr="00547EA7" w:rsidRDefault="00C60526" w:rsidP="00C60526">
      <w:pPr>
        <w:pStyle w:val="Zoznamliteratury"/>
        <w:rPr>
          <w:lang w:val="sk-SK"/>
        </w:rPr>
      </w:pPr>
      <w:bookmarkStart w:id="27" w:name="_Ref309312680"/>
      <w:r w:rsidRPr="00547EA7">
        <w:rPr>
          <w:lang w:val="sk-SK"/>
        </w:rPr>
        <w:t xml:space="preserve">BEŇAČKA, J. et al. 2009. A better cosine approximate solution to pendulum equation. In </w:t>
      </w:r>
      <w:r w:rsidRPr="00547EA7">
        <w:rPr>
          <w:i/>
          <w:lang w:val="sk-SK"/>
        </w:rPr>
        <w:t>International Journal of Mathematical Education in Science and Technology</w:t>
      </w:r>
      <w:r w:rsidRPr="00547EA7">
        <w:rPr>
          <w:lang w:val="sk-SK"/>
        </w:rPr>
        <w:t>. ISSN 0020-739X, 2009, vol. 40, no. 2, p. 206-215.</w:t>
      </w:r>
      <w:bookmarkEnd w:id="27"/>
    </w:p>
    <w:p w:rsidR="00C60526" w:rsidRDefault="00C60526" w:rsidP="00C60526">
      <w:pPr>
        <w:pStyle w:val="Zoznamliteratury"/>
        <w:rPr>
          <w:lang w:val="sk-SK"/>
        </w:rPr>
      </w:pPr>
      <w:bookmarkStart w:id="28" w:name="_Ref309312690"/>
      <w:r w:rsidRPr="00547EA7">
        <w:rPr>
          <w:lang w:val="sk-SK"/>
        </w:rPr>
        <w:t xml:space="preserve">ZEMÁNEK, P. 2001. The machines for "green works" in vineyards and their economical evaluation. In </w:t>
      </w:r>
      <w:r w:rsidRPr="00547EA7">
        <w:rPr>
          <w:i/>
          <w:lang w:val="sk-SK"/>
        </w:rPr>
        <w:t>9th International Conference : proceedings</w:t>
      </w:r>
      <w:r w:rsidRPr="00547EA7">
        <w:rPr>
          <w:lang w:val="sk-SK"/>
        </w:rPr>
        <w:t>. Vol. 2. Fruit Growing and viticulture. Lednice : Mendel University of Agriculture and Forestry, 2001. ISBN 80-7157-524-0, p. 262-268.</w:t>
      </w:r>
      <w:bookmarkEnd w:id="28"/>
    </w:p>
    <w:p w:rsidR="00A924F2" w:rsidRDefault="00A924F2" w:rsidP="00A924F2">
      <w:pPr>
        <w:pStyle w:val="Odsek-obyajn"/>
      </w:pPr>
    </w:p>
    <w:p w:rsidR="00E727E6" w:rsidRDefault="00E727E6" w:rsidP="00A924F2">
      <w:pPr>
        <w:pStyle w:val="Odsek-obyajn"/>
      </w:pPr>
    </w:p>
    <w:p w:rsidR="00E727E6" w:rsidRDefault="00E727E6" w:rsidP="00A924F2">
      <w:pPr>
        <w:pStyle w:val="Odsek-obyajn"/>
      </w:pPr>
    </w:p>
    <w:p w:rsidR="00C60526" w:rsidRPr="00547EA7" w:rsidRDefault="00BA44D0" w:rsidP="00BA44D0">
      <w:pPr>
        <w:pStyle w:val="Nadpis1-vod"/>
      </w:pPr>
      <w:bookmarkStart w:id="29" w:name="_Toc334036224"/>
      <w:r w:rsidRPr="00547EA7">
        <w:lastRenderedPageBreak/>
        <w:t>Prílohy</w:t>
      </w:r>
      <w:bookmarkEnd w:id="29"/>
    </w:p>
    <w:p w:rsidR="00C60526" w:rsidRDefault="000C44E8" w:rsidP="00E55042">
      <w:pPr>
        <w:pStyle w:val="Prloha"/>
        <w:rPr>
          <w:lang w:val="sk-SK"/>
        </w:rPr>
      </w:pPr>
      <w:bookmarkStart w:id="30" w:name="_Toc334036225"/>
      <w:r>
        <w:rPr>
          <w:lang w:val="sk-SK"/>
        </w:rPr>
        <w:t>Formátovanie zdrojového kódu</w:t>
      </w:r>
      <w:bookmarkEnd w:id="30"/>
    </w:p>
    <w:p w:rsidR="000C44E8" w:rsidRPr="000C44E8" w:rsidRDefault="000C44E8" w:rsidP="000C44E8">
      <w:pPr>
        <w:pStyle w:val="Odsek-podnadpisom"/>
      </w:pPr>
      <w:r>
        <w:t xml:space="preserve">Pre formátovanie zdrojového kódu možno použiť jednoduchý štýl </w:t>
      </w:r>
      <w:r w:rsidRPr="000C44E8">
        <w:rPr>
          <w:i/>
        </w:rPr>
        <w:t>Zdrojovy kod</w:t>
      </w:r>
      <w:r>
        <w:t>. Je to však len návrh, predpokladá sa, že používateľ tento štýl upraví podľa potreby.</w:t>
      </w:r>
    </w:p>
    <w:p w:rsidR="000C44E8" w:rsidRPr="000C44E8" w:rsidRDefault="000C44E8" w:rsidP="000C44E8">
      <w:pPr>
        <w:pStyle w:val="Zdrojovykod"/>
      </w:pPr>
      <w:r w:rsidRPr="000C44E8">
        <w:t>#include&lt;stdio.h&gt;</w:t>
      </w:r>
    </w:p>
    <w:p w:rsidR="000C44E8" w:rsidRPr="000C44E8" w:rsidRDefault="000C44E8" w:rsidP="000C44E8">
      <w:pPr>
        <w:pStyle w:val="Zdrojovykod"/>
      </w:pPr>
      <w:r w:rsidRPr="000C44E8">
        <w:t xml:space="preserve"> </w:t>
      </w:r>
    </w:p>
    <w:p w:rsidR="000C44E8" w:rsidRPr="000C44E8" w:rsidRDefault="000C44E8" w:rsidP="000C44E8">
      <w:pPr>
        <w:pStyle w:val="Zdrojovykod"/>
      </w:pPr>
      <w:r w:rsidRPr="000C44E8">
        <w:t>int main()</w:t>
      </w:r>
    </w:p>
    <w:p w:rsidR="000C44E8" w:rsidRPr="000C44E8" w:rsidRDefault="000C44E8" w:rsidP="000C44E8">
      <w:pPr>
        <w:pStyle w:val="Zdrojovykod"/>
      </w:pPr>
      <w:r w:rsidRPr="000C44E8">
        <w:t>{</w:t>
      </w:r>
    </w:p>
    <w:p w:rsidR="000C44E8" w:rsidRPr="000C44E8" w:rsidRDefault="000C44E8" w:rsidP="000C44E8">
      <w:pPr>
        <w:pStyle w:val="Zdrojovykod"/>
      </w:pPr>
      <w:r w:rsidRPr="000C44E8">
        <w:t xml:space="preserve">   printf("Hello World\n");</w:t>
      </w:r>
    </w:p>
    <w:p w:rsidR="000C44E8" w:rsidRPr="000C44E8" w:rsidRDefault="000C44E8" w:rsidP="000C44E8">
      <w:pPr>
        <w:pStyle w:val="Zdrojovykod"/>
      </w:pPr>
      <w:r w:rsidRPr="000C44E8">
        <w:t xml:space="preserve">   return 0;</w:t>
      </w:r>
    </w:p>
    <w:p w:rsidR="00C60526" w:rsidRPr="000C44E8" w:rsidRDefault="000C44E8" w:rsidP="000C44E8">
      <w:pPr>
        <w:pStyle w:val="Zdrojovykod"/>
      </w:pPr>
      <w:r w:rsidRPr="000C44E8">
        <w:t>}</w:t>
      </w:r>
    </w:p>
    <w:p w:rsidR="00342F7E" w:rsidRPr="00547EA7" w:rsidRDefault="00342F7E" w:rsidP="005118F9">
      <w:pPr>
        <w:pStyle w:val="Odsek-obyajn"/>
      </w:pPr>
    </w:p>
    <w:p w:rsidR="00342F7E" w:rsidRDefault="00342F7E" w:rsidP="005118F9">
      <w:pPr>
        <w:pStyle w:val="Odsek-obyajn"/>
      </w:pPr>
    </w:p>
    <w:p w:rsidR="00EC6CB3" w:rsidRDefault="00EC6CB3" w:rsidP="005118F9">
      <w:pPr>
        <w:pStyle w:val="Odsek-obyajn"/>
      </w:pPr>
    </w:p>
    <w:p w:rsidR="00EC6CB3" w:rsidRDefault="00EC6CB3" w:rsidP="005118F9">
      <w:pPr>
        <w:pStyle w:val="Odsek-obyajn"/>
      </w:pPr>
    </w:p>
    <w:sectPr w:rsidR="00EC6CB3" w:rsidSect="00784220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72A" w:rsidRDefault="00D9272A" w:rsidP="007F4CEB">
      <w:pPr>
        <w:spacing w:line="240" w:lineRule="auto"/>
      </w:pPr>
      <w:r>
        <w:separator/>
      </w:r>
    </w:p>
  </w:endnote>
  <w:endnote w:type="continuationSeparator" w:id="0">
    <w:p w:rsidR="00D9272A" w:rsidRDefault="00D9272A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6601284"/>
      <w:docPartObj>
        <w:docPartGallery w:val="Page Numbers (Bottom of Page)"/>
        <w:docPartUnique/>
      </w:docPartObj>
    </w:sdtPr>
    <w:sdtEndPr/>
    <w:sdtContent>
      <w:p w:rsidR="00247BDE" w:rsidRDefault="00247B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87E">
          <w:rPr>
            <w:noProof/>
          </w:rPr>
          <w:t>2</w:t>
        </w:r>
        <w:r>
          <w:fldChar w:fldCharType="end"/>
        </w:r>
      </w:p>
    </w:sdtContent>
  </w:sdt>
  <w:p w:rsidR="00247BDE" w:rsidRDefault="00247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72A" w:rsidRDefault="00D9272A" w:rsidP="007F4CEB">
      <w:pPr>
        <w:spacing w:line="240" w:lineRule="auto"/>
      </w:pPr>
      <w:r>
        <w:separator/>
      </w:r>
    </w:p>
  </w:footnote>
  <w:footnote w:type="continuationSeparator" w:id="0">
    <w:p w:rsidR="00D9272A" w:rsidRDefault="00D9272A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38A"/>
    <w:multiLevelType w:val="hybridMultilevel"/>
    <w:tmpl w:val="A5B6E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6EF3"/>
    <w:multiLevelType w:val="multilevel"/>
    <w:tmpl w:val="4EEAE2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4060F"/>
    <w:multiLevelType w:val="multilevel"/>
    <w:tmpl w:val="041B001D"/>
    <w:numStyleLink w:val="Priloha"/>
  </w:abstractNum>
  <w:abstractNum w:abstractNumId="10" w15:restartNumberingAfterBreak="0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BC"/>
    <w:rsid w:val="000253E7"/>
    <w:rsid w:val="000309C6"/>
    <w:rsid w:val="00037039"/>
    <w:rsid w:val="000618FC"/>
    <w:rsid w:val="00061CD2"/>
    <w:rsid w:val="00064BB9"/>
    <w:rsid w:val="00070C97"/>
    <w:rsid w:val="000A3BA5"/>
    <w:rsid w:val="000C44E8"/>
    <w:rsid w:val="000C6576"/>
    <w:rsid w:val="000E0B96"/>
    <w:rsid w:val="000E25AA"/>
    <w:rsid w:val="001065BB"/>
    <w:rsid w:val="00113979"/>
    <w:rsid w:val="001172BC"/>
    <w:rsid w:val="00120B14"/>
    <w:rsid w:val="0012764F"/>
    <w:rsid w:val="0013383D"/>
    <w:rsid w:val="00137170"/>
    <w:rsid w:val="00150A34"/>
    <w:rsid w:val="00155762"/>
    <w:rsid w:val="001706DF"/>
    <w:rsid w:val="001708A3"/>
    <w:rsid w:val="00173B34"/>
    <w:rsid w:val="00173E48"/>
    <w:rsid w:val="0017454E"/>
    <w:rsid w:val="001A166C"/>
    <w:rsid w:val="001A6476"/>
    <w:rsid w:val="001A712C"/>
    <w:rsid w:val="001B0D85"/>
    <w:rsid w:val="001C2A80"/>
    <w:rsid w:val="001C2B5E"/>
    <w:rsid w:val="001D4105"/>
    <w:rsid w:val="001E0081"/>
    <w:rsid w:val="001F014B"/>
    <w:rsid w:val="001F39BA"/>
    <w:rsid w:val="002138C9"/>
    <w:rsid w:val="00237D0D"/>
    <w:rsid w:val="0024023F"/>
    <w:rsid w:val="00247BDE"/>
    <w:rsid w:val="00282CBE"/>
    <w:rsid w:val="00287C5C"/>
    <w:rsid w:val="002A4524"/>
    <w:rsid w:val="002D0780"/>
    <w:rsid w:val="00300966"/>
    <w:rsid w:val="00303408"/>
    <w:rsid w:val="00315CCF"/>
    <w:rsid w:val="003227A5"/>
    <w:rsid w:val="00327821"/>
    <w:rsid w:val="0033210D"/>
    <w:rsid w:val="0033613B"/>
    <w:rsid w:val="0033646E"/>
    <w:rsid w:val="00342F7E"/>
    <w:rsid w:val="003455D2"/>
    <w:rsid w:val="0036042E"/>
    <w:rsid w:val="00365F9B"/>
    <w:rsid w:val="0038727F"/>
    <w:rsid w:val="003C496C"/>
    <w:rsid w:val="003D3310"/>
    <w:rsid w:val="003E6258"/>
    <w:rsid w:val="003E7E3E"/>
    <w:rsid w:val="004014BD"/>
    <w:rsid w:val="00413017"/>
    <w:rsid w:val="00427E89"/>
    <w:rsid w:val="00441CA9"/>
    <w:rsid w:val="00446F75"/>
    <w:rsid w:val="00467209"/>
    <w:rsid w:val="00477F68"/>
    <w:rsid w:val="004941CA"/>
    <w:rsid w:val="004A6E8A"/>
    <w:rsid w:val="004B2718"/>
    <w:rsid w:val="004F2F76"/>
    <w:rsid w:val="005118F9"/>
    <w:rsid w:val="0052191D"/>
    <w:rsid w:val="00547EA7"/>
    <w:rsid w:val="00557459"/>
    <w:rsid w:val="005B1421"/>
    <w:rsid w:val="005C38D4"/>
    <w:rsid w:val="005F5B0F"/>
    <w:rsid w:val="00617996"/>
    <w:rsid w:val="00633EC4"/>
    <w:rsid w:val="00644288"/>
    <w:rsid w:val="00651F30"/>
    <w:rsid w:val="00654433"/>
    <w:rsid w:val="006646CB"/>
    <w:rsid w:val="00685E62"/>
    <w:rsid w:val="00691669"/>
    <w:rsid w:val="006A79C7"/>
    <w:rsid w:val="006B3794"/>
    <w:rsid w:val="006F2884"/>
    <w:rsid w:val="00704242"/>
    <w:rsid w:val="0071038F"/>
    <w:rsid w:val="00714F07"/>
    <w:rsid w:val="0072524F"/>
    <w:rsid w:val="007371F6"/>
    <w:rsid w:val="00750F8F"/>
    <w:rsid w:val="007571B7"/>
    <w:rsid w:val="007573FE"/>
    <w:rsid w:val="00766AE6"/>
    <w:rsid w:val="00784220"/>
    <w:rsid w:val="00797708"/>
    <w:rsid w:val="007C02B9"/>
    <w:rsid w:val="007F4CEB"/>
    <w:rsid w:val="008002DD"/>
    <w:rsid w:val="0081287A"/>
    <w:rsid w:val="0081743E"/>
    <w:rsid w:val="008246FE"/>
    <w:rsid w:val="008275E0"/>
    <w:rsid w:val="00837A78"/>
    <w:rsid w:val="00841776"/>
    <w:rsid w:val="00850058"/>
    <w:rsid w:val="00875CE2"/>
    <w:rsid w:val="00891EF9"/>
    <w:rsid w:val="008A2934"/>
    <w:rsid w:val="008B0216"/>
    <w:rsid w:val="008E1122"/>
    <w:rsid w:val="008E2674"/>
    <w:rsid w:val="008F79C5"/>
    <w:rsid w:val="00910513"/>
    <w:rsid w:val="0092062E"/>
    <w:rsid w:val="00926139"/>
    <w:rsid w:val="00941FE4"/>
    <w:rsid w:val="00944254"/>
    <w:rsid w:val="00963F43"/>
    <w:rsid w:val="00994F36"/>
    <w:rsid w:val="009B23A7"/>
    <w:rsid w:val="009B2D3D"/>
    <w:rsid w:val="009B4D29"/>
    <w:rsid w:val="009C0D2B"/>
    <w:rsid w:val="009E5B07"/>
    <w:rsid w:val="009F31CD"/>
    <w:rsid w:val="00A03953"/>
    <w:rsid w:val="00A072D4"/>
    <w:rsid w:val="00A11485"/>
    <w:rsid w:val="00A13563"/>
    <w:rsid w:val="00A36824"/>
    <w:rsid w:val="00A44BA9"/>
    <w:rsid w:val="00A46CFC"/>
    <w:rsid w:val="00A82FCB"/>
    <w:rsid w:val="00A86C2B"/>
    <w:rsid w:val="00A92466"/>
    <w:rsid w:val="00A924F2"/>
    <w:rsid w:val="00A939E4"/>
    <w:rsid w:val="00AB5861"/>
    <w:rsid w:val="00AC0315"/>
    <w:rsid w:val="00AD5B9A"/>
    <w:rsid w:val="00AE3F49"/>
    <w:rsid w:val="00AF15DF"/>
    <w:rsid w:val="00B074BB"/>
    <w:rsid w:val="00B1077F"/>
    <w:rsid w:val="00B124C7"/>
    <w:rsid w:val="00B13594"/>
    <w:rsid w:val="00B47CCE"/>
    <w:rsid w:val="00B5448D"/>
    <w:rsid w:val="00B61242"/>
    <w:rsid w:val="00BA44D0"/>
    <w:rsid w:val="00BB087E"/>
    <w:rsid w:val="00BD612B"/>
    <w:rsid w:val="00BE6F0E"/>
    <w:rsid w:val="00C07D0A"/>
    <w:rsid w:val="00C5013A"/>
    <w:rsid w:val="00C539D9"/>
    <w:rsid w:val="00C543C8"/>
    <w:rsid w:val="00C60526"/>
    <w:rsid w:val="00C6505A"/>
    <w:rsid w:val="00C80AA5"/>
    <w:rsid w:val="00C96758"/>
    <w:rsid w:val="00CB6637"/>
    <w:rsid w:val="00CB6A12"/>
    <w:rsid w:val="00CE2249"/>
    <w:rsid w:val="00D06ECD"/>
    <w:rsid w:val="00D17CAA"/>
    <w:rsid w:val="00D26F01"/>
    <w:rsid w:val="00D3002C"/>
    <w:rsid w:val="00D35348"/>
    <w:rsid w:val="00D376F3"/>
    <w:rsid w:val="00D518F7"/>
    <w:rsid w:val="00D52A6A"/>
    <w:rsid w:val="00D6058D"/>
    <w:rsid w:val="00D71A7A"/>
    <w:rsid w:val="00D82E47"/>
    <w:rsid w:val="00D83E84"/>
    <w:rsid w:val="00D9272A"/>
    <w:rsid w:val="00D936EB"/>
    <w:rsid w:val="00DB3B75"/>
    <w:rsid w:val="00DD0E55"/>
    <w:rsid w:val="00E00E46"/>
    <w:rsid w:val="00E0102F"/>
    <w:rsid w:val="00E04861"/>
    <w:rsid w:val="00E072A6"/>
    <w:rsid w:val="00E20748"/>
    <w:rsid w:val="00E35005"/>
    <w:rsid w:val="00E45CDE"/>
    <w:rsid w:val="00E55042"/>
    <w:rsid w:val="00E55E8B"/>
    <w:rsid w:val="00E56352"/>
    <w:rsid w:val="00E6555F"/>
    <w:rsid w:val="00E67F00"/>
    <w:rsid w:val="00E727E6"/>
    <w:rsid w:val="00E75EA8"/>
    <w:rsid w:val="00E76A16"/>
    <w:rsid w:val="00E93639"/>
    <w:rsid w:val="00EC376D"/>
    <w:rsid w:val="00EC6CB3"/>
    <w:rsid w:val="00F0281E"/>
    <w:rsid w:val="00F14E48"/>
    <w:rsid w:val="00F41166"/>
    <w:rsid w:val="00F51DF7"/>
    <w:rsid w:val="00F646ED"/>
    <w:rsid w:val="00F67B69"/>
    <w:rsid w:val="00F9142A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9AFCA"/>
  <w15:docId w15:val="{C17EB580-E4B4-4709-940D-22BD7987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rsid w:val="00651F30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7C02B9"/>
    <w:pPr>
      <w:spacing w:before="480" w:after="240"/>
      <w:jc w:val="center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7C02B9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44462-68B3-433A-BFF1-E219C6B6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Ivanic, René</cp:lastModifiedBy>
  <cp:revision>3</cp:revision>
  <cp:lastPrinted>2017-10-05T10:20:00Z</cp:lastPrinted>
  <dcterms:created xsi:type="dcterms:W3CDTF">2017-10-08T11:33:00Z</dcterms:created>
  <dcterms:modified xsi:type="dcterms:W3CDTF">2018-08-07T07:59:00Z</dcterms:modified>
</cp:coreProperties>
</file>