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48"/>
          <w:szCs w:val="48"/>
        </w:rPr>
        <w:t xml:space="preserve">POC — Validacao Empirica do Catalogo STRIDE</w:t>
      </w:r>
    </w:p>
    <w:p>
      <w:pPr>
        <w:spacing w:before="0" w:after="200"/>
        <w:jc w:val="center"/>
      </w:pPr>
      <w:r>
        <w:rPr>
          <w:rFonts w:ascii="Arial" w:cs="Arial" w:eastAsia="Arial" w:hAnsi="Arial"/>
          <w:b/>
          <w:bCs/>
          <w:color w:val="2E75B6"/>
          <w:sz w:val="32"/>
          <w:szCs w:val="32"/>
        </w:rPr>
        <w:t xml:space="preserve">Transmissao de Resultados em Eleicoes Eletronicas</w:t>
      </w:r>
    </w:p>
    <w:p>
      <w:pPr>
        <w:spacing w:before="400" w:after="200"/>
        <w:jc w:val="center"/>
      </w:pPr>
      <w:r>
        <w:rPr>
          <w:rFonts w:ascii="Arial" w:cs="Arial" w:eastAsia="Arial" w:hAnsi="Arial"/>
          <w:color w:val="666666"/>
          <w:sz w:val="24"/>
          <w:szCs w:val="24"/>
        </w:rPr>
        <w:t xml:space="preserve">Documentacao Tecnica e Resultados Experimentais</w:t>
      </w:r>
    </w:p>
    <w:p>
      <w:pPr>
        <w:spacing w:before="200" w:after="1440"/>
        <w:jc w:val="center"/>
      </w:pPr>
      <w:r>
        <w:rPr>
          <w:rFonts w:ascii="Arial" w:cs="Arial" w:eastAsia="Arial" w:hAnsi="Arial"/>
          <w:color w:val="999999"/>
          <w:sz w:val="22"/>
          <w:szCs w:val="22"/>
        </w:rPr>
        <w:t xml:space="preserve">Marco 2026</w:t>
      </w:r>
    </w:p>
    <w:p>
      <w:r>
        <w:br w:type="page"/>
      </w:r>
    </w:p>
    <w:p>
      <w:pPr>
        <w:pStyle w:val="Heading1"/>
        <w:spacing w:before="360" w:after="180"/>
      </w:pPr>
      <w:r>
        <w:rPr>
          <w:rFonts w:ascii="Arial" w:cs="Arial" w:eastAsia="Arial" w:hAnsi="Arial"/>
          <w:b/>
          <w:bCs/>
          <w:color w:val="1F3864"/>
          <w:sz w:val="32"/>
          <w:szCs w:val="32"/>
        </w:rPr>
        <w:t xml:space="preserve">1. Introducao — Para Quem Nao e da Area</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1.1 O Que e Esta Documentacao?</w:t>
      </w:r>
    </w:p>
    <w:p>
      <w:pPr>
        <w:spacing w:before="100" w:after="100"/>
        <w:jc w:val="both"/>
      </w:pPr>
      <w:r>
        <w:rPr>
          <w:rFonts w:ascii="Arial" w:cs="Arial" w:eastAsia="Arial" w:hAnsi="Arial"/>
          <w:sz w:val="22"/>
          <w:szCs w:val="22"/>
        </w:rPr>
        <w:t xml:space="preserve">Este documento descreve um experimento computacional criado para provar, de forma pratica, que um sistema de transmissao de resultados eleitorais pode ser protegido contra ataques digitais. Ele acompanha um artigo cientifico que propoe um catalogo de ameacas baseado na metodologia STRIDE.</w:t>
      </w:r>
    </w:p>
    <w:p>
      <w:pPr>
        <w:spacing w:before="60" w:after="60"/>
      </w:pPr>
      <w:r>
        <w:t xml:space="preserve"/>
      </w:r>
    </w:p>
    <w:p>
      <w:pPr>
        <w:spacing w:before="100" w:after="100"/>
        <w:jc w:val="both"/>
      </w:pPr>
      <w:r>
        <w:rPr>
          <w:rFonts w:ascii="Arial" w:cs="Arial" w:eastAsia="Arial" w:hAnsi="Arial"/>
          <w:sz w:val="22"/>
          <w:szCs w:val="22"/>
        </w:rPr>
        <w:t xml:space="preserve">Em linguagem simples: criamos um ambiente de simulacao onde reproduzimos ataques reais que poderiam acontecer durante a transmissao de resultados de uma eleicao, e demonstramos que os mecanismos de protecao propostos funcionam.</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1.2 Por Que Isso Importa?</w:t>
      </w:r>
    </w:p>
    <w:p>
      <w:pPr>
        <w:spacing w:before="100" w:after="100"/>
        <w:jc w:val="both"/>
      </w:pPr>
      <w:r>
        <w:rPr>
          <w:rFonts w:ascii="Arial" w:cs="Arial" w:eastAsia="Arial" w:hAnsi="Arial"/>
          <w:sz w:val="22"/>
          <w:szCs w:val="22"/>
        </w:rPr>
        <w:t xml:space="preserve">Nas eleicoes eletronicas modernas, os resultados das urnas precisam ser enviados de forma segura para os servidores centrais de apuracao. Esse momento — a transmissao — e critico: qualquer falha de seguranca poderia permitir que alguem alterasse votos, roubasse informacoes sigilosas ou simplesmente travasse o sistema.</w:t>
      </w:r>
    </w:p>
    <w:p>
      <w:pPr>
        <w:spacing w:before="60" w:after="60"/>
      </w:pPr>
      <w:r>
        <w:t xml:space="preserve"/>
      </w:r>
    </w:p>
    <w:p>
      <w:pPr>
        <w:spacing w:before="100" w:after="100"/>
        <w:jc w:val="both"/>
      </w:pPr>
      <w:r>
        <w:rPr>
          <w:rFonts w:ascii="Arial" w:cs="Arial" w:eastAsia="Arial" w:hAnsi="Arial"/>
          <w:sz w:val="22"/>
          <w:szCs w:val="22"/>
        </w:rPr>
        <w:t xml:space="preserve">A pergunta que este experimento responde e: os controles de seguranca propostos realmente funcionam na pratica?</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1.3 O Que e STRIDE?</w:t>
      </w:r>
    </w:p>
    <w:p>
      <w:pPr>
        <w:spacing w:before="100" w:after="100"/>
        <w:jc w:val="both"/>
      </w:pPr>
      <w:r>
        <w:rPr>
          <w:rFonts w:ascii="Arial" w:cs="Arial" w:eastAsia="Arial" w:hAnsi="Arial"/>
          <w:sz w:val="22"/>
          <w:szCs w:val="22"/>
        </w:rPr>
        <w:t xml:space="preserve">STRIDE e uma metodologia criada pela Microsoft para identificar e classificar ameacas de seguranca em sistemas de software. O nome e um acronimo: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Letra</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Ameaca</w:t>
            </w:r>
          </w:p>
        </w:tc>
        <w:tc>
          <w:tcPr>
            <w:tcW w:type="dxa" w:w="4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Exemplo Simples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 (Falsificacao de identidade)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passar por um operador autorizado</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Tampering (Adulteracao)</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Modificar o arquivo de votos durante o envio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Repudiation (Rejeicao)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Negar que fez uma acao que ficou registrada</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Information Disclosure (Vazamento)</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Acessar resultados antes da divulgacao oficial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of Service (Negacao de servico)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Sobrecarregar o sistema para travar a transmissao</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Elevation of Privilege (Escalada de privilegio)</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Ganhar permissoes que nao foram concedidas</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1.4 Como Funciona Este Experimento?</w:t>
      </w:r>
    </w:p>
    <w:p>
      <w:pPr>
        <w:spacing w:before="100" w:after="100"/>
        <w:jc w:val="both"/>
      </w:pPr>
      <w:r>
        <w:rPr>
          <w:rFonts w:ascii="Arial" w:cs="Arial" w:eastAsia="Arial" w:hAnsi="Arial"/>
          <w:sz w:val="22"/>
          <w:szCs w:val="22"/>
        </w:rPr>
        <w:t xml:space="preserve">Criamos um pipeline de transmissao simplificado com os mesmos componentes de um sistema real: gerador de resultados, cliente de transmissao, API de recepcao, armazenamento e fila de eventos. Simulamos ataques reais contra esse pipeline em dois modos: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Modo baseline: sem nenhum mecanismo de protecao — todos os ataques passam</w:t>
      </w:r>
    </w:p>
    <w:p>
      <w:pPr>
        <w:pStyle w:val="ListParagraph"/>
        <w:numPr>
          <w:ilvl w:val="0"/>
          <w:numId w:val="2"/>
        </w:numPr>
        <w:spacing w:before="60" w:after="60"/>
      </w:pPr>
      <w:r>
        <w:rPr>
          <w:rFonts w:ascii="Arial" w:cs="Arial" w:eastAsia="Arial" w:hAnsi="Arial"/>
          <w:sz w:val="22"/>
          <w:szCs w:val="22"/>
        </w:rPr>
        <w:t xml:space="preserve">Modo com controles: com os mecanismos de seguranca ativos — medimos quantos ataques foram bloqueados</w:t>
      </w:r>
    </w:p>
    <w:p>
      <w:pPr>
        <w:spacing w:before="60" w:after="60"/>
      </w:pPr>
      <w:r>
        <w:t xml:space="preserve"/>
      </w:r>
    </w:p>
    <w:p>
      <w:pPr>
        <w:spacing w:before="100" w:after="100"/>
        <w:jc w:val="both"/>
      </w:pPr>
      <w:r>
        <w:rPr>
          <w:rFonts w:ascii="Arial" w:cs="Arial" w:eastAsia="Arial" w:hAnsi="Arial"/>
          <w:sz w:val="22"/>
          <w:szCs w:val="22"/>
        </w:rPr>
        <w:t xml:space="preserve">Os resultados sao medidos com metricas precisas: taxa de deteccao (quantos ataques foram bloqueados), impacto na performance (quanto tempo a mais os controles adicionam) e resiliencia (o sistema continua funcionando sob ataque?).</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2. Ambiente e Configuracao</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2.1 Requisitos de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Requisito Minimo</w:t>
            </w:r>
          </w:p>
        </w:tc>
        <w:tc>
          <w:tcPr>
            <w:tcW w:type="dxa" w:w="3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Utilizado na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Operacional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10/11 com WSL2</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 + WSL2 (Ubuntu 24.04)</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RAM</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8 GB</w:t>
            </w:r>
          </w:p>
        </w:tc>
        <w:tc>
          <w:tcPr>
            <w:tcW w:type="dxa" w:w="3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16 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Armazenamento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livres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SSD NVMe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Python</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3.10+</w:t>
            </w:r>
          </w:p>
        </w:tc>
        <w:tc>
          <w:tcPr>
            <w:tcW w:type="dxa" w:w="3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3.12.3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Desktop 4.x+</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Desktop 28.5.1</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Node.js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Opcional (docs apenas)</w:t>
            </w:r>
          </w:p>
        </w:tc>
        <w:tc>
          <w:tcPr>
            <w:tcW w:type="dxa" w:w="3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22.x</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2.2 Dependencias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Pacote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Versao</w:t>
            </w:r>
          </w:p>
        </w:tc>
        <w:tc>
          <w:tcPr>
            <w:tcW w:type="dxa" w:w="4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Finalidade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0.135.1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da API de recepcao</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uvicorn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0.42.0</w:t>
            </w:r>
          </w:p>
        </w:tc>
        <w:tc>
          <w:tcPr>
            <w:tcW w:type="dxa" w:w="4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Servidor ASGI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python-jose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Geracao e validacao de JWT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cryptography</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latest</w:t>
            </w:r>
          </w:p>
        </w:tc>
        <w:tc>
          <w:tcPr>
            <w:tcW w:type="dxa" w:w="4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Assinatura digital RSA-2048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requests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latest</w:t>
            </w:r>
          </w:p>
        </w:tc>
        <w:tc>
          <w:tcPr>
            <w:tcW w:type="dxa" w:w="4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Cliente HTTP nos scripts de ataque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1.7.4</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Utilitarios de hash</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2.3 Servicos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3826"/>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Servico</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Imagem</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Porta</w:t>
            </w:r>
          </w:p>
        </w:tc>
        <w:tc>
          <w:tcPr>
            <w:tcW w:type="dxa" w:w="3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Finalidade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minio/minio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9000/9001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S3-compativel (simula cloud storage)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Redis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redis:7-alpine</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6379</w:t>
            </w:r>
          </w:p>
        </w:tc>
        <w:tc>
          <w:tcPr>
            <w:tcW w:type="dxa" w:w="3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Fila de mensagens (simula SQS/Pub-Sub)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postgres:16-alpine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Banco de metadados</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2.4 Trust Boundaries Simuladas</w:t>
      </w:r>
    </w:p>
    <w:p>
      <w:pPr>
        <w:spacing w:before="100" w:after="100"/>
        <w:jc w:val="both"/>
      </w:pPr>
      <w:r>
        <w:rPr>
          <w:rFonts w:ascii="Arial" w:cs="Arial" w:eastAsia="Arial" w:hAnsi="Arial"/>
          <w:sz w:val="22"/>
          <w:szCs w:val="22"/>
        </w:rPr>
        <w:t xml:space="preserve">O pipeline implementa tres fronteiras de confianca explicitas, conforme o modelo de ameacas do artigo:</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TB-1: ResultGenerator para TransmissionClient — ambiente local da urna</w:t>
      </w:r>
    </w:p>
    <w:p>
      <w:pPr>
        <w:pStyle w:val="ListParagraph"/>
        <w:numPr>
          <w:ilvl w:val="0"/>
          <w:numId w:val="2"/>
        </w:numPr>
        <w:spacing w:before="60" w:after="60"/>
      </w:pPr>
      <w:r>
        <w:rPr>
          <w:rFonts w:ascii="Arial" w:cs="Arial" w:eastAsia="Arial" w:hAnsi="Arial"/>
          <w:sz w:val="22"/>
          <w:szCs w:val="22"/>
        </w:rPr>
        <w:t xml:space="preserve">TB-2: TransmissionClient para API Gateway — cruzamento de rede (simula Internet/VPN)</w:t>
      </w:r>
    </w:p>
    <w:p>
      <w:pPr>
        <w:pStyle w:val="ListParagraph"/>
        <w:numPr>
          <w:ilvl w:val="0"/>
          <w:numId w:val="2"/>
        </w:numPr>
        <w:spacing w:before="60" w:after="60"/>
      </w:pPr>
      <w:r>
        <w:rPr>
          <w:rFonts w:ascii="Arial" w:cs="Arial" w:eastAsia="Arial" w:hAnsi="Arial"/>
          <w:sz w:val="22"/>
          <w:szCs w:val="22"/>
        </w:rPr>
        <w:t xml:space="preserve">TB-3: API Gateway para Cloud Services — fronteira com servicos gerenciados</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3. Como Reproduzir Este Experimento</w:t>
      </w:r>
    </w:p>
    <w:p>
      <w:pPr>
        <w:spacing w:before="60" w:after="60"/>
      </w:pPr>
      <w:r>
        <w:t xml:space="preserve"/>
      </w:r>
    </w:p>
    <w:p>
      <w:pPr>
        <w:spacing w:before="100" w:after="100"/>
        <w:jc w:val="both"/>
      </w:pPr>
      <w:r>
        <w:rPr>
          <w:rFonts w:ascii="Arial" w:cs="Arial" w:eastAsia="Arial" w:hAnsi="Arial"/>
          <w:sz w:val="22"/>
          <w:szCs w:val="22"/>
        </w:rPr>
        <w:t xml:space="preserve">Todos os artefatos desta POC estao disponiveis no repositorio publico do projeto. Siga os passos abaixo para reproduzir completamente o experimento em sua maquina.</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3.1 Pre-requisitos</w:t>
      </w:r>
    </w:p>
    <w:p>
      <w:pPr>
        <w:pStyle w:val="ListParagraph"/>
        <w:numPr>
          <w:ilvl w:val="0"/>
          <w:numId w:val="2"/>
        </w:numPr>
        <w:spacing w:before="60" w:after="60"/>
      </w:pPr>
      <w:r>
        <w:rPr>
          <w:rFonts w:ascii="Arial" w:cs="Arial" w:eastAsia="Arial" w:hAnsi="Arial"/>
          <w:sz w:val="22"/>
          <w:szCs w:val="22"/>
        </w:rPr>
        <w:t xml:space="preserve">Windows 10/11 com WSL2 habilitado</w:t>
      </w:r>
    </w:p>
    <w:p>
      <w:pPr>
        <w:pStyle w:val="ListParagraph"/>
        <w:numPr>
          <w:ilvl w:val="0"/>
          <w:numId w:val="2"/>
        </w:numPr>
        <w:spacing w:before="60" w:after="60"/>
      </w:pPr>
      <w:r>
        <w:rPr>
          <w:rFonts w:ascii="Arial" w:cs="Arial" w:eastAsia="Arial" w:hAnsi="Arial"/>
          <w:sz w:val="22"/>
          <w:szCs w:val="22"/>
        </w:rPr>
        <w:t xml:space="preserve">Docker Desktop instalado e integrado com WSL2</w:t>
      </w:r>
    </w:p>
    <w:p>
      <w:pPr>
        <w:pStyle w:val="ListParagraph"/>
        <w:numPr>
          <w:ilvl w:val="0"/>
          <w:numId w:val="2"/>
        </w:numPr>
        <w:spacing w:before="60" w:after="60"/>
      </w:pPr>
      <w:r>
        <w:rPr>
          <w:rFonts w:ascii="Arial" w:cs="Arial" w:eastAsia="Arial" w:hAnsi="Arial"/>
          <w:sz w:val="22"/>
          <w:szCs w:val="22"/>
        </w:rPr>
        <w:t xml:space="preserve">Ubuntu 24.04 instalado no WSL2 (wsl --install -d Ubuntu)</w:t>
      </w:r>
    </w:p>
    <w:p>
      <w:pPr>
        <w:pStyle w:val="ListParagraph"/>
        <w:numPr>
          <w:ilvl w:val="0"/>
          <w:numId w:val="2"/>
        </w:numPr>
        <w:spacing w:before="60" w:after="60"/>
      </w:pPr>
      <w:r>
        <w:rPr>
          <w:rFonts w:ascii="Arial" w:cs="Arial" w:eastAsia="Arial" w:hAnsi="Arial"/>
          <w:sz w:val="22"/>
          <w:szCs w:val="22"/>
        </w:rPr>
        <w:t xml:space="preserve">Git instalado no Ubuntu (sudo apt install git)</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3.2 Clone o Repositorio</w:t>
      </w:r>
    </w:p>
    <w:p>
      <w:pPr>
        <w:shd w:fill="F2F2F2" w:val="clear"/>
        <w:spacing w:before="60" w:after="60"/>
        <w:ind w:left="720"/>
      </w:pPr>
      <w:r>
        <w:rPr>
          <w:rFonts w:ascii="Courier New" w:cs="Courier New" w:eastAsia="Courier New" w:hAnsi="Courier New"/>
          <w:color w:val="333333"/>
          <w:sz w:val="20"/>
          <w:szCs w:val="20"/>
        </w:rPr>
        <w:t xml:space="preserve">git clone https://github.com/reinermaia/poc-stride-electoral.git</w:t>
      </w:r>
    </w:p>
    <w:p>
      <w:pPr>
        <w:shd w:fill="F2F2F2" w:val="clear"/>
        <w:spacing w:before="60" w:after="60"/>
        <w:ind w:left="720"/>
      </w:pPr>
      <w:r>
        <w:rPr>
          <w:rFonts w:ascii="Courier New" w:cs="Courier New" w:eastAsia="Courier New" w:hAnsi="Courier New"/>
          <w:color w:val="333333"/>
          <w:sz w:val="20"/>
          <w:szCs w:val="20"/>
        </w:rPr>
        <w:t xml:space="preserve">cd poc-stride-electoral</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3.3 Configure o Ambiente Python</w:t>
      </w:r>
    </w:p>
    <w:p>
      <w:pPr>
        <w:shd w:fill="F2F2F2" w:val="clear"/>
        <w:spacing w:before="60" w:after="60"/>
        <w:ind w:left="720"/>
      </w:pPr>
      <w:r>
        <w:rPr>
          <w:rFonts w:ascii="Courier New" w:cs="Courier New" w:eastAsia="Courier New" w:hAnsi="Courier New"/>
          <w:color w:val="333333"/>
          <w:sz w:val="20"/>
          <w:szCs w:val="20"/>
        </w:rPr>
        <w:t xml:space="preserve">curl -LsSf https://astral.sh/uv/install.sh | sh</w:t>
      </w:r>
    </w:p>
    <w:p>
      <w:pPr>
        <w:shd w:fill="F2F2F2" w:val="clear"/>
        <w:spacing w:before="60" w:after="60"/>
        <w:ind w:left="720"/>
      </w:pPr>
      <w:r>
        <w:rPr>
          <w:rFonts w:ascii="Courier New" w:cs="Courier New" w:eastAsia="Courier New" w:hAnsi="Courier New"/>
          <w:color w:val="333333"/>
          <w:sz w:val="20"/>
          <w:szCs w:val="20"/>
        </w:rPr>
        <w:t xml:space="preserve">source $HOME/.local/bin/env</w:t>
      </w:r>
    </w:p>
    <w:p>
      <w:pPr>
        <w:shd w:fill="F2F2F2" w:val="clear"/>
        <w:spacing w:before="60" w:after="60"/>
        <w:ind w:left="720"/>
      </w:pPr>
      <w:r>
        <w:rPr>
          <w:rFonts w:ascii="Courier New" w:cs="Courier New" w:eastAsia="Courier New" w:hAnsi="Courier New"/>
          <w:color w:val="333333"/>
          <w:sz w:val="20"/>
          <w:szCs w:val="20"/>
        </w:rPr>
        <w:t xml:space="preserve">uv venv .venv</w:t>
      </w:r>
    </w:p>
    <w:p>
      <w:pPr>
        <w:shd w:fill="F2F2F2" w:val="clear"/>
        <w:spacing w:before="60" w:after="60"/>
        <w:ind w:left="720"/>
      </w:pPr>
      <w:r>
        <w:rPr>
          <w:rFonts w:ascii="Courier New" w:cs="Courier New" w:eastAsia="Courier New" w:hAnsi="Courier New"/>
          <w:color w:val="333333"/>
          <w:sz w:val="20"/>
          <w:szCs w:val="20"/>
        </w:rPr>
        <w:t xml:space="preserve">source .venv/bin/activate</w:t>
      </w:r>
    </w:p>
    <w:p>
      <w:pPr>
        <w:shd w:fill="F2F2F2" w:val="clear"/>
        <w:spacing w:before="60" w:after="60"/>
        <w:ind w:left="720"/>
      </w:pPr>
      <w:r>
        <w:rPr>
          <w:rFonts w:ascii="Courier New" w:cs="Courier New" w:eastAsia="Courier New" w:hAnsi="Courier New"/>
          <w:color w:val="333333"/>
          <w:sz w:val="20"/>
          <w:szCs w:val="20"/>
        </w:rPr>
        <w:t xml:space="preserve">uv pip install fastapi uvicorn python-jose[cryptography] passlib[bcrypt] cryptography slowapi requests</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3.4 Suba a Infraestrutura Docker</w:t>
      </w:r>
    </w:p>
    <w:p>
      <w:pPr>
        <w:shd w:fill="F2F2F2" w:val="clear"/>
        <w:spacing w:before="60" w:after="60"/>
        <w:ind w:left="720"/>
      </w:pPr>
      <w:r>
        <w:rPr>
          <w:rFonts w:ascii="Courier New" w:cs="Courier New" w:eastAsia="Courier New" w:hAnsi="Courier New"/>
          <w:color w:val="333333"/>
          <w:sz w:val="20"/>
          <w:szCs w:val="20"/>
        </w:rPr>
        <w:t xml:space="preserve">docker compose up -d</w:t>
      </w:r>
    </w:p>
    <w:p>
      <w:pPr>
        <w:shd w:fill="F2F2F2" w:val="clear"/>
        <w:spacing w:before="60" w:after="60"/>
        <w:ind w:left="720"/>
      </w:pPr>
      <w:r>
        <w:rPr>
          <w:rFonts w:ascii="Courier New" w:cs="Courier New" w:eastAsia="Courier New" w:hAnsi="Courier New"/>
          <w:color w:val="333333"/>
          <w:sz w:val="20"/>
          <w:szCs w:val="20"/>
        </w:rPr>
        <w:t xml:space="preserve">docker compose ps   # todos devem aparecer como running</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3.5 Execute os Cenarios</w:t>
      </w:r>
    </w:p>
    <w:p>
      <w:pPr>
        <w:spacing w:before="100" w:after="100"/>
        <w:jc w:val="left"/>
      </w:pPr>
      <w:r>
        <w:rPr>
          <w:rFonts w:ascii="Arial" w:cs="Arial" w:eastAsia="Arial" w:hAnsi="Arial"/>
          <w:sz w:val="22"/>
          <w:szCs w:val="22"/>
        </w:rPr>
        <w:t xml:space="preserve">Terminal 1 — sobe a API (mantenha aberto durante todos os testes):</w:t>
      </w:r>
    </w:p>
    <w:p>
      <w:pPr>
        <w:shd w:fill="F2F2F2" w:val="clear"/>
        <w:spacing w:before="60" w:after="60"/>
        <w:ind w:left="720"/>
      </w:pPr>
      <w:r>
        <w:rPr>
          <w:rFonts w:ascii="Courier New" w:cs="Courier New" w:eastAsia="Courier New" w:hAnsi="Courier New"/>
          <w:color w:val="333333"/>
          <w:sz w:val="20"/>
          <w:szCs w:val="20"/>
        </w:rPr>
        <w:t xml:space="preserve">source .venv/bin/activate</w:t>
      </w:r>
    </w:p>
    <w:p>
      <w:pPr>
        <w:shd w:fill="F2F2F2" w:val="clear"/>
        <w:spacing w:before="60" w:after="60"/>
        <w:ind w:left="720"/>
      </w:pPr>
      <w:r>
        <w:rPr>
          <w:rFonts w:ascii="Courier New" w:cs="Courier New" w:eastAsia="Courier New" w:hAnsi="Courier New"/>
          <w:color w:val="333333"/>
          <w:sz w:val="20"/>
          <w:szCs w:val="20"/>
        </w:rPr>
        <w:t xml:space="preserve">python3 -m uvicorn src.api_secure:app --host 0.0.0.0 --port 8000 --reload</w:t>
      </w:r>
    </w:p>
    <w:p>
      <w:pPr>
        <w:spacing w:before="60" w:after="60"/>
      </w:pPr>
      <w:r>
        <w:t xml:space="preserve"/>
      </w:r>
    </w:p>
    <w:p>
      <w:pPr>
        <w:spacing w:before="100" w:after="100"/>
        <w:jc w:val="left"/>
      </w:pPr>
      <w:r>
        <w:rPr>
          <w:rFonts w:ascii="Arial" w:cs="Arial" w:eastAsia="Arial" w:hAnsi="Arial"/>
          <w:sz w:val="22"/>
          <w:szCs w:val="22"/>
        </w:rPr>
        <w:t xml:space="preserve">Terminal 2 — executa os ataques e testes:</w:t>
      </w:r>
    </w:p>
    <w:p>
      <w:pPr>
        <w:shd w:fill="F2F2F2" w:val="clear"/>
        <w:spacing w:before="60" w:after="60"/>
        <w:ind w:left="720"/>
      </w:pPr>
      <w:r>
        <w:rPr>
          <w:rFonts w:ascii="Courier New" w:cs="Courier New" w:eastAsia="Courier New" w:hAnsi="Courier New"/>
          <w:color w:val="333333"/>
          <w:sz w:val="20"/>
          <w:szCs w:val="20"/>
        </w:rPr>
        <w:t xml:space="preserve">source .venv/bin/activate</w:t>
      </w:r>
    </w:p>
    <w:p>
      <w:pPr>
        <w:shd w:fill="F2F2F2" w:val="clear"/>
        <w:spacing w:before="60" w:after="60"/>
        <w:ind w:left="720"/>
      </w:pPr>
      <w:r>
        <w:rPr>
          <w:rFonts w:ascii="Courier New" w:cs="Courier New" w:eastAsia="Courier New" w:hAnsi="Courier New"/>
          <w:color w:val="333333"/>
          <w:sz w:val="20"/>
          <w:szCs w:val="20"/>
        </w:rPr>
        <w:t xml:space="preserve">python3 attacks/attack_spoofing.py</w:t>
      </w:r>
    </w:p>
    <w:p>
      <w:pPr>
        <w:shd w:fill="F2F2F2" w:val="clear"/>
        <w:spacing w:before="60" w:after="60"/>
        <w:ind w:left="720"/>
      </w:pPr>
      <w:r>
        <w:rPr>
          <w:rFonts w:ascii="Courier New" w:cs="Courier New" w:eastAsia="Courier New" w:hAnsi="Courier New"/>
          <w:color w:val="333333"/>
          <w:sz w:val="20"/>
          <w:szCs w:val="20"/>
        </w:rPr>
        <w:t xml:space="preserve">python3 attacks/attack_tampering.py</w:t>
      </w:r>
    </w:p>
    <w:p>
      <w:pPr>
        <w:shd w:fill="F2F2F2" w:val="clear"/>
        <w:spacing w:before="60" w:after="60"/>
        <w:ind w:left="720"/>
      </w:pPr>
      <w:r>
        <w:rPr>
          <w:rFonts w:ascii="Courier New" w:cs="Courier New" w:eastAsia="Courier New" w:hAnsi="Courier New"/>
          <w:color w:val="333333"/>
          <w:sz w:val="20"/>
          <w:szCs w:val="20"/>
        </w:rPr>
        <w:t xml:space="preserve">python3 attacks/attack_dos.py</w:t>
      </w:r>
    </w:p>
    <w:p>
      <w:pPr>
        <w:shd w:fill="F2F2F2" w:val="clear"/>
        <w:spacing w:before="60" w:after="60"/>
        <w:ind w:left="720"/>
      </w:pPr>
      <w:r>
        <w:rPr>
          <w:rFonts w:ascii="Courier New" w:cs="Courier New" w:eastAsia="Courier New" w:hAnsi="Courier New"/>
          <w:color w:val="333333"/>
          <w:sz w:val="20"/>
          <w:szCs w:val="20"/>
        </w:rPr>
        <w:t xml:space="preserve">python3 attacks/attack_repudiation.py</w:t>
      </w:r>
    </w:p>
    <w:p>
      <w:pPr>
        <w:shd w:fill="F2F2F2" w:val="clear"/>
        <w:spacing w:before="60" w:after="60"/>
        <w:ind w:left="720"/>
      </w:pPr>
      <w:r>
        <w:rPr>
          <w:rFonts w:ascii="Courier New" w:cs="Courier New" w:eastAsia="Courier New" w:hAnsi="Courier New"/>
          <w:color w:val="333333"/>
          <w:sz w:val="20"/>
          <w:szCs w:val="20"/>
        </w:rPr>
        <w:t xml:space="preserve">python3 attacks/attack_info_disclosure.py</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3.6 Execute os Testes de Latencia</w:t>
      </w:r>
    </w:p>
    <w:p>
      <w:pPr>
        <w:shd w:fill="F2F2F2" w:val="clear"/>
        <w:spacing w:before="60" w:after="60"/>
        <w:ind w:left="720"/>
      </w:pPr>
      <w:r>
        <w:rPr>
          <w:rFonts w:ascii="Courier New" w:cs="Courier New" w:eastAsia="Courier New" w:hAnsi="Courier New"/>
          <w:color w:val="333333"/>
          <w:sz w:val="20"/>
          <w:szCs w:val="20"/>
        </w:rPr>
        <w:t xml:space="preserve">python3 tests/test_latency_spoofing.py</w:t>
      </w:r>
    </w:p>
    <w:p>
      <w:pPr>
        <w:shd w:fill="F2F2F2" w:val="clear"/>
        <w:spacing w:before="60" w:after="60"/>
        <w:ind w:left="720"/>
      </w:pPr>
      <w:r>
        <w:rPr>
          <w:rFonts w:ascii="Courier New" w:cs="Courier New" w:eastAsia="Courier New" w:hAnsi="Courier New"/>
          <w:color w:val="333333"/>
          <w:sz w:val="20"/>
          <w:szCs w:val="20"/>
        </w:rPr>
        <w:t xml:space="preserve">python3 tests/test_latency_tampering.py</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3.7 Estrutura do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Diretorio/Arquivo</w:t>
            </w:r>
          </w:p>
        </w:tc>
        <w:tc>
          <w:tcPr>
            <w:tcW w:type="dxa" w:w="5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src/generator.py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Gerador de arquivos de resultado simulados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src/api_secure.py</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 FastAPI com todos os controles de seguranca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src/signing.py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Modulo de assinatura digital RSA-2048</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src/audit.py</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Audit log com hash encadeado SHA-256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src/presigned.py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Modulo de URLs pre-assinadas com TTL e binding</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src/token_generator.py</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Gerador de tokens JWT para testes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 de injecao de ataques por cenario STRIDE</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tests/</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Medicoes de latencia (30 execucoes por cenario)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Resultados JSON e documentacao markdown por cenario</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docker-compose.yml</w:t>
            </w:r>
          </w:p>
        </w:tc>
        <w:tc>
          <w:tcPr>
            <w:tcW w:type="dxa" w:w="5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Infraestrutura de servicos auxiliares</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4. Avaliacao Experimental</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4.1 Configuracao do Experimento</w:t>
      </w:r>
    </w:p>
    <w:p>
      <w:pPr>
        <w:spacing w:before="100" w:after="100"/>
        <w:jc w:val="both"/>
      </w:pPr>
      <w:r>
        <w:rPr>
          <w:rFonts w:ascii="Arial" w:cs="Arial" w:eastAsia="Arial" w:hAnsi="Arial"/>
          <w:sz w:val="22"/>
          <w:szCs w:val="22"/>
        </w:rPr>
        <w:t xml:space="preserve">A prova de conceito (POC) foi implementada para validar empiricamente o catalogo de ameacas STRIDE proposto para a fase de transmissao de resultados em eleicoes eletronicas. O ambiente foi projetado com fidelidade media — suficiente para validar classes de ameaca e eficacia dos controles sem exigir infraestrutura de producao.</w:t>
      </w:r>
    </w:p>
    <w:p>
      <w:pPr>
        <w:spacing w:before="60" w:after="60"/>
      </w:pPr>
      <w:r>
        <w:t xml:space="preserve"/>
      </w:r>
    </w:p>
    <w:p>
      <w:pPr>
        <w:spacing w:before="100" w:after="100"/>
        <w:jc w:val="both"/>
      </w:pPr>
      <w:r>
        <w:rPr>
          <w:rFonts w:ascii="Arial" w:cs="Arial" w:eastAsia="Arial" w:hAnsi="Arial"/>
          <w:sz w:val="22"/>
          <w:szCs w:val="22"/>
        </w:rPr>
        <w:t xml:space="preserve">Cada cenario foi executado em dois modos: baseline (sem controles) e com controles ativos. Medicoes de latencia utilizaram 30 execucoes por cenario (p50/p95/p99/media).</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4.2 Cenario 1 — Spoofing (S1/S2): Token Forgery</w:t>
      </w:r>
    </w:p>
    <w:p>
      <w:pPr>
        <w:spacing w:before="100" w:after="100"/>
        <w:jc w:val="left"/>
      </w:pPr>
      <w:r>
        <w:rPr>
          <w:rFonts w:ascii="Arial" w:cs="Arial" w:eastAsia="Arial" w:hAnsi="Arial"/>
          <w:b/>
          <w:bCs/>
          <w:sz w:val="22"/>
          <w:szCs w:val="22"/>
        </w:rPr>
        <w:t xml:space="preserve">Ativo afetado: Credenciais e tokens JWT</w:t>
      </w:r>
    </w:p>
    <w:p>
      <w:pPr>
        <w:spacing w:before="60" w:after="60"/>
      </w:pPr>
      <w:r>
        <w:t xml:space="preserve"/>
      </w:r>
    </w:p>
    <w:p>
      <w:pPr>
        <w:spacing w:before="100" w:after="100"/>
        <w:jc w:val="both"/>
      </w:pPr>
      <w:r>
        <w:rPr>
          <w:rFonts w:ascii="Arial" w:cs="Arial" w:eastAsia="Arial" w:hAnsi="Arial"/>
          <w:sz w:val="22"/>
          <w:szCs w:val="22"/>
        </w:rPr>
        <w:t xml:space="preserve">Um atacante tenta fazer upload de um arquivo de resultado falso sem token de autenticacao ou com um token JWT forjado. No modo baseline, ambos os ataques sao aceitos pela API. Com os controles ativos, a validacao JWT rejeita qualquer requisicao invalida.</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626"/>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Condicao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Sem Token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Token Forjado</w:t>
            </w:r>
          </w:p>
        </w:tc>
        <w:tc>
          <w:tcPr>
            <w:tcW w:type="dxa" w:w="1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(sem controles)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ACEITO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ACEITO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Com controles JWT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401 Bloqueado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401 Bloqueado</w:t>
            </w:r>
          </w:p>
        </w:tc>
        <w:tc>
          <w:tcPr>
            <w:tcW w:type="dxa" w:w="1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pPr>
        <w:spacing w:before="100" w:after="100"/>
        <w:jc w:val="left"/>
      </w:pPr>
      <w:r>
        <w:rPr>
          <w:rFonts w:ascii="Arial" w:cs="Arial" w:eastAsia="Arial" w:hAnsi="Arial"/>
          <w:sz w:val="22"/>
          <w:szCs w:val="22"/>
        </w:rPr>
        <w:t xml:space="preserve">Medicao de latencia (30 execucoes):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12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Sem Token (ms)</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 Token Valido (ms)</w:t>
            </w:r>
          </w:p>
        </w:tc>
        <w:tc>
          <w:tcPr>
            <w:tcW w:type="dxa" w:w="1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p95</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2.25</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2.56</w:t>
            </w:r>
          </w:p>
        </w:tc>
        <w:tc>
          <w:tcPr>
            <w:tcW w:type="dxa" w:w="1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16.31</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Media</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1.38</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2.06</w:t>
            </w:r>
          </w:p>
        </w:tc>
        <w:tc>
          <w:tcPr>
            <w:tcW w:type="dxa" w:w="1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+49%</w:t>
            </w:r>
          </w:p>
        </w:tc>
      </w:tr>
    </w:tbl>
    <w:p>
      <w:pPr>
        <w:spacing w:before="60" w:after="60"/>
      </w:pPr>
      <w:r>
        <w:t xml:space="preserve"/>
      </w:r>
    </w:p>
    <w:p>
      <w:pPr>
        <w:spacing w:before="100" w:after="100"/>
        <w:jc w:val="left"/>
      </w:pPr>
      <w:r>
        <w:rPr>
          <w:rFonts w:ascii="Arial" w:cs="Arial" w:eastAsia="Arial" w:hAnsi="Arial"/>
          <w:i/>
          <w:iCs/>
          <w:sz w:val="22"/>
          <w:szCs w:val="22"/>
        </w:rPr>
        <w:t xml:space="preserve">Overhead medio: +0.68ms — operacionalmente irrelevante para janelas eleitorais.</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4.3 Cenario 2 — Tampering (T1/T3): Adulteracao de Arquivo</w:t>
      </w:r>
    </w:p>
    <w:p>
      <w:pPr>
        <w:spacing w:before="100" w:after="100"/>
        <w:jc w:val="left"/>
      </w:pPr>
      <w:r>
        <w:rPr>
          <w:rFonts w:ascii="Arial" w:cs="Arial" w:eastAsia="Arial" w:hAnsi="Arial"/>
          <w:b/>
          <w:bCs/>
          <w:sz w:val="22"/>
          <w:szCs w:val="22"/>
        </w:rPr>
        <w:t xml:space="preserve">Ativo afetado: Arquivo de resultados + metadados de chain of custody</w:t>
      </w:r>
    </w:p>
    <w:p>
      <w:pPr>
        <w:spacing w:before="60" w:after="60"/>
      </w:pPr>
      <w:r>
        <w:t xml:space="preserve"/>
      </w:r>
    </w:p>
    <w:p>
      <w:pPr>
        <w:spacing w:before="100" w:after="100"/>
        <w:jc w:val="both"/>
      </w:pPr>
      <w:r>
        <w:rPr>
          <w:rFonts w:ascii="Arial" w:cs="Arial" w:eastAsia="Arial" w:hAnsi="Arial"/>
          <w:sz w:val="22"/>
          <w:szCs w:val="22"/>
        </w:rPr>
        <w:t xml:space="preserve">Um atacante intercepta o arquivo de resultados e modifica os votos. Dois vetores foram simulados: adulteracao sem recalcular o hash e adulteracao com hash recalculado pelo atacante.</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1626"/>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Condicao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 Invalido</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 Recalculado</w:t>
            </w:r>
          </w:p>
        </w:tc>
        <w:tc>
          <w:tcPr>
            <w:tcW w:type="dxa" w:w="1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ACEITO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ACEITO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Apenas SHA-256</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BLOQUEADO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ACEITO</w:t>
            </w:r>
          </w:p>
        </w:tc>
        <w:tc>
          <w:tcPr>
            <w:tcW w:type="dxa" w:w="1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 RSA-2048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BLOQUEADO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pPr>
        <w:shd w:fill="FFF3CD" w:val="clear"/>
        <w:spacing w:before="100" w:after="100"/>
      </w:pPr>
      <w:r>
        <w:rPr>
          <w:rFonts w:ascii="Arial" w:cs="Arial" w:eastAsia="Arial" w:hAnsi="Arial"/>
          <w:i/>
          <w:iCs/>
          <w:sz w:val="22"/>
          <w:szCs w:val="22"/>
        </w:rPr>
        <w:t xml:space="preserve">Achado cientifico: Hash SHA-256 isolado e insuficiente. Um atacante que conhece o algoritmo pode recalcular o hash apos adulteracao. A assinatura digital RSA-2048 fecha essa lacuna, pois o atacante nao possui a chave privada.</w:t>
      </w:r>
    </w:p>
    <w:p>
      <w:pPr>
        <w:spacing w:before="60" w:after="60"/>
      </w:pPr>
      <w:r>
        <w:t xml:space="preserve"/>
      </w:r>
    </w:p>
    <w:p>
      <w:pPr>
        <w:spacing w:before="100" w:after="100"/>
        <w:jc w:val="left"/>
      </w:pPr>
      <w:r>
        <w:rPr>
          <w:rFonts w:ascii="Arial" w:cs="Arial" w:eastAsia="Arial" w:hAnsi="Arial"/>
          <w:i/>
          <w:iCs/>
          <w:sz w:val="22"/>
          <w:szCs w:val="22"/>
        </w:rPr>
        <w:t xml:space="preserve">Overhead medio com assinatura: +0.11ms — imperceptivel.</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4.4 Cenario 3 — Denial of Service (D1/D2): Flooding</w:t>
      </w:r>
    </w:p>
    <w:p>
      <w:pPr>
        <w:spacing w:before="100" w:after="100"/>
        <w:jc w:val="left"/>
      </w:pPr>
      <w:r>
        <w:rPr>
          <w:rFonts w:ascii="Arial" w:cs="Arial" w:eastAsia="Arial" w:hAnsi="Arial"/>
          <w:b/>
          <w:bCs/>
          <w:sz w:val="22"/>
          <w:szCs w:val="22"/>
        </w:rPr>
        <w:t xml:space="preserve">Ativo afetado: API Gateway + pipeline de transmissao</w:t>
      </w:r>
    </w:p>
    <w:p>
      <w:pPr>
        <w:spacing w:before="60" w:after="60"/>
      </w:pPr>
      <w:r>
        <w:t xml:space="preserve"/>
      </w:r>
    </w:p>
    <w:p>
      <w:pPr>
        <w:spacing w:before="100" w:after="100"/>
        <w:jc w:val="both"/>
      </w:pPr>
      <w:r>
        <w:rPr>
          <w:rFonts w:ascii="Arial" w:cs="Arial" w:eastAsia="Arial" w:hAnsi="Arial"/>
          <w:sz w:val="22"/>
          <w:szCs w:val="22"/>
        </w:rPr>
        <w:t xml:space="preserve">Durante a janela de transmissao, 20 workers simultaneos inundam a API. A disponibilidade se manteve em 100%, mas a latencia sofreu degradacao critica.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Condicao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Disponibilidade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Latencia p50 (ms)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Latencia Media (ms)</w:t>
            </w:r>
          </w:p>
        </w:tc>
        <w:tc>
          <w:tcPr>
            <w:tcW w:type="dxa" w:w="1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Degradacao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ataque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Sob ataque DoS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15.35</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16.02</w:t>
            </w:r>
          </w:p>
        </w:tc>
        <w:tc>
          <w:tcPr>
            <w:tcW w:type="dxa" w:w="1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+454.5%</w:t>
            </w:r>
          </w:p>
        </w:tc>
      </w:tr>
    </w:tbl>
    <w:p>
      <w:pPr>
        <w:spacing w:before="60" w:after="60"/>
      </w:pPr>
      <w:r>
        <w:t xml:space="preserve"/>
      </w:r>
    </w:p>
    <w:p>
      <w:pPr>
        <w:shd w:fill="FFF3CD" w:val="clear"/>
        <w:spacing w:before="100" w:after="100"/>
      </w:pPr>
      <w:r>
        <w:rPr>
          <w:rFonts w:ascii="Arial" w:cs="Arial" w:eastAsia="Arial" w:hAnsi="Arial"/>
          <w:i/>
          <w:iCs/>
          <w:sz w:val="22"/>
          <w:szCs w:val="22"/>
        </w:rPr>
        <w:t xml:space="preserve">Achado cientifico: O ataque DoS nao derruba a API, mas degrada a latencia em 454.5%. Em contexto eleitoral, essa degradacao representa risco direto ao cumprimento da janela de transmissao.</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4.5 Cenario 4 — Repudiation (R1/R3): Adulteracao do Audit Log</w:t>
      </w:r>
    </w:p>
    <w:p>
      <w:pPr>
        <w:spacing w:before="100" w:after="100"/>
        <w:jc w:val="left"/>
      </w:pPr>
      <w:r>
        <w:rPr>
          <w:rFonts w:ascii="Arial" w:cs="Arial" w:eastAsia="Arial" w:hAnsi="Arial"/>
          <w:b/>
          <w:bCs/>
          <w:sz w:val="22"/>
          <w:szCs w:val="22"/>
        </w:rPr>
        <w:t xml:space="preserve">Ativo afetado: Logs e trilha de auditoria</w:t>
      </w:r>
    </w:p>
    <w:p>
      <w:pPr>
        <w:spacing w:before="60" w:after="60"/>
      </w:pPr>
      <w:r>
        <w:t xml:space="preserve"/>
      </w:r>
    </w:p>
    <w:p>
      <w:pPr>
        <w:spacing w:before="100" w:after="100"/>
        <w:jc w:val="both"/>
      </w:pPr>
      <w:r>
        <w:rPr>
          <w:rFonts w:ascii="Arial" w:cs="Arial" w:eastAsia="Arial" w:hAnsi="Arial"/>
          <w:sz w:val="22"/>
          <w:szCs w:val="22"/>
        </w:rPr>
        <w:t xml:space="preserve">Um operador realiza um upload e, posteriormente, tenta negar a acao adulterando o arquivo de log. O hash encadeado detecta qualquer modificacao, pois alterar uma entrada invalida todos os hashes subsequentes.</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026"/>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Condicao</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Adulteracao Detectada</w:t>
            </w:r>
          </w:p>
        </w:tc>
        <w:tc>
          <w:tcPr>
            <w:tcW w:type="dxa" w:w="2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(sem hash encadeado)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Com hash encadeado SHA-256</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SIM</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pPr>
        <w:pStyle w:val="Heading2"/>
        <w:spacing w:before="280" w:after="140"/>
      </w:pPr>
      <w:r>
        <w:rPr>
          <w:rFonts w:ascii="Arial" w:cs="Arial" w:eastAsia="Arial" w:hAnsi="Arial"/>
          <w:b/>
          <w:bCs/>
          <w:color w:val="2E75B6"/>
          <w:sz w:val="28"/>
          <w:szCs w:val="28"/>
        </w:rPr>
        <w:t xml:space="preserve">4.6 Cenario 5 — Information Disclosure (I1/I3): Vazamento de URL</w:t>
      </w:r>
    </w:p>
    <w:p>
      <w:pPr>
        <w:spacing w:before="100" w:after="100"/>
        <w:jc w:val="left"/>
      </w:pPr>
      <w:r>
        <w:rPr>
          <w:rFonts w:ascii="Arial" w:cs="Arial" w:eastAsia="Arial" w:hAnsi="Arial"/>
          <w:b/>
          <w:bCs/>
          <w:sz w:val="22"/>
          <w:szCs w:val="22"/>
        </w:rPr>
        <w:t xml:space="preserve">Ativo afetado: URL pre-assinada / arquivo de resultados no storage</w:t>
      </w:r>
    </w:p>
    <w:p>
      <w:pPr>
        <w:spacing w:before="60" w:after="60"/>
      </w:pPr>
      <w:r>
        <w:t xml:space="preserve"/>
      </w:r>
    </w:p>
    <w:p>
      <w:pPr>
        <w:spacing w:before="100" w:after="100"/>
        <w:jc w:val="both"/>
      </w:pPr>
      <w:r>
        <w:rPr>
          <w:rFonts w:ascii="Arial" w:cs="Arial" w:eastAsia="Arial" w:hAnsi="Arial"/>
          <w:sz w:val="22"/>
          <w:szCs w:val="22"/>
        </w:rPr>
        <w:t xml:space="preserve">Uma URL pre-assinada com TTL longo e reutilizada por um atacante. Com os controles ativos (TTL curto + binding de actor + one-time use), todos os vetores sao bloqueados.</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626"/>
      </w:tblGrid>
      <w:tr>
        <w:trPr>
          <w:tblHeader/>
        </w:trP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Vetor de Ataque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 Controles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Reutilizacao do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ACEITO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BLOQUEADO</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Multiplas reutilizacoes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ACEITO</w:t>
            </w:r>
          </w:p>
        </w:tc>
        <w:tc>
          <w:tcPr>
            <w:tcW w:type="dxa" w:w="2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BLOQUEADO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diferente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BLOQUEADO</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Token revogado (one-time)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N/A</w:t>
            </w:r>
          </w:p>
        </w:tc>
        <w:tc>
          <w:tcPr>
            <w:tcW w:type="dxa" w:w="2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BLOQUEADO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TTL expirado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BLOQUEADO</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Detection Rate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w:t>
            </w:r>
          </w:p>
        </w:tc>
        <w:tc>
          <w:tcPr>
            <w:tcW w:type="dxa" w:w="2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5. Avaliacao de Performance</w:t>
      </w:r>
    </w:p>
    <w:p>
      <w:pPr>
        <w:spacing w:before="60" w:after="60"/>
      </w:pPr>
      <w:r>
        <w:t xml:space="preserve"/>
      </w:r>
    </w:p>
    <w:p>
      <w:pPr>
        <w:spacing w:before="100" w:after="100"/>
        <w:jc w:val="both"/>
      </w:pPr>
      <w:r>
        <w:rPr>
          <w:rFonts w:ascii="Arial" w:cs="Arial" w:eastAsia="Arial" w:hAnsi="Arial"/>
          <w:sz w:val="22"/>
          <w:szCs w:val="22"/>
        </w:rPr>
        <w:t xml:space="preserve">O overhead de latencia introduzido pelos controles de seguranca foi medido com 30 execucoes por cenario. Todos os valores estao dentro de limites operacionalmente aceitaveis para janelas de transmissao eleitoral.</w:t>
      </w:r>
    </w:p>
    <w:p>
      <w:pPr>
        <w:spacing w:before="60" w:after="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600"/>
        <w:gridCol w:w="1426"/>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Cenario</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Media (ms)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 Controles (ms)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Overhead (ms)</w:t>
            </w:r>
          </w:p>
        </w:tc>
        <w:tc>
          <w:tcPr>
            <w:tcW w:type="dxa" w:w="1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Overhead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Tampering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2.18</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2.29</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+0.11</w:t>
            </w:r>
          </w:p>
        </w:tc>
        <w:tc>
          <w:tcPr>
            <w:tcW w:type="dxa" w:w="1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 (sem ataque)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DoS (sob ataque)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16.02</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+13.13</w:t>
            </w:r>
          </w:p>
        </w:tc>
        <w:tc>
          <w:tcPr>
            <w:tcW w:type="dxa" w:w="14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+454%</w:t>
            </w:r>
          </w:p>
        </w:tc>
      </w:tr>
    </w:tbl>
    <w:p>
      <w:pPr>
        <w:spacing w:before="60" w:after="60"/>
      </w:pPr>
      <w:r>
        <w:t xml:space="preserve"/>
      </w:r>
    </w:p>
    <w:p>
      <w:pPr>
        <w:spacing w:before="100" w:after="100"/>
        <w:jc w:val="both"/>
      </w:pPr>
      <w:r>
        <w:rPr>
          <w:rFonts w:ascii="Arial" w:cs="Arial" w:eastAsia="Arial" w:hAnsi="Arial"/>
          <w:sz w:val="22"/>
          <w:szCs w:val="22"/>
        </w:rPr>
        <w:t xml:space="preserve">Os overheads de autenticacao (+0.68ms) e integridade (+0.11ms) sao operacionalmente irrelevantes. O impacto do DoS (+454%) demonstra a necessidade de rate limiting e separacao de endpoints criticos.</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6. Analise de Cobertura de Ameacas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400"/>
        <w:gridCol w:w="20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Categoria STRIDE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Ativo (ref. Tabela 7)</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Cenario</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c>
          <w:tcPr>
            <w:tcW w:type="dxa" w:w="2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Controle Aplicado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Credenciais/tokens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Forgery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HS256</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Tampering (T)</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Arquivo de resultados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Modification</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SHA-256 + RSA-2048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Repudiation (R)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Trilha de auditoria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Tampering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encadeado</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Info. Disclosure (I)</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URL pre-assinada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URL Leak</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TTL + binding + one-time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of Service (D)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Elevation of Privilege (E)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IAM/Roles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Controle arquitetural</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RBAC/least-privilege</w:t>
            </w:r>
          </w:p>
        </w:tc>
      </w:tr>
    </w:tbl>
    <w:p>
      <w:pPr>
        <w:spacing w:before="60" w:after="60"/>
      </w:pPr>
      <w:r>
        <w:t xml:space="preserve"/>
      </w:r>
    </w:p>
    <w:p>
      <w:pPr>
        <w:spacing w:before="100" w:after="100"/>
        <w:jc w:val="both"/>
      </w:pPr>
      <w:r>
        <w:rPr>
          <w:rFonts w:ascii="Arial" w:cs="Arial" w:eastAsia="Arial" w:hAnsi="Arial"/>
          <w:sz w:val="22"/>
          <w:szCs w:val="22"/>
        </w:rPr>
        <w:t xml:space="preserve">Cobertura STRIDE: 5 de 6 categorias validadas empiricamente (83%). A categoria Elevation of Privilege foi tratada como controle arquitetural e e recomendada como validacao empirica em trabalhos futuros.</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7. Limitacoes do Experimento</w:t>
      </w:r>
    </w:p>
    <w:p>
      <w:pPr>
        <w:spacing w:before="60" w:after="60"/>
      </w:pPr>
      <w:r>
        <w:t xml:space="preserve"/>
      </w:r>
    </w:p>
    <w:p>
      <w:pPr>
        <w:spacing w:before="100" w:after="100"/>
        <w:jc w:val="both"/>
      </w:pPr>
      <w:r>
        <w:rPr>
          <w:rFonts w:ascii="Arial" w:cs="Arial" w:eastAsia="Arial" w:hAnsi="Arial"/>
          <w:sz w:val="22"/>
          <w:szCs w:val="22"/>
        </w:rPr>
        <w:t xml:space="preserve">Em respeito a rigor cientifico, as seguintes limitacoes sao declaradas explicitamente: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Fidelidade media: as ameacas e controles representam classes de risco, nao uma auditoria de infraestrutura especifica de producao</w:t>
      </w:r>
    </w:p>
    <w:p>
      <w:pPr>
        <w:pStyle w:val="ListParagraph"/>
        <w:numPr>
          <w:ilvl w:val="0"/>
          <w:numId w:val="2"/>
        </w:numPr>
        <w:spacing w:before="60" w:after="60"/>
      </w:pPr>
      <w:r>
        <w:rPr>
          <w:rFonts w:ascii="Arial" w:cs="Arial" w:eastAsia="Arial" w:hAnsi="Arial"/>
          <w:sz w:val="22"/>
          <w:szCs w:val="22"/>
        </w:rPr>
        <w:t xml:space="preserve">Ausencia de scoring quantitativo de risco ou teste de penetracao formal</w:t>
      </w:r>
    </w:p>
    <w:p>
      <w:pPr>
        <w:pStyle w:val="ListParagraph"/>
        <w:numPr>
          <w:ilvl w:val="0"/>
          <w:numId w:val="2"/>
        </w:numPr>
        <w:spacing w:before="60" w:after="60"/>
      </w:pPr>
      <w:r>
        <w:rPr>
          <w:rFonts w:ascii="Arial" w:cs="Arial" w:eastAsia="Arial" w:hAnsi="Arial"/>
          <w:sz w:val="22"/>
          <w:szCs w:val="22"/>
        </w:rPr>
        <w:t xml:space="preserve">Elevation of Privilege nao foi validada empiricamente — apenas controle arquitetural</w:t>
      </w:r>
    </w:p>
    <w:p>
      <w:pPr>
        <w:pStyle w:val="ListParagraph"/>
        <w:numPr>
          <w:ilvl w:val="0"/>
          <w:numId w:val="2"/>
        </w:numPr>
        <w:spacing w:before="60" w:after="60"/>
      </w:pPr>
      <w:r>
        <w:rPr>
          <w:rFonts w:ascii="Arial" w:cs="Arial" w:eastAsia="Arial" w:hAnsi="Arial"/>
          <w:sz w:val="22"/>
          <w:szCs w:val="22"/>
        </w:rPr>
        <w:t xml:space="preserve">Par de chaves RSA gerado em memoria na inicializacao — producao requer HSM ou Secrets Manager</w:t>
      </w:r>
    </w:p>
    <w:p>
      <w:pPr>
        <w:pStyle w:val="ListParagraph"/>
        <w:numPr>
          <w:ilvl w:val="0"/>
          <w:numId w:val="2"/>
        </w:numPr>
        <w:spacing w:before="60" w:after="60"/>
      </w:pPr>
      <w:r>
        <w:rPr>
          <w:rFonts w:ascii="Arial" w:cs="Arial" w:eastAsia="Arial" w:hAnsi="Arial"/>
          <w:sz w:val="22"/>
          <w:szCs w:val="22"/>
        </w:rPr>
        <w:t xml:space="preserve">Cenario DoS demonstra degradacao de latencia, mas nao interrupcao total do servico, que pode ocorrer em volumes maiores de ataque</w:t>
      </w:r>
    </w:p>
    <w:p>
      <w:pPr>
        <w:pStyle w:val="ListParagraph"/>
        <w:numPr>
          <w:ilvl w:val="0"/>
          <w:numId w:val="2"/>
        </w:numPr>
        <w:spacing w:before="60" w:after="60"/>
      </w:pPr>
      <w:r>
        <w:rPr>
          <w:rFonts w:ascii="Arial" w:cs="Arial" w:eastAsia="Arial" w:hAnsi="Arial"/>
          <w:sz w:val="22"/>
          <w:szCs w:val="22"/>
        </w:rPr>
        <w:t xml:space="preserve">Ambiente de rede local — nao simula latencias de WAN nem falhas de conectividade</w:t>
      </w:r>
    </w:p>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8. Conclusao</w:t>
      </w:r>
    </w:p>
    <w:p>
      <w:pPr>
        <w:spacing w:before="60" w:after="60"/>
      </w:pPr>
      <w:r>
        <w:t xml:space="preserve"/>
      </w:r>
    </w:p>
    <w:p>
      <w:pPr>
        <w:spacing w:before="100" w:after="100"/>
        <w:jc w:val="both"/>
      </w:pPr>
      <w:r>
        <w:rPr>
          <w:rFonts w:ascii="Arial" w:cs="Arial" w:eastAsia="Arial" w:hAnsi="Arial"/>
          <w:sz w:val="22"/>
          <w:szCs w:val="22"/>
        </w:rPr>
        <w:t xml:space="preserve">Os resultados experimentais demonstram que o catalogo STRIDE proposto e nao apenas descritivamente valido, mas operacionalmente acionavel: todas as cinco categorias STRIDE testadas foram exercitadas, os controles atingiram taxas de deteccao de 100% nos cenarios S, T, R e I, e o overhead de performance permaneceu abaixo de 1ms para os controles de autenticacao e integridade.</w:t>
      </w:r>
    </w:p>
    <w:p>
      <w:pPr>
        <w:spacing w:before="60" w:after="60"/>
      </w:pPr>
      <w:r>
        <w:t xml:space="preserve"/>
      </w:r>
    </w:p>
    <w:p>
      <w:pPr>
        <w:spacing w:before="100" w:after="100"/>
        <w:jc w:val="both"/>
      </w:pPr>
      <w:r>
        <w:rPr>
          <w:rFonts w:ascii="Arial" w:cs="Arial" w:eastAsia="Arial" w:hAnsi="Arial"/>
          <w:sz w:val="22"/>
          <w:szCs w:val="22"/>
        </w:rPr>
        <w:t xml:space="preserve">O principal achado cientifico e que o hash SHA-256 isolado e insuficiente para protecao de integridade: um atacante que conhece o algoritmo pode recalcular o hash apos adulteracao. A assinatura digital RSA-2048 e necessaria para fechar essa lacuna. Esse achado transforma o catalogo de um artefato teorico em uma ferramenta empiricamente validada para engenharia de requisitos, planejamento de auditoria e design de testes em sistemas eleitorais reais.</w:t>
      </w:r>
    </w:p>
    <w:p>
      <w:pPr>
        <w:spacing w:before="60" w:after="60"/>
      </w:pPr>
      <w:r>
        <w:t xml:space="preserve"/>
      </w:r>
    </w:p>
    <w:p>
      <w:pPr>
        <w:pBdr>
          <w:bottom w:val="single" w:color="CCCCCC" w:sz="4" w:space="1"/>
        </w:pBdr>
        <w:spacing w:before="200" w:after="200"/>
      </w:pPr>
      <w:r>
        <w:t xml:space="preserve"/>
      </w:r>
    </w:p>
    <w:p>
      <w:pPr>
        <w:spacing w:before="60" w:after="60"/>
      </w:pPr>
      <w:r>
        <w:t xml:space="preserve"/>
      </w:r>
    </w:p>
    <w:p>
      <w:pPr>
        <w:spacing w:before="200" w:after="200"/>
        <w:jc w:val="center"/>
      </w:pPr>
      <w:r>
        <w:rPr>
          <w:rFonts w:ascii="Arial" w:cs="Arial" w:eastAsia="Arial" w:hAnsi="Arial"/>
          <w:i/>
          <w:iCs/>
          <w:color w:val="2E75B6"/>
          <w:sz w:val="20"/>
          <w:szCs w:val="20"/>
        </w:rPr>
        <w:t xml:space="preserve">Repositorio: https://github.com/reinermaia/poc-stride-electoral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2026-03-22T22:01:48.696Z</dcterms:created>
  <dcterms:modified xsi:type="dcterms:W3CDTF">2026-03-22T22:01:48.697Z</dcterms:modified>
</cp:coreProperties>
</file>

<file path=docProps/custom.xml><?xml version="1.0" encoding="utf-8"?>
<Properties xmlns="http://schemas.openxmlformats.org/officeDocument/2006/custom-properties" xmlns:vt="http://schemas.openxmlformats.org/officeDocument/2006/docPropsVTypes"/>
</file>