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42" w:type="pct"/>
        <w:tblCellSpacing w:w="0" w:type="dxa"/>
        <w:tblInd w:w="-270" w:type="dxa"/>
        <w:tblCellMar>
          <w:top w:w="90" w:type="dxa"/>
          <w:left w:w="90" w:type="dxa"/>
          <w:bottom w:w="90" w:type="dxa"/>
          <w:right w:w="90" w:type="dxa"/>
        </w:tblCellMar>
        <w:tblLook w:val="04A0" w:firstRow="1" w:lastRow="0" w:firstColumn="1" w:lastColumn="0" w:noHBand="0" w:noVBand="1"/>
      </w:tblPr>
      <w:tblGrid>
        <w:gridCol w:w="8690"/>
        <w:gridCol w:w="936"/>
      </w:tblGrid>
      <w:tr w:rsidR="00494BD5" w:rsidRPr="00B464E0" w14:paraId="34CE9491" w14:textId="77777777" w:rsidTr="00632177">
        <w:trPr>
          <w:tblCellSpacing w:w="0" w:type="dxa"/>
        </w:trPr>
        <w:tc>
          <w:tcPr>
            <w:tcW w:w="4514" w:type="pct"/>
            <w:vAlign w:val="center"/>
            <w:hideMark/>
          </w:tcPr>
          <w:p w14:paraId="741CF5C2" w14:textId="77777777" w:rsidR="00494BD5" w:rsidRPr="007F294C" w:rsidRDefault="00494BD5" w:rsidP="00494BD5">
            <w:pPr>
              <w:spacing w:after="0" w:line="240" w:lineRule="auto"/>
              <w:jc w:val="center"/>
              <w:rPr>
                <w:rFonts w:ascii="Arial" w:eastAsia="Times New Roman" w:hAnsi="Arial" w:cs="Arial"/>
                <w:sz w:val="24"/>
                <w:szCs w:val="24"/>
              </w:rPr>
            </w:pPr>
            <w:r w:rsidRPr="007F294C">
              <w:rPr>
                <w:rFonts w:ascii="Arial" w:eastAsia="Times New Roman" w:hAnsi="Arial" w:cs="Arial"/>
                <w:bCs/>
                <w:sz w:val="24"/>
                <w:szCs w:val="24"/>
              </w:rPr>
              <w:t>James Madison University</w:t>
            </w:r>
          </w:p>
          <w:p w14:paraId="160D0A8A" w14:textId="77777777" w:rsidR="00494BD5" w:rsidRPr="007F294C" w:rsidRDefault="00494BD5" w:rsidP="00494BD5">
            <w:pPr>
              <w:spacing w:after="0" w:line="240" w:lineRule="auto"/>
              <w:jc w:val="center"/>
              <w:rPr>
                <w:rFonts w:ascii="Arial" w:eastAsia="Times New Roman" w:hAnsi="Arial" w:cs="Arial"/>
                <w:sz w:val="24"/>
                <w:szCs w:val="24"/>
              </w:rPr>
            </w:pPr>
            <w:r w:rsidRPr="007F294C">
              <w:rPr>
                <w:rFonts w:ascii="Arial" w:eastAsia="Times New Roman" w:hAnsi="Arial" w:cs="Arial"/>
                <w:bCs/>
                <w:sz w:val="24"/>
                <w:szCs w:val="24"/>
              </w:rPr>
              <w:t> </w:t>
            </w:r>
          </w:p>
          <w:p w14:paraId="0D5A1BBD" w14:textId="059F838F" w:rsidR="00494BD5" w:rsidRPr="007F294C" w:rsidRDefault="00494BD5" w:rsidP="00494BD5">
            <w:pPr>
              <w:spacing w:before="100" w:beforeAutospacing="1" w:after="100" w:afterAutospacing="1" w:line="240" w:lineRule="auto"/>
              <w:jc w:val="center"/>
              <w:rPr>
                <w:rFonts w:ascii="Arial" w:eastAsia="Times New Roman" w:hAnsi="Arial" w:cs="Arial"/>
                <w:b/>
                <w:color w:val="000080"/>
                <w:sz w:val="24"/>
                <w:szCs w:val="24"/>
              </w:rPr>
            </w:pPr>
            <w:bookmarkStart w:id="0" w:name="OLE_LINK33"/>
            <w:bookmarkStart w:id="1" w:name="OLE_LINK34"/>
            <w:r w:rsidRPr="007F294C">
              <w:rPr>
                <w:rFonts w:ascii="Arial" w:eastAsia="Times New Roman" w:hAnsi="Arial" w:cs="Arial"/>
                <w:b/>
                <w:bCs/>
                <w:sz w:val="24"/>
                <w:szCs w:val="24"/>
              </w:rPr>
              <w:t xml:space="preserve">Ethics, </w:t>
            </w:r>
            <w:proofErr w:type="gramStart"/>
            <w:r w:rsidRPr="007F294C">
              <w:rPr>
                <w:rFonts w:ascii="Arial" w:eastAsia="Times New Roman" w:hAnsi="Arial" w:cs="Arial"/>
                <w:b/>
                <w:bCs/>
                <w:sz w:val="24"/>
                <w:szCs w:val="24"/>
              </w:rPr>
              <w:t>Law</w:t>
            </w:r>
            <w:proofErr w:type="gramEnd"/>
            <w:r w:rsidRPr="007F294C">
              <w:rPr>
                <w:rFonts w:ascii="Arial" w:eastAsia="Times New Roman" w:hAnsi="Arial" w:cs="Arial"/>
                <w:b/>
                <w:bCs/>
                <w:sz w:val="24"/>
                <w:szCs w:val="24"/>
              </w:rPr>
              <w:t xml:space="preserve"> and Policy in Cyberspace </w:t>
            </w:r>
            <w:r w:rsidR="00AD0480" w:rsidRPr="007F294C">
              <w:rPr>
                <w:rFonts w:ascii="Arial" w:eastAsia="Times New Roman" w:hAnsi="Arial" w:cs="Arial"/>
                <w:b/>
                <w:color w:val="000080"/>
                <w:sz w:val="24"/>
                <w:szCs w:val="24"/>
              </w:rPr>
              <w:t>202</w:t>
            </w:r>
            <w:r w:rsidR="0006603F">
              <w:rPr>
                <w:rFonts w:ascii="Arial" w:eastAsia="Times New Roman" w:hAnsi="Arial" w:cs="Arial"/>
                <w:b/>
                <w:color w:val="000080"/>
                <w:sz w:val="24"/>
                <w:szCs w:val="24"/>
              </w:rPr>
              <w:t>4</w:t>
            </w:r>
          </w:p>
          <w:p w14:paraId="54E6DFB3" w14:textId="73833213" w:rsidR="00CE5AEE" w:rsidRPr="007F294C" w:rsidRDefault="00EA0501" w:rsidP="00494BD5">
            <w:pPr>
              <w:spacing w:before="100" w:beforeAutospacing="1" w:after="100" w:afterAutospacing="1" w:line="240" w:lineRule="auto"/>
              <w:jc w:val="center"/>
              <w:rPr>
                <w:rFonts w:ascii="Arial" w:eastAsia="Times New Roman" w:hAnsi="Arial" w:cs="Arial"/>
                <w:b/>
                <w:color w:val="000080"/>
                <w:sz w:val="24"/>
                <w:szCs w:val="24"/>
              </w:rPr>
            </w:pPr>
            <w:r w:rsidRPr="007F294C">
              <w:rPr>
                <w:rFonts w:ascii="Arial" w:eastAsia="Times New Roman" w:hAnsi="Arial" w:cs="Arial"/>
                <w:b/>
                <w:color w:val="000080"/>
                <w:sz w:val="24"/>
                <w:szCs w:val="24"/>
              </w:rPr>
              <w:t>CS523_EX81_</w:t>
            </w:r>
            <w:r w:rsidR="00AD0480" w:rsidRPr="007F294C">
              <w:rPr>
                <w:rFonts w:ascii="Arial" w:eastAsia="Times New Roman" w:hAnsi="Arial" w:cs="Arial"/>
                <w:b/>
                <w:color w:val="000080"/>
                <w:sz w:val="24"/>
                <w:szCs w:val="24"/>
              </w:rPr>
              <w:t>8W1</w:t>
            </w:r>
            <w:r w:rsidRPr="007F294C">
              <w:rPr>
                <w:rFonts w:ascii="Arial" w:eastAsia="Times New Roman" w:hAnsi="Arial" w:cs="Arial"/>
                <w:b/>
                <w:color w:val="000080"/>
                <w:sz w:val="24"/>
                <w:szCs w:val="24"/>
              </w:rPr>
              <w:t>_SM</w:t>
            </w:r>
            <w:r w:rsidR="00440610" w:rsidRPr="007F294C">
              <w:rPr>
                <w:rFonts w:ascii="Arial" w:eastAsia="Times New Roman" w:hAnsi="Arial" w:cs="Arial"/>
                <w:b/>
                <w:color w:val="000080"/>
                <w:sz w:val="24"/>
                <w:szCs w:val="24"/>
              </w:rPr>
              <w:t>2</w:t>
            </w:r>
            <w:r w:rsidR="0006603F">
              <w:rPr>
                <w:rFonts w:ascii="Arial" w:eastAsia="Times New Roman" w:hAnsi="Arial" w:cs="Arial"/>
                <w:b/>
                <w:color w:val="000080"/>
                <w:sz w:val="24"/>
                <w:szCs w:val="24"/>
              </w:rPr>
              <w:t>4</w:t>
            </w:r>
          </w:p>
          <w:p w14:paraId="3820BF27" w14:textId="416CA7BE" w:rsidR="0026078F" w:rsidRPr="007F294C" w:rsidRDefault="00AD0480" w:rsidP="00494BD5">
            <w:pPr>
              <w:spacing w:before="100" w:beforeAutospacing="1" w:after="100" w:afterAutospacing="1" w:line="240" w:lineRule="auto"/>
              <w:jc w:val="center"/>
              <w:rPr>
                <w:rFonts w:ascii="Arial" w:eastAsia="Times New Roman" w:hAnsi="Arial" w:cs="Arial"/>
                <w:sz w:val="24"/>
                <w:szCs w:val="24"/>
              </w:rPr>
            </w:pPr>
            <w:r w:rsidRPr="007F294C">
              <w:rPr>
                <w:rFonts w:ascii="Arial" w:eastAsia="Times New Roman" w:hAnsi="Arial" w:cs="Arial"/>
                <w:color w:val="000080"/>
                <w:sz w:val="24"/>
                <w:szCs w:val="24"/>
              </w:rPr>
              <w:t xml:space="preserve">June </w:t>
            </w:r>
            <w:r w:rsidR="00CD443B">
              <w:rPr>
                <w:rFonts w:ascii="Arial" w:eastAsia="Times New Roman" w:hAnsi="Arial" w:cs="Arial"/>
                <w:color w:val="000080"/>
                <w:sz w:val="24"/>
                <w:szCs w:val="24"/>
              </w:rPr>
              <w:t>3</w:t>
            </w:r>
            <w:r w:rsidR="00B04DD0" w:rsidRPr="007F294C">
              <w:rPr>
                <w:rFonts w:ascii="Arial" w:eastAsia="Times New Roman" w:hAnsi="Arial" w:cs="Arial"/>
                <w:color w:val="000080"/>
                <w:sz w:val="24"/>
                <w:szCs w:val="24"/>
              </w:rPr>
              <w:t xml:space="preserve"> – July </w:t>
            </w:r>
            <w:r w:rsidR="0008017D" w:rsidRPr="007F294C">
              <w:rPr>
                <w:rFonts w:ascii="Arial" w:eastAsia="Times New Roman" w:hAnsi="Arial" w:cs="Arial"/>
                <w:color w:val="000080"/>
                <w:sz w:val="24"/>
                <w:szCs w:val="24"/>
              </w:rPr>
              <w:t>2</w:t>
            </w:r>
            <w:r w:rsidRPr="007F294C">
              <w:rPr>
                <w:rFonts w:ascii="Arial" w:eastAsia="Times New Roman" w:hAnsi="Arial" w:cs="Arial"/>
                <w:color w:val="000080"/>
                <w:sz w:val="24"/>
                <w:szCs w:val="24"/>
              </w:rPr>
              <w:t>8</w:t>
            </w:r>
            <w:r w:rsidR="0026078F" w:rsidRPr="007F294C">
              <w:rPr>
                <w:rFonts w:ascii="Arial" w:eastAsia="Times New Roman" w:hAnsi="Arial" w:cs="Arial"/>
                <w:color w:val="000080"/>
                <w:sz w:val="24"/>
                <w:szCs w:val="24"/>
              </w:rPr>
              <w:t xml:space="preserve">, </w:t>
            </w:r>
            <w:r w:rsidRPr="007F294C">
              <w:rPr>
                <w:rFonts w:ascii="Arial" w:eastAsia="Times New Roman" w:hAnsi="Arial" w:cs="Arial"/>
                <w:color w:val="000080"/>
                <w:sz w:val="24"/>
                <w:szCs w:val="24"/>
              </w:rPr>
              <w:t>202</w:t>
            </w:r>
            <w:r w:rsidR="0006603F">
              <w:rPr>
                <w:rFonts w:ascii="Arial" w:eastAsia="Times New Roman" w:hAnsi="Arial" w:cs="Arial"/>
                <w:color w:val="000080"/>
                <w:sz w:val="24"/>
                <w:szCs w:val="24"/>
              </w:rPr>
              <w:t>4</w:t>
            </w:r>
          </w:p>
          <w:p w14:paraId="5B520EF0" w14:textId="77777777" w:rsidR="00494BD5" w:rsidRPr="007F294C" w:rsidRDefault="00494BD5" w:rsidP="00494BD5">
            <w:pPr>
              <w:spacing w:after="0" w:line="240" w:lineRule="auto"/>
              <w:jc w:val="center"/>
              <w:rPr>
                <w:rFonts w:ascii="Arial" w:eastAsia="Times New Roman" w:hAnsi="Arial" w:cs="Arial"/>
                <w:sz w:val="24"/>
                <w:szCs w:val="24"/>
              </w:rPr>
            </w:pPr>
            <w:r w:rsidRPr="007F294C">
              <w:rPr>
                <w:rFonts w:ascii="Arial" w:eastAsia="Times New Roman" w:hAnsi="Arial" w:cs="Arial"/>
                <w:bCs/>
                <w:sz w:val="24"/>
                <w:szCs w:val="24"/>
              </w:rPr>
              <w:t> </w:t>
            </w:r>
          </w:p>
          <w:p w14:paraId="7613E9DF" w14:textId="77777777" w:rsidR="00494BD5" w:rsidRPr="007F294C" w:rsidRDefault="00494BD5" w:rsidP="00494BD5">
            <w:pPr>
              <w:spacing w:after="0" w:line="240" w:lineRule="auto"/>
              <w:jc w:val="center"/>
              <w:rPr>
                <w:rFonts w:ascii="Arial" w:eastAsia="Times New Roman" w:hAnsi="Arial" w:cs="Arial"/>
                <w:sz w:val="24"/>
                <w:szCs w:val="24"/>
              </w:rPr>
            </w:pPr>
            <w:r w:rsidRPr="007F294C">
              <w:rPr>
                <w:rFonts w:ascii="Arial" w:eastAsia="Times New Roman" w:hAnsi="Arial" w:cs="Arial"/>
                <w:bCs/>
                <w:sz w:val="24"/>
                <w:szCs w:val="24"/>
              </w:rPr>
              <w:t>Instructor: Robert West</w:t>
            </w:r>
          </w:p>
          <w:p w14:paraId="7500044C" w14:textId="77777777" w:rsidR="00494BD5" w:rsidRPr="007F294C" w:rsidRDefault="00494BD5" w:rsidP="00494BD5">
            <w:pPr>
              <w:spacing w:after="0" w:line="240" w:lineRule="auto"/>
              <w:jc w:val="center"/>
              <w:rPr>
                <w:rFonts w:ascii="Arial" w:eastAsia="Times New Roman" w:hAnsi="Arial" w:cs="Arial"/>
                <w:sz w:val="24"/>
                <w:szCs w:val="24"/>
              </w:rPr>
            </w:pPr>
            <w:r w:rsidRPr="007F294C">
              <w:rPr>
                <w:rFonts w:ascii="Arial" w:eastAsia="Times New Roman" w:hAnsi="Arial" w:cs="Arial"/>
                <w:bCs/>
                <w:sz w:val="24"/>
                <w:szCs w:val="24"/>
              </w:rPr>
              <w:t xml:space="preserve">Email: </w:t>
            </w:r>
            <w:r w:rsidR="000D1B4B" w:rsidRPr="007F294C">
              <w:rPr>
                <w:rFonts w:ascii="Arial" w:eastAsia="Times New Roman" w:hAnsi="Arial" w:cs="Arial"/>
                <w:bCs/>
                <w:sz w:val="24"/>
                <w:szCs w:val="24"/>
              </w:rPr>
              <w:t>rwest180@gmail</w:t>
            </w:r>
            <w:r w:rsidRPr="007F294C">
              <w:rPr>
                <w:rFonts w:ascii="Arial" w:eastAsia="Times New Roman" w:hAnsi="Arial" w:cs="Arial"/>
                <w:bCs/>
                <w:sz w:val="24"/>
                <w:szCs w:val="24"/>
              </w:rPr>
              <w:t>.com</w:t>
            </w:r>
          </w:p>
          <w:p w14:paraId="1CB1D438" w14:textId="77777777" w:rsidR="00494BD5" w:rsidRPr="007F294C" w:rsidRDefault="00494BD5" w:rsidP="00494BD5">
            <w:pPr>
              <w:spacing w:after="0" w:line="240" w:lineRule="auto"/>
              <w:jc w:val="center"/>
              <w:rPr>
                <w:rFonts w:ascii="Arial" w:eastAsia="Times New Roman" w:hAnsi="Arial" w:cs="Arial"/>
                <w:sz w:val="24"/>
                <w:szCs w:val="24"/>
              </w:rPr>
            </w:pPr>
            <w:r w:rsidRPr="007F294C">
              <w:rPr>
                <w:rFonts w:ascii="Arial" w:eastAsia="Times New Roman" w:hAnsi="Arial" w:cs="Arial"/>
                <w:bCs/>
                <w:sz w:val="24"/>
                <w:szCs w:val="24"/>
              </w:rPr>
              <w:t> </w:t>
            </w:r>
          </w:p>
          <w:p w14:paraId="6D271E84" w14:textId="77777777" w:rsidR="00494BD5" w:rsidRPr="007F294C" w:rsidRDefault="00494BD5" w:rsidP="00494BD5">
            <w:pPr>
              <w:spacing w:after="0" w:line="240" w:lineRule="auto"/>
              <w:rPr>
                <w:rFonts w:ascii="Arial" w:eastAsia="Times New Roman" w:hAnsi="Arial" w:cs="Arial"/>
                <w:b/>
                <w:sz w:val="24"/>
                <w:szCs w:val="24"/>
              </w:rPr>
            </w:pPr>
            <w:r w:rsidRPr="007F294C">
              <w:rPr>
                <w:rFonts w:ascii="Arial" w:eastAsia="Times New Roman" w:hAnsi="Arial" w:cs="Arial"/>
                <w:b/>
                <w:bCs/>
                <w:sz w:val="24"/>
                <w:szCs w:val="24"/>
              </w:rPr>
              <w:t>Summary Course Description:</w:t>
            </w:r>
          </w:p>
          <w:p w14:paraId="10CA944F"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46A852D2" w14:textId="77777777" w:rsidR="00494BD5" w:rsidRPr="007F294C" w:rsidRDefault="000D1B4B"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xml:space="preserve">This is a course </w:t>
            </w:r>
            <w:r w:rsidR="00494BD5" w:rsidRPr="007F294C">
              <w:rPr>
                <w:rFonts w:ascii="Arial" w:eastAsia="Times New Roman" w:hAnsi="Arial" w:cs="Arial"/>
                <w:sz w:val="24"/>
                <w:szCs w:val="24"/>
              </w:rPr>
              <w:t xml:space="preserve">designed to create an awareness of the ethical issues, legal resources and recourses, and policy implications inherent in our evolving on-line society.  The course provides an overview of the </w:t>
            </w:r>
            <w:r w:rsidR="00341D71" w:rsidRPr="007F294C">
              <w:rPr>
                <w:rFonts w:ascii="Arial" w:eastAsia="Times New Roman" w:hAnsi="Arial" w:cs="Arial"/>
                <w:sz w:val="24"/>
                <w:szCs w:val="24"/>
              </w:rPr>
              <w:t xml:space="preserve">American Legal System to include </w:t>
            </w:r>
            <w:r w:rsidR="00494BD5" w:rsidRPr="007F294C">
              <w:rPr>
                <w:rFonts w:ascii="Arial" w:eastAsia="Times New Roman" w:hAnsi="Arial" w:cs="Arial"/>
                <w:sz w:val="24"/>
                <w:szCs w:val="24"/>
              </w:rPr>
              <w:t xml:space="preserve">ethical </w:t>
            </w:r>
            <w:r w:rsidR="00867B9C" w:rsidRPr="007F294C">
              <w:rPr>
                <w:rFonts w:ascii="Arial" w:eastAsia="Times New Roman" w:hAnsi="Arial" w:cs="Arial"/>
                <w:sz w:val="24"/>
                <w:szCs w:val="24"/>
              </w:rPr>
              <w:t xml:space="preserve">and legal </w:t>
            </w:r>
            <w:r w:rsidR="00494BD5" w:rsidRPr="007F294C">
              <w:rPr>
                <w:rFonts w:ascii="Arial" w:eastAsia="Times New Roman" w:hAnsi="Arial" w:cs="Arial"/>
                <w:sz w:val="24"/>
                <w:szCs w:val="24"/>
              </w:rPr>
              <w:t>challenges faced by individuals and organizations in the information age and introduces the complex and dynamic state of the law as it applies to behavior in cyberspace.  </w:t>
            </w:r>
          </w:p>
          <w:p w14:paraId="427E1E00"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7B51CC6C" w14:textId="77777777" w:rsidR="00494BD5" w:rsidRPr="007F294C" w:rsidRDefault="00494BD5" w:rsidP="00494BD5">
            <w:pPr>
              <w:spacing w:after="0" w:line="240" w:lineRule="auto"/>
              <w:rPr>
                <w:rFonts w:ascii="Arial" w:eastAsia="Times New Roman" w:hAnsi="Arial" w:cs="Arial"/>
                <w:b/>
                <w:sz w:val="24"/>
                <w:szCs w:val="24"/>
              </w:rPr>
            </w:pPr>
            <w:r w:rsidRPr="007F294C">
              <w:rPr>
                <w:rFonts w:ascii="Arial" w:eastAsia="Times New Roman" w:hAnsi="Arial" w:cs="Arial"/>
                <w:b/>
                <w:bCs/>
                <w:sz w:val="24"/>
                <w:szCs w:val="24"/>
              </w:rPr>
              <w:t>Course Objectives:</w:t>
            </w:r>
            <w:r w:rsidR="00CE5AEE" w:rsidRPr="007F294C">
              <w:rPr>
                <w:rFonts w:ascii="Arial" w:eastAsia="Times New Roman" w:hAnsi="Arial" w:cs="Arial"/>
                <w:b/>
                <w:bCs/>
                <w:sz w:val="24"/>
                <w:szCs w:val="24"/>
              </w:rPr>
              <w:t xml:space="preserve"> </w:t>
            </w:r>
          </w:p>
          <w:p w14:paraId="0C1C570E"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36446551"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Upon completion of this course, the student should be able to:</w:t>
            </w:r>
          </w:p>
          <w:p w14:paraId="78EF94DC"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1A2EC438"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xml:space="preserve">1. Use basic </w:t>
            </w:r>
            <w:r w:rsidR="00867B9C" w:rsidRPr="007F294C">
              <w:rPr>
                <w:rFonts w:ascii="Arial" w:eastAsia="Times New Roman" w:hAnsi="Arial" w:cs="Arial"/>
                <w:sz w:val="24"/>
                <w:szCs w:val="24"/>
              </w:rPr>
              <w:t>legal t</w:t>
            </w:r>
            <w:r w:rsidRPr="007F294C">
              <w:rPr>
                <w:rFonts w:ascii="Arial" w:eastAsia="Times New Roman" w:hAnsi="Arial" w:cs="Arial"/>
                <w:sz w:val="24"/>
                <w:szCs w:val="24"/>
              </w:rPr>
              <w:t xml:space="preserve">heories to evaluate the </w:t>
            </w:r>
            <w:r w:rsidR="00867B9C" w:rsidRPr="007F294C">
              <w:rPr>
                <w:rFonts w:ascii="Arial" w:eastAsia="Times New Roman" w:hAnsi="Arial" w:cs="Arial"/>
                <w:sz w:val="24"/>
                <w:szCs w:val="24"/>
              </w:rPr>
              <w:t xml:space="preserve">appropriateness </w:t>
            </w:r>
            <w:r w:rsidRPr="007F294C">
              <w:rPr>
                <w:rFonts w:ascii="Arial" w:eastAsia="Times New Roman" w:hAnsi="Arial" w:cs="Arial"/>
                <w:sz w:val="24"/>
                <w:szCs w:val="24"/>
              </w:rPr>
              <w:t xml:space="preserve">of a collection of policies, laws, regulations, </w:t>
            </w:r>
            <w:proofErr w:type="gramStart"/>
            <w:r w:rsidRPr="007F294C">
              <w:rPr>
                <w:rFonts w:ascii="Arial" w:eastAsia="Times New Roman" w:hAnsi="Arial" w:cs="Arial"/>
                <w:sz w:val="24"/>
                <w:szCs w:val="24"/>
              </w:rPr>
              <w:t>guidelines</w:t>
            </w:r>
            <w:proofErr w:type="gramEnd"/>
            <w:r w:rsidRPr="007F294C">
              <w:rPr>
                <w:rFonts w:ascii="Arial" w:eastAsia="Times New Roman" w:hAnsi="Arial" w:cs="Arial"/>
                <w:sz w:val="24"/>
                <w:szCs w:val="24"/>
              </w:rPr>
              <w:t xml:space="preserve"> and practices designed to mitigate the risk and punish the misuse of on-line systems.</w:t>
            </w:r>
          </w:p>
          <w:p w14:paraId="0F2A5B68"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67016E0F" w14:textId="77777777" w:rsidR="00494BD5" w:rsidRPr="007F294C" w:rsidRDefault="00867B9C"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2</w:t>
            </w:r>
            <w:r w:rsidR="00494BD5" w:rsidRPr="007F294C">
              <w:rPr>
                <w:rFonts w:ascii="Arial" w:eastAsia="Times New Roman" w:hAnsi="Arial" w:cs="Arial"/>
                <w:sz w:val="24"/>
                <w:szCs w:val="24"/>
              </w:rPr>
              <w:t>. Create policies and standard operating procedures for an organization that are ethically, morally and legally sound.</w:t>
            </w:r>
          </w:p>
          <w:p w14:paraId="3CE82804"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3153F0E1" w14:textId="77777777" w:rsidR="00494BD5" w:rsidRPr="007F294C" w:rsidRDefault="00494BD5" w:rsidP="00494BD5">
            <w:pPr>
              <w:spacing w:after="0" w:line="240" w:lineRule="auto"/>
              <w:rPr>
                <w:rFonts w:ascii="Arial" w:eastAsia="Times New Roman" w:hAnsi="Arial" w:cs="Arial"/>
                <w:b/>
                <w:sz w:val="24"/>
                <w:szCs w:val="24"/>
              </w:rPr>
            </w:pPr>
            <w:r w:rsidRPr="007F294C">
              <w:rPr>
                <w:rFonts w:ascii="Arial" w:eastAsia="Times New Roman" w:hAnsi="Arial" w:cs="Arial"/>
                <w:b/>
                <w:bCs/>
                <w:sz w:val="24"/>
                <w:szCs w:val="24"/>
              </w:rPr>
              <w:t>Textbooks and Other Source Materials:</w:t>
            </w:r>
          </w:p>
          <w:p w14:paraId="7C4CAFE4"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bCs/>
                <w:sz w:val="24"/>
                <w:szCs w:val="24"/>
              </w:rPr>
              <w:t> </w:t>
            </w:r>
          </w:p>
          <w:p w14:paraId="2504BAF6" w14:textId="4C8A63E4" w:rsidR="003578B4" w:rsidRPr="007F294C" w:rsidRDefault="00E11388" w:rsidP="00E11388">
            <w:pPr>
              <w:spacing w:after="0" w:line="240" w:lineRule="auto"/>
              <w:rPr>
                <w:rFonts w:ascii="Arial" w:eastAsia="Times New Roman" w:hAnsi="Arial" w:cs="Arial"/>
                <w:b/>
                <w:sz w:val="24"/>
                <w:szCs w:val="24"/>
              </w:rPr>
            </w:pPr>
            <w:r w:rsidRPr="007F294C">
              <w:rPr>
                <w:rFonts w:ascii="Arial" w:eastAsia="Times New Roman" w:hAnsi="Arial" w:cs="Arial"/>
                <w:bCs/>
                <w:sz w:val="24"/>
                <w:szCs w:val="24"/>
              </w:rPr>
              <w:t>Required textbook</w:t>
            </w:r>
            <w:r w:rsidR="003578B4" w:rsidRPr="007F294C">
              <w:rPr>
                <w:rFonts w:ascii="Arial" w:eastAsia="Times New Roman" w:hAnsi="Arial" w:cs="Arial"/>
                <w:bCs/>
                <w:sz w:val="24"/>
                <w:szCs w:val="24"/>
              </w:rPr>
              <w:t>:</w:t>
            </w:r>
            <w:r w:rsidRPr="007F294C">
              <w:rPr>
                <w:rFonts w:ascii="Arial" w:eastAsia="Times New Roman" w:hAnsi="Arial" w:cs="Arial"/>
                <w:bCs/>
                <w:sz w:val="24"/>
                <w:szCs w:val="24"/>
              </w:rPr>
              <w:t xml:space="preserve"> </w:t>
            </w:r>
            <w:r w:rsidR="003578B4" w:rsidRPr="007F294C">
              <w:rPr>
                <w:rFonts w:ascii="Arial" w:eastAsia="Times New Roman" w:hAnsi="Arial" w:cs="Arial"/>
                <w:b/>
                <w:sz w:val="24"/>
                <w:szCs w:val="24"/>
              </w:rPr>
              <w:t xml:space="preserve">Koenig, Thomas H. and Rustad, Michael L., </w:t>
            </w:r>
            <w:r w:rsidR="003578B4" w:rsidRPr="007F294C">
              <w:rPr>
                <w:rFonts w:ascii="Arial" w:eastAsia="Times New Roman" w:hAnsi="Arial" w:cs="Arial"/>
                <w:b/>
                <w:i/>
                <w:iCs/>
                <w:sz w:val="24"/>
                <w:szCs w:val="24"/>
              </w:rPr>
              <w:t>Global Information Technologies – Ethics and the Law</w:t>
            </w:r>
            <w:r w:rsidR="004E73E2" w:rsidRPr="007F294C">
              <w:rPr>
                <w:rFonts w:ascii="Arial" w:eastAsia="Times New Roman" w:hAnsi="Arial" w:cs="Arial"/>
                <w:b/>
                <w:sz w:val="24"/>
                <w:szCs w:val="24"/>
              </w:rPr>
              <w:t xml:space="preserve">, </w:t>
            </w:r>
            <w:r w:rsidR="00AD0480" w:rsidRPr="007F294C">
              <w:rPr>
                <w:rFonts w:ascii="Arial" w:eastAsia="Times New Roman" w:hAnsi="Arial" w:cs="Arial"/>
                <w:b/>
                <w:sz w:val="24"/>
                <w:szCs w:val="24"/>
              </w:rPr>
              <w:t>2</w:t>
            </w:r>
            <w:r w:rsidR="00AD0480" w:rsidRPr="007F294C">
              <w:rPr>
                <w:rFonts w:ascii="Arial" w:eastAsia="Times New Roman" w:hAnsi="Arial" w:cs="Arial"/>
                <w:b/>
                <w:sz w:val="24"/>
                <w:szCs w:val="24"/>
                <w:vertAlign w:val="superscript"/>
              </w:rPr>
              <w:t>nd</w:t>
            </w:r>
            <w:r w:rsidR="00AD0480" w:rsidRPr="007F294C">
              <w:rPr>
                <w:rFonts w:ascii="Arial" w:eastAsia="Times New Roman" w:hAnsi="Arial" w:cs="Arial"/>
                <w:b/>
                <w:sz w:val="24"/>
                <w:szCs w:val="24"/>
              </w:rPr>
              <w:t xml:space="preserve"> Edition, </w:t>
            </w:r>
            <w:r w:rsidR="004E73E2" w:rsidRPr="007F294C">
              <w:rPr>
                <w:rFonts w:ascii="Arial" w:eastAsia="Times New Roman" w:hAnsi="Arial" w:cs="Arial"/>
                <w:b/>
                <w:sz w:val="24"/>
                <w:szCs w:val="24"/>
              </w:rPr>
              <w:t>West Academic Publishing, St. Paul, MN, 20</w:t>
            </w:r>
            <w:r w:rsidR="00AD0480" w:rsidRPr="007F294C">
              <w:rPr>
                <w:rFonts w:ascii="Arial" w:eastAsia="Times New Roman" w:hAnsi="Arial" w:cs="Arial"/>
                <w:b/>
                <w:sz w:val="24"/>
                <w:szCs w:val="24"/>
              </w:rPr>
              <w:t>2</w:t>
            </w:r>
            <w:r w:rsidR="0064622D">
              <w:rPr>
                <w:rFonts w:ascii="Arial" w:eastAsia="Times New Roman" w:hAnsi="Arial" w:cs="Arial"/>
                <w:b/>
                <w:sz w:val="24"/>
                <w:szCs w:val="24"/>
              </w:rPr>
              <w:t>3</w:t>
            </w:r>
            <w:r w:rsidR="004E73E2" w:rsidRPr="007F294C">
              <w:rPr>
                <w:rFonts w:ascii="Arial" w:eastAsia="Times New Roman" w:hAnsi="Arial" w:cs="Arial"/>
                <w:b/>
                <w:sz w:val="24"/>
                <w:szCs w:val="24"/>
              </w:rPr>
              <w:t xml:space="preserve"> (ISBN: 978168</w:t>
            </w:r>
            <w:r w:rsidR="00AD0480" w:rsidRPr="007F294C">
              <w:rPr>
                <w:rFonts w:ascii="Arial" w:eastAsia="Times New Roman" w:hAnsi="Arial" w:cs="Arial"/>
                <w:b/>
                <w:sz w:val="24"/>
                <w:szCs w:val="24"/>
              </w:rPr>
              <w:t>5615703</w:t>
            </w:r>
            <w:r w:rsidR="004E73E2" w:rsidRPr="007F294C">
              <w:rPr>
                <w:rFonts w:ascii="Arial" w:eastAsia="Times New Roman" w:hAnsi="Arial" w:cs="Arial"/>
                <w:b/>
                <w:sz w:val="24"/>
                <w:szCs w:val="24"/>
              </w:rPr>
              <w:t>)</w:t>
            </w:r>
          </w:p>
          <w:p w14:paraId="41852FE1" w14:textId="77777777" w:rsidR="003578B4" w:rsidRPr="007F294C" w:rsidRDefault="003578B4" w:rsidP="00E11388">
            <w:pPr>
              <w:spacing w:after="0" w:line="240" w:lineRule="auto"/>
              <w:rPr>
                <w:rFonts w:ascii="Arial" w:eastAsia="Times New Roman" w:hAnsi="Arial" w:cs="Arial"/>
                <w:bCs/>
                <w:sz w:val="24"/>
                <w:szCs w:val="24"/>
              </w:rPr>
            </w:pPr>
          </w:p>
          <w:p w14:paraId="2D8AB3A4" w14:textId="77777777" w:rsidR="000D1B4B" w:rsidRPr="007F294C" w:rsidRDefault="00F22187" w:rsidP="00E11388">
            <w:pPr>
              <w:spacing w:after="0" w:line="240" w:lineRule="auto"/>
              <w:rPr>
                <w:rFonts w:ascii="Arial" w:hAnsi="Arial" w:cs="Arial"/>
                <w:i/>
                <w:sz w:val="24"/>
                <w:szCs w:val="24"/>
              </w:rPr>
            </w:pPr>
            <w:r w:rsidRPr="007F294C">
              <w:rPr>
                <w:rFonts w:ascii="Arial" w:hAnsi="Arial" w:cs="Arial"/>
                <w:sz w:val="24"/>
                <w:szCs w:val="24"/>
              </w:rPr>
              <w:t xml:space="preserve">Other required materials: </w:t>
            </w:r>
            <w:r w:rsidR="006C531A" w:rsidRPr="007F294C">
              <w:rPr>
                <w:rFonts w:ascii="Arial" w:hAnsi="Arial" w:cs="Arial"/>
                <w:sz w:val="24"/>
                <w:szCs w:val="24"/>
              </w:rPr>
              <w:t>Add</w:t>
            </w:r>
            <w:r w:rsidR="007B063F" w:rsidRPr="007F294C">
              <w:rPr>
                <w:rFonts w:ascii="Arial" w:hAnsi="Arial" w:cs="Arial"/>
                <w:sz w:val="24"/>
                <w:szCs w:val="24"/>
              </w:rPr>
              <w:t>itional reading assignments may</w:t>
            </w:r>
            <w:r w:rsidR="004258AD" w:rsidRPr="007F294C">
              <w:rPr>
                <w:rFonts w:ascii="Arial" w:hAnsi="Arial" w:cs="Arial"/>
                <w:sz w:val="24"/>
                <w:szCs w:val="24"/>
              </w:rPr>
              <w:t xml:space="preserve"> be assigned </w:t>
            </w:r>
            <w:r w:rsidR="009C5F75" w:rsidRPr="007F294C">
              <w:rPr>
                <w:rFonts w:ascii="Arial" w:hAnsi="Arial" w:cs="Arial"/>
                <w:sz w:val="24"/>
                <w:szCs w:val="24"/>
              </w:rPr>
              <w:t xml:space="preserve">under </w:t>
            </w:r>
            <w:r w:rsidR="007B063F" w:rsidRPr="007F294C">
              <w:rPr>
                <w:rFonts w:ascii="Arial" w:hAnsi="Arial" w:cs="Arial"/>
                <w:sz w:val="24"/>
                <w:szCs w:val="24"/>
              </w:rPr>
              <w:t>specific threaded discussions</w:t>
            </w:r>
            <w:r w:rsidR="009C5F75" w:rsidRPr="007F294C">
              <w:rPr>
                <w:rFonts w:ascii="Arial" w:eastAsia="Times New Roman" w:hAnsi="Arial" w:cs="Arial"/>
                <w:iCs/>
                <w:sz w:val="24"/>
                <w:szCs w:val="24"/>
              </w:rPr>
              <w:t>.</w:t>
            </w:r>
            <w:r w:rsidR="005700B2" w:rsidRPr="007F294C">
              <w:rPr>
                <w:rFonts w:ascii="Arial" w:eastAsia="Times New Roman" w:hAnsi="Arial" w:cs="Arial"/>
                <w:iCs/>
                <w:sz w:val="24"/>
                <w:szCs w:val="24"/>
              </w:rPr>
              <w:t xml:space="preserve"> </w:t>
            </w:r>
          </w:p>
          <w:p w14:paraId="3D1A5972" w14:textId="77777777" w:rsidR="00E11388" w:rsidRPr="007F294C" w:rsidRDefault="00E11388" w:rsidP="00494BD5">
            <w:pPr>
              <w:spacing w:after="0" w:line="240" w:lineRule="auto"/>
              <w:rPr>
                <w:rFonts w:ascii="Arial" w:eastAsia="Times New Roman" w:hAnsi="Arial" w:cs="Arial"/>
                <w:bCs/>
                <w:sz w:val="24"/>
                <w:szCs w:val="24"/>
              </w:rPr>
            </w:pPr>
          </w:p>
          <w:p w14:paraId="36E62D1A" w14:textId="77777777" w:rsidR="003F47C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bCs/>
                <w:sz w:val="24"/>
                <w:szCs w:val="24"/>
              </w:rPr>
              <w:t>Law Diction</w:t>
            </w:r>
            <w:r w:rsidR="00A8751B" w:rsidRPr="007F294C">
              <w:rPr>
                <w:rFonts w:ascii="Arial" w:eastAsia="Times New Roman" w:hAnsi="Arial" w:cs="Arial"/>
                <w:bCs/>
                <w:sz w:val="24"/>
                <w:szCs w:val="24"/>
              </w:rPr>
              <w:t xml:space="preserve">ary: It </w:t>
            </w:r>
            <w:r w:rsidRPr="007F294C">
              <w:rPr>
                <w:rFonts w:ascii="Arial" w:eastAsia="Times New Roman" w:hAnsi="Arial" w:cs="Arial"/>
                <w:bCs/>
                <w:sz w:val="24"/>
                <w:szCs w:val="24"/>
              </w:rPr>
              <w:t xml:space="preserve">is </w:t>
            </w:r>
            <w:r w:rsidR="00A8751B" w:rsidRPr="007F294C">
              <w:rPr>
                <w:rFonts w:ascii="Arial" w:eastAsia="Times New Roman" w:hAnsi="Arial" w:cs="Arial"/>
                <w:bCs/>
                <w:sz w:val="24"/>
                <w:szCs w:val="24"/>
              </w:rPr>
              <w:t xml:space="preserve">highly </w:t>
            </w:r>
            <w:r w:rsidRPr="007F294C">
              <w:rPr>
                <w:rFonts w:ascii="Arial" w:eastAsia="Times New Roman" w:hAnsi="Arial" w:cs="Arial"/>
                <w:sz w:val="24"/>
                <w:szCs w:val="24"/>
              </w:rPr>
              <w:t>recommend</w:t>
            </w:r>
            <w:r w:rsidR="00F72F55" w:rsidRPr="007F294C">
              <w:rPr>
                <w:rFonts w:ascii="Arial" w:eastAsia="Times New Roman" w:hAnsi="Arial" w:cs="Arial"/>
                <w:sz w:val="24"/>
                <w:szCs w:val="24"/>
              </w:rPr>
              <w:t>ed</w:t>
            </w:r>
            <w:r w:rsidRPr="007F294C">
              <w:rPr>
                <w:rFonts w:ascii="Arial" w:eastAsia="Times New Roman" w:hAnsi="Arial" w:cs="Arial"/>
                <w:sz w:val="24"/>
                <w:szCs w:val="24"/>
              </w:rPr>
              <w:t xml:space="preserve"> that you invest in one of the </w:t>
            </w:r>
            <w:r w:rsidR="00EA0501" w:rsidRPr="007F294C">
              <w:rPr>
                <w:rFonts w:ascii="Arial" w:eastAsia="Times New Roman" w:hAnsi="Arial" w:cs="Arial"/>
                <w:sz w:val="24"/>
                <w:szCs w:val="24"/>
              </w:rPr>
              <w:t>pocket edition Law Dictionaries. They are</w:t>
            </w:r>
            <w:r w:rsidRPr="007F294C">
              <w:rPr>
                <w:rFonts w:ascii="Arial" w:eastAsia="Times New Roman" w:hAnsi="Arial" w:cs="Arial"/>
                <w:sz w:val="24"/>
                <w:szCs w:val="24"/>
              </w:rPr>
              <w:t xml:space="preserve"> available at most </w:t>
            </w:r>
            <w:r w:rsidR="004E73E2" w:rsidRPr="007F294C">
              <w:rPr>
                <w:rFonts w:ascii="Arial" w:eastAsia="Times New Roman" w:hAnsi="Arial" w:cs="Arial"/>
                <w:sz w:val="24"/>
                <w:szCs w:val="24"/>
              </w:rPr>
              <w:t>bookstores,</w:t>
            </w:r>
            <w:r w:rsidR="00EA0501" w:rsidRPr="007F294C">
              <w:rPr>
                <w:rFonts w:ascii="Arial" w:eastAsia="Times New Roman" w:hAnsi="Arial" w:cs="Arial"/>
                <w:sz w:val="24"/>
                <w:szCs w:val="24"/>
              </w:rPr>
              <w:t xml:space="preserve"> or you can find them online. You will want to keep the dictionary</w:t>
            </w:r>
            <w:r w:rsidRPr="007F294C">
              <w:rPr>
                <w:rFonts w:ascii="Arial" w:eastAsia="Times New Roman" w:hAnsi="Arial" w:cs="Arial"/>
                <w:sz w:val="24"/>
                <w:szCs w:val="24"/>
              </w:rPr>
              <w:t xml:space="preserve"> close at hand, especially when </w:t>
            </w:r>
            <w:r w:rsidRPr="007F294C">
              <w:rPr>
                <w:rFonts w:ascii="Arial" w:eastAsia="Times New Roman" w:hAnsi="Arial" w:cs="Arial"/>
                <w:sz w:val="24"/>
                <w:szCs w:val="24"/>
              </w:rPr>
              <w:lastRenderedPageBreak/>
              <w:t xml:space="preserve">reading cases. </w:t>
            </w:r>
            <w:bookmarkEnd w:id="0"/>
            <w:bookmarkEnd w:id="1"/>
            <w:r w:rsidR="001708F7" w:rsidRPr="007F294C">
              <w:rPr>
                <w:rFonts w:ascii="Arial" w:eastAsia="Times New Roman" w:hAnsi="Arial" w:cs="Arial"/>
                <w:sz w:val="24"/>
                <w:szCs w:val="24"/>
              </w:rPr>
              <w:t xml:space="preserve">There are also </w:t>
            </w:r>
            <w:r w:rsidR="004E73E2" w:rsidRPr="007F294C">
              <w:rPr>
                <w:rFonts w:ascii="Arial" w:eastAsia="Times New Roman" w:hAnsi="Arial" w:cs="Arial"/>
                <w:sz w:val="24"/>
                <w:szCs w:val="24"/>
              </w:rPr>
              <w:t>several</w:t>
            </w:r>
            <w:r w:rsidR="001708F7" w:rsidRPr="007F294C">
              <w:rPr>
                <w:rFonts w:ascii="Arial" w:eastAsia="Times New Roman" w:hAnsi="Arial" w:cs="Arial"/>
                <w:sz w:val="24"/>
                <w:szCs w:val="24"/>
              </w:rPr>
              <w:t xml:space="preserve"> Law Dictionary apps available for smartphones.</w:t>
            </w:r>
          </w:p>
          <w:p w14:paraId="375D0B3F" w14:textId="77777777" w:rsidR="003F47C5" w:rsidRPr="007F294C" w:rsidRDefault="003F47C5" w:rsidP="00494BD5">
            <w:pPr>
              <w:spacing w:after="0" w:line="240" w:lineRule="auto"/>
              <w:rPr>
                <w:rFonts w:ascii="Arial" w:eastAsia="Times New Roman" w:hAnsi="Arial" w:cs="Arial"/>
                <w:sz w:val="24"/>
                <w:szCs w:val="24"/>
              </w:rPr>
            </w:pPr>
          </w:p>
          <w:p w14:paraId="078550B3" w14:textId="77777777" w:rsidR="003F47C5" w:rsidRPr="007F294C" w:rsidRDefault="003F47C5" w:rsidP="00494BD5">
            <w:pPr>
              <w:spacing w:after="0" w:line="240" w:lineRule="auto"/>
              <w:rPr>
                <w:rFonts w:ascii="Arial" w:eastAsia="Times New Roman" w:hAnsi="Arial" w:cs="Arial"/>
                <w:sz w:val="24"/>
                <w:szCs w:val="24"/>
              </w:rPr>
            </w:pPr>
          </w:p>
          <w:p w14:paraId="20758A38"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584439BE" w14:textId="77777777" w:rsidR="00494BD5" w:rsidRPr="007F294C" w:rsidRDefault="00494BD5" w:rsidP="00494BD5">
            <w:pPr>
              <w:spacing w:after="0" w:line="240" w:lineRule="auto"/>
              <w:jc w:val="center"/>
              <w:rPr>
                <w:rFonts w:ascii="Arial" w:eastAsia="Times New Roman" w:hAnsi="Arial" w:cs="Arial"/>
                <w:b/>
                <w:sz w:val="24"/>
                <w:szCs w:val="24"/>
              </w:rPr>
            </w:pPr>
            <w:r w:rsidRPr="007F294C">
              <w:rPr>
                <w:rFonts w:ascii="Arial" w:eastAsia="Times New Roman" w:hAnsi="Arial" w:cs="Arial"/>
                <w:b/>
                <w:bCs/>
                <w:sz w:val="24"/>
                <w:szCs w:val="24"/>
              </w:rPr>
              <w:t>Syllabus</w:t>
            </w:r>
          </w:p>
          <w:p w14:paraId="4C681F17"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517D92DE" w14:textId="44273A1C" w:rsidR="00494BD5" w:rsidRPr="007F294C" w:rsidRDefault="00494BD5" w:rsidP="00494BD5">
            <w:pPr>
              <w:spacing w:after="0" w:line="240" w:lineRule="auto"/>
              <w:rPr>
                <w:rFonts w:ascii="Arial" w:eastAsia="Times New Roman" w:hAnsi="Arial" w:cs="Arial"/>
                <w:b/>
                <w:sz w:val="24"/>
                <w:szCs w:val="24"/>
              </w:rPr>
            </w:pPr>
            <w:r w:rsidRPr="007F294C">
              <w:rPr>
                <w:rFonts w:ascii="Arial" w:eastAsia="Times New Roman" w:hAnsi="Arial" w:cs="Arial"/>
                <w:b/>
                <w:bCs/>
                <w:sz w:val="24"/>
                <w:szCs w:val="24"/>
              </w:rPr>
              <w:t>Week 1</w:t>
            </w:r>
            <w:r w:rsidR="00D0039E" w:rsidRPr="007F294C">
              <w:rPr>
                <w:rFonts w:ascii="Arial" w:hAnsi="Arial" w:cs="Arial"/>
                <w:b/>
                <w:sz w:val="24"/>
                <w:szCs w:val="24"/>
              </w:rPr>
              <w:t xml:space="preserve"> (</w:t>
            </w:r>
            <w:r w:rsidR="00EA0501" w:rsidRPr="007F294C">
              <w:rPr>
                <w:rFonts w:ascii="Arial" w:hAnsi="Arial" w:cs="Arial"/>
                <w:b/>
                <w:sz w:val="24"/>
                <w:szCs w:val="24"/>
              </w:rPr>
              <w:t>Monday,</w:t>
            </w:r>
            <w:r w:rsidR="00D0039E" w:rsidRPr="007F294C">
              <w:rPr>
                <w:rFonts w:ascii="Arial" w:hAnsi="Arial" w:cs="Arial"/>
                <w:b/>
                <w:sz w:val="24"/>
                <w:szCs w:val="24"/>
              </w:rPr>
              <w:t xml:space="preserve"> </w:t>
            </w:r>
            <w:r w:rsidR="00B504AC" w:rsidRPr="007F294C">
              <w:rPr>
                <w:rFonts w:ascii="Arial" w:hAnsi="Arial" w:cs="Arial"/>
                <w:b/>
                <w:sz w:val="24"/>
                <w:szCs w:val="24"/>
              </w:rPr>
              <w:t>June</w:t>
            </w:r>
            <w:r w:rsidR="00AD0480" w:rsidRPr="007F294C">
              <w:rPr>
                <w:rFonts w:ascii="Arial" w:hAnsi="Arial" w:cs="Arial"/>
                <w:b/>
                <w:sz w:val="24"/>
                <w:szCs w:val="24"/>
              </w:rPr>
              <w:t xml:space="preserve"> </w:t>
            </w:r>
            <w:r w:rsidR="00A6549C">
              <w:rPr>
                <w:rFonts w:ascii="Arial" w:hAnsi="Arial" w:cs="Arial"/>
                <w:b/>
                <w:sz w:val="24"/>
                <w:szCs w:val="24"/>
              </w:rPr>
              <w:t>3</w:t>
            </w:r>
            <w:r w:rsidR="00AE009E">
              <w:rPr>
                <w:rFonts w:ascii="Arial" w:hAnsi="Arial" w:cs="Arial"/>
                <w:b/>
                <w:sz w:val="24"/>
                <w:szCs w:val="24"/>
              </w:rPr>
              <w:t>,</w:t>
            </w:r>
            <w:r w:rsidR="00AD0480" w:rsidRPr="007F294C">
              <w:rPr>
                <w:rFonts w:ascii="Arial" w:hAnsi="Arial" w:cs="Arial"/>
                <w:b/>
                <w:sz w:val="24"/>
                <w:szCs w:val="24"/>
              </w:rPr>
              <w:t xml:space="preserve"> 202</w:t>
            </w:r>
            <w:r w:rsidR="003A2A87">
              <w:rPr>
                <w:rFonts w:ascii="Arial" w:hAnsi="Arial" w:cs="Arial"/>
                <w:b/>
                <w:sz w:val="24"/>
                <w:szCs w:val="24"/>
              </w:rPr>
              <w:t>4</w:t>
            </w:r>
            <w:r w:rsidR="00D0039E" w:rsidRPr="007F294C">
              <w:rPr>
                <w:rFonts w:ascii="Arial" w:hAnsi="Arial" w:cs="Arial"/>
                <w:b/>
                <w:sz w:val="24"/>
                <w:szCs w:val="24"/>
              </w:rPr>
              <w:t xml:space="preserve">, </w:t>
            </w:r>
            <w:r w:rsidR="00B504AC" w:rsidRPr="007F294C">
              <w:rPr>
                <w:rFonts w:ascii="Arial" w:hAnsi="Arial" w:cs="Arial"/>
                <w:b/>
                <w:sz w:val="24"/>
                <w:szCs w:val="24"/>
              </w:rPr>
              <w:t xml:space="preserve">through Friday, </w:t>
            </w:r>
            <w:r w:rsidR="00AE009E">
              <w:rPr>
                <w:rFonts w:ascii="Arial" w:hAnsi="Arial" w:cs="Arial"/>
                <w:b/>
                <w:sz w:val="24"/>
                <w:szCs w:val="24"/>
              </w:rPr>
              <w:t>7</w:t>
            </w:r>
            <w:r w:rsidR="00D0039E" w:rsidRPr="007F294C">
              <w:rPr>
                <w:rFonts w:ascii="Arial" w:hAnsi="Arial" w:cs="Arial"/>
                <w:b/>
                <w:sz w:val="24"/>
                <w:szCs w:val="24"/>
              </w:rPr>
              <w:t xml:space="preserve"> June,</w:t>
            </w:r>
            <w:r w:rsidR="003A2A87">
              <w:rPr>
                <w:rFonts w:ascii="Arial" w:hAnsi="Arial" w:cs="Arial"/>
                <w:b/>
                <w:sz w:val="24"/>
                <w:szCs w:val="24"/>
              </w:rPr>
              <w:t>2024</w:t>
            </w:r>
            <w:r w:rsidR="00D0039E" w:rsidRPr="007F294C">
              <w:rPr>
                <w:rFonts w:ascii="Arial" w:hAnsi="Arial" w:cs="Arial"/>
                <w:b/>
                <w:sz w:val="24"/>
                <w:szCs w:val="24"/>
              </w:rPr>
              <w:t>)</w:t>
            </w:r>
            <w:r w:rsidRPr="007F294C">
              <w:rPr>
                <w:rFonts w:ascii="Arial" w:eastAsia="Times New Roman" w:hAnsi="Arial" w:cs="Arial"/>
                <w:b/>
                <w:bCs/>
                <w:sz w:val="24"/>
                <w:szCs w:val="24"/>
              </w:rPr>
              <w:t>: Introduction</w:t>
            </w:r>
            <w:r w:rsidR="0033648F" w:rsidRPr="007F294C">
              <w:rPr>
                <w:rFonts w:ascii="Arial" w:eastAsia="Times New Roman" w:hAnsi="Arial" w:cs="Arial"/>
                <w:b/>
                <w:bCs/>
                <w:sz w:val="24"/>
                <w:szCs w:val="24"/>
              </w:rPr>
              <w:t xml:space="preserve"> and Constitutional Principles</w:t>
            </w:r>
          </w:p>
          <w:p w14:paraId="59781C7F"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6FEA29C6"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Administrative matters concerning the course.   An o</w:t>
            </w:r>
            <w:r w:rsidRPr="007F294C">
              <w:rPr>
                <w:rFonts w:ascii="Arial" w:eastAsia="Times New Roman" w:hAnsi="Arial" w:cs="Arial"/>
                <w:color w:val="000000"/>
                <w:sz w:val="24"/>
                <w:szCs w:val="24"/>
              </w:rPr>
              <w:t>verview</w:t>
            </w:r>
            <w:r w:rsidR="00E11388" w:rsidRPr="007F294C">
              <w:rPr>
                <w:rFonts w:ascii="Arial" w:eastAsia="Times New Roman" w:hAnsi="Arial" w:cs="Arial"/>
                <w:color w:val="000000"/>
                <w:sz w:val="24"/>
                <w:szCs w:val="24"/>
              </w:rPr>
              <w:t xml:space="preserve"> of </w:t>
            </w:r>
            <w:r w:rsidR="00B4189C" w:rsidRPr="007F294C">
              <w:rPr>
                <w:rFonts w:ascii="Arial" w:eastAsia="Times New Roman" w:hAnsi="Arial" w:cs="Arial"/>
                <w:color w:val="000000"/>
                <w:sz w:val="24"/>
                <w:szCs w:val="24"/>
              </w:rPr>
              <w:t xml:space="preserve">the Legal System, to include </w:t>
            </w:r>
            <w:r w:rsidRPr="007F294C">
              <w:rPr>
                <w:rFonts w:ascii="Arial" w:eastAsia="Times New Roman" w:hAnsi="Arial" w:cs="Arial"/>
                <w:color w:val="000000"/>
                <w:sz w:val="24"/>
                <w:szCs w:val="24"/>
              </w:rPr>
              <w:t>Constitutional Law</w:t>
            </w:r>
            <w:r w:rsidR="00EE0AAA" w:rsidRPr="007F294C">
              <w:rPr>
                <w:rFonts w:ascii="Arial" w:eastAsia="Times New Roman" w:hAnsi="Arial" w:cs="Arial"/>
                <w:color w:val="000000"/>
                <w:sz w:val="24"/>
                <w:szCs w:val="24"/>
              </w:rPr>
              <w:t xml:space="preserve"> principles</w:t>
            </w:r>
            <w:r w:rsidRPr="007F294C">
              <w:rPr>
                <w:rFonts w:ascii="Arial" w:eastAsia="Times New Roman" w:hAnsi="Arial" w:cs="Arial"/>
                <w:color w:val="000000"/>
                <w:sz w:val="24"/>
                <w:szCs w:val="24"/>
              </w:rPr>
              <w:t>.</w:t>
            </w:r>
          </w:p>
          <w:p w14:paraId="05517184"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color w:val="000000"/>
                <w:sz w:val="24"/>
                <w:szCs w:val="24"/>
              </w:rPr>
              <w:t> </w:t>
            </w:r>
          </w:p>
          <w:p w14:paraId="207C8DAD" w14:textId="77777777" w:rsidR="006D7706" w:rsidRPr="007F294C" w:rsidRDefault="00867B9C" w:rsidP="006D7706">
            <w:pPr>
              <w:spacing w:after="0" w:line="240" w:lineRule="auto"/>
              <w:rPr>
                <w:rFonts w:ascii="Arial" w:hAnsi="Arial" w:cs="Arial"/>
                <w:b/>
                <w:sz w:val="24"/>
                <w:szCs w:val="24"/>
              </w:rPr>
            </w:pPr>
            <w:r w:rsidRPr="007F294C">
              <w:rPr>
                <w:rFonts w:ascii="Arial" w:hAnsi="Arial" w:cs="Arial"/>
                <w:b/>
                <w:sz w:val="24"/>
                <w:szCs w:val="24"/>
              </w:rPr>
              <w:t xml:space="preserve">Text Assignment:   </w:t>
            </w:r>
          </w:p>
          <w:p w14:paraId="6553EC94" w14:textId="77777777" w:rsidR="00E53DD7" w:rsidRPr="007F294C" w:rsidRDefault="00E53DD7" w:rsidP="006D7706">
            <w:pPr>
              <w:spacing w:after="0" w:line="240" w:lineRule="auto"/>
              <w:rPr>
                <w:rFonts w:ascii="Arial" w:hAnsi="Arial" w:cs="Arial"/>
                <w:b/>
                <w:sz w:val="24"/>
                <w:szCs w:val="24"/>
              </w:rPr>
            </w:pPr>
          </w:p>
          <w:p w14:paraId="5FA7D596" w14:textId="77777777" w:rsidR="00E53DD7" w:rsidRPr="007F294C" w:rsidRDefault="00E53DD7" w:rsidP="006D7706">
            <w:pPr>
              <w:spacing w:after="0" w:line="240" w:lineRule="auto"/>
              <w:rPr>
                <w:rFonts w:ascii="Arial" w:hAnsi="Arial" w:cs="Arial"/>
                <w:bCs/>
                <w:sz w:val="24"/>
                <w:szCs w:val="24"/>
              </w:rPr>
            </w:pPr>
            <w:r w:rsidRPr="007F294C">
              <w:rPr>
                <w:rFonts w:ascii="Arial" w:eastAsia="Times New Roman" w:hAnsi="Arial" w:cs="Arial"/>
                <w:bCs/>
                <w:sz w:val="24"/>
                <w:szCs w:val="24"/>
              </w:rPr>
              <w:t xml:space="preserve">Koenig and Rustad, </w:t>
            </w:r>
            <w:r w:rsidRPr="007F294C">
              <w:rPr>
                <w:rFonts w:ascii="Arial" w:eastAsia="Times New Roman" w:hAnsi="Arial" w:cs="Arial"/>
                <w:bCs/>
                <w:i/>
                <w:iCs/>
                <w:sz w:val="24"/>
                <w:szCs w:val="24"/>
              </w:rPr>
              <w:t>Global Information Technologies – Ethics and the Law</w:t>
            </w:r>
            <w:r w:rsidR="00466606" w:rsidRPr="007F294C">
              <w:rPr>
                <w:rFonts w:ascii="Arial" w:eastAsia="Times New Roman" w:hAnsi="Arial" w:cs="Arial"/>
                <w:bCs/>
                <w:i/>
                <w:iCs/>
                <w:sz w:val="24"/>
                <w:szCs w:val="24"/>
              </w:rPr>
              <w:t>, 2</w:t>
            </w:r>
            <w:r w:rsidR="00466606" w:rsidRPr="007F294C">
              <w:rPr>
                <w:rFonts w:ascii="Arial" w:eastAsia="Times New Roman" w:hAnsi="Arial" w:cs="Arial"/>
                <w:bCs/>
                <w:i/>
                <w:iCs/>
                <w:sz w:val="24"/>
                <w:szCs w:val="24"/>
                <w:vertAlign w:val="superscript"/>
              </w:rPr>
              <w:t>nd</w:t>
            </w:r>
            <w:r w:rsidR="00466606" w:rsidRPr="007F294C">
              <w:rPr>
                <w:rFonts w:ascii="Arial" w:eastAsia="Times New Roman" w:hAnsi="Arial" w:cs="Arial"/>
                <w:bCs/>
                <w:i/>
                <w:iCs/>
                <w:sz w:val="24"/>
                <w:szCs w:val="24"/>
              </w:rPr>
              <w:t xml:space="preserve"> Edition</w:t>
            </w:r>
            <w:r w:rsidR="0061742C" w:rsidRPr="007F294C">
              <w:rPr>
                <w:rFonts w:ascii="Arial" w:eastAsia="Times New Roman" w:hAnsi="Arial" w:cs="Arial"/>
                <w:bCs/>
                <w:i/>
                <w:iCs/>
                <w:sz w:val="24"/>
                <w:szCs w:val="24"/>
              </w:rPr>
              <w:t xml:space="preserve">. </w:t>
            </w:r>
            <w:r w:rsidRPr="007F294C">
              <w:rPr>
                <w:rFonts w:ascii="Arial" w:eastAsia="Times New Roman" w:hAnsi="Arial" w:cs="Arial"/>
                <w:bCs/>
                <w:sz w:val="24"/>
                <w:szCs w:val="24"/>
              </w:rPr>
              <w:t>Read Chapters 1 and 2.</w:t>
            </w:r>
          </w:p>
          <w:p w14:paraId="44B9C3F1" w14:textId="77777777" w:rsidR="004258AD" w:rsidRPr="007F294C" w:rsidRDefault="004258AD" w:rsidP="006D7706">
            <w:pPr>
              <w:spacing w:after="0" w:line="240" w:lineRule="auto"/>
              <w:rPr>
                <w:rFonts w:ascii="Arial" w:hAnsi="Arial" w:cs="Arial"/>
                <w:sz w:val="24"/>
                <w:szCs w:val="24"/>
              </w:rPr>
            </w:pPr>
          </w:p>
          <w:p w14:paraId="259ED656" w14:textId="77777777" w:rsidR="00B7324D" w:rsidRPr="007F294C" w:rsidRDefault="00640312" w:rsidP="006D7706">
            <w:pPr>
              <w:spacing w:after="0" w:line="240" w:lineRule="auto"/>
              <w:rPr>
                <w:rFonts w:ascii="Arial" w:hAnsi="Arial" w:cs="Arial"/>
                <w:bCs/>
                <w:color w:val="262626"/>
                <w:sz w:val="24"/>
                <w:szCs w:val="24"/>
              </w:rPr>
            </w:pPr>
            <w:r w:rsidRPr="007F294C">
              <w:rPr>
                <w:rFonts w:ascii="Arial" w:hAnsi="Arial" w:cs="Arial"/>
                <w:b/>
                <w:bCs/>
                <w:color w:val="262626"/>
                <w:sz w:val="24"/>
                <w:szCs w:val="24"/>
              </w:rPr>
              <w:t>Additional readings</w:t>
            </w:r>
            <w:r w:rsidR="00B7324D" w:rsidRPr="007F294C">
              <w:rPr>
                <w:rFonts w:ascii="Arial" w:hAnsi="Arial" w:cs="Arial"/>
                <w:b/>
                <w:bCs/>
                <w:color w:val="262626"/>
                <w:sz w:val="24"/>
                <w:szCs w:val="24"/>
              </w:rPr>
              <w:t xml:space="preserve"> </w:t>
            </w:r>
            <w:r w:rsidRPr="007F294C">
              <w:rPr>
                <w:rFonts w:ascii="Arial" w:hAnsi="Arial" w:cs="Arial"/>
                <w:bCs/>
                <w:color w:val="262626"/>
                <w:sz w:val="24"/>
                <w:szCs w:val="24"/>
              </w:rPr>
              <w:t>(Assigned within appropriate discussion thread)</w:t>
            </w:r>
            <w:r w:rsidR="004258AD" w:rsidRPr="007F294C">
              <w:rPr>
                <w:rFonts w:ascii="Arial" w:hAnsi="Arial" w:cs="Arial"/>
                <w:bCs/>
                <w:color w:val="262626"/>
                <w:sz w:val="24"/>
                <w:szCs w:val="24"/>
              </w:rPr>
              <w:t>: </w:t>
            </w:r>
          </w:p>
          <w:p w14:paraId="5991564A" w14:textId="77777777" w:rsidR="00B7324D" w:rsidRPr="007F294C" w:rsidRDefault="00B7324D" w:rsidP="006D7706">
            <w:pPr>
              <w:spacing w:after="0" w:line="240" w:lineRule="auto"/>
              <w:rPr>
                <w:rFonts w:ascii="Arial" w:hAnsi="Arial" w:cs="Arial"/>
                <w:bCs/>
                <w:color w:val="262626"/>
                <w:sz w:val="24"/>
                <w:szCs w:val="24"/>
              </w:rPr>
            </w:pPr>
          </w:p>
          <w:p w14:paraId="37A845CD" w14:textId="77777777" w:rsidR="00B7324D" w:rsidRPr="007F294C" w:rsidRDefault="004258AD" w:rsidP="006D7706">
            <w:pPr>
              <w:spacing w:after="0" w:line="240" w:lineRule="auto"/>
              <w:rPr>
                <w:rFonts w:ascii="Arial" w:hAnsi="Arial" w:cs="Arial"/>
                <w:bCs/>
                <w:color w:val="262626"/>
                <w:sz w:val="24"/>
                <w:szCs w:val="24"/>
              </w:rPr>
            </w:pPr>
            <w:r w:rsidRPr="007F294C">
              <w:rPr>
                <w:rFonts w:ascii="Arial" w:hAnsi="Arial" w:cs="Arial"/>
                <w:bCs/>
                <w:i/>
                <w:iCs/>
                <w:color w:val="262626"/>
                <w:sz w:val="24"/>
                <w:szCs w:val="24"/>
              </w:rPr>
              <w:t>Marbury v Madison</w:t>
            </w:r>
            <w:r w:rsidRPr="007F294C">
              <w:rPr>
                <w:rFonts w:ascii="Arial" w:hAnsi="Arial" w:cs="Arial"/>
                <w:bCs/>
                <w:color w:val="262626"/>
                <w:sz w:val="24"/>
                <w:szCs w:val="24"/>
              </w:rPr>
              <w:t>, 5 </w:t>
            </w:r>
            <w:hyperlink r:id="rId8" w:history="1">
              <w:r w:rsidRPr="007F294C">
                <w:rPr>
                  <w:rFonts w:ascii="Arial" w:hAnsi="Arial" w:cs="Arial"/>
                  <w:bCs/>
                  <w:color w:val="262626"/>
                  <w:sz w:val="24"/>
                  <w:szCs w:val="24"/>
                </w:rPr>
                <w:t>U.S.</w:t>
              </w:r>
            </w:hyperlink>
            <w:r w:rsidRPr="007F294C">
              <w:rPr>
                <w:rFonts w:ascii="Arial" w:hAnsi="Arial" w:cs="Arial"/>
                <w:bCs/>
                <w:color w:val="262626"/>
                <w:sz w:val="24"/>
                <w:szCs w:val="24"/>
              </w:rPr>
              <w:t> </w:t>
            </w:r>
            <w:hyperlink r:id="rId9" w:history="1">
              <w:r w:rsidRPr="007F294C">
                <w:rPr>
                  <w:rFonts w:ascii="Arial" w:hAnsi="Arial" w:cs="Arial"/>
                  <w:bCs/>
                  <w:color w:val="262626"/>
                  <w:sz w:val="24"/>
                  <w:szCs w:val="24"/>
                </w:rPr>
                <w:t>137</w:t>
              </w:r>
            </w:hyperlink>
            <w:r w:rsidR="00B7324D" w:rsidRPr="007F294C">
              <w:rPr>
                <w:rFonts w:ascii="Arial" w:hAnsi="Arial" w:cs="Arial"/>
                <w:bCs/>
                <w:color w:val="262626"/>
                <w:sz w:val="24"/>
                <w:szCs w:val="24"/>
              </w:rPr>
              <w:t> (1803)</w:t>
            </w:r>
            <w:r w:rsidRPr="007F294C">
              <w:rPr>
                <w:rFonts w:ascii="Arial" w:hAnsi="Arial" w:cs="Arial"/>
                <w:bCs/>
                <w:color w:val="262626"/>
                <w:sz w:val="24"/>
                <w:szCs w:val="24"/>
              </w:rPr>
              <w:t> </w:t>
            </w:r>
          </w:p>
          <w:p w14:paraId="4D8A990C" w14:textId="77777777" w:rsidR="00B7324D" w:rsidRPr="007F294C" w:rsidRDefault="00B7324D" w:rsidP="006D7706">
            <w:pPr>
              <w:spacing w:after="0" w:line="240" w:lineRule="auto"/>
              <w:rPr>
                <w:rFonts w:ascii="Arial" w:hAnsi="Arial" w:cs="Arial"/>
                <w:bCs/>
                <w:color w:val="262626"/>
                <w:sz w:val="24"/>
                <w:szCs w:val="24"/>
              </w:rPr>
            </w:pPr>
          </w:p>
          <w:p w14:paraId="591E3773" w14:textId="77777777" w:rsidR="004258AD" w:rsidRPr="007F294C" w:rsidRDefault="00B7324D" w:rsidP="006D7706">
            <w:pPr>
              <w:spacing w:after="0" w:line="240" w:lineRule="auto"/>
              <w:rPr>
                <w:rFonts w:ascii="Arial" w:hAnsi="Arial" w:cs="Arial"/>
                <w:b/>
                <w:bCs/>
                <w:i/>
                <w:color w:val="262626"/>
                <w:sz w:val="24"/>
                <w:szCs w:val="24"/>
              </w:rPr>
            </w:pPr>
            <w:r w:rsidRPr="007F294C">
              <w:rPr>
                <w:rFonts w:ascii="Arial" w:hAnsi="Arial" w:cs="Arial"/>
                <w:bCs/>
                <w:i/>
                <w:color w:val="262626"/>
                <w:sz w:val="24"/>
                <w:szCs w:val="24"/>
              </w:rPr>
              <w:t>"Notes on Statutory Law</w:t>
            </w:r>
            <w:r w:rsidR="004258AD" w:rsidRPr="007F294C">
              <w:rPr>
                <w:rFonts w:ascii="Arial" w:hAnsi="Arial" w:cs="Arial"/>
                <w:bCs/>
                <w:i/>
                <w:color w:val="262626"/>
                <w:sz w:val="24"/>
                <w:szCs w:val="24"/>
              </w:rPr>
              <w:t>"</w:t>
            </w:r>
          </w:p>
          <w:p w14:paraId="77422BAA" w14:textId="77777777" w:rsidR="00867B9C" w:rsidRPr="007F294C" w:rsidRDefault="00867B9C" w:rsidP="00494BD5">
            <w:pPr>
              <w:spacing w:after="0" w:line="240" w:lineRule="auto"/>
              <w:rPr>
                <w:rFonts w:ascii="Arial" w:hAnsi="Arial" w:cs="Arial"/>
                <w:sz w:val="24"/>
                <w:szCs w:val="24"/>
              </w:rPr>
            </w:pPr>
          </w:p>
          <w:p w14:paraId="40920062" w14:textId="7933AE89" w:rsidR="00B54798" w:rsidRPr="007F294C" w:rsidRDefault="00B54798" w:rsidP="00B54798">
            <w:pPr>
              <w:spacing w:after="0" w:line="240" w:lineRule="auto"/>
              <w:rPr>
                <w:rFonts w:ascii="Arial" w:eastAsia="Times New Roman" w:hAnsi="Arial" w:cs="Arial"/>
                <w:b/>
                <w:sz w:val="24"/>
                <w:szCs w:val="24"/>
              </w:rPr>
            </w:pPr>
            <w:r w:rsidRPr="007F294C">
              <w:rPr>
                <w:rFonts w:ascii="Arial" w:eastAsia="Times New Roman" w:hAnsi="Arial" w:cs="Arial"/>
                <w:b/>
                <w:bCs/>
                <w:sz w:val="24"/>
                <w:szCs w:val="24"/>
              </w:rPr>
              <w:t>Week 2 (</w:t>
            </w:r>
            <w:r w:rsidR="00EA0501" w:rsidRPr="007F294C">
              <w:rPr>
                <w:rFonts w:ascii="Arial" w:hAnsi="Arial" w:cs="Arial"/>
                <w:b/>
                <w:sz w:val="24"/>
                <w:szCs w:val="24"/>
              </w:rPr>
              <w:t xml:space="preserve">Saturday, </w:t>
            </w:r>
            <w:r w:rsidR="00AE009E">
              <w:rPr>
                <w:rFonts w:ascii="Arial" w:hAnsi="Arial" w:cs="Arial"/>
                <w:b/>
                <w:sz w:val="24"/>
                <w:szCs w:val="24"/>
              </w:rPr>
              <w:t xml:space="preserve">8 </w:t>
            </w:r>
            <w:r w:rsidR="00525296" w:rsidRPr="007F294C">
              <w:rPr>
                <w:rFonts w:ascii="Arial" w:hAnsi="Arial" w:cs="Arial"/>
                <w:b/>
                <w:sz w:val="24"/>
                <w:szCs w:val="24"/>
              </w:rPr>
              <w:t xml:space="preserve">June, </w:t>
            </w:r>
            <w:r w:rsidR="00AD0480" w:rsidRPr="007F294C">
              <w:rPr>
                <w:rFonts w:ascii="Arial" w:hAnsi="Arial" w:cs="Arial"/>
                <w:b/>
                <w:sz w:val="24"/>
                <w:szCs w:val="24"/>
              </w:rPr>
              <w:t>202</w:t>
            </w:r>
            <w:r w:rsidR="003A2A87">
              <w:rPr>
                <w:rFonts w:ascii="Arial" w:hAnsi="Arial" w:cs="Arial"/>
                <w:b/>
                <w:sz w:val="24"/>
                <w:szCs w:val="24"/>
              </w:rPr>
              <w:t>4</w:t>
            </w:r>
            <w:r w:rsidR="00E8570E" w:rsidRPr="007F294C">
              <w:rPr>
                <w:rFonts w:ascii="Arial" w:hAnsi="Arial" w:cs="Arial"/>
                <w:b/>
                <w:sz w:val="24"/>
                <w:szCs w:val="24"/>
              </w:rPr>
              <w:t>, through Friday, 1</w:t>
            </w:r>
            <w:r w:rsidR="00783EDF">
              <w:rPr>
                <w:rFonts w:ascii="Arial" w:hAnsi="Arial" w:cs="Arial"/>
                <w:b/>
                <w:sz w:val="24"/>
                <w:szCs w:val="24"/>
              </w:rPr>
              <w:t>4</w:t>
            </w:r>
            <w:r w:rsidR="004D47D5" w:rsidRPr="007F294C">
              <w:rPr>
                <w:rFonts w:ascii="Arial" w:hAnsi="Arial" w:cs="Arial"/>
                <w:b/>
                <w:sz w:val="24"/>
                <w:szCs w:val="24"/>
              </w:rPr>
              <w:t xml:space="preserve"> June, </w:t>
            </w:r>
            <w:r w:rsidR="00AD0480" w:rsidRPr="007F294C">
              <w:rPr>
                <w:rFonts w:ascii="Arial" w:hAnsi="Arial" w:cs="Arial"/>
                <w:b/>
                <w:sz w:val="24"/>
                <w:szCs w:val="24"/>
              </w:rPr>
              <w:t>202</w:t>
            </w:r>
            <w:r w:rsidR="003A2A87">
              <w:rPr>
                <w:rFonts w:ascii="Arial" w:hAnsi="Arial" w:cs="Arial"/>
                <w:b/>
                <w:sz w:val="24"/>
                <w:szCs w:val="24"/>
              </w:rPr>
              <w:t>4</w:t>
            </w:r>
            <w:r w:rsidRPr="007F294C">
              <w:rPr>
                <w:rFonts w:ascii="Arial" w:hAnsi="Arial" w:cs="Arial"/>
                <w:b/>
                <w:sz w:val="24"/>
                <w:szCs w:val="24"/>
              </w:rPr>
              <w:t>)</w:t>
            </w:r>
            <w:r w:rsidRPr="007F294C">
              <w:rPr>
                <w:rFonts w:ascii="Arial" w:eastAsia="Times New Roman" w:hAnsi="Arial" w:cs="Arial"/>
                <w:b/>
                <w:bCs/>
                <w:sz w:val="24"/>
                <w:szCs w:val="24"/>
              </w:rPr>
              <w:t>: Intellectual Property</w:t>
            </w:r>
          </w:p>
          <w:p w14:paraId="3C259189" w14:textId="77777777" w:rsidR="00494BD5" w:rsidRPr="007F294C" w:rsidRDefault="00494BD5" w:rsidP="00494BD5">
            <w:pPr>
              <w:spacing w:after="0" w:line="240" w:lineRule="auto"/>
              <w:rPr>
                <w:rFonts w:ascii="Arial" w:eastAsia="Times New Roman" w:hAnsi="Arial" w:cs="Arial"/>
                <w:sz w:val="24"/>
                <w:szCs w:val="24"/>
              </w:rPr>
            </w:pPr>
          </w:p>
          <w:p w14:paraId="084CF7C2" w14:textId="77777777" w:rsidR="00494BD5" w:rsidRPr="007F294C" w:rsidRDefault="00494BD5" w:rsidP="00E11388">
            <w:pPr>
              <w:spacing w:after="0" w:line="240" w:lineRule="auto"/>
              <w:rPr>
                <w:rFonts w:ascii="Arial" w:eastAsia="Times New Roman" w:hAnsi="Arial" w:cs="Arial"/>
                <w:sz w:val="24"/>
                <w:szCs w:val="24"/>
              </w:rPr>
            </w:pPr>
            <w:r w:rsidRPr="007F294C">
              <w:rPr>
                <w:rFonts w:ascii="Arial" w:eastAsia="Times New Roman" w:hAnsi="Arial" w:cs="Arial"/>
                <w:sz w:val="24"/>
                <w:szCs w:val="24"/>
              </w:rPr>
              <w:t>Discussion of copyrights, patents, trademarks, trade names, trade secrets, cybe</w:t>
            </w:r>
            <w:r w:rsidR="00C82F83" w:rsidRPr="007F294C">
              <w:rPr>
                <w:rFonts w:ascii="Arial" w:eastAsia="Times New Roman" w:hAnsi="Arial" w:cs="Arial"/>
                <w:sz w:val="24"/>
                <w:szCs w:val="24"/>
              </w:rPr>
              <w:t>rsquatting</w:t>
            </w:r>
            <w:r w:rsidRPr="007F294C">
              <w:rPr>
                <w:rFonts w:ascii="Arial" w:eastAsia="Times New Roman" w:hAnsi="Arial" w:cs="Arial"/>
                <w:sz w:val="24"/>
                <w:szCs w:val="24"/>
              </w:rPr>
              <w:t xml:space="preserve">.  </w:t>
            </w:r>
            <w:r w:rsidRPr="007F294C">
              <w:rPr>
                <w:rFonts w:ascii="Arial" w:eastAsia="Times New Roman" w:hAnsi="Arial" w:cs="Arial"/>
                <w:sz w:val="24"/>
                <w:szCs w:val="24"/>
              </w:rPr>
              <w:br/>
            </w:r>
          </w:p>
          <w:p w14:paraId="0BC98FCB" w14:textId="77777777" w:rsidR="006D7706" w:rsidRPr="007F294C" w:rsidRDefault="00C449B9" w:rsidP="006D7706">
            <w:pPr>
              <w:spacing w:after="0" w:line="240" w:lineRule="auto"/>
              <w:rPr>
                <w:rFonts w:ascii="Arial" w:hAnsi="Arial" w:cs="Arial"/>
                <w:b/>
                <w:sz w:val="24"/>
                <w:szCs w:val="24"/>
              </w:rPr>
            </w:pPr>
            <w:r w:rsidRPr="007F294C">
              <w:rPr>
                <w:rFonts w:ascii="Arial" w:hAnsi="Arial" w:cs="Arial"/>
                <w:b/>
                <w:sz w:val="24"/>
                <w:szCs w:val="24"/>
              </w:rPr>
              <w:t>Text Assignment</w:t>
            </w:r>
            <w:r w:rsidR="006D7706" w:rsidRPr="007F294C">
              <w:rPr>
                <w:rFonts w:ascii="Arial" w:hAnsi="Arial" w:cs="Arial"/>
                <w:b/>
                <w:sz w:val="24"/>
                <w:szCs w:val="24"/>
              </w:rPr>
              <w:t xml:space="preserve">:   </w:t>
            </w:r>
          </w:p>
          <w:p w14:paraId="4E9E08B5" w14:textId="77777777" w:rsidR="006D7706" w:rsidRPr="007F294C" w:rsidRDefault="006D7706" w:rsidP="006D7706">
            <w:pPr>
              <w:spacing w:after="0" w:line="240" w:lineRule="auto"/>
              <w:rPr>
                <w:rFonts w:ascii="Arial" w:hAnsi="Arial" w:cs="Arial"/>
                <w:sz w:val="24"/>
                <w:szCs w:val="24"/>
              </w:rPr>
            </w:pPr>
          </w:p>
          <w:p w14:paraId="1FC0D6CE" w14:textId="77777777" w:rsidR="00C91485" w:rsidRPr="007F294C" w:rsidRDefault="00310853" w:rsidP="00C91485">
            <w:pPr>
              <w:spacing w:after="0" w:line="240" w:lineRule="auto"/>
              <w:rPr>
                <w:rFonts w:ascii="Arial" w:eastAsia="Times New Roman" w:hAnsi="Arial" w:cs="Arial"/>
                <w:bCs/>
                <w:sz w:val="24"/>
                <w:szCs w:val="24"/>
              </w:rPr>
            </w:pPr>
            <w:r w:rsidRPr="007F294C">
              <w:rPr>
                <w:rFonts w:ascii="Arial" w:eastAsia="Times New Roman" w:hAnsi="Arial" w:cs="Arial"/>
                <w:bCs/>
                <w:sz w:val="24"/>
                <w:szCs w:val="24"/>
              </w:rPr>
              <w:t xml:space="preserve">Koenig and Rustad, </w:t>
            </w:r>
            <w:r w:rsidRPr="007F294C">
              <w:rPr>
                <w:rFonts w:ascii="Arial" w:eastAsia="Times New Roman" w:hAnsi="Arial" w:cs="Arial"/>
                <w:bCs/>
                <w:i/>
                <w:iCs/>
                <w:sz w:val="24"/>
                <w:szCs w:val="24"/>
              </w:rPr>
              <w:t>Global Information Technologies – Ethics and the Law</w:t>
            </w:r>
            <w:r w:rsidR="00466606" w:rsidRPr="007F294C">
              <w:rPr>
                <w:rFonts w:ascii="Arial" w:eastAsia="Times New Roman" w:hAnsi="Arial" w:cs="Arial"/>
                <w:bCs/>
                <w:i/>
                <w:iCs/>
                <w:sz w:val="24"/>
                <w:szCs w:val="24"/>
              </w:rPr>
              <w:t>, 2</w:t>
            </w:r>
            <w:r w:rsidR="00466606" w:rsidRPr="007F294C">
              <w:rPr>
                <w:rFonts w:ascii="Arial" w:eastAsia="Times New Roman" w:hAnsi="Arial" w:cs="Arial"/>
                <w:bCs/>
                <w:i/>
                <w:iCs/>
                <w:sz w:val="24"/>
                <w:szCs w:val="24"/>
                <w:vertAlign w:val="superscript"/>
              </w:rPr>
              <w:t>nd</w:t>
            </w:r>
            <w:r w:rsidR="00466606" w:rsidRPr="007F294C">
              <w:rPr>
                <w:rFonts w:ascii="Arial" w:eastAsia="Times New Roman" w:hAnsi="Arial" w:cs="Arial"/>
                <w:bCs/>
                <w:i/>
                <w:iCs/>
                <w:sz w:val="24"/>
                <w:szCs w:val="24"/>
              </w:rPr>
              <w:t xml:space="preserve"> Edition</w:t>
            </w:r>
            <w:r w:rsidR="0061742C" w:rsidRPr="007F294C">
              <w:rPr>
                <w:rFonts w:ascii="Arial" w:eastAsia="Times New Roman" w:hAnsi="Arial" w:cs="Arial"/>
                <w:bCs/>
                <w:sz w:val="24"/>
                <w:szCs w:val="24"/>
              </w:rPr>
              <w:t xml:space="preserve">. </w:t>
            </w:r>
            <w:r w:rsidRPr="007F294C">
              <w:rPr>
                <w:rFonts w:ascii="Arial" w:eastAsia="Times New Roman" w:hAnsi="Arial" w:cs="Arial"/>
                <w:bCs/>
                <w:sz w:val="24"/>
                <w:szCs w:val="24"/>
              </w:rPr>
              <w:t>Read Chapters 7 and 8.</w:t>
            </w:r>
          </w:p>
          <w:p w14:paraId="43FD6883" w14:textId="77777777" w:rsidR="00310853" w:rsidRPr="007F294C" w:rsidRDefault="00310853" w:rsidP="00C91485">
            <w:pPr>
              <w:spacing w:after="0" w:line="240" w:lineRule="auto"/>
              <w:rPr>
                <w:rFonts w:ascii="Arial" w:hAnsi="Arial" w:cs="Arial"/>
                <w:sz w:val="24"/>
                <w:szCs w:val="24"/>
              </w:rPr>
            </w:pPr>
          </w:p>
          <w:p w14:paraId="6B9F54F6" w14:textId="77777777" w:rsidR="00A46CE4" w:rsidRPr="007F294C" w:rsidRDefault="00890E50" w:rsidP="00890E50">
            <w:pPr>
              <w:spacing w:after="0" w:line="240" w:lineRule="auto"/>
              <w:rPr>
                <w:rFonts w:ascii="Arial" w:hAnsi="Arial" w:cs="Arial"/>
                <w:bCs/>
                <w:color w:val="262626"/>
                <w:sz w:val="24"/>
                <w:szCs w:val="24"/>
              </w:rPr>
            </w:pPr>
            <w:r w:rsidRPr="007F294C">
              <w:rPr>
                <w:rFonts w:ascii="Arial" w:hAnsi="Arial" w:cs="Arial"/>
                <w:b/>
                <w:bCs/>
                <w:color w:val="262626"/>
                <w:sz w:val="24"/>
                <w:szCs w:val="24"/>
              </w:rPr>
              <w:t xml:space="preserve">Additional reading </w:t>
            </w:r>
            <w:r w:rsidRPr="007F294C">
              <w:rPr>
                <w:rFonts w:ascii="Arial" w:hAnsi="Arial" w:cs="Arial"/>
                <w:bCs/>
                <w:color w:val="262626"/>
                <w:sz w:val="24"/>
                <w:szCs w:val="24"/>
              </w:rPr>
              <w:t>(Assigned within appropriate discussion thread): </w:t>
            </w:r>
          </w:p>
          <w:p w14:paraId="5A8B465F" w14:textId="77777777" w:rsidR="00A46CE4" w:rsidRPr="007F294C" w:rsidRDefault="00A46CE4" w:rsidP="00890E50">
            <w:pPr>
              <w:spacing w:after="0" w:line="240" w:lineRule="auto"/>
              <w:rPr>
                <w:rFonts w:ascii="Arial" w:hAnsi="Arial" w:cs="Arial"/>
                <w:bCs/>
                <w:i/>
                <w:iCs/>
                <w:color w:val="262626"/>
                <w:sz w:val="24"/>
                <w:szCs w:val="24"/>
              </w:rPr>
            </w:pPr>
          </w:p>
          <w:p w14:paraId="2C177EA8" w14:textId="77777777" w:rsidR="00890E50" w:rsidRPr="007F294C" w:rsidRDefault="00F21303" w:rsidP="00890E50">
            <w:pPr>
              <w:spacing w:after="0" w:line="240" w:lineRule="auto"/>
              <w:rPr>
                <w:rFonts w:ascii="Arial" w:hAnsi="Arial" w:cs="Arial"/>
                <w:b/>
                <w:bCs/>
                <w:color w:val="262626"/>
                <w:sz w:val="24"/>
                <w:szCs w:val="24"/>
              </w:rPr>
            </w:pPr>
            <w:r w:rsidRPr="007F294C">
              <w:rPr>
                <w:rStyle w:val="textlayer--absolute"/>
                <w:rFonts w:ascii="Arial" w:hAnsi="Arial" w:cs="Arial"/>
                <w:i/>
                <w:iCs/>
                <w:sz w:val="24"/>
                <w:szCs w:val="24"/>
                <w:shd w:val="clear" w:color="auto" w:fill="F2F2F2"/>
              </w:rPr>
              <w:t>GOOGLE LLC v. ORACLE AMERICA, INC</w:t>
            </w:r>
            <w:r w:rsidRPr="007F294C">
              <w:rPr>
                <w:rStyle w:val="textlayer--absolute"/>
                <w:rFonts w:ascii="Arial" w:hAnsi="Arial" w:cs="Arial"/>
                <w:sz w:val="24"/>
                <w:szCs w:val="24"/>
                <w:shd w:val="clear" w:color="auto" w:fill="F2F2F2"/>
              </w:rPr>
              <w:t xml:space="preserve">., </w:t>
            </w:r>
            <w:r w:rsidR="00A46CE4" w:rsidRPr="007F294C">
              <w:rPr>
                <w:rStyle w:val="Strong"/>
                <w:rFonts w:ascii="Arial" w:hAnsi="Arial" w:cs="Arial"/>
                <w:b w:val="0"/>
                <w:bCs w:val="0"/>
                <w:color w:val="111111"/>
                <w:sz w:val="24"/>
                <w:szCs w:val="24"/>
                <w:shd w:val="clear" w:color="auto" w:fill="FFFFFF"/>
              </w:rPr>
              <w:t>593 U.S. ___ (2021)</w:t>
            </w:r>
          </w:p>
          <w:p w14:paraId="1C62CC33" w14:textId="77777777" w:rsidR="00730ED7" w:rsidRPr="007F294C" w:rsidRDefault="00730ED7" w:rsidP="00494BD5">
            <w:pPr>
              <w:spacing w:after="0" w:line="240" w:lineRule="auto"/>
              <w:rPr>
                <w:rFonts w:ascii="Arial" w:eastAsia="Times New Roman" w:hAnsi="Arial" w:cs="Arial"/>
                <w:sz w:val="24"/>
                <w:szCs w:val="24"/>
              </w:rPr>
            </w:pPr>
          </w:p>
          <w:p w14:paraId="154079DA" w14:textId="062A18C7" w:rsidR="00730ED7" w:rsidRPr="007F294C" w:rsidRDefault="00494BD5" w:rsidP="00494BD5">
            <w:pPr>
              <w:spacing w:after="0" w:line="240" w:lineRule="auto"/>
              <w:rPr>
                <w:rFonts w:ascii="Arial" w:eastAsia="Times New Roman" w:hAnsi="Arial" w:cs="Arial"/>
                <w:b/>
                <w:bCs/>
                <w:sz w:val="24"/>
                <w:szCs w:val="24"/>
              </w:rPr>
            </w:pPr>
            <w:r w:rsidRPr="007F294C">
              <w:rPr>
                <w:rFonts w:ascii="Arial" w:eastAsia="Times New Roman" w:hAnsi="Arial" w:cs="Arial"/>
                <w:b/>
                <w:bCs/>
                <w:color w:val="000000"/>
                <w:sz w:val="24"/>
                <w:szCs w:val="24"/>
              </w:rPr>
              <w:t>Week 3</w:t>
            </w:r>
            <w:r w:rsidR="00D0039E" w:rsidRPr="007F294C">
              <w:rPr>
                <w:rFonts w:ascii="Arial" w:eastAsia="Times New Roman" w:hAnsi="Arial" w:cs="Arial"/>
                <w:b/>
                <w:bCs/>
                <w:color w:val="000000"/>
                <w:sz w:val="24"/>
                <w:szCs w:val="24"/>
              </w:rPr>
              <w:t xml:space="preserve"> (</w:t>
            </w:r>
            <w:r w:rsidR="00D0039E" w:rsidRPr="007F294C">
              <w:rPr>
                <w:rFonts w:ascii="Arial" w:hAnsi="Arial" w:cs="Arial"/>
                <w:b/>
                <w:sz w:val="24"/>
                <w:szCs w:val="24"/>
              </w:rPr>
              <w:t>Saturday, 1</w:t>
            </w:r>
            <w:r w:rsidR="00783EDF">
              <w:rPr>
                <w:rFonts w:ascii="Arial" w:hAnsi="Arial" w:cs="Arial"/>
                <w:b/>
                <w:sz w:val="24"/>
                <w:szCs w:val="24"/>
              </w:rPr>
              <w:t>5</w:t>
            </w:r>
            <w:r w:rsidR="007C204C" w:rsidRPr="007F294C">
              <w:rPr>
                <w:rFonts w:ascii="Arial" w:hAnsi="Arial" w:cs="Arial"/>
                <w:b/>
                <w:sz w:val="24"/>
                <w:szCs w:val="24"/>
              </w:rPr>
              <w:t xml:space="preserve"> </w:t>
            </w:r>
            <w:r w:rsidR="00D0039E" w:rsidRPr="007F294C">
              <w:rPr>
                <w:rFonts w:ascii="Arial" w:hAnsi="Arial" w:cs="Arial"/>
                <w:b/>
                <w:sz w:val="24"/>
                <w:szCs w:val="24"/>
              </w:rPr>
              <w:t xml:space="preserve">June, </w:t>
            </w:r>
            <w:r w:rsidR="00AD0480" w:rsidRPr="007F294C">
              <w:rPr>
                <w:rFonts w:ascii="Arial" w:hAnsi="Arial" w:cs="Arial"/>
                <w:b/>
                <w:sz w:val="24"/>
                <w:szCs w:val="24"/>
              </w:rPr>
              <w:t>202</w:t>
            </w:r>
            <w:r w:rsidR="003A2A87">
              <w:rPr>
                <w:rFonts w:ascii="Arial" w:hAnsi="Arial" w:cs="Arial"/>
                <w:b/>
                <w:sz w:val="24"/>
                <w:szCs w:val="24"/>
              </w:rPr>
              <w:t>4</w:t>
            </w:r>
            <w:r w:rsidR="00D0039E" w:rsidRPr="007F294C">
              <w:rPr>
                <w:rFonts w:ascii="Arial" w:hAnsi="Arial" w:cs="Arial"/>
                <w:b/>
                <w:sz w:val="24"/>
                <w:szCs w:val="24"/>
              </w:rPr>
              <w:t xml:space="preserve">, through Friday, </w:t>
            </w:r>
            <w:r w:rsidR="005C56FA" w:rsidRPr="007F294C">
              <w:rPr>
                <w:rFonts w:ascii="Arial" w:hAnsi="Arial" w:cs="Arial"/>
                <w:b/>
                <w:sz w:val="24"/>
                <w:szCs w:val="24"/>
              </w:rPr>
              <w:t>2</w:t>
            </w:r>
            <w:r w:rsidR="00783EDF">
              <w:rPr>
                <w:rFonts w:ascii="Arial" w:hAnsi="Arial" w:cs="Arial"/>
                <w:b/>
                <w:sz w:val="24"/>
                <w:szCs w:val="24"/>
              </w:rPr>
              <w:t>1</w:t>
            </w:r>
            <w:r w:rsidR="00D0039E" w:rsidRPr="007F294C">
              <w:rPr>
                <w:rFonts w:ascii="Arial" w:hAnsi="Arial" w:cs="Arial"/>
                <w:b/>
                <w:sz w:val="24"/>
                <w:szCs w:val="24"/>
              </w:rPr>
              <w:t xml:space="preserve"> June, </w:t>
            </w:r>
            <w:r w:rsidR="00AD0480" w:rsidRPr="007F294C">
              <w:rPr>
                <w:rFonts w:ascii="Arial" w:hAnsi="Arial" w:cs="Arial"/>
                <w:b/>
                <w:sz w:val="24"/>
                <w:szCs w:val="24"/>
              </w:rPr>
              <w:t>202</w:t>
            </w:r>
            <w:r w:rsidR="003A2A87">
              <w:rPr>
                <w:rFonts w:ascii="Arial" w:hAnsi="Arial" w:cs="Arial"/>
                <w:b/>
                <w:sz w:val="24"/>
                <w:szCs w:val="24"/>
              </w:rPr>
              <w:t>4</w:t>
            </w:r>
            <w:r w:rsidR="00D0039E" w:rsidRPr="007F294C">
              <w:rPr>
                <w:rFonts w:ascii="Arial" w:hAnsi="Arial" w:cs="Arial"/>
                <w:b/>
                <w:sz w:val="24"/>
                <w:szCs w:val="24"/>
              </w:rPr>
              <w:t>)</w:t>
            </w:r>
            <w:r w:rsidRPr="007F294C">
              <w:rPr>
                <w:rFonts w:ascii="Arial" w:eastAsia="Times New Roman" w:hAnsi="Arial" w:cs="Arial"/>
                <w:b/>
                <w:bCs/>
                <w:color w:val="000000"/>
                <w:sz w:val="24"/>
                <w:szCs w:val="24"/>
              </w:rPr>
              <w:t xml:space="preserve">: </w:t>
            </w:r>
            <w:r w:rsidRPr="007F294C">
              <w:rPr>
                <w:rFonts w:ascii="Arial" w:eastAsia="Times New Roman" w:hAnsi="Arial" w:cs="Arial"/>
                <w:b/>
                <w:bCs/>
                <w:sz w:val="24"/>
                <w:szCs w:val="24"/>
              </w:rPr>
              <w:t>Crim</w:t>
            </w:r>
            <w:r w:rsidR="00C416A2" w:rsidRPr="007F294C">
              <w:rPr>
                <w:rFonts w:ascii="Arial" w:eastAsia="Times New Roman" w:hAnsi="Arial" w:cs="Arial"/>
                <w:b/>
                <w:bCs/>
                <w:sz w:val="24"/>
                <w:szCs w:val="24"/>
              </w:rPr>
              <w:t>inal Conduct</w:t>
            </w:r>
          </w:p>
          <w:p w14:paraId="658F51F2" w14:textId="77777777" w:rsidR="00C416A2" w:rsidRPr="007F294C" w:rsidRDefault="00494BD5" w:rsidP="000E5B97">
            <w:pPr>
              <w:spacing w:before="100" w:after="100" w:line="240" w:lineRule="auto"/>
              <w:rPr>
                <w:rFonts w:ascii="Arial" w:eastAsia="Times New Roman" w:hAnsi="Arial" w:cs="Arial"/>
                <w:sz w:val="24"/>
                <w:szCs w:val="24"/>
              </w:rPr>
            </w:pPr>
            <w:r w:rsidRPr="007F294C">
              <w:rPr>
                <w:rFonts w:ascii="Arial" w:eastAsia="Times New Roman" w:hAnsi="Arial" w:cs="Arial"/>
                <w:sz w:val="24"/>
                <w:szCs w:val="24"/>
              </w:rPr>
              <w:t xml:space="preserve">Discussion of computers as instruments in conspiracies or crimes, law enforcement issues, search and seizure issues, The Computer Fraud and Abuse Act (18 U.S.C. </w:t>
            </w:r>
            <w:r w:rsidR="007C3F49" w:rsidRPr="007F294C">
              <w:rPr>
                <w:rFonts w:ascii="Arial" w:eastAsia="Times New Roman" w:hAnsi="Arial" w:cs="Arial"/>
                <w:sz w:val="24"/>
                <w:szCs w:val="24"/>
              </w:rPr>
              <w:t xml:space="preserve">§ </w:t>
            </w:r>
            <w:r w:rsidRPr="007F294C">
              <w:rPr>
                <w:rFonts w:ascii="Arial" w:eastAsia="Times New Roman" w:hAnsi="Arial" w:cs="Arial"/>
                <w:sz w:val="24"/>
                <w:szCs w:val="24"/>
              </w:rPr>
              <w:t>1030)</w:t>
            </w:r>
            <w:r w:rsidR="00C27CFB" w:rsidRPr="007F294C">
              <w:rPr>
                <w:rFonts w:ascii="Arial" w:eastAsia="Times New Roman" w:hAnsi="Arial" w:cs="Arial"/>
                <w:sz w:val="24"/>
                <w:szCs w:val="24"/>
              </w:rPr>
              <w:t xml:space="preserve">, and the Electronic Communications Privacy Act (18 U.S.C. §§ 2701 </w:t>
            </w:r>
            <w:r w:rsidR="00C27CFB" w:rsidRPr="007F294C">
              <w:rPr>
                <w:rFonts w:ascii="Arial" w:eastAsia="Times New Roman" w:hAnsi="Arial" w:cs="Arial"/>
                <w:i/>
                <w:iCs/>
                <w:sz w:val="24"/>
                <w:szCs w:val="24"/>
              </w:rPr>
              <w:t>et. seq.</w:t>
            </w:r>
            <w:r w:rsidR="00C27CFB" w:rsidRPr="007F294C">
              <w:rPr>
                <w:rFonts w:ascii="Arial" w:eastAsia="Times New Roman" w:hAnsi="Arial" w:cs="Arial"/>
                <w:sz w:val="24"/>
                <w:szCs w:val="24"/>
              </w:rPr>
              <w:t>).</w:t>
            </w:r>
            <w:r w:rsidR="00632177" w:rsidRPr="007F294C">
              <w:rPr>
                <w:rFonts w:ascii="Arial" w:eastAsia="Times New Roman" w:hAnsi="Arial" w:cs="Arial"/>
                <w:sz w:val="24"/>
                <w:szCs w:val="24"/>
              </w:rPr>
              <w:t xml:space="preserve"> Discussi</w:t>
            </w:r>
            <w:r w:rsidR="00C377AE" w:rsidRPr="007F294C">
              <w:rPr>
                <w:rFonts w:ascii="Arial" w:eastAsia="Times New Roman" w:hAnsi="Arial" w:cs="Arial"/>
                <w:sz w:val="24"/>
                <w:szCs w:val="24"/>
              </w:rPr>
              <w:t xml:space="preserve">on of types of cybercrime to include </w:t>
            </w:r>
            <w:r w:rsidR="000E5B97" w:rsidRPr="007F294C">
              <w:rPr>
                <w:rFonts w:ascii="Arial" w:eastAsia="Times New Roman" w:hAnsi="Arial" w:cs="Arial"/>
                <w:sz w:val="24"/>
                <w:szCs w:val="24"/>
              </w:rPr>
              <w:lastRenderedPageBreak/>
              <w:t xml:space="preserve">unauthorized </w:t>
            </w:r>
            <w:r w:rsidR="00C377AE" w:rsidRPr="007F294C">
              <w:rPr>
                <w:rFonts w:ascii="Arial" w:eastAsia="Times New Roman" w:hAnsi="Arial" w:cs="Arial"/>
                <w:sz w:val="24"/>
                <w:szCs w:val="24"/>
              </w:rPr>
              <w:t>intrusions, ransomware, espionage, fraud and financial crime</w:t>
            </w:r>
            <w:r w:rsidR="000E5B97" w:rsidRPr="007F294C">
              <w:rPr>
                <w:rFonts w:ascii="Arial" w:eastAsia="Times New Roman" w:hAnsi="Arial" w:cs="Arial"/>
                <w:sz w:val="24"/>
                <w:szCs w:val="24"/>
              </w:rPr>
              <w:t>s, and identity theft</w:t>
            </w:r>
            <w:r w:rsidR="00C377AE" w:rsidRPr="007F294C">
              <w:rPr>
                <w:rFonts w:ascii="Arial" w:eastAsia="Times New Roman" w:hAnsi="Arial" w:cs="Arial"/>
                <w:sz w:val="24"/>
                <w:szCs w:val="24"/>
              </w:rPr>
              <w:t>.</w:t>
            </w:r>
            <w:r w:rsidR="000E5B97" w:rsidRPr="007F294C">
              <w:rPr>
                <w:rFonts w:ascii="Arial" w:eastAsia="Times New Roman" w:hAnsi="Arial" w:cs="Arial"/>
                <w:sz w:val="24"/>
                <w:szCs w:val="24"/>
              </w:rPr>
              <w:t xml:space="preserve"> Discussion of computer crimes associated with social media usage, to include cyber-stalking and cyber-bulling.</w:t>
            </w:r>
          </w:p>
          <w:p w14:paraId="4647A221" w14:textId="77777777" w:rsidR="000E5B97" w:rsidRPr="007F294C" w:rsidRDefault="000E5B97" w:rsidP="000E5B97">
            <w:pPr>
              <w:spacing w:before="100" w:after="100" w:line="240" w:lineRule="auto"/>
              <w:rPr>
                <w:rFonts w:ascii="Arial" w:eastAsia="Times New Roman" w:hAnsi="Arial" w:cs="Arial"/>
                <w:b/>
                <w:bCs/>
                <w:sz w:val="24"/>
                <w:szCs w:val="24"/>
              </w:rPr>
            </w:pPr>
          </w:p>
          <w:p w14:paraId="4523B76F" w14:textId="77777777" w:rsidR="000E5B97" w:rsidRPr="007F294C" w:rsidRDefault="000E5B97" w:rsidP="000E5B97">
            <w:pPr>
              <w:spacing w:before="100" w:after="100" w:line="240" w:lineRule="auto"/>
              <w:rPr>
                <w:rFonts w:ascii="Arial" w:hAnsi="Arial" w:cs="Arial"/>
                <w:b/>
                <w:bCs/>
                <w:sz w:val="24"/>
                <w:szCs w:val="24"/>
              </w:rPr>
            </w:pPr>
            <w:r w:rsidRPr="007F294C">
              <w:rPr>
                <w:rFonts w:ascii="Arial" w:eastAsia="Times New Roman" w:hAnsi="Arial" w:cs="Arial"/>
                <w:b/>
                <w:bCs/>
                <w:sz w:val="24"/>
                <w:szCs w:val="24"/>
              </w:rPr>
              <w:t>Text Assignment:</w:t>
            </w:r>
          </w:p>
          <w:p w14:paraId="0641094D" w14:textId="77777777" w:rsidR="00C97822" w:rsidRPr="007F294C" w:rsidRDefault="00310853" w:rsidP="000E5B97">
            <w:pPr>
              <w:spacing w:before="100" w:after="100" w:line="240" w:lineRule="auto"/>
              <w:rPr>
                <w:rFonts w:ascii="Arial" w:hAnsi="Arial" w:cs="Arial"/>
                <w:b/>
                <w:bCs/>
                <w:sz w:val="24"/>
                <w:szCs w:val="24"/>
              </w:rPr>
            </w:pPr>
            <w:r w:rsidRPr="007F294C">
              <w:rPr>
                <w:rFonts w:ascii="Arial" w:eastAsia="Times New Roman" w:hAnsi="Arial" w:cs="Arial"/>
                <w:bCs/>
                <w:sz w:val="24"/>
                <w:szCs w:val="24"/>
              </w:rPr>
              <w:t xml:space="preserve">Koenig and Rustad, </w:t>
            </w:r>
            <w:r w:rsidRPr="007F294C">
              <w:rPr>
                <w:rFonts w:ascii="Arial" w:eastAsia="Times New Roman" w:hAnsi="Arial" w:cs="Arial"/>
                <w:bCs/>
                <w:i/>
                <w:iCs/>
                <w:sz w:val="24"/>
                <w:szCs w:val="24"/>
              </w:rPr>
              <w:t>Global Information Technologies – Ethics and the Law</w:t>
            </w:r>
            <w:r w:rsidR="00466606" w:rsidRPr="007F294C">
              <w:rPr>
                <w:rFonts w:ascii="Arial" w:eastAsia="Times New Roman" w:hAnsi="Arial" w:cs="Arial"/>
                <w:bCs/>
                <w:i/>
                <w:iCs/>
                <w:sz w:val="24"/>
                <w:szCs w:val="24"/>
              </w:rPr>
              <w:t>, 2</w:t>
            </w:r>
            <w:r w:rsidR="00466606" w:rsidRPr="007F294C">
              <w:rPr>
                <w:rFonts w:ascii="Arial" w:eastAsia="Times New Roman" w:hAnsi="Arial" w:cs="Arial"/>
                <w:bCs/>
                <w:i/>
                <w:iCs/>
                <w:sz w:val="24"/>
                <w:szCs w:val="24"/>
                <w:vertAlign w:val="superscript"/>
              </w:rPr>
              <w:t>nd</w:t>
            </w:r>
            <w:r w:rsidR="00466606" w:rsidRPr="007F294C">
              <w:rPr>
                <w:rFonts w:ascii="Arial" w:eastAsia="Times New Roman" w:hAnsi="Arial" w:cs="Arial"/>
                <w:bCs/>
                <w:i/>
                <w:iCs/>
                <w:sz w:val="24"/>
                <w:szCs w:val="24"/>
              </w:rPr>
              <w:t xml:space="preserve"> Edition</w:t>
            </w:r>
            <w:r w:rsidR="0061742C" w:rsidRPr="007F294C">
              <w:rPr>
                <w:rFonts w:ascii="Arial" w:eastAsia="Times New Roman" w:hAnsi="Arial" w:cs="Arial"/>
                <w:bCs/>
                <w:sz w:val="24"/>
                <w:szCs w:val="24"/>
              </w:rPr>
              <w:t xml:space="preserve">. </w:t>
            </w:r>
            <w:r w:rsidRPr="007F294C">
              <w:rPr>
                <w:rFonts w:ascii="Arial" w:eastAsia="Times New Roman" w:hAnsi="Arial" w:cs="Arial"/>
                <w:bCs/>
                <w:sz w:val="24"/>
                <w:szCs w:val="24"/>
              </w:rPr>
              <w:t xml:space="preserve">Read Chapter </w:t>
            </w:r>
            <w:r w:rsidR="0061742C" w:rsidRPr="007F294C">
              <w:rPr>
                <w:rFonts w:ascii="Arial" w:eastAsia="Times New Roman" w:hAnsi="Arial" w:cs="Arial"/>
                <w:bCs/>
                <w:sz w:val="24"/>
                <w:szCs w:val="24"/>
              </w:rPr>
              <w:t>4.</w:t>
            </w:r>
            <w:r w:rsidRPr="007F294C">
              <w:rPr>
                <w:rFonts w:ascii="Arial" w:eastAsia="Times New Roman" w:hAnsi="Arial" w:cs="Arial"/>
                <w:bCs/>
                <w:sz w:val="24"/>
                <w:szCs w:val="24"/>
              </w:rPr>
              <w:t xml:space="preserve"> </w:t>
            </w:r>
          </w:p>
          <w:p w14:paraId="080E78A3" w14:textId="77777777" w:rsidR="001F09F7" w:rsidRPr="007F294C" w:rsidRDefault="00C97822" w:rsidP="001F09F7">
            <w:pPr>
              <w:shd w:val="clear" w:color="auto" w:fill="FFFFFF"/>
              <w:spacing w:before="300" w:after="150" w:line="240" w:lineRule="auto"/>
              <w:outlineLvl w:val="0"/>
              <w:rPr>
                <w:rFonts w:ascii="Arial" w:hAnsi="Arial" w:cs="Arial"/>
                <w:sz w:val="24"/>
                <w:szCs w:val="24"/>
              </w:rPr>
            </w:pPr>
            <w:r w:rsidRPr="007F294C">
              <w:rPr>
                <w:rFonts w:ascii="Arial" w:hAnsi="Arial" w:cs="Arial"/>
                <w:b/>
                <w:bCs/>
                <w:sz w:val="24"/>
                <w:szCs w:val="24"/>
              </w:rPr>
              <w:t>Additional reading</w:t>
            </w:r>
            <w:r w:rsidRPr="007F294C">
              <w:rPr>
                <w:rFonts w:ascii="Arial" w:hAnsi="Arial" w:cs="Arial"/>
                <w:sz w:val="24"/>
                <w:szCs w:val="24"/>
              </w:rPr>
              <w:t xml:space="preserve"> (Assigned within appropriate discussion thread): </w:t>
            </w:r>
          </w:p>
          <w:p w14:paraId="2E36B864" w14:textId="77777777" w:rsidR="00C91485" w:rsidRPr="007F294C" w:rsidRDefault="00A46CE4" w:rsidP="001F09F7">
            <w:pPr>
              <w:shd w:val="clear" w:color="auto" w:fill="FFFFFF"/>
              <w:spacing w:before="300" w:after="150" w:line="240" w:lineRule="auto"/>
              <w:outlineLvl w:val="0"/>
              <w:rPr>
                <w:rFonts w:ascii="Arial" w:hAnsi="Arial" w:cs="Arial"/>
                <w:sz w:val="24"/>
                <w:szCs w:val="24"/>
              </w:rPr>
            </w:pPr>
            <w:r w:rsidRPr="007F294C">
              <w:rPr>
                <w:rFonts w:ascii="Arial" w:hAnsi="Arial" w:cs="Arial"/>
                <w:i/>
                <w:iCs/>
                <w:sz w:val="24"/>
                <w:szCs w:val="24"/>
              </w:rPr>
              <w:t>Van</w:t>
            </w:r>
            <w:r w:rsidRPr="007F294C">
              <w:rPr>
                <w:rFonts w:ascii="Arial" w:hAnsi="Arial" w:cs="Arial"/>
                <w:sz w:val="24"/>
                <w:szCs w:val="24"/>
              </w:rPr>
              <w:t xml:space="preserve"> </w:t>
            </w:r>
            <w:r w:rsidRPr="007F294C">
              <w:rPr>
                <w:rFonts w:ascii="Arial" w:hAnsi="Arial" w:cs="Arial"/>
                <w:i/>
                <w:iCs/>
                <w:sz w:val="24"/>
                <w:szCs w:val="24"/>
              </w:rPr>
              <w:t>Buren v US</w:t>
            </w:r>
            <w:r w:rsidR="00F21303" w:rsidRPr="007F294C">
              <w:rPr>
                <w:rFonts w:ascii="Arial" w:hAnsi="Arial" w:cs="Arial"/>
                <w:i/>
                <w:iCs/>
                <w:sz w:val="24"/>
                <w:szCs w:val="24"/>
              </w:rPr>
              <w:t>,</w:t>
            </w:r>
            <w:r w:rsidRPr="007F294C">
              <w:rPr>
                <w:rFonts w:ascii="Arial" w:hAnsi="Arial" w:cs="Arial"/>
                <w:sz w:val="24"/>
                <w:szCs w:val="24"/>
              </w:rPr>
              <w:t xml:space="preserve"> </w:t>
            </w:r>
            <w:r w:rsidRPr="007F294C">
              <w:rPr>
                <w:rFonts w:ascii="Arial" w:hAnsi="Arial" w:cs="Arial"/>
                <w:color w:val="666666"/>
                <w:sz w:val="24"/>
                <w:szCs w:val="24"/>
                <w:shd w:val="clear" w:color="auto" w:fill="FFFFFF"/>
              </w:rPr>
              <w:t>593 U.S. ___ (2021)</w:t>
            </w:r>
          </w:p>
          <w:p w14:paraId="044CB07E" w14:textId="5C181938" w:rsidR="00494BD5" w:rsidRPr="007F294C" w:rsidRDefault="00494BD5" w:rsidP="00190901">
            <w:pPr>
              <w:rPr>
                <w:rFonts w:ascii="Arial" w:eastAsia="Times New Roman" w:hAnsi="Arial" w:cs="Arial"/>
                <w:b/>
                <w:sz w:val="24"/>
                <w:szCs w:val="24"/>
              </w:rPr>
            </w:pPr>
            <w:r w:rsidRPr="007F294C">
              <w:rPr>
                <w:rFonts w:ascii="Arial" w:eastAsia="Times New Roman" w:hAnsi="Arial" w:cs="Arial"/>
                <w:b/>
                <w:bCs/>
                <w:color w:val="000000"/>
                <w:sz w:val="24"/>
                <w:szCs w:val="24"/>
              </w:rPr>
              <w:t>Week 4</w:t>
            </w:r>
            <w:r w:rsidR="00D0039E" w:rsidRPr="007F294C">
              <w:rPr>
                <w:rFonts w:ascii="Arial" w:eastAsia="Times New Roman" w:hAnsi="Arial" w:cs="Arial"/>
                <w:b/>
                <w:bCs/>
                <w:color w:val="000000"/>
                <w:sz w:val="24"/>
                <w:szCs w:val="24"/>
              </w:rPr>
              <w:t xml:space="preserve"> (</w:t>
            </w:r>
            <w:r w:rsidR="00D0039E" w:rsidRPr="007F294C">
              <w:rPr>
                <w:rFonts w:ascii="Arial" w:hAnsi="Arial" w:cs="Arial"/>
                <w:b/>
                <w:sz w:val="24"/>
                <w:szCs w:val="24"/>
              </w:rPr>
              <w:t xml:space="preserve">Saturday, </w:t>
            </w:r>
            <w:r w:rsidR="005C56FA" w:rsidRPr="007F294C">
              <w:rPr>
                <w:rFonts w:ascii="Arial" w:hAnsi="Arial" w:cs="Arial"/>
                <w:b/>
                <w:sz w:val="24"/>
                <w:szCs w:val="24"/>
              </w:rPr>
              <w:t>2</w:t>
            </w:r>
            <w:r w:rsidR="00783EDF">
              <w:rPr>
                <w:rFonts w:ascii="Arial" w:hAnsi="Arial" w:cs="Arial"/>
                <w:b/>
                <w:sz w:val="24"/>
                <w:szCs w:val="24"/>
              </w:rPr>
              <w:t>2</w:t>
            </w:r>
            <w:r w:rsidR="00B04DD0" w:rsidRPr="007F294C">
              <w:rPr>
                <w:rFonts w:ascii="Arial" w:hAnsi="Arial" w:cs="Arial"/>
                <w:b/>
                <w:sz w:val="24"/>
                <w:szCs w:val="24"/>
              </w:rPr>
              <w:t xml:space="preserve"> </w:t>
            </w:r>
            <w:r w:rsidR="00D0039E" w:rsidRPr="007F294C">
              <w:rPr>
                <w:rFonts w:ascii="Arial" w:hAnsi="Arial" w:cs="Arial"/>
                <w:b/>
                <w:sz w:val="24"/>
                <w:szCs w:val="24"/>
              </w:rPr>
              <w:t xml:space="preserve">June, </w:t>
            </w:r>
            <w:r w:rsidR="00AD0480" w:rsidRPr="007F294C">
              <w:rPr>
                <w:rFonts w:ascii="Arial" w:hAnsi="Arial" w:cs="Arial"/>
                <w:b/>
                <w:sz w:val="24"/>
                <w:szCs w:val="24"/>
              </w:rPr>
              <w:t>202</w:t>
            </w:r>
            <w:r w:rsidR="009C5E3E">
              <w:rPr>
                <w:rFonts w:ascii="Arial" w:hAnsi="Arial" w:cs="Arial"/>
                <w:b/>
                <w:sz w:val="24"/>
                <w:szCs w:val="24"/>
              </w:rPr>
              <w:t>4</w:t>
            </w:r>
            <w:r w:rsidR="00B04DD0" w:rsidRPr="007F294C">
              <w:rPr>
                <w:rFonts w:ascii="Arial" w:hAnsi="Arial" w:cs="Arial"/>
                <w:b/>
                <w:sz w:val="24"/>
                <w:szCs w:val="24"/>
              </w:rPr>
              <w:t xml:space="preserve">, through Friday, </w:t>
            </w:r>
            <w:r w:rsidR="00783EDF">
              <w:rPr>
                <w:rFonts w:ascii="Arial" w:hAnsi="Arial" w:cs="Arial"/>
                <w:b/>
                <w:sz w:val="24"/>
                <w:szCs w:val="24"/>
              </w:rPr>
              <w:t>28</w:t>
            </w:r>
            <w:r w:rsidR="00525296" w:rsidRPr="007F294C">
              <w:rPr>
                <w:rFonts w:ascii="Arial" w:hAnsi="Arial" w:cs="Arial"/>
                <w:b/>
                <w:sz w:val="24"/>
                <w:szCs w:val="24"/>
              </w:rPr>
              <w:t xml:space="preserve"> June</w:t>
            </w:r>
            <w:r w:rsidR="00D0039E" w:rsidRPr="007F294C">
              <w:rPr>
                <w:rFonts w:ascii="Arial" w:hAnsi="Arial" w:cs="Arial"/>
                <w:b/>
                <w:sz w:val="24"/>
                <w:szCs w:val="24"/>
              </w:rPr>
              <w:t xml:space="preserve">, </w:t>
            </w:r>
            <w:r w:rsidR="00AD0480" w:rsidRPr="007F294C">
              <w:rPr>
                <w:rFonts w:ascii="Arial" w:hAnsi="Arial" w:cs="Arial"/>
                <w:b/>
                <w:sz w:val="24"/>
                <w:szCs w:val="24"/>
              </w:rPr>
              <w:t>202</w:t>
            </w:r>
            <w:r w:rsidR="009C5E3E">
              <w:rPr>
                <w:rFonts w:ascii="Arial" w:hAnsi="Arial" w:cs="Arial"/>
                <w:b/>
                <w:sz w:val="24"/>
                <w:szCs w:val="24"/>
              </w:rPr>
              <w:t>4</w:t>
            </w:r>
            <w:r w:rsidR="00D0039E" w:rsidRPr="007F294C">
              <w:rPr>
                <w:rFonts w:ascii="Arial" w:hAnsi="Arial" w:cs="Arial"/>
                <w:b/>
                <w:sz w:val="24"/>
                <w:szCs w:val="24"/>
              </w:rPr>
              <w:t>)</w:t>
            </w:r>
            <w:r w:rsidRPr="007F294C">
              <w:rPr>
                <w:rFonts w:ascii="Arial" w:eastAsia="Times New Roman" w:hAnsi="Arial" w:cs="Arial"/>
                <w:b/>
                <w:bCs/>
                <w:color w:val="000000"/>
                <w:sz w:val="24"/>
                <w:szCs w:val="24"/>
              </w:rPr>
              <w:t>:</w:t>
            </w:r>
            <w:r w:rsidRPr="007F294C">
              <w:rPr>
                <w:rFonts w:ascii="Arial" w:eastAsia="Times New Roman" w:hAnsi="Arial" w:cs="Arial"/>
                <w:b/>
                <w:color w:val="000000"/>
                <w:sz w:val="24"/>
                <w:szCs w:val="24"/>
              </w:rPr>
              <w:t xml:space="preserve"> </w:t>
            </w:r>
            <w:r w:rsidRPr="007F294C">
              <w:rPr>
                <w:rFonts w:ascii="Arial" w:eastAsia="Times New Roman" w:hAnsi="Arial" w:cs="Arial"/>
                <w:b/>
                <w:bCs/>
                <w:sz w:val="24"/>
                <w:szCs w:val="24"/>
              </w:rPr>
              <w:t>Privacy and Adult Material</w:t>
            </w:r>
          </w:p>
          <w:p w14:paraId="0D1B954A"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xml:space="preserve">Discussion of privacy, common law invasion of privacy, Fourth Amendment, Fifth Amendment, e-mail privacy, The Electronic Communications Privacy Act (), The </w:t>
            </w:r>
            <w:r w:rsidR="00AF2C39" w:rsidRPr="007F294C">
              <w:rPr>
                <w:rFonts w:ascii="Arial" w:eastAsia="Times New Roman" w:hAnsi="Arial" w:cs="Arial"/>
                <w:sz w:val="24"/>
                <w:szCs w:val="24"/>
              </w:rPr>
              <w:t xml:space="preserve">USA </w:t>
            </w:r>
            <w:r w:rsidRPr="007F294C">
              <w:rPr>
                <w:rFonts w:ascii="Arial" w:eastAsia="Times New Roman" w:hAnsi="Arial" w:cs="Arial"/>
                <w:sz w:val="24"/>
                <w:szCs w:val="24"/>
              </w:rPr>
              <w:t>P</w:t>
            </w:r>
            <w:r w:rsidR="00AF2C39" w:rsidRPr="007F294C">
              <w:rPr>
                <w:rFonts w:ascii="Arial" w:eastAsia="Times New Roman" w:hAnsi="Arial" w:cs="Arial"/>
                <w:sz w:val="24"/>
                <w:szCs w:val="24"/>
              </w:rPr>
              <w:t>ATRIOT</w:t>
            </w:r>
            <w:r w:rsidRPr="007F294C">
              <w:rPr>
                <w:rFonts w:ascii="Arial" w:eastAsia="Times New Roman" w:hAnsi="Arial" w:cs="Arial"/>
                <w:sz w:val="24"/>
                <w:szCs w:val="24"/>
              </w:rPr>
              <w:t xml:space="preserve"> Act (P.L. 107-56).</w:t>
            </w:r>
          </w:p>
          <w:p w14:paraId="763ADE3E" w14:textId="77777777" w:rsidR="00494BD5" w:rsidRPr="007F294C" w:rsidRDefault="00494BD5" w:rsidP="00494BD5">
            <w:pPr>
              <w:spacing w:after="0" w:line="240" w:lineRule="auto"/>
              <w:rPr>
                <w:rFonts w:ascii="Arial" w:eastAsia="Times New Roman" w:hAnsi="Arial" w:cs="Arial"/>
                <w:sz w:val="24"/>
                <w:szCs w:val="24"/>
              </w:rPr>
            </w:pPr>
          </w:p>
          <w:p w14:paraId="4B6CF0BA"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Discussion of obs</w:t>
            </w:r>
            <w:r w:rsidR="004A2F10" w:rsidRPr="007F294C">
              <w:rPr>
                <w:rFonts w:ascii="Arial" w:eastAsia="Times New Roman" w:hAnsi="Arial" w:cs="Arial"/>
                <w:sz w:val="24"/>
                <w:szCs w:val="24"/>
              </w:rPr>
              <w:t>c</w:t>
            </w:r>
            <w:r w:rsidRPr="007F294C">
              <w:rPr>
                <w:rFonts w:ascii="Arial" w:eastAsia="Times New Roman" w:hAnsi="Arial" w:cs="Arial"/>
                <w:sz w:val="24"/>
                <w:szCs w:val="24"/>
              </w:rPr>
              <w:t xml:space="preserve">enity, indecency, child pornography, </w:t>
            </w:r>
            <w:r w:rsidR="00867B9C" w:rsidRPr="007F294C">
              <w:rPr>
                <w:rFonts w:ascii="Arial" w:eastAsia="Times New Roman" w:hAnsi="Arial" w:cs="Arial"/>
                <w:sz w:val="24"/>
                <w:szCs w:val="24"/>
              </w:rPr>
              <w:t xml:space="preserve">and </w:t>
            </w:r>
            <w:r w:rsidRPr="007F294C">
              <w:rPr>
                <w:rFonts w:ascii="Arial" w:eastAsia="Times New Roman" w:hAnsi="Arial" w:cs="Arial"/>
                <w:sz w:val="24"/>
                <w:szCs w:val="24"/>
              </w:rPr>
              <w:t xml:space="preserve">federal and state compliance issues. </w:t>
            </w:r>
          </w:p>
          <w:p w14:paraId="2D5BE152"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38DFC0C9" w14:textId="77777777" w:rsidR="00406AE3" w:rsidRPr="007F294C" w:rsidRDefault="00C449B9" w:rsidP="00406AE3">
            <w:pPr>
              <w:spacing w:after="0" w:line="240" w:lineRule="auto"/>
              <w:rPr>
                <w:rFonts w:ascii="Arial" w:hAnsi="Arial" w:cs="Arial"/>
                <w:b/>
                <w:sz w:val="24"/>
                <w:szCs w:val="24"/>
              </w:rPr>
            </w:pPr>
            <w:r w:rsidRPr="007F294C">
              <w:rPr>
                <w:rFonts w:ascii="Arial" w:hAnsi="Arial" w:cs="Arial"/>
                <w:b/>
                <w:sz w:val="24"/>
                <w:szCs w:val="24"/>
              </w:rPr>
              <w:t>Text Assignment</w:t>
            </w:r>
            <w:r w:rsidR="00406AE3" w:rsidRPr="007F294C">
              <w:rPr>
                <w:rFonts w:ascii="Arial" w:hAnsi="Arial" w:cs="Arial"/>
                <w:b/>
                <w:sz w:val="24"/>
                <w:szCs w:val="24"/>
              </w:rPr>
              <w:t xml:space="preserve">:   </w:t>
            </w:r>
          </w:p>
          <w:p w14:paraId="7AF3A91F" w14:textId="77777777" w:rsidR="00406AE3" w:rsidRPr="007F294C" w:rsidRDefault="00406AE3" w:rsidP="00406AE3">
            <w:pPr>
              <w:spacing w:after="0" w:line="240" w:lineRule="auto"/>
              <w:rPr>
                <w:rFonts w:ascii="Arial" w:hAnsi="Arial" w:cs="Arial"/>
                <w:sz w:val="24"/>
                <w:szCs w:val="24"/>
              </w:rPr>
            </w:pPr>
          </w:p>
          <w:p w14:paraId="70ABFCC0" w14:textId="77777777" w:rsidR="00B7324D" w:rsidRPr="007F294C" w:rsidRDefault="0061742C" w:rsidP="00C91485">
            <w:pPr>
              <w:spacing w:after="0" w:line="240" w:lineRule="auto"/>
              <w:rPr>
                <w:rFonts w:ascii="Arial" w:hAnsi="Arial" w:cs="Arial"/>
                <w:sz w:val="24"/>
                <w:szCs w:val="24"/>
              </w:rPr>
            </w:pPr>
            <w:bookmarkStart w:id="2" w:name="OLE_LINK146"/>
            <w:bookmarkStart w:id="3" w:name="OLE_LINK147"/>
            <w:r w:rsidRPr="007F294C">
              <w:rPr>
                <w:rFonts w:ascii="Arial" w:eastAsia="Times New Roman" w:hAnsi="Arial" w:cs="Arial"/>
                <w:bCs/>
                <w:sz w:val="24"/>
                <w:szCs w:val="24"/>
              </w:rPr>
              <w:t xml:space="preserve">Koenig and Rustad, </w:t>
            </w:r>
            <w:r w:rsidRPr="007F294C">
              <w:rPr>
                <w:rFonts w:ascii="Arial" w:eastAsia="Times New Roman" w:hAnsi="Arial" w:cs="Arial"/>
                <w:bCs/>
                <w:i/>
                <w:iCs/>
                <w:sz w:val="24"/>
                <w:szCs w:val="24"/>
              </w:rPr>
              <w:t>Global Information Technologies – Ethics and the Law</w:t>
            </w:r>
            <w:r w:rsidR="00466606" w:rsidRPr="007F294C">
              <w:rPr>
                <w:rFonts w:ascii="Arial" w:eastAsia="Times New Roman" w:hAnsi="Arial" w:cs="Arial"/>
                <w:bCs/>
                <w:i/>
                <w:iCs/>
                <w:sz w:val="24"/>
                <w:szCs w:val="24"/>
              </w:rPr>
              <w:t>, 2</w:t>
            </w:r>
            <w:r w:rsidR="00466606" w:rsidRPr="007F294C">
              <w:rPr>
                <w:rFonts w:ascii="Arial" w:eastAsia="Times New Roman" w:hAnsi="Arial" w:cs="Arial"/>
                <w:bCs/>
                <w:i/>
                <w:iCs/>
                <w:sz w:val="24"/>
                <w:szCs w:val="24"/>
                <w:vertAlign w:val="superscript"/>
              </w:rPr>
              <w:t>nd</w:t>
            </w:r>
            <w:r w:rsidR="00466606" w:rsidRPr="007F294C">
              <w:rPr>
                <w:rFonts w:ascii="Arial" w:eastAsia="Times New Roman" w:hAnsi="Arial" w:cs="Arial"/>
                <w:bCs/>
                <w:i/>
                <w:iCs/>
                <w:sz w:val="24"/>
                <w:szCs w:val="24"/>
              </w:rPr>
              <w:t xml:space="preserve"> Edition</w:t>
            </w:r>
            <w:r w:rsidRPr="007F294C">
              <w:rPr>
                <w:rFonts w:ascii="Arial" w:eastAsia="Times New Roman" w:hAnsi="Arial" w:cs="Arial"/>
                <w:bCs/>
                <w:i/>
                <w:iCs/>
                <w:sz w:val="24"/>
                <w:szCs w:val="24"/>
              </w:rPr>
              <w:t>.</w:t>
            </w:r>
            <w:r w:rsidRPr="007F294C">
              <w:rPr>
                <w:rFonts w:ascii="Arial" w:hAnsi="Arial" w:cs="Arial"/>
                <w:sz w:val="24"/>
                <w:szCs w:val="24"/>
              </w:rPr>
              <w:t xml:space="preserve"> </w:t>
            </w:r>
            <w:r w:rsidR="00035EFE" w:rsidRPr="007F294C">
              <w:rPr>
                <w:rFonts w:ascii="Arial" w:hAnsi="Arial" w:cs="Arial"/>
                <w:sz w:val="24"/>
                <w:szCs w:val="24"/>
              </w:rPr>
              <w:t>Read Chapter</w:t>
            </w:r>
            <w:r w:rsidRPr="007F294C">
              <w:rPr>
                <w:rFonts w:ascii="Arial" w:hAnsi="Arial" w:cs="Arial"/>
                <w:sz w:val="24"/>
                <w:szCs w:val="24"/>
              </w:rPr>
              <w:t xml:space="preserve"> 5.</w:t>
            </w:r>
          </w:p>
          <w:p w14:paraId="110C4092" w14:textId="77777777" w:rsidR="001F09F7" w:rsidRPr="007F294C" w:rsidRDefault="001F09F7" w:rsidP="00C91485">
            <w:pPr>
              <w:spacing w:after="0" w:line="240" w:lineRule="auto"/>
              <w:rPr>
                <w:rFonts w:ascii="Arial" w:hAnsi="Arial" w:cs="Arial"/>
                <w:sz w:val="24"/>
                <w:szCs w:val="24"/>
              </w:rPr>
            </w:pPr>
          </w:p>
          <w:p w14:paraId="1E15ED65" w14:textId="77777777" w:rsidR="00B7324D" w:rsidRPr="007F294C" w:rsidRDefault="00B7324D" w:rsidP="00A46CE4">
            <w:pPr>
              <w:spacing w:after="0" w:line="240" w:lineRule="auto"/>
              <w:rPr>
                <w:rFonts w:ascii="Arial" w:hAnsi="Arial" w:cs="Arial"/>
                <w:bCs/>
                <w:color w:val="262626"/>
                <w:sz w:val="24"/>
                <w:szCs w:val="24"/>
              </w:rPr>
            </w:pPr>
            <w:r w:rsidRPr="007F294C">
              <w:rPr>
                <w:rFonts w:ascii="Arial" w:hAnsi="Arial" w:cs="Arial"/>
                <w:b/>
                <w:bCs/>
                <w:color w:val="262626"/>
                <w:sz w:val="24"/>
                <w:szCs w:val="24"/>
              </w:rPr>
              <w:t xml:space="preserve">Additional readings </w:t>
            </w:r>
            <w:r w:rsidRPr="007F294C">
              <w:rPr>
                <w:rFonts w:ascii="Arial" w:hAnsi="Arial" w:cs="Arial"/>
                <w:bCs/>
                <w:color w:val="262626"/>
                <w:sz w:val="24"/>
                <w:szCs w:val="24"/>
              </w:rPr>
              <w:t>(Assigned within appropriate discussion thread):</w:t>
            </w:r>
          </w:p>
          <w:p w14:paraId="4A40F2B0" w14:textId="77777777" w:rsidR="00A46CE4" w:rsidRPr="007F294C" w:rsidRDefault="00A46CE4" w:rsidP="00A46CE4">
            <w:pPr>
              <w:spacing w:after="0" w:line="240" w:lineRule="auto"/>
              <w:rPr>
                <w:rFonts w:ascii="Arial" w:hAnsi="Arial" w:cs="Arial"/>
                <w:bCs/>
                <w:color w:val="262626"/>
                <w:sz w:val="24"/>
                <w:szCs w:val="24"/>
              </w:rPr>
            </w:pPr>
          </w:p>
          <w:p w14:paraId="38AB3037" w14:textId="77777777" w:rsidR="00C91485" w:rsidRPr="007F294C" w:rsidRDefault="002C4591" w:rsidP="001F09F7">
            <w:pPr>
              <w:shd w:val="clear" w:color="auto" w:fill="FFFFFF"/>
              <w:spacing w:after="150" w:line="240" w:lineRule="auto"/>
              <w:rPr>
                <w:rFonts w:ascii="Arial" w:eastAsia="Times New Roman" w:hAnsi="Arial" w:cs="Arial"/>
                <w:color w:val="333333"/>
                <w:sz w:val="24"/>
                <w:szCs w:val="24"/>
              </w:rPr>
            </w:pPr>
            <w:r w:rsidRPr="007F294C">
              <w:rPr>
                <w:rFonts w:ascii="Arial" w:hAnsi="Arial" w:cs="Arial"/>
                <w:i/>
                <w:iCs/>
                <w:sz w:val="24"/>
                <w:szCs w:val="24"/>
              </w:rPr>
              <w:t>Griswold v Connecticut</w:t>
            </w:r>
            <w:r w:rsidR="00F21303" w:rsidRPr="007F294C">
              <w:rPr>
                <w:rFonts w:ascii="Arial" w:hAnsi="Arial" w:cs="Arial"/>
                <w:i/>
                <w:iCs/>
                <w:sz w:val="24"/>
                <w:szCs w:val="24"/>
              </w:rPr>
              <w:t>,</w:t>
            </w:r>
            <w:r w:rsidRPr="007F294C">
              <w:rPr>
                <w:rFonts w:ascii="Arial" w:hAnsi="Arial" w:cs="Arial"/>
                <w:sz w:val="24"/>
                <w:szCs w:val="24"/>
              </w:rPr>
              <w:t xml:space="preserve"> </w:t>
            </w:r>
            <w:r w:rsidR="004C2C39" w:rsidRPr="007F294C">
              <w:rPr>
                <w:rFonts w:ascii="Arial" w:eastAsia="Times New Roman" w:hAnsi="Arial" w:cs="Arial"/>
                <w:color w:val="333333"/>
                <w:sz w:val="24"/>
                <w:szCs w:val="24"/>
              </w:rPr>
              <w:t>381 U.S. 479 (1965)</w:t>
            </w:r>
            <w:bookmarkEnd w:id="2"/>
            <w:bookmarkEnd w:id="3"/>
          </w:p>
          <w:p w14:paraId="1A658580" w14:textId="0A12E58D" w:rsidR="00494BD5" w:rsidRPr="007F294C" w:rsidRDefault="00494BD5" w:rsidP="00494BD5">
            <w:pPr>
              <w:spacing w:after="0" w:line="240" w:lineRule="auto"/>
              <w:rPr>
                <w:rFonts w:ascii="Arial" w:eastAsia="Times New Roman" w:hAnsi="Arial" w:cs="Arial"/>
                <w:b/>
                <w:sz w:val="24"/>
                <w:szCs w:val="24"/>
              </w:rPr>
            </w:pPr>
            <w:r w:rsidRPr="007F294C">
              <w:rPr>
                <w:rFonts w:ascii="Arial" w:eastAsia="Times New Roman" w:hAnsi="Arial" w:cs="Arial"/>
                <w:b/>
                <w:bCs/>
                <w:sz w:val="24"/>
                <w:szCs w:val="24"/>
              </w:rPr>
              <w:t>Week 5</w:t>
            </w:r>
            <w:r w:rsidR="00D0039E" w:rsidRPr="007F294C">
              <w:rPr>
                <w:rFonts w:ascii="Arial" w:eastAsia="Times New Roman" w:hAnsi="Arial" w:cs="Arial"/>
                <w:b/>
                <w:bCs/>
                <w:sz w:val="24"/>
                <w:szCs w:val="24"/>
              </w:rPr>
              <w:t xml:space="preserve"> (</w:t>
            </w:r>
            <w:r w:rsidR="00D0039E" w:rsidRPr="007F294C">
              <w:rPr>
                <w:rFonts w:ascii="Arial" w:hAnsi="Arial" w:cs="Arial"/>
                <w:b/>
                <w:sz w:val="24"/>
                <w:szCs w:val="24"/>
              </w:rPr>
              <w:t xml:space="preserve">Saturday, </w:t>
            </w:r>
            <w:r w:rsidR="0048186F">
              <w:rPr>
                <w:rFonts w:ascii="Arial" w:hAnsi="Arial" w:cs="Arial"/>
                <w:b/>
                <w:sz w:val="24"/>
                <w:szCs w:val="24"/>
              </w:rPr>
              <w:t>29 June</w:t>
            </w:r>
            <w:r w:rsidR="005C56FA" w:rsidRPr="007F294C">
              <w:rPr>
                <w:rFonts w:ascii="Arial" w:hAnsi="Arial" w:cs="Arial"/>
                <w:b/>
                <w:sz w:val="24"/>
                <w:szCs w:val="24"/>
              </w:rPr>
              <w:t xml:space="preserve">, </w:t>
            </w:r>
            <w:r w:rsidR="00AD0480" w:rsidRPr="007F294C">
              <w:rPr>
                <w:rFonts w:ascii="Arial" w:hAnsi="Arial" w:cs="Arial"/>
                <w:b/>
                <w:sz w:val="24"/>
                <w:szCs w:val="24"/>
              </w:rPr>
              <w:t>202</w:t>
            </w:r>
            <w:r w:rsidR="00F843EE">
              <w:rPr>
                <w:rFonts w:ascii="Arial" w:hAnsi="Arial" w:cs="Arial"/>
                <w:b/>
                <w:sz w:val="24"/>
                <w:szCs w:val="24"/>
              </w:rPr>
              <w:t>4</w:t>
            </w:r>
            <w:r w:rsidR="00D0039E" w:rsidRPr="007F294C">
              <w:rPr>
                <w:rFonts w:ascii="Arial" w:hAnsi="Arial" w:cs="Arial"/>
                <w:b/>
                <w:sz w:val="24"/>
                <w:szCs w:val="24"/>
              </w:rPr>
              <w:t xml:space="preserve">, through Friday, </w:t>
            </w:r>
            <w:r w:rsidR="00DF0E2E">
              <w:rPr>
                <w:rFonts w:ascii="Arial" w:hAnsi="Arial" w:cs="Arial"/>
                <w:b/>
                <w:sz w:val="24"/>
                <w:szCs w:val="24"/>
              </w:rPr>
              <w:t xml:space="preserve">5 </w:t>
            </w:r>
            <w:r w:rsidR="00D0039E" w:rsidRPr="007F294C">
              <w:rPr>
                <w:rFonts w:ascii="Arial" w:hAnsi="Arial" w:cs="Arial"/>
                <w:b/>
                <w:sz w:val="24"/>
                <w:szCs w:val="24"/>
              </w:rPr>
              <w:t xml:space="preserve">July, </w:t>
            </w:r>
            <w:r w:rsidR="00AD0480" w:rsidRPr="007F294C">
              <w:rPr>
                <w:rFonts w:ascii="Arial" w:hAnsi="Arial" w:cs="Arial"/>
                <w:b/>
                <w:sz w:val="24"/>
                <w:szCs w:val="24"/>
              </w:rPr>
              <w:t>202</w:t>
            </w:r>
            <w:r w:rsidR="00F843EE">
              <w:rPr>
                <w:rFonts w:ascii="Arial" w:hAnsi="Arial" w:cs="Arial"/>
                <w:b/>
                <w:sz w:val="24"/>
                <w:szCs w:val="24"/>
              </w:rPr>
              <w:t>4</w:t>
            </w:r>
            <w:r w:rsidR="00D0039E" w:rsidRPr="007F294C">
              <w:rPr>
                <w:rFonts w:ascii="Arial" w:hAnsi="Arial" w:cs="Arial"/>
                <w:b/>
                <w:sz w:val="24"/>
                <w:szCs w:val="24"/>
              </w:rPr>
              <w:t>)</w:t>
            </w:r>
            <w:r w:rsidRPr="007F294C">
              <w:rPr>
                <w:rFonts w:ascii="Arial" w:eastAsia="Times New Roman" w:hAnsi="Arial" w:cs="Arial"/>
                <w:b/>
                <w:bCs/>
                <w:sz w:val="24"/>
                <w:szCs w:val="24"/>
              </w:rPr>
              <w:t>: Contracts</w:t>
            </w:r>
          </w:p>
          <w:p w14:paraId="43BF38F8"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19F96826"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xml:space="preserve">Discussion of contract fundamentals such as: the bargaining process, offer, acceptance, consideration, mutuality of obligation, restatement of contracts, statute of frauds, definiteness, documentation and performance. </w:t>
            </w:r>
          </w:p>
          <w:p w14:paraId="101D3C6B"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4CA39AB4"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xml:space="preserve">Discussion of damages, remedies, reliance, restitution, enforcement, warranties, </w:t>
            </w:r>
            <w:proofErr w:type="spellStart"/>
            <w:r w:rsidRPr="007F294C">
              <w:rPr>
                <w:rFonts w:ascii="Arial" w:eastAsia="Times New Roman" w:hAnsi="Arial" w:cs="Arial"/>
                <w:sz w:val="24"/>
                <w:szCs w:val="24"/>
              </w:rPr>
              <w:t>avoidability</w:t>
            </w:r>
            <w:proofErr w:type="spellEnd"/>
            <w:r w:rsidRPr="007F294C">
              <w:rPr>
                <w:rFonts w:ascii="Arial" w:eastAsia="Times New Roman" w:hAnsi="Arial" w:cs="Arial"/>
                <w:sz w:val="24"/>
                <w:szCs w:val="24"/>
              </w:rPr>
              <w:t xml:space="preserve">, </w:t>
            </w:r>
            <w:proofErr w:type="spellStart"/>
            <w:r w:rsidRPr="007F294C">
              <w:rPr>
                <w:rFonts w:ascii="Arial" w:eastAsia="Times New Roman" w:hAnsi="Arial" w:cs="Arial"/>
                <w:sz w:val="24"/>
                <w:szCs w:val="24"/>
              </w:rPr>
              <w:t>unforseeability</w:t>
            </w:r>
            <w:proofErr w:type="spellEnd"/>
            <w:r w:rsidRPr="007F294C">
              <w:rPr>
                <w:rFonts w:ascii="Arial" w:eastAsia="Times New Roman" w:hAnsi="Arial" w:cs="Arial"/>
                <w:sz w:val="24"/>
                <w:szCs w:val="24"/>
              </w:rPr>
              <w:t>, uncertainty, mistake, performance, breach, unconscionable and the Uniform Commercial Code.</w:t>
            </w:r>
          </w:p>
          <w:p w14:paraId="3B72D052"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3EAEA6F7"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Discussion and review of electronic contracting, licensing content on the internet, employment, software development, maintenance and service contracts.</w:t>
            </w:r>
          </w:p>
          <w:p w14:paraId="4D482F04"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65408BC3" w14:textId="77777777" w:rsidR="00E70447" w:rsidRPr="007F294C" w:rsidRDefault="00C449B9" w:rsidP="00E70447">
            <w:pPr>
              <w:spacing w:after="0" w:line="240" w:lineRule="auto"/>
              <w:rPr>
                <w:rFonts w:ascii="Arial" w:hAnsi="Arial" w:cs="Arial"/>
                <w:b/>
                <w:sz w:val="24"/>
                <w:szCs w:val="24"/>
              </w:rPr>
            </w:pPr>
            <w:r w:rsidRPr="007F294C">
              <w:rPr>
                <w:rFonts w:ascii="Arial" w:hAnsi="Arial" w:cs="Arial"/>
                <w:b/>
                <w:sz w:val="24"/>
                <w:szCs w:val="24"/>
              </w:rPr>
              <w:lastRenderedPageBreak/>
              <w:t>Text Assignment</w:t>
            </w:r>
            <w:r w:rsidR="00E70447" w:rsidRPr="007F294C">
              <w:rPr>
                <w:rFonts w:ascii="Arial" w:hAnsi="Arial" w:cs="Arial"/>
                <w:b/>
                <w:sz w:val="24"/>
                <w:szCs w:val="24"/>
              </w:rPr>
              <w:t>:</w:t>
            </w:r>
          </w:p>
          <w:p w14:paraId="783E9379" w14:textId="77777777" w:rsidR="00E70447" w:rsidRPr="007F294C" w:rsidRDefault="00E70447" w:rsidP="00E70447">
            <w:pPr>
              <w:spacing w:after="0" w:line="240" w:lineRule="auto"/>
              <w:rPr>
                <w:rFonts w:ascii="Arial" w:hAnsi="Arial" w:cs="Arial"/>
                <w:sz w:val="24"/>
                <w:szCs w:val="24"/>
              </w:rPr>
            </w:pPr>
          </w:p>
          <w:p w14:paraId="13AC8EC8" w14:textId="77777777" w:rsidR="00C91485" w:rsidRPr="007F294C" w:rsidRDefault="00C97646" w:rsidP="00C91485">
            <w:pPr>
              <w:spacing w:after="0" w:line="240" w:lineRule="auto"/>
              <w:rPr>
                <w:rFonts w:ascii="Arial" w:hAnsi="Arial" w:cs="Arial"/>
                <w:sz w:val="24"/>
                <w:szCs w:val="24"/>
              </w:rPr>
            </w:pPr>
            <w:r w:rsidRPr="007F294C">
              <w:rPr>
                <w:rFonts w:ascii="Arial" w:eastAsia="Times New Roman" w:hAnsi="Arial" w:cs="Arial"/>
                <w:bCs/>
                <w:sz w:val="24"/>
                <w:szCs w:val="24"/>
              </w:rPr>
              <w:t xml:space="preserve">Koenig and Rustad, </w:t>
            </w:r>
            <w:r w:rsidRPr="007F294C">
              <w:rPr>
                <w:rFonts w:ascii="Arial" w:eastAsia="Times New Roman" w:hAnsi="Arial" w:cs="Arial"/>
                <w:bCs/>
                <w:i/>
                <w:iCs/>
                <w:sz w:val="24"/>
                <w:szCs w:val="24"/>
              </w:rPr>
              <w:t>Global Information Technologies – Ethics and the Law</w:t>
            </w:r>
            <w:r w:rsidR="00466606" w:rsidRPr="007F294C">
              <w:rPr>
                <w:rFonts w:ascii="Arial" w:eastAsia="Times New Roman" w:hAnsi="Arial" w:cs="Arial"/>
                <w:bCs/>
                <w:i/>
                <w:iCs/>
                <w:sz w:val="24"/>
                <w:szCs w:val="24"/>
              </w:rPr>
              <w:t>, 2</w:t>
            </w:r>
            <w:r w:rsidR="00466606" w:rsidRPr="007F294C">
              <w:rPr>
                <w:rFonts w:ascii="Arial" w:eastAsia="Times New Roman" w:hAnsi="Arial" w:cs="Arial"/>
                <w:bCs/>
                <w:i/>
                <w:iCs/>
                <w:sz w:val="24"/>
                <w:szCs w:val="24"/>
                <w:vertAlign w:val="superscript"/>
              </w:rPr>
              <w:t>nd</w:t>
            </w:r>
            <w:r w:rsidR="00466606" w:rsidRPr="007F294C">
              <w:rPr>
                <w:rFonts w:ascii="Arial" w:eastAsia="Times New Roman" w:hAnsi="Arial" w:cs="Arial"/>
                <w:bCs/>
                <w:i/>
                <w:iCs/>
                <w:sz w:val="24"/>
                <w:szCs w:val="24"/>
              </w:rPr>
              <w:t xml:space="preserve"> Edition</w:t>
            </w:r>
            <w:r w:rsidRPr="007F294C">
              <w:rPr>
                <w:rFonts w:ascii="Arial" w:eastAsia="Times New Roman" w:hAnsi="Arial" w:cs="Arial"/>
                <w:bCs/>
                <w:i/>
                <w:iCs/>
                <w:sz w:val="24"/>
                <w:szCs w:val="24"/>
              </w:rPr>
              <w:t>.</w:t>
            </w:r>
            <w:r w:rsidRPr="007F294C">
              <w:rPr>
                <w:rFonts w:ascii="Arial" w:hAnsi="Arial" w:cs="Arial"/>
                <w:sz w:val="24"/>
                <w:szCs w:val="24"/>
              </w:rPr>
              <w:t xml:space="preserve"> </w:t>
            </w:r>
            <w:r w:rsidR="00035EFE" w:rsidRPr="007F294C">
              <w:rPr>
                <w:rFonts w:ascii="Arial" w:hAnsi="Arial" w:cs="Arial"/>
                <w:sz w:val="24"/>
                <w:szCs w:val="24"/>
              </w:rPr>
              <w:t xml:space="preserve">Read </w:t>
            </w:r>
            <w:r w:rsidR="00461754" w:rsidRPr="007F294C">
              <w:rPr>
                <w:rFonts w:ascii="Arial" w:hAnsi="Arial" w:cs="Arial"/>
                <w:sz w:val="24"/>
                <w:szCs w:val="24"/>
              </w:rPr>
              <w:t xml:space="preserve">Chapter </w:t>
            </w:r>
            <w:r w:rsidRPr="007F294C">
              <w:rPr>
                <w:rFonts w:ascii="Arial" w:hAnsi="Arial" w:cs="Arial"/>
                <w:sz w:val="24"/>
                <w:szCs w:val="24"/>
              </w:rPr>
              <w:t>6</w:t>
            </w:r>
            <w:r w:rsidR="00C91485" w:rsidRPr="007F294C">
              <w:rPr>
                <w:rFonts w:ascii="Arial" w:hAnsi="Arial" w:cs="Arial"/>
                <w:sz w:val="24"/>
                <w:szCs w:val="24"/>
              </w:rPr>
              <w:t>.</w:t>
            </w:r>
          </w:p>
          <w:p w14:paraId="5DEE51DE" w14:textId="77777777" w:rsidR="00C91485" w:rsidRPr="007F294C" w:rsidRDefault="00C91485" w:rsidP="00C91485">
            <w:pPr>
              <w:spacing w:after="0" w:line="240" w:lineRule="auto"/>
              <w:rPr>
                <w:rFonts w:ascii="Arial" w:hAnsi="Arial" w:cs="Arial"/>
                <w:sz w:val="24"/>
                <w:szCs w:val="24"/>
              </w:rPr>
            </w:pPr>
          </w:p>
          <w:p w14:paraId="1AC788DE" w14:textId="77777777" w:rsidR="00A46CE4" w:rsidRPr="007F294C" w:rsidRDefault="00A46CE4" w:rsidP="00A46CE4">
            <w:pPr>
              <w:spacing w:after="0" w:line="240" w:lineRule="auto"/>
              <w:rPr>
                <w:rFonts w:ascii="Arial" w:hAnsi="Arial" w:cs="Arial"/>
                <w:bCs/>
                <w:color w:val="262626"/>
                <w:sz w:val="24"/>
                <w:szCs w:val="24"/>
              </w:rPr>
            </w:pPr>
            <w:r w:rsidRPr="007F294C">
              <w:rPr>
                <w:rFonts w:ascii="Arial" w:hAnsi="Arial" w:cs="Arial"/>
                <w:b/>
                <w:bCs/>
                <w:color w:val="262626"/>
                <w:sz w:val="24"/>
                <w:szCs w:val="24"/>
              </w:rPr>
              <w:t xml:space="preserve">Additional readings </w:t>
            </w:r>
            <w:r w:rsidRPr="007F294C">
              <w:rPr>
                <w:rFonts w:ascii="Arial" w:hAnsi="Arial" w:cs="Arial"/>
                <w:bCs/>
                <w:color w:val="262626"/>
                <w:sz w:val="24"/>
                <w:szCs w:val="24"/>
              </w:rPr>
              <w:t>(Assigned within appropriate discussion thread):</w:t>
            </w:r>
          </w:p>
          <w:p w14:paraId="73DA709B" w14:textId="77777777" w:rsidR="00466606" w:rsidRPr="007F294C" w:rsidRDefault="00466606" w:rsidP="00A46CE4">
            <w:pPr>
              <w:spacing w:after="0" w:line="240" w:lineRule="auto"/>
              <w:rPr>
                <w:rFonts w:ascii="Arial" w:hAnsi="Arial" w:cs="Arial"/>
                <w:bCs/>
                <w:color w:val="262626"/>
                <w:sz w:val="24"/>
                <w:szCs w:val="24"/>
              </w:rPr>
            </w:pPr>
          </w:p>
          <w:p w14:paraId="1E1EE0D9" w14:textId="77777777" w:rsidR="007F294C" w:rsidRPr="007F294C" w:rsidRDefault="007F294C" w:rsidP="007F294C">
            <w:pPr>
              <w:shd w:val="clear" w:color="auto" w:fill="FFFFFF"/>
              <w:rPr>
                <w:rFonts w:ascii="Arial" w:hAnsi="Arial" w:cs="Arial"/>
                <w:color w:val="222222"/>
                <w:sz w:val="24"/>
                <w:szCs w:val="24"/>
              </w:rPr>
            </w:pPr>
            <w:proofErr w:type="spellStart"/>
            <w:r w:rsidRPr="007F294C">
              <w:rPr>
                <w:rFonts w:ascii="Arial" w:hAnsi="Arial" w:cs="Arial"/>
                <w:bCs/>
                <w:i/>
                <w:iCs/>
                <w:sz w:val="24"/>
                <w:szCs w:val="24"/>
              </w:rPr>
              <w:t>ProCD</w:t>
            </w:r>
            <w:proofErr w:type="spellEnd"/>
            <w:r w:rsidRPr="007F294C">
              <w:rPr>
                <w:rFonts w:ascii="Arial" w:hAnsi="Arial" w:cs="Arial"/>
                <w:bCs/>
                <w:i/>
                <w:iCs/>
                <w:sz w:val="24"/>
                <w:szCs w:val="24"/>
              </w:rPr>
              <w:t xml:space="preserve"> v </w:t>
            </w:r>
            <w:proofErr w:type="spellStart"/>
            <w:r w:rsidRPr="007F294C">
              <w:rPr>
                <w:rFonts w:ascii="Arial" w:hAnsi="Arial" w:cs="Arial"/>
                <w:bCs/>
                <w:i/>
                <w:iCs/>
                <w:sz w:val="24"/>
                <w:szCs w:val="24"/>
              </w:rPr>
              <w:t>Zeidenberg</w:t>
            </w:r>
            <w:proofErr w:type="spellEnd"/>
            <w:r w:rsidRPr="007F294C">
              <w:rPr>
                <w:rFonts w:ascii="Arial" w:hAnsi="Arial" w:cs="Arial"/>
                <w:bCs/>
                <w:i/>
                <w:iCs/>
                <w:sz w:val="24"/>
                <w:szCs w:val="24"/>
              </w:rPr>
              <w:t xml:space="preserve">, </w:t>
            </w:r>
            <w:r w:rsidRPr="007F294C">
              <w:rPr>
                <w:rFonts w:ascii="Arial" w:hAnsi="Arial" w:cs="Arial"/>
                <w:color w:val="222222"/>
                <w:sz w:val="24"/>
                <w:szCs w:val="24"/>
              </w:rPr>
              <w:t>86 F.3d 1447 (1996)</w:t>
            </w:r>
          </w:p>
          <w:p w14:paraId="21A4A5F2" w14:textId="77777777" w:rsidR="004C2C39" w:rsidRPr="007F294C" w:rsidRDefault="004C2C39" w:rsidP="00A46CE4">
            <w:pPr>
              <w:spacing w:after="0" w:line="240" w:lineRule="auto"/>
              <w:rPr>
                <w:rFonts w:ascii="Arial" w:hAnsi="Arial" w:cs="Arial"/>
                <w:bCs/>
                <w:color w:val="262626"/>
                <w:sz w:val="24"/>
                <w:szCs w:val="24"/>
              </w:rPr>
            </w:pPr>
            <w:r w:rsidRPr="007F294C">
              <w:rPr>
                <w:rFonts w:ascii="Arial" w:hAnsi="Arial" w:cs="Arial"/>
                <w:bCs/>
                <w:i/>
                <w:iCs/>
                <w:sz w:val="24"/>
                <w:szCs w:val="24"/>
              </w:rPr>
              <w:t>Hill v Gateway</w:t>
            </w:r>
            <w:r w:rsidR="00F21303" w:rsidRPr="007F294C">
              <w:rPr>
                <w:rFonts w:ascii="Arial" w:hAnsi="Arial" w:cs="Arial"/>
                <w:bCs/>
                <w:i/>
                <w:iCs/>
                <w:sz w:val="24"/>
                <w:szCs w:val="24"/>
              </w:rPr>
              <w:t>,</w:t>
            </w:r>
            <w:r w:rsidR="003D37D5" w:rsidRPr="007F294C">
              <w:rPr>
                <w:rFonts w:ascii="Arial" w:hAnsi="Arial" w:cs="Arial"/>
                <w:bCs/>
                <w:i/>
                <w:iCs/>
                <w:sz w:val="24"/>
                <w:szCs w:val="24"/>
              </w:rPr>
              <w:t xml:space="preserve"> </w:t>
            </w:r>
            <w:r w:rsidRPr="007F294C">
              <w:rPr>
                <w:rFonts w:ascii="Arial" w:hAnsi="Arial" w:cs="Arial"/>
                <w:bCs/>
                <w:sz w:val="24"/>
                <w:szCs w:val="24"/>
              </w:rPr>
              <w:t>105 F.3d 1147 (1997)</w:t>
            </w:r>
          </w:p>
          <w:p w14:paraId="447F08D5" w14:textId="77777777" w:rsidR="00A46CE4" w:rsidRPr="007F294C" w:rsidRDefault="00A46CE4" w:rsidP="00C91485">
            <w:pPr>
              <w:spacing w:after="0" w:line="240" w:lineRule="auto"/>
              <w:rPr>
                <w:rFonts w:ascii="Arial" w:hAnsi="Arial" w:cs="Arial"/>
                <w:sz w:val="24"/>
                <w:szCs w:val="24"/>
              </w:rPr>
            </w:pPr>
          </w:p>
          <w:p w14:paraId="5882BE00" w14:textId="4508928A" w:rsidR="00494BD5" w:rsidRPr="007F294C" w:rsidRDefault="00494BD5" w:rsidP="00494BD5">
            <w:pPr>
              <w:spacing w:after="0" w:line="240" w:lineRule="auto"/>
              <w:rPr>
                <w:rFonts w:ascii="Arial" w:eastAsia="Times New Roman" w:hAnsi="Arial" w:cs="Arial"/>
                <w:b/>
                <w:sz w:val="24"/>
                <w:szCs w:val="24"/>
              </w:rPr>
            </w:pPr>
            <w:r w:rsidRPr="007F294C">
              <w:rPr>
                <w:rFonts w:ascii="Arial" w:eastAsia="Times New Roman" w:hAnsi="Arial" w:cs="Arial"/>
                <w:b/>
                <w:bCs/>
                <w:sz w:val="24"/>
                <w:szCs w:val="24"/>
              </w:rPr>
              <w:t>Week 6</w:t>
            </w:r>
            <w:r w:rsidR="00D0039E" w:rsidRPr="007F294C">
              <w:rPr>
                <w:rFonts w:ascii="Arial" w:eastAsia="Times New Roman" w:hAnsi="Arial" w:cs="Arial"/>
                <w:b/>
                <w:bCs/>
                <w:sz w:val="24"/>
                <w:szCs w:val="24"/>
              </w:rPr>
              <w:t xml:space="preserve"> (</w:t>
            </w:r>
            <w:r w:rsidR="00D0039E" w:rsidRPr="007F294C">
              <w:rPr>
                <w:rFonts w:ascii="Arial" w:hAnsi="Arial" w:cs="Arial"/>
                <w:b/>
                <w:sz w:val="24"/>
                <w:szCs w:val="24"/>
              </w:rPr>
              <w:t xml:space="preserve">Saturday, </w:t>
            </w:r>
            <w:r w:rsidR="00DF0E2E">
              <w:rPr>
                <w:rFonts w:ascii="Arial" w:hAnsi="Arial" w:cs="Arial"/>
                <w:b/>
                <w:sz w:val="24"/>
                <w:szCs w:val="24"/>
              </w:rPr>
              <w:t xml:space="preserve">6 </w:t>
            </w:r>
            <w:r w:rsidR="00D0039E" w:rsidRPr="007F294C">
              <w:rPr>
                <w:rFonts w:ascii="Arial" w:hAnsi="Arial" w:cs="Arial"/>
                <w:b/>
                <w:sz w:val="24"/>
                <w:szCs w:val="24"/>
              </w:rPr>
              <w:t xml:space="preserve">July, </w:t>
            </w:r>
            <w:r w:rsidR="00AD0480" w:rsidRPr="007F294C">
              <w:rPr>
                <w:rFonts w:ascii="Arial" w:hAnsi="Arial" w:cs="Arial"/>
                <w:b/>
                <w:sz w:val="24"/>
                <w:szCs w:val="24"/>
              </w:rPr>
              <w:t>202</w:t>
            </w:r>
            <w:r w:rsidR="00F843EE">
              <w:rPr>
                <w:rFonts w:ascii="Arial" w:hAnsi="Arial" w:cs="Arial"/>
                <w:b/>
                <w:sz w:val="24"/>
                <w:szCs w:val="24"/>
              </w:rPr>
              <w:t>4</w:t>
            </w:r>
            <w:r w:rsidR="00D0039E" w:rsidRPr="007F294C">
              <w:rPr>
                <w:rFonts w:ascii="Arial" w:hAnsi="Arial" w:cs="Arial"/>
                <w:b/>
                <w:sz w:val="24"/>
                <w:szCs w:val="24"/>
              </w:rPr>
              <w:t xml:space="preserve">, through Friday, </w:t>
            </w:r>
            <w:r w:rsidR="005C56FA" w:rsidRPr="007F294C">
              <w:rPr>
                <w:rFonts w:ascii="Arial" w:hAnsi="Arial" w:cs="Arial"/>
                <w:b/>
                <w:sz w:val="24"/>
                <w:szCs w:val="24"/>
              </w:rPr>
              <w:t>1</w:t>
            </w:r>
            <w:r w:rsidR="00DF0E2E">
              <w:rPr>
                <w:rFonts w:ascii="Arial" w:hAnsi="Arial" w:cs="Arial"/>
                <w:b/>
                <w:sz w:val="24"/>
                <w:szCs w:val="24"/>
              </w:rPr>
              <w:t>2</w:t>
            </w:r>
            <w:r w:rsidR="00D0039E" w:rsidRPr="007F294C">
              <w:rPr>
                <w:rFonts w:ascii="Arial" w:hAnsi="Arial" w:cs="Arial"/>
                <w:b/>
                <w:sz w:val="24"/>
                <w:szCs w:val="24"/>
              </w:rPr>
              <w:t xml:space="preserve"> Ju</w:t>
            </w:r>
            <w:r w:rsidR="00AD6666" w:rsidRPr="007F294C">
              <w:rPr>
                <w:rFonts w:ascii="Arial" w:hAnsi="Arial" w:cs="Arial"/>
                <w:b/>
                <w:sz w:val="24"/>
                <w:szCs w:val="24"/>
              </w:rPr>
              <w:t>ly</w:t>
            </w:r>
            <w:r w:rsidR="00D0039E" w:rsidRPr="007F294C">
              <w:rPr>
                <w:rFonts w:ascii="Arial" w:hAnsi="Arial" w:cs="Arial"/>
                <w:b/>
                <w:sz w:val="24"/>
                <w:szCs w:val="24"/>
              </w:rPr>
              <w:t xml:space="preserve">, </w:t>
            </w:r>
            <w:r w:rsidR="00AD0480" w:rsidRPr="007F294C">
              <w:rPr>
                <w:rFonts w:ascii="Arial" w:hAnsi="Arial" w:cs="Arial"/>
                <w:b/>
                <w:sz w:val="24"/>
                <w:szCs w:val="24"/>
              </w:rPr>
              <w:t>202</w:t>
            </w:r>
            <w:r w:rsidR="00F843EE">
              <w:rPr>
                <w:rFonts w:ascii="Arial" w:hAnsi="Arial" w:cs="Arial"/>
                <w:b/>
                <w:sz w:val="24"/>
                <w:szCs w:val="24"/>
              </w:rPr>
              <w:t>4</w:t>
            </w:r>
            <w:r w:rsidR="00D0039E" w:rsidRPr="007F294C">
              <w:rPr>
                <w:rFonts w:ascii="Arial" w:hAnsi="Arial" w:cs="Arial"/>
                <w:b/>
                <w:sz w:val="24"/>
                <w:szCs w:val="24"/>
              </w:rPr>
              <w:t>)</w:t>
            </w:r>
            <w:r w:rsidRPr="007F294C">
              <w:rPr>
                <w:rFonts w:ascii="Arial" w:eastAsia="Times New Roman" w:hAnsi="Arial" w:cs="Arial"/>
                <w:b/>
                <w:bCs/>
                <w:sz w:val="24"/>
                <w:szCs w:val="24"/>
              </w:rPr>
              <w:t>: Torts</w:t>
            </w:r>
          </w:p>
          <w:p w14:paraId="2ABFF20C"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20B58D5A"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Discussion of negligence, strict liability, product liability, defamation, misrepresentation, interference with economic relationships, intentional or reckless acts that cause injury.</w:t>
            </w:r>
            <w:r w:rsidR="002C07A4" w:rsidRPr="007F294C">
              <w:rPr>
                <w:rFonts w:ascii="Arial" w:eastAsia="Times New Roman" w:hAnsi="Arial" w:cs="Arial"/>
                <w:sz w:val="24"/>
                <w:szCs w:val="24"/>
              </w:rPr>
              <w:t xml:space="preserve"> </w:t>
            </w:r>
          </w:p>
          <w:p w14:paraId="6FFC8B1C" w14:textId="77777777" w:rsidR="002C07A4" w:rsidRPr="007F294C" w:rsidRDefault="002C07A4" w:rsidP="00494BD5">
            <w:pPr>
              <w:spacing w:after="0" w:line="240" w:lineRule="auto"/>
              <w:rPr>
                <w:rFonts w:ascii="Arial" w:eastAsia="Times New Roman" w:hAnsi="Arial" w:cs="Arial"/>
                <w:sz w:val="24"/>
                <w:szCs w:val="24"/>
              </w:rPr>
            </w:pPr>
          </w:p>
          <w:p w14:paraId="4671B412" w14:textId="77777777" w:rsidR="002C07A4" w:rsidRPr="007F294C" w:rsidRDefault="002C07A4"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Discussion of the Communications Decency Act of 1996.</w:t>
            </w:r>
          </w:p>
          <w:p w14:paraId="1315FCF8"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4D96752F" w14:textId="77777777" w:rsidR="00730ED7" w:rsidRPr="007F294C" w:rsidRDefault="00C449B9" w:rsidP="00C91485">
            <w:pPr>
              <w:spacing w:after="0" w:line="240" w:lineRule="auto"/>
              <w:rPr>
                <w:rFonts w:ascii="Arial" w:hAnsi="Arial" w:cs="Arial"/>
                <w:sz w:val="24"/>
                <w:szCs w:val="24"/>
              </w:rPr>
            </w:pPr>
            <w:r w:rsidRPr="007F294C">
              <w:rPr>
                <w:rFonts w:ascii="Arial" w:hAnsi="Arial" w:cs="Arial"/>
                <w:b/>
                <w:sz w:val="24"/>
                <w:szCs w:val="24"/>
              </w:rPr>
              <w:t>Text Assignment</w:t>
            </w:r>
            <w:r w:rsidR="00E70447" w:rsidRPr="007F294C">
              <w:rPr>
                <w:rFonts w:ascii="Arial" w:hAnsi="Arial" w:cs="Arial"/>
                <w:b/>
                <w:sz w:val="24"/>
                <w:szCs w:val="24"/>
              </w:rPr>
              <w:t xml:space="preserve">:   </w:t>
            </w:r>
          </w:p>
          <w:p w14:paraId="201A63AB" w14:textId="77777777" w:rsidR="00C91485" w:rsidRPr="007F294C" w:rsidRDefault="00C91485" w:rsidP="00C91485">
            <w:pPr>
              <w:spacing w:after="0" w:line="240" w:lineRule="auto"/>
              <w:rPr>
                <w:rFonts w:ascii="Arial" w:hAnsi="Arial" w:cs="Arial"/>
                <w:sz w:val="24"/>
                <w:szCs w:val="24"/>
              </w:rPr>
            </w:pPr>
          </w:p>
          <w:p w14:paraId="2F6E5790" w14:textId="77777777" w:rsidR="00C91485" w:rsidRPr="007F294C" w:rsidRDefault="00C97646" w:rsidP="00C91485">
            <w:pPr>
              <w:spacing w:after="0" w:line="240" w:lineRule="auto"/>
              <w:rPr>
                <w:rFonts w:ascii="Arial" w:eastAsia="Times New Roman" w:hAnsi="Arial" w:cs="Arial"/>
                <w:sz w:val="24"/>
                <w:szCs w:val="24"/>
              </w:rPr>
            </w:pPr>
            <w:r w:rsidRPr="007F294C">
              <w:rPr>
                <w:rFonts w:ascii="Arial" w:eastAsia="Times New Roman" w:hAnsi="Arial" w:cs="Arial"/>
                <w:bCs/>
                <w:sz w:val="24"/>
                <w:szCs w:val="24"/>
              </w:rPr>
              <w:t xml:space="preserve">Koenig and Rustad, </w:t>
            </w:r>
            <w:r w:rsidRPr="007F294C">
              <w:rPr>
                <w:rFonts w:ascii="Arial" w:eastAsia="Times New Roman" w:hAnsi="Arial" w:cs="Arial"/>
                <w:bCs/>
                <w:i/>
                <w:iCs/>
                <w:sz w:val="24"/>
                <w:szCs w:val="24"/>
              </w:rPr>
              <w:t>Global Information Technologies – Ethics and the Law</w:t>
            </w:r>
            <w:bookmarkStart w:id="4" w:name="OLE_LINK150"/>
            <w:bookmarkStart w:id="5" w:name="OLE_LINK151"/>
            <w:r w:rsidR="00466606" w:rsidRPr="007F294C">
              <w:rPr>
                <w:rFonts w:ascii="Arial" w:eastAsia="Times New Roman" w:hAnsi="Arial" w:cs="Arial"/>
                <w:bCs/>
                <w:i/>
                <w:iCs/>
                <w:sz w:val="24"/>
                <w:szCs w:val="24"/>
              </w:rPr>
              <w:t>, 2</w:t>
            </w:r>
            <w:r w:rsidR="00466606" w:rsidRPr="007F294C">
              <w:rPr>
                <w:rFonts w:ascii="Arial" w:eastAsia="Times New Roman" w:hAnsi="Arial" w:cs="Arial"/>
                <w:bCs/>
                <w:i/>
                <w:iCs/>
                <w:sz w:val="24"/>
                <w:szCs w:val="24"/>
                <w:vertAlign w:val="superscript"/>
              </w:rPr>
              <w:t>nd</w:t>
            </w:r>
            <w:r w:rsidR="00466606" w:rsidRPr="007F294C">
              <w:rPr>
                <w:rFonts w:ascii="Arial" w:eastAsia="Times New Roman" w:hAnsi="Arial" w:cs="Arial"/>
                <w:bCs/>
                <w:i/>
                <w:iCs/>
                <w:sz w:val="24"/>
                <w:szCs w:val="24"/>
              </w:rPr>
              <w:t xml:space="preserve"> Edition</w:t>
            </w:r>
            <w:r w:rsidRPr="007F294C">
              <w:rPr>
                <w:rFonts w:ascii="Arial" w:eastAsia="Times New Roman" w:hAnsi="Arial" w:cs="Arial"/>
                <w:bCs/>
                <w:i/>
                <w:iCs/>
                <w:sz w:val="24"/>
                <w:szCs w:val="24"/>
              </w:rPr>
              <w:t>.</w:t>
            </w:r>
            <w:r w:rsidRPr="007F294C">
              <w:rPr>
                <w:rFonts w:ascii="Arial" w:hAnsi="Arial" w:cs="Arial"/>
                <w:sz w:val="24"/>
                <w:szCs w:val="24"/>
              </w:rPr>
              <w:t xml:space="preserve"> </w:t>
            </w:r>
            <w:r w:rsidR="00F72F55" w:rsidRPr="007F294C">
              <w:rPr>
                <w:rFonts w:ascii="Arial" w:hAnsi="Arial" w:cs="Arial"/>
                <w:sz w:val="24"/>
                <w:szCs w:val="24"/>
              </w:rPr>
              <w:t xml:space="preserve">Read </w:t>
            </w:r>
            <w:r w:rsidR="00C80671" w:rsidRPr="007F294C">
              <w:rPr>
                <w:rFonts w:ascii="Arial" w:hAnsi="Arial" w:cs="Arial"/>
                <w:sz w:val="24"/>
                <w:szCs w:val="24"/>
              </w:rPr>
              <w:t xml:space="preserve">Chapter </w:t>
            </w:r>
            <w:r w:rsidRPr="007F294C">
              <w:rPr>
                <w:rFonts w:ascii="Arial" w:hAnsi="Arial" w:cs="Arial"/>
                <w:sz w:val="24"/>
                <w:szCs w:val="24"/>
              </w:rPr>
              <w:t>3.</w:t>
            </w:r>
          </w:p>
          <w:p w14:paraId="3721EAE2" w14:textId="77777777" w:rsidR="00B7324D" w:rsidRPr="007F294C" w:rsidRDefault="00B7324D" w:rsidP="00C91485">
            <w:pPr>
              <w:spacing w:after="0" w:line="240" w:lineRule="auto"/>
              <w:rPr>
                <w:rFonts w:ascii="Arial" w:eastAsia="Times New Roman" w:hAnsi="Arial" w:cs="Arial"/>
                <w:sz w:val="24"/>
                <w:szCs w:val="24"/>
              </w:rPr>
            </w:pPr>
          </w:p>
          <w:p w14:paraId="2B3CA317" w14:textId="77777777" w:rsidR="00B7324D" w:rsidRPr="007F294C" w:rsidRDefault="00B7324D" w:rsidP="00B7324D">
            <w:pPr>
              <w:spacing w:after="0" w:line="240" w:lineRule="auto"/>
              <w:rPr>
                <w:rFonts w:ascii="Arial" w:eastAsia="Times New Roman" w:hAnsi="Arial" w:cs="Arial"/>
                <w:b/>
                <w:color w:val="000000"/>
                <w:sz w:val="24"/>
                <w:szCs w:val="24"/>
              </w:rPr>
            </w:pPr>
            <w:r w:rsidRPr="007F294C">
              <w:rPr>
                <w:rFonts w:ascii="Arial" w:hAnsi="Arial" w:cs="Arial"/>
                <w:b/>
                <w:sz w:val="24"/>
                <w:szCs w:val="24"/>
              </w:rPr>
              <w:t>Other assigned readings</w:t>
            </w:r>
            <w:r w:rsidRPr="007F294C">
              <w:rPr>
                <w:rFonts w:ascii="Arial" w:eastAsia="Times New Roman" w:hAnsi="Arial" w:cs="Arial"/>
                <w:b/>
                <w:color w:val="000000"/>
                <w:sz w:val="24"/>
                <w:szCs w:val="24"/>
              </w:rPr>
              <w:t xml:space="preserve">: </w:t>
            </w:r>
          </w:p>
          <w:p w14:paraId="50496BAB" w14:textId="77777777" w:rsidR="00B7324D" w:rsidRPr="007F294C" w:rsidRDefault="00B7324D" w:rsidP="00C91485">
            <w:pPr>
              <w:spacing w:after="0" w:line="240" w:lineRule="auto"/>
              <w:rPr>
                <w:rFonts w:ascii="Arial" w:hAnsi="Arial" w:cs="Arial"/>
                <w:sz w:val="24"/>
                <w:szCs w:val="24"/>
              </w:rPr>
            </w:pPr>
          </w:p>
          <w:p w14:paraId="2BB44F72" w14:textId="77777777" w:rsidR="007F294C" w:rsidRPr="007F294C" w:rsidRDefault="007F294C" w:rsidP="007F294C">
            <w:pPr>
              <w:pStyle w:val="PlainText"/>
              <w:rPr>
                <w:rFonts w:ascii="Times New Roman" w:hAnsi="Times New Roman"/>
                <w:bCs/>
                <w:sz w:val="24"/>
                <w:szCs w:val="24"/>
              </w:rPr>
            </w:pPr>
            <w:r>
              <w:rPr>
                <w:rFonts w:ascii="Arial" w:hAnsi="Arial" w:cs="Arial"/>
                <w:bCs/>
                <w:i/>
                <w:iCs/>
                <w:color w:val="262626"/>
                <w:sz w:val="24"/>
                <w:szCs w:val="24"/>
              </w:rPr>
              <w:t xml:space="preserve">New York Times v Sullivan, </w:t>
            </w:r>
            <w:r w:rsidRPr="007F294C">
              <w:rPr>
                <w:rFonts w:ascii="Times New Roman" w:hAnsi="Times New Roman"/>
                <w:bCs/>
                <w:sz w:val="24"/>
                <w:szCs w:val="24"/>
              </w:rPr>
              <w:t>376 U.S. 254; 84 S. Ct. 710 (1964)</w:t>
            </w:r>
          </w:p>
          <w:p w14:paraId="3F589777" w14:textId="77777777" w:rsidR="00F10241" w:rsidRPr="007F294C" w:rsidRDefault="00F10241" w:rsidP="00F10241">
            <w:pPr>
              <w:spacing w:after="0" w:line="360" w:lineRule="auto"/>
              <w:rPr>
                <w:rFonts w:ascii="Arial" w:hAnsi="Arial" w:cs="Arial"/>
                <w:bCs/>
                <w:color w:val="262626"/>
                <w:sz w:val="24"/>
                <w:szCs w:val="24"/>
              </w:rPr>
            </w:pPr>
          </w:p>
          <w:p w14:paraId="44B77BE8" w14:textId="77777777" w:rsidR="00172A8F" w:rsidRPr="007F294C" w:rsidRDefault="00042766" w:rsidP="00F10241">
            <w:pPr>
              <w:spacing w:line="240" w:lineRule="auto"/>
              <w:rPr>
                <w:rFonts w:ascii="Arial" w:hAnsi="Arial" w:cs="Arial"/>
                <w:i/>
                <w:sz w:val="24"/>
                <w:szCs w:val="24"/>
              </w:rPr>
            </w:pPr>
            <w:r w:rsidRPr="007F294C">
              <w:rPr>
                <w:rFonts w:ascii="Arial" w:hAnsi="Arial" w:cs="Arial"/>
                <w:sz w:val="24"/>
                <w:szCs w:val="24"/>
              </w:rPr>
              <w:t xml:space="preserve">A.P. Herbert, </w:t>
            </w:r>
            <w:r w:rsidRPr="007F294C">
              <w:rPr>
                <w:rFonts w:ascii="Arial" w:hAnsi="Arial" w:cs="Arial"/>
                <w:i/>
                <w:sz w:val="24"/>
                <w:szCs w:val="24"/>
              </w:rPr>
              <w:t>The Reasonable Man</w:t>
            </w:r>
          </w:p>
          <w:bookmarkEnd w:id="4"/>
          <w:bookmarkEnd w:id="5"/>
          <w:p w14:paraId="4E195EA7" w14:textId="2E010C03" w:rsidR="001E16AD" w:rsidRPr="007F294C" w:rsidRDefault="001E16AD" w:rsidP="00494BD5">
            <w:pPr>
              <w:spacing w:after="0" w:line="240" w:lineRule="auto"/>
              <w:rPr>
                <w:rFonts w:ascii="Arial" w:eastAsia="Times New Roman" w:hAnsi="Arial" w:cs="Arial"/>
                <w:b/>
                <w:bCs/>
                <w:sz w:val="24"/>
                <w:szCs w:val="24"/>
              </w:rPr>
            </w:pPr>
            <w:r w:rsidRPr="007F294C">
              <w:rPr>
                <w:rFonts w:ascii="Arial" w:eastAsia="Times New Roman" w:hAnsi="Arial" w:cs="Arial"/>
                <w:b/>
                <w:bCs/>
                <w:sz w:val="24"/>
                <w:szCs w:val="24"/>
              </w:rPr>
              <w:t xml:space="preserve">Week 7 </w:t>
            </w:r>
            <w:r w:rsidRPr="007F294C">
              <w:rPr>
                <w:rFonts w:ascii="Arial" w:hAnsi="Arial" w:cs="Arial"/>
                <w:b/>
                <w:sz w:val="24"/>
                <w:szCs w:val="24"/>
              </w:rPr>
              <w:t xml:space="preserve">Saturday, </w:t>
            </w:r>
            <w:r w:rsidR="005C56FA" w:rsidRPr="007F294C">
              <w:rPr>
                <w:rFonts w:ascii="Arial" w:hAnsi="Arial" w:cs="Arial"/>
                <w:b/>
                <w:sz w:val="24"/>
                <w:szCs w:val="24"/>
              </w:rPr>
              <w:t>1</w:t>
            </w:r>
            <w:r w:rsidR="00DF0E2E">
              <w:rPr>
                <w:rFonts w:ascii="Arial" w:hAnsi="Arial" w:cs="Arial"/>
                <w:b/>
                <w:sz w:val="24"/>
                <w:szCs w:val="24"/>
              </w:rPr>
              <w:t>3</w:t>
            </w:r>
            <w:r w:rsidRPr="007F294C">
              <w:rPr>
                <w:rFonts w:ascii="Arial" w:hAnsi="Arial" w:cs="Arial"/>
                <w:b/>
                <w:sz w:val="24"/>
                <w:szCs w:val="24"/>
              </w:rPr>
              <w:t xml:space="preserve"> July, </w:t>
            </w:r>
            <w:r w:rsidR="00AD0480" w:rsidRPr="007F294C">
              <w:rPr>
                <w:rFonts w:ascii="Arial" w:hAnsi="Arial" w:cs="Arial"/>
                <w:b/>
                <w:sz w:val="24"/>
                <w:szCs w:val="24"/>
              </w:rPr>
              <w:t>202</w:t>
            </w:r>
            <w:r w:rsidR="00F843EE">
              <w:rPr>
                <w:rFonts w:ascii="Arial" w:hAnsi="Arial" w:cs="Arial"/>
                <w:b/>
                <w:sz w:val="24"/>
                <w:szCs w:val="24"/>
              </w:rPr>
              <w:t>4</w:t>
            </w:r>
            <w:r w:rsidR="00B04DD0" w:rsidRPr="007F294C">
              <w:rPr>
                <w:rFonts w:ascii="Arial" w:hAnsi="Arial" w:cs="Arial"/>
                <w:b/>
                <w:sz w:val="24"/>
                <w:szCs w:val="24"/>
              </w:rPr>
              <w:t xml:space="preserve">, through Friday, </w:t>
            </w:r>
            <w:r w:rsidR="00DF0E2E">
              <w:rPr>
                <w:rFonts w:ascii="Arial" w:hAnsi="Arial" w:cs="Arial"/>
                <w:b/>
                <w:sz w:val="24"/>
                <w:szCs w:val="24"/>
              </w:rPr>
              <w:t>19</w:t>
            </w:r>
            <w:r w:rsidRPr="007F294C">
              <w:rPr>
                <w:rFonts w:ascii="Arial" w:hAnsi="Arial" w:cs="Arial"/>
                <w:b/>
                <w:sz w:val="24"/>
                <w:szCs w:val="24"/>
              </w:rPr>
              <w:t xml:space="preserve"> July, </w:t>
            </w:r>
            <w:r w:rsidR="00AD0480" w:rsidRPr="007F294C">
              <w:rPr>
                <w:rFonts w:ascii="Arial" w:hAnsi="Arial" w:cs="Arial"/>
                <w:b/>
                <w:sz w:val="24"/>
                <w:szCs w:val="24"/>
              </w:rPr>
              <w:t>202</w:t>
            </w:r>
            <w:r w:rsidR="00F843EE">
              <w:rPr>
                <w:rFonts w:ascii="Arial" w:hAnsi="Arial" w:cs="Arial"/>
                <w:b/>
                <w:sz w:val="24"/>
                <w:szCs w:val="24"/>
              </w:rPr>
              <w:t>4</w:t>
            </w:r>
            <w:r w:rsidRPr="007F294C">
              <w:rPr>
                <w:rFonts w:ascii="Arial" w:hAnsi="Arial" w:cs="Arial"/>
                <w:b/>
                <w:sz w:val="24"/>
                <w:szCs w:val="24"/>
              </w:rPr>
              <w:t>)</w:t>
            </w:r>
            <w:r w:rsidRPr="007F294C">
              <w:rPr>
                <w:rFonts w:ascii="Arial" w:eastAsia="Times New Roman" w:hAnsi="Arial" w:cs="Arial"/>
                <w:b/>
                <w:bCs/>
                <w:sz w:val="24"/>
                <w:szCs w:val="24"/>
              </w:rPr>
              <w:t>:</w:t>
            </w:r>
            <w:r w:rsidR="0033648F" w:rsidRPr="007F294C">
              <w:rPr>
                <w:rFonts w:ascii="Arial" w:eastAsia="Times New Roman" w:hAnsi="Arial" w:cs="Arial"/>
                <w:b/>
                <w:bCs/>
                <w:sz w:val="24"/>
                <w:szCs w:val="24"/>
              </w:rPr>
              <w:t xml:space="preserve"> </w:t>
            </w:r>
            <w:r w:rsidR="000B6F85" w:rsidRPr="007F294C">
              <w:rPr>
                <w:rFonts w:ascii="Arial" w:eastAsia="Times New Roman" w:hAnsi="Arial" w:cs="Arial"/>
                <w:b/>
                <w:bCs/>
                <w:sz w:val="24"/>
                <w:szCs w:val="24"/>
              </w:rPr>
              <w:t>Government Regulation of Cyberspace</w:t>
            </w:r>
          </w:p>
          <w:p w14:paraId="3E5111AC" w14:textId="77777777" w:rsidR="00E45FB9" w:rsidRPr="007F294C" w:rsidRDefault="00E45FB9" w:rsidP="00494BD5">
            <w:pPr>
              <w:spacing w:after="0" w:line="240" w:lineRule="auto"/>
              <w:rPr>
                <w:rFonts w:ascii="Arial" w:eastAsia="Times New Roman" w:hAnsi="Arial" w:cs="Arial"/>
                <w:b/>
                <w:bCs/>
                <w:sz w:val="24"/>
                <w:szCs w:val="24"/>
              </w:rPr>
            </w:pPr>
          </w:p>
          <w:p w14:paraId="471FC7A1" w14:textId="77777777" w:rsidR="00E45FB9" w:rsidRPr="007F294C" w:rsidRDefault="00E45FB9" w:rsidP="00E45FB9">
            <w:pPr>
              <w:spacing w:after="0" w:line="240" w:lineRule="auto"/>
              <w:rPr>
                <w:rFonts w:ascii="Arial" w:eastAsia="Times New Roman" w:hAnsi="Arial" w:cs="Arial"/>
                <w:sz w:val="24"/>
                <w:szCs w:val="24"/>
              </w:rPr>
            </w:pPr>
            <w:r w:rsidRPr="007F294C">
              <w:rPr>
                <w:rFonts w:ascii="Arial" w:eastAsia="Times New Roman" w:hAnsi="Arial" w:cs="Arial"/>
                <w:bCs/>
                <w:color w:val="000000"/>
                <w:sz w:val="24"/>
                <w:szCs w:val="24"/>
              </w:rPr>
              <w:t>Discussion of Internet Law as a separate substantive discipline of law.</w:t>
            </w:r>
          </w:p>
          <w:p w14:paraId="293A44A8" w14:textId="77777777" w:rsidR="00E45FB9" w:rsidRPr="007F294C" w:rsidRDefault="00E45FB9" w:rsidP="00E45FB9">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3B689A5A" w14:textId="77777777" w:rsidR="00E45FB9" w:rsidRPr="007F294C" w:rsidRDefault="00E45FB9" w:rsidP="00E45FB9">
            <w:pPr>
              <w:spacing w:after="0" w:line="240" w:lineRule="auto"/>
              <w:rPr>
                <w:rFonts w:ascii="Arial" w:hAnsi="Arial" w:cs="Arial"/>
                <w:b/>
                <w:sz w:val="24"/>
                <w:szCs w:val="24"/>
              </w:rPr>
            </w:pPr>
            <w:r w:rsidRPr="007F294C">
              <w:rPr>
                <w:rFonts w:ascii="Arial" w:hAnsi="Arial" w:cs="Arial"/>
                <w:b/>
                <w:sz w:val="24"/>
                <w:szCs w:val="24"/>
              </w:rPr>
              <w:t xml:space="preserve">Text Assignment:   </w:t>
            </w:r>
          </w:p>
          <w:p w14:paraId="36F646D0" w14:textId="77777777" w:rsidR="00E45FB9" w:rsidRPr="007F294C" w:rsidRDefault="00E45FB9" w:rsidP="00E45FB9">
            <w:pPr>
              <w:spacing w:after="0" w:line="240" w:lineRule="auto"/>
              <w:rPr>
                <w:rFonts w:ascii="Arial" w:hAnsi="Arial" w:cs="Arial"/>
                <w:sz w:val="24"/>
                <w:szCs w:val="24"/>
              </w:rPr>
            </w:pPr>
          </w:p>
          <w:p w14:paraId="2107646B" w14:textId="77777777" w:rsidR="00E45FB9" w:rsidRPr="007F294C" w:rsidRDefault="00E45FB9" w:rsidP="00E45FB9">
            <w:pPr>
              <w:spacing w:after="0" w:line="240" w:lineRule="auto"/>
              <w:rPr>
                <w:rFonts w:ascii="Arial" w:hAnsi="Arial" w:cs="Arial"/>
                <w:sz w:val="24"/>
                <w:szCs w:val="24"/>
              </w:rPr>
            </w:pPr>
            <w:r w:rsidRPr="007F294C">
              <w:rPr>
                <w:rFonts w:ascii="Arial" w:eastAsia="Times New Roman" w:hAnsi="Arial" w:cs="Arial"/>
                <w:bCs/>
                <w:sz w:val="24"/>
                <w:szCs w:val="24"/>
              </w:rPr>
              <w:t xml:space="preserve">Koenig and Rustad, </w:t>
            </w:r>
            <w:r w:rsidRPr="007F294C">
              <w:rPr>
                <w:rFonts w:ascii="Arial" w:eastAsia="Times New Roman" w:hAnsi="Arial" w:cs="Arial"/>
                <w:bCs/>
                <w:i/>
                <w:iCs/>
                <w:sz w:val="24"/>
                <w:szCs w:val="24"/>
              </w:rPr>
              <w:t>Global Information Technologies – Ethics and the Law.</w:t>
            </w:r>
            <w:r w:rsidRPr="007F294C">
              <w:rPr>
                <w:rFonts w:ascii="Arial" w:hAnsi="Arial" w:cs="Arial"/>
                <w:sz w:val="24"/>
                <w:szCs w:val="24"/>
              </w:rPr>
              <w:t xml:space="preserve"> Review Chapter 2.</w:t>
            </w:r>
          </w:p>
          <w:p w14:paraId="33A421F5" w14:textId="77777777" w:rsidR="00E45FB9" w:rsidRPr="007F294C" w:rsidRDefault="00E45FB9" w:rsidP="00E45FB9">
            <w:pPr>
              <w:spacing w:after="0" w:line="240" w:lineRule="auto"/>
              <w:rPr>
                <w:rFonts w:ascii="Arial" w:eastAsia="Times New Roman" w:hAnsi="Arial" w:cs="Arial"/>
                <w:bCs/>
                <w:sz w:val="24"/>
                <w:szCs w:val="24"/>
              </w:rPr>
            </w:pPr>
          </w:p>
          <w:p w14:paraId="3AB7799D" w14:textId="77777777" w:rsidR="00E45FB9" w:rsidRPr="007F294C" w:rsidRDefault="00E45FB9" w:rsidP="00E45FB9">
            <w:pPr>
              <w:spacing w:after="0" w:line="240" w:lineRule="auto"/>
              <w:rPr>
                <w:rFonts w:ascii="Arial" w:eastAsia="Times New Roman" w:hAnsi="Arial" w:cs="Arial"/>
                <w:b/>
                <w:color w:val="000000"/>
                <w:sz w:val="24"/>
                <w:szCs w:val="24"/>
              </w:rPr>
            </w:pPr>
            <w:r w:rsidRPr="007F294C">
              <w:rPr>
                <w:rFonts w:ascii="Arial" w:hAnsi="Arial" w:cs="Arial"/>
                <w:b/>
                <w:sz w:val="24"/>
                <w:szCs w:val="24"/>
              </w:rPr>
              <w:t>Other assigned readings (Assigned under appropriate thread)</w:t>
            </w:r>
            <w:r w:rsidRPr="007F294C">
              <w:rPr>
                <w:rFonts w:ascii="Arial" w:eastAsia="Times New Roman" w:hAnsi="Arial" w:cs="Arial"/>
                <w:b/>
                <w:color w:val="000000"/>
                <w:sz w:val="24"/>
                <w:szCs w:val="24"/>
              </w:rPr>
              <w:t xml:space="preserve">: </w:t>
            </w:r>
          </w:p>
          <w:p w14:paraId="2BC14C0F" w14:textId="77777777" w:rsidR="00E45FB9" w:rsidRPr="007F294C" w:rsidRDefault="00E45FB9" w:rsidP="00E45FB9">
            <w:pPr>
              <w:spacing w:after="0" w:line="240" w:lineRule="auto"/>
              <w:rPr>
                <w:rFonts w:ascii="Arial" w:eastAsia="Times New Roman" w:hAnsi="Arial" w:cs="Arial"/>
                <w:b/>
                <w:color w:val="000000"/>
                <w:sz w:val="24"/>
                <w:szCs w:val="24"/>
              </w:rPr>
            </w:pPr>
          </w:p>
          <w:p w14:paraId="318FB4FD" w14:textId="77777777" w:rsidR="00E45FB9" w:rsidRPr="007F294C" w:rsidRDefault="00E45FB9" w:rsidP="00E45FB9">
            <w:pPr>
              <w:autoSpaceDE w:val="0"/>
              <w:autoSpaceDN w:val="0"/>
              <w:adjustRightInd w:val="0"/>
              <w:spacing w:after="0" w:line="240" w:lineRule="auto"/>
              <w:rPr>
                <w:rFonts w:ascii="Arial" w:hAnsi="Arial" w:cs="Arial"/>
                <w:iCs/>
                <w:sz w:val="24"/>
                <w:szCs w:val="24"/>
              </w:rPr>
            </w:pPr>
            <w:r w:rsidRPr="007F294C">
              <w:rPr>
                <w:rFonts w:ascii="Arial" w:hAnsi="Arial" w:cs="Arial"/>
                <w:i/>
                <w:sz w:val="24"/>
                <w:szCs w:val="24"/>
              </w:rPr>
              <w:t>Cyberspace and the Law of the Horse,</w:t>
            </w:r>
            <w:r w:rsidRPr="007F294C">
              <w:rPr>
                <w:rFonts w:ascii="Arial" w:hAnsi="Arial" w:cs="Arial"/>
                <w:sz w:val="24"/>
                <w:szCs w:val="24"/>
              </w:rPr>
              <w:t xml:space="preserve"> Frank H. Easterbrook, </w:t>
            </w:r>
            <w:r w:rsidRPr="007F294C">
              <w:rPr>
                <w:rFonts w:ascii="Arial" w:hAnsi="Arial" w:cs="Arial"/>
                <w:iCs/>
                <w:sz w:val="24"/>
                <w:szCs w:val="24"/>
              </w:rPr>
              <w:t>1996 U Chi Legal F 207</w:t>
            </w:r>
          </w:p>
          <w:p w14:paraId="711F2A12" w14:textId="77777777" w:rsidR="00E45FB9" w:rsidRPr="007F294C" w:rsidRDefault="00E45FB9" w:rsidP="00E45FB9">
            <w:pPr>
              <w:autoSpaceDE w:val="0"/>
              <w:autoSpaceDN w:val="0"/>
              <w:adjustRightInd w:val="0"/>
              <w:spacing w:after="0" w:line="240" w:lineRule="auto"/>
              <w:rPr>
                <w:rFonts w:ascii="Arial" w:hAnsi="Arial" w:cs="Arial"/>
                <w:iCs/>
                <w:sz w:val="24"/>
                <w:szCs w:val="24"/>
              </w:rPr>
            </w:pPr>
          </w:p>
          <w:p w14:paraId="539DDE69" w14:textId="77777777" w:rsidR="00E45FB9" w:rsidRPr="007F294C" w:rsidRDefault="00E45FB9" w:rsidP="00E45FB9">
            <w:pPr>
              <w:autoSpaceDE w:val="0"/>
              <w:autoSpaceDN w:val="0"/>
              <w:adjustRightInd w:val="0"/>
              <w:spacing w:after="0" w:line="240" w:lineRule="auto"/>
              <w:rPr>
                <w:rFonts w:ascii="Arial" w:hAnsi="Arial" w:cs="Arial"/>
                <w:iCs/>
                <w:sz w:val="24"/>
                <w:szCs w:val="24"/>
              </w:rPr>
            </w:pPr>
            <w:r w:rsidRPr="007F294C">
              <w:rPr>
                <w:rFonts w:ascii="Arial" w:hAnsi="Arial" w:cs="Arial"/>
                <w:i/>
                <w:sz w:val="24"/>
                <w:szCs w:val="24"/>
              </w:rPr>
              <w:lastRenderedPageBreak/>
              <w:t>The Law of the Horse: What Cyberlaw Might Teach</w:t>
            </w:r>
            <w:r w:rsidRPr="007F294C">
              <w:rPr>
                <w:rFonts w:ascii="Arial" w:hAnsi="Arial" w:cs="Arial"/>
                <w:sz w:val="24"/>
                <w:szCs w:val="24"/>
              </w:rPr>
              <w:t xml:space="preserve">, </w:t>
            </w:r>
            <w:r w:rsidRPr="007F294C">
              <w:rPr>
                <w:rFonts w:ascii="Arial" w:hAnsi="Arial" w:cs="Arial"/>
                <w:iCs/>
                <w:sz w:val="24"/>
                <w:szCs w:val="24"/>
              </w:rPr>
              <w:t>Lawrence Lessig, 1999 Harvard Law Review Commentary</w:t>
            </w:r>
            <w:r w:rsidRPr="007F294C">
              <w:rPr>
                <w:rFonts w:ascii="Arial" w:hAnsi="Arial" w:cs="Arial"/>
                <w:sz w:val="24"/>
                <w:szCs w:val="24"/>
              </w:rPr>
              <w:t xml:space="preserve"> </w:t>
            </w:r>
          </w:p>
          <w:p w14:paraId="6A6A554F" w14:textId="77777777" w:rsidR="00042766" w:rsidRPr="007F294C" w:rsidRDefault="00042766" w:rsidP="00042766">
            <w:pPr>
              <w:spacing w:after="0" w:line="240" w:lineRule="auto"/>
              <w:rPr>
                <w:rFonts w:ascii="Arial" w:hAnsi="Arial" w:cs="Arial"/>
                <w:sz w:val="24"/>
                <w:szCs w:val="24"/>
              </w:rPr>
            </w:pPr>
            <w:bookmarkStart w:id="6" w:name="OLE_LINK142"/>
            <w:bookmarkStart w:id="7" w:name="OLE_LINK143"/>
          </w:p>
          <w:bookmarkEnd w:id="6"/>
          <w:bookmarkEnd w:id="7"/>
          <w:p w14:paraId="0C579883" w14:textId="1666ED4B" w:rsidR="00494BD5" w:rsidRPr="00F777A2" w:rsidRDefault="00494BD5" w:rsidP="00494BD5">
            <w:pPr>
              <w:spacing w:after="0" w:line="240" w:lineRule="auto"/>
              <w:rPr>
                <w:rFonts w:ascii="Arial" w:hAnsi="Arial" w:cs="Arial"/>
                <w:b/>
                <w:sz w:val="24"/>
                <w:szCs w:val="24"/>
              </w:rPr>
            </w:pPr>
            <w:r w:rsidRPr="007F294C">
              <w:rPr>
                <w:rFonts w:ascii="Arial" w:eastAsia="Times New Roman" w:hAnsi="Arial" w:cs="Arial"/>
                <w:b/>
                <w:bCs/>
                <w:sz w:val="24"/>
                <w:szCs w:val="24"/>
              </w:rPr>
              <w:t xml:space="preserve">Week </w:t>
            </w:r>
            <w:r w:rsidR="001E16AD" w:rsidRPr="007F294C">
              <w:rPr>
                <w:rFonts w:ascii="Arial" w:eastAsia="Times New Roman" w:hAnsi="Arial" w:cs="Arial"/>
                <w:b/>
                <w:bCs/>
                <w:sz w:val="24"/>
                <w:szCs w:val="24"/>
              </w:rPr>
              <w:t>8</w:t>
            </w:r>
            <w:r w:rsidR="00AD6666" w:rsidRPr="007F294C">
              <w:rPr>
                <w:rFonts w:ascii="Arial" w:eastAsia="Times New Roman" w:hAnsi="Arial" w:cs="Arial"/>
                <w:b/>
                <w:bCs/>
                <w:sz w:val="24"/>
                <w:szCs w:val="24"/>
              </w:rPr>
              <w:t xml:space="preserve"> (</w:t>
            </w:r>
            <w:r w:rsidR="00AD6666" w:rsidRPr="007F294C">
              <w:rPr>
                <w:rFonts w:ascii="Arial" w:hAnsi="Arial" w:cs="Arial"/>
                <w:b/>
                <w:sz w:val="24"/>
                <w:szCs w:val="24"/>
              </w:rPr>
              <w:t xml:space="preserve">Saturday, </w:t>
            </w:r>
            <w:r w:rsidR="005C56FA" w:rsidRPr="007F294C">
              <w:rPr>
                <w:rFonts w:ascii="Arial" w:hAnsi="Arial" w:cs="Arial"/>
                <w:b/>
                <w:sz w:val="24"/>
                <w:szCs w:val="24"/>
              </w:rPr>
              <w:t>2</w:t>
            </w:r>
            <w:r w:rsidR="00DF0E2E">
              <w:rPr>
                <w:rFonts w:ascii="Arial" w:hAnsi="Arial" w:cs="Arial"/>
                <w:b/>
                <w:sz w:val="24"/>
                <w:szCs w:val="24"/>
              </w:rPr>
              <w:t>0</w:t>
            </w:r>
            <w:r w:rsidR="00B04DD0" w:rsidRPr="007F294C">
              <w:rPr>
                <w:rFonts w:ascii="Arial" w:hAnsi="Arial" w:cs="Arial"/>
                <w:b/>
                <w:sz w:val="24"/>
                <w:szCs w:val="24"/>
              </w:rPr>
              <w:t xml:space="preserve"> </w:t>
            </w:r>
            <w:r w:rsidR="00AD6666" w:rsidRPr="007F294C">
              <w:rPr>
                <w:rFonts w:ascii="Arial" w:hAnsi="Arial" w:cs="Arial"/>
                <w:b/>
                <w:sz w:val="24"/>
                <w:szCs w:val="24"/>
              </w:rPr>
              <w:t xml:space="preserve">July, </w:t>
            </w:r>
            <w:r w:rsidR="00AD0480" w:rsidRPr="007F294C">
              <w:rPr>
                <w:rFonts w:ascii="Arial" w:hAnsi="Arial" w:cs="Arial"/>
                <w:b/>
                <w:sz w:val="24"/>
                <w:szCs w:val="24"/>
              </w:rPr>
              <w:t>202</w:t>
            </w:r>
            <w:r w:rsidR="00F843EE">
              <w:rPr>
                <w:rFonts w:ascii="Arial" w:hAnsi="Arial" w:cs="Arial"/>
                <w:b/>
                <w:sz w:val="24"/>
                <w:szCs w:val="24"/>
              </w:rPr>
              <w:t>4</w:t>
            </w:r>
            <w:r w:rsidR="00AD6666" w:rsidRPr="007F294C">
              <w:rPr>
                <w:rFonts w:ascii="Arial" w:hAnsi="Arial" w:cs="Arial"/>
                <w:b/>
                <w:sz w:val="24"/>
                <w:szCs w:val="24"/>
              </w:rPr>
              <w:t>,</w:t>
            </w:r>
            <w:r w:rsidR="00392831" w:rsidRPr="007F294C">
              <w:rPr>
                <w:rFonts w:ascii="Arial" w:hAnsi="Arial" w:cs="Arial"/>
                <w:b/>
                <w:sz w:val="24"/>
                <w:szCs w:val="24"/>
              </w:rPr>
              <w:t xml:space="preserve"> through Friday, 2</w:t>
            </w:r>
            <w:r w:rsidR="00F777A2">
              <w:rPr>
                <w:rFonts w:ascii="Arial" w:hAnsi="Arial" w:cs="Arial"/>
                <w:b/>
                <w:sz w:val="24"/>
                <w:szCs w:val="24"/>
              </w:rPr>
              <w:t>6</w:t>
            </w:r>
            <w:r w:rsidR="00AD6666" w:rsidRPr="007F294C">
              <w:rPr>
                <w:rFonts w:ascii="Arial" w:hAnsi="Arial" w:cs="Arial"/>
                <w:b/>
                <w:sz w:val="24"/>
                <w:szCs w:val="24"/>
              </w:rPr>
              <w:t xml:space="preserve"> July, </w:t>
            </w:r>
            <w:r w:rsidR="00AD0480" w:rsidRPr="007F294C">
              <w:rPr>
                <w:rFonts w:ascii="Arial" w:hAnsi="Arial" w:cs="Arial"/>
                <w:b/>
                <w:sz w:val="24"/>
                <w:szCs w:val="24"/>
              </w:rPr>
              <w:t>202</w:t>
            </w:r>
            <w:r w:rsidR="00F843EE">
              <w:rPr>
                <w:rFonts w:ascii="Arial" w:hAnsi="Arial" w:cs="Arial"/>
                <w:b/>
                <w:sz w:val="24"/>
                <w:szCs w:val="24"/>
              </w:rPr>
              <w:t>4</w:t>
            </w:r>
            <w:r w:rsidR="00AD6666" w:rsidRPr="007F294C">
              <w:rPr>
                <w:rFonts w:ascii="Arial" w:hAnsi="Arial" w:cs="Arial"/>
                <w:b/>
                <w:sz w:val="24"/>
                <w:szCs w:val="24"/>
              </w:rPr>
              <w:t>)</w:t>
            </w:r>
            <w:r w:rsidRPr="007F294C">
              <w:rPr>
                <w:rFonts w:ascii="Arial" w:eastAsia="Times New Roman" w:hAnsi="Arial" w:cs="Arial"/>
                <w:b/>
                <w:bCs/>
                <w:sz w:val="24"/>
                <w:szCs w:val="24"/>
              </w:rPr>
              <w:t xml:space="preserve">: </w:t>
            </w:r>
            <w:r w:rsidR="009412C4" w:rsidRPr="007F294C">
              <w:rPr>
                <w:rFonts w:ascii="Arial" w:eastAsia="Times New Roman" w:hAnsi="Arial" w:cs="Arial"/>
                <w:b/>
                <w:bCs/>
                <w:color w:val="000000"/>
                <w:sz w:val="24"/>
                <w:szCs w:val="24"/>
              </w:rPr>
              <w:t>Tying it all together</w:t>
            </w:r>
          </w:p>
          <w:p w14:paraId="178280C8" w14:textId="77777777" w:rsidR="0007271E" w:rsidRPr="007F294C" w:rsidRDefault="0007271E" w:rsidP="00494BD5">
            <w:pPr>
              <w:spacing w:after="0" w:line="240" w:lineRule="auto"/>
              <w:rPr>
                <w:rFonts w:ascii="Arial" w:eastAsia="Times New Roman" w:hAnsi="Arial" w:cs="Arial"/>
                <w:b/>
                <w:bCs/>
                <w:color w:val="000000"/>
                <w:sz w:val="24"/>
                <w:szCs w:val="24"/>
              </w:rPr>
            </w:pPr>
          </w:p>
          <w:p w14:paraId="04932C10" w14:textId="77777777" w:rsidR="00E45FB9" w:rsidRPr="007F294C" w:rsidRDefault="00E45FB9" w:rsidP="00E45FB9">
            <w:pPr>
              <w:spacing w:after="0" w:line="240" w:lineRule="auto"/>
              <w:rPr>
                <w:rFonts w:ascii="Arial" w:eastAsia="Times New Roman" w:hAnsi="Arial" w:cs="Arial"/>
                <w:sz w:val="24"/>
                <w:szCs w:val="24"/>
              </w:rPr>
            </w:pPr>
            <w:bookmarkStart w:id="8" w:name="OLE_LINK152"/>
            <w:bookmarkStart w:id="9" w:name="OLE_LINK153"/>
            <w:r w:rsidRPr="007F294C">
              <w:rPr>
                <w:rFonts w:ascii="Arial" w:eastAsia="Times New Roman" w:hAnsi="Arial" w:cs="Arial"/>
                <w:bCs/>
                <w:color w:val="000000"/>
                <w:sz w:val="24"/>
                <w:szCs w:val="24"/>
              </w:rPr>
              <w:t xml:space="preserve">Discussion of increased government oversight vs self-regulation. </w:t>
            </w:r>
            <w:r w:rsidRPr="007F294C">
              <w:rPr>
                <w:rFonts w:ascii="Arial" w:hAnsi="Arial" w:cs="Arial"/>
                <w:sz w:val="24"/>
                <w:szCs w:val="24"/>
              </w:rPr>
              <w:t>Discussion of the applicability of federal laws with organizational information security policies, to include the Computer Security Act of 2014, Sarbanes-Oxley, Graham-Leach-Bliley, Health Insurance Patient Portability Act (HIPAA), Children’s Online Privacy Protection Act (COPPA), and the Americans with Disabilities Act (ADA). Discussion of applicability of non-government standards such as the Payment Card Industry Data Security Standard (PCI DSS) and other international standards. Security issues associated with Bring Your Own Device (BYOD) usage.</w:t>
            </w:r>
          </w:p>
          <w:p w14:paraId="1D0E0628" w14:textId="77777777" w:rsidR="00E45FB9" w:rsidRPr="007F294C" w:rsidRDefault="00E45FB9" w:rsidP="00E45FB9">
            <w:pPr>
              <w:spacing w:after="0" w:line="240" w:lineRule="auto"/>
              <w:rPr>
                <w:rFonts w:ascii="Arial" w:hAnsi="Arial" w:cs="Arial"/>
                <w:sz w:val="24"/>
                <w:szCs w:val="24"/>
              </w:rPr>
            </w:pPr>
          </w:p>
          <w:p w14:paraId="3E0EE3AE" w14:textId="77777777" w:rsidR="00E45FB9" w:rsidRPr="007F294C" w:rsidRDefault="00E45FB9" w:rsidP="00E45FB9">
            <w:pPr>
              <w:spacing w:after="0" w:line="240" w:lineRule="auto"/>
              <w:rPr>
                <w:rFonts w:ascii="Arial" w:hAnsi="Arial" w:cs="Arial"/>
                <w:b/>
                <w:sz w:val="24"/>
                <w:szCs w:val="24"/>
              </w:rPr>
            </w:pPr>
            <w:r w:rsidRPr="007F294C">
              <w:rPr>
                <w:rFonts w:ascii="Arial" w:hAnsi="Arial" w:cs="Arial"/>
                <w:b/>
                <w:sz w:val="24"/>
                <w:szCs w:val="24"/>
              </w:rPr>
              <w:t>Text Assignment:</w:t>
            </w:r>
          </w:p>
          <w:p w14:paraId="5C41580F" w14:textId="77777777" w:rsidR="00E45FB9" w:rsidRPr="007F294C" w:rsidRDefault="00E45FB9" w:rsidP="00E45FB9">
            <w:pPr>
              <w:spacing w:after="0" w:line="240" w:lineRule="auto"/>
              <w:rPr>
                <w:rFonts w:ascii="Arial" w:hAnsi="Arial" w:cs="Arial"/>
                <w:b/>
                <w:sz w:val="24"/>
                <w:szCs w:val="24"/>
              </w:rPr>
            </w:pPr>
          </w:p>
          <w:p w14:paraId="51DC2D16" w14:textId="77777777" w:rsidR="00E45FB9" w:rsidRPr="007F294C" w:rsidRDefault="00E45FB9" w:rsidP="00E45FB9">
            <w:pPr>
              <w:spacing w:after="0" w:line="240" w:lineRule="auto"/>
              <w:rPr>
                <w:rFonts w:ascii="Arial" w:hAnsi="Arial" w:cs="Arial"/>
                <w:sz w:val="24"/>
                <w:szCs w:val="24"/>
              </w:rPr>
            </w:pPr>
            <w:r w:rsidRPr="007F294C">
              <w:rPr>
                <w:rFonts w:ascii="Arial" w:eastAsia="Times New Roman" w:hAnsi="Arial" w:cs="Arial"/>
                <w:bCs/>
                <w:sz w:val="24"/>
                <w:szCs w:val="24"/>
              </w:rPr>
              <w:t xml:space="preserve">Koenig and Rustad, </w:t>
            </w:r>
            <w:r w:rsidRPr="007F294C">
              <w:rPr>
                <w:rFonts w:ascii="Arial" w:eastAsia="Times New Roman" w:hAnsi="Arial" w:cs="Arial"/>
                <w:bCs/>
                <w:i/>
                <w:iCs/>
                <w:sz w:val="24"/>
                <w:szCs w:val="24"/>
              </w:rPr>
              <w:t>Global Information Technologies – Ethics and the Law, 2</w:t>
            </w:r>
            <w:r w:rsidRPr="007F294C">
              <w:rPr>
                <w:rFonts w:ascii="Arial" w:eastAsia="Times New Roman" w:hAnsi="Arial" w:cs="Arial"/>
                <w:bCs/>
                <w:i/>
                <w:iCs/>
                <w:sz w:val="24"/>
                <w:szCs w:val="24"/>
                <w:vertAlign w:val="superscript"/>
              </w:rPr>
              <w:t>nd</w:t>
            </w:r>
            <w:r w:rsidRPr="007F294C">
              <w:rPr>
                <w:rFonts w:ascii="Arial" w:eastAsia="Times New Roman" w:hAnsi="Arial" w:cs="Arial"/>
                <w:bCs/>
                <w:i/>
                <w:iCs/>
                <w:sz w:val="24"/>
                <w:szCs w:val="24"/>
              </w:rPr>
              <w:t xml:space="preserve"> Edition.</w:t>
            </w:r>
            <w:r w:rsidRPr="007F294C">
              <w:rPr>
                <w:rFonts w:ascii="Arial" w:hAnsi="Arial" w:cs="Arial"/>
                <w:sz w:val="24"/>
                <w:szCs w:val="24"/>
              </w:rPr>
              <w:t xml:space="preserve"> Read Conclusion: The Future of Global Computing. </w:t>
            </w:r>
          </w:p>
          <w:p w14:paraId="06BA8594" w14:textId="77777777" w:rsidR="00E45FB9" w:rsidRPr="007F294C" w:rsidRDefault="00E45FB9" w:rsidP="00E45FB9">
            <w:pPr>
              <w:spacing w:after="0" w:line="240" w:lineRule="auto"/>
              <w:rPr>
                <w:rFonts w:ascii="Arial" w:hAnsi="Arial" w:cs="Arial"/>
                <w:sz w:val="24"/>
                <w:szCs w:val="24"/>
              </w:rPr>
            </w:pPr>
          </w:p>
          <w:p w14:paraId="3CA33769" w14:textId="77777777" w:rsidR="00E45FB9" w:rsidRPr="007F294C" w:rsidRDefault="00E45FB9" w:rsidP="00E45FB9">
            <w:pPr>
              <w:spacing w:after="0" w:line="240" w:lineRule="auto"/>
              <w:rPr>
                <w:rFonts w:ascii="Arial" w:eastAsia="Times New Roman" w:hAnsi="Arial" w:cs="Arial"/>
                <w:b/>
                <w:color w:val="000000"/>
                <w:sz w:val="24"/>
                <w:szCs w:val="24"/>
              </w:rPr>
            </w:pPr>
            <w:r w:rsidRPr="007F294C">
              <w:rPr>
                <w:rFonts w:ascii="Arial" w:hAnsi="Arial" w:cs="Arial"/>
                <w:b/>
                <w:sz w:val="24"/>
                <w:szCs w:val="24"/>
              </w:rPr>
              <w:t>Other assigned readings (Assigned under appropriate thread)</w:t>
            </w:r>
            <w:r w:rsidRPr="007F294C">
              <w:rPr>
                <w:rFonts w:ascii="Arial" w:eastAsia="Times New Roman" w:hAnsi="Arial" w:cs="Arial"/>
                <w:b/>
                <w:color w:val="000000"/>
                <w:sz w:val="24"/>
                <w:szCs w:val="24"/>
              </w:rPr>
              <w:t xml:space="preserve">: </w:t>
            </w:r>
          </w:p>
          <w:p w14:paraId="5C919D45" w14:textId="77777777" w:rsidR="00172A8F" w:rsidRPr="007F294C" w:rsidRDefault="00172A8F" w:rsidP="00686854">
            <w:pPr>
              <w:spacing w:after="0" w:line="240" w:lineRule="auto"/>
              <w:rPr>
                <w:rFonts w:ascii="Arial" w:eastAsia="Times New Roman" w:hAnsi="Arial" w:cs="Arial"/>
                <w:bCs/>
                <w:color w:val="000000"/>
                <w:sz w:val="24"/>
                <w:szCs w:val="24"/>
              </w:rPr>
            </w:pPr>
          </w:p>
          <w:bookmarkEnd w:id="8"/>
          <w:bookmarkEnd w:id="9"/>
          <w:p w14:paraId="594B5002" w14:textId="77777777" w:rsidR="00C449B9" w:rsidRPr="007F294C" w:rsidRDefault="00C449B9" w:rsidP="00C449B9">
            <w:pPr>
              <w:spacing w:after="0" w:line="240" w:lineRule="auto"/>
              <w:rPr>
                <w:rFonts w:ascii="Arial" w:hAnsi="Arial" w:cs="Arial"/>
                <w:sz w:val="24"/>
                <w:szCs w:val="24"/>
              </w:rPr>
            </w:pPr>
          </w:p>
          <w:p w14:paraId="394944CD"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b/>
                <w:bCs/>
                <w:sz w:val="24"/>
                <w:szCs w:val="24"/>
              </w:rPr>
              <w:t>Grading:</w:t>
            </w:r>
            <w:r w:rsidRPr="007F294C">
              <w:rPr>
                <w:rFonts w:ascii="Arial" w:eastAsia="Times New Roman" w:hAnsi="Arial" w:cs="Arial"/>
                <w:bCs/>
                <w:sz w:val="24"/>
                <w:szCs w:val="24"/>
              </w:rPr>
              <w:t xml:space="preserve">  The overall course grade will be established as follows:  </w:t>
            </w:r>
          </w:p>
          <w:p w14:paraId="4AE151C6"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410B08F3" w14:textId="77777777" w:rsidR="00494BD5" w:rsidRPr="007F294C" w:rsidRDefault="00C449B9"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30</w:t>
            </w:r>
            <w:r w:rsidR="00494BD5" w:rsidRPr="007F294C">
              <w:rPr>
                <w:rFonts w:ascii="Arial" w:eastAsia="Times New Roman" w:hAnsi="Arial" w:cs="Arial"/>
                <w:sz w:val="24"/>
                <w:szCs w:val="24"/>
              </w:rPr>
              <w:t xml:space="preserve">%: Quality of student participation in discussions. A number of problems will be posed for class consideration and discussion during the course. Be sure you participate in those discussions. </w:t>
            </w:r>
          </w:p>
          <w:p w14:paraId="5F631AF5"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780E0A2F" w14:textId="77777777" w:rsidR="00494BD5" w:rsidRPr="007F294C" w:rsidRDefault="0033648F"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40</w:t>
            </w:r>
            <w:r w:rsidR="008C7124" w:rsidRPr="007F294C">
              <w:rPr>
                <w:rFonts w:ascii="Arial" w:eastAsia="Times New Roman" w:hAnsi="Arial" w:cs="Arial"/>
                <w:sz w:val="24"/>
                <w:szCs w:val="24"/>
              </w:rPr>
              <w:t>%: Writing Assignments</w:t>
            </w:r>
            <w:r w:rsidRPr="007F294C">
              <w:rPr>
                <w:rFonts w:ascii="Arial" w:eastAsia="Times New Roman" w:hAnsi="Arial" w:cs="Arial"/>
                <w:sz w:val="24"/>
                <w:szCs w:val="24"/>
              </w:rPr>
              <w:t>. Paper 1 will count for 10% of the grade. Papers 2 and 3 will each count for 15% of the grade.</w:t>
            </w:r>
            <w:r w:rsidR="00C449B9" w:rsidRPr="007F294C">
              <w:rPr>
                <w:rFonts w:ascii="Arial" w:eastAsia="Times New Roman" w:hAnsi="Arial" w:cs="Arial"/>
                <w:sz w:val="24"/>
                <w:szCs w:val="24"/>
              </w:rPr>
              <w:t>)</w:t>
            </w:r>
            <w:r w:rsidR="00494BD5" w:rsidRPr="007F294C">
              <w:rPr>
                <w:rFonts w:ascii="Arial" w:eastAsia="Times New Roman" w:hAnsi="Arial" w:cs="Arial"/>
                <w:sz w:val="24"/>
                <w:szCs w:val="24"/>
              </w:rPr>
              <w:t>.</w:t>
            </w:r>
          </w:p>
          <w:p w14:paraId="4DA99D77"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7F0AC9C0" w14:textId="77777777" w:rsidR="00494BD5" w:rsidRPr="007F294C" w:rsidRDefault="0033648F"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30%:</w:t>
            </w:r>
            <w:r w:rsidR="00494BD5" w:rsidRPr="007F294C">
              <w:rPr>
                <w:rFonts w:ascii="Arial" w:eastAsia="Times New Roman" w:hAnsi="Arial" w:cs="Arial"/>
                <w:sz w:val="24"/>
                <w:szCs w:val="24"/>
              </w:rPr>
              <w:t xml:space="preserve"> Final Exam</w:t>
            </w:r>
          </w:p>
          <w:p w14:paraId="5BEABDB0" w14:textId="77777777" w:rsidR="00494BD5" w:rsidRPr="007F294C" w:rsidRDefault="00494BD5" w:rsidP="00494BD5">
            <w:pPr>
              <w:spacing w:after="0" w:line="240" w:lineRule="auto"/>
              <w:rPr>
                <w:rFonts w:ascii="Arial" w:eastAsia="Times New Roman" w:hAnsi="Arial" w:cs="Arial"/>
                <w:sz w:val="24"/>
                <w:szCs w:val="24"/>
              </w:rPr>
            </w:pPr>
          </w:p>
          <w:p w14:paraId="577BFB34" w14:textId="77777777" w:rsidR="009412C4" w:rsidRPr="007F294C" w:rsidRDefault="00494BD5" w:rsidP="00494BD5">
            <w:pPr>
              <w:spacing w:after="0" w:line="240" w:lineRule="auto"/>
              <w:rPr>
                <w:rFonts w:ascii="Arial" w:eastAsia="Times New Roman" w:hAnsi="Arial" w:cs="Arial"/>
                <w:b/>
                <w:bCs/>
                <w:sz w:val="24"/>
                <w:szCs w:val="24"/>
              </w:rPr>
            </w:pPr>
            <w:r w:rsidRPr="007F294C">
              <w:rPr>
                <w:rFonts w:ascii="Arial" w:eastAsia="Times New Roman" w:hAnsi="Arial" w:cs="Arial"/>
                <w:b/>
                <w:bCs/>
                <w:sz w:val="24"/>
                <w:szCs w:val="24"/>
              </w:rPr>
              <w:t>Wri</w:t>
            </w:r>
            <w:r w:rsidR="004D47D5" w:rsidRPr="007F294C">
              <w:rPr>
                <w:rFonts w:ascii="Arial" w:eastAsia="Times New Roman" w:hAnsi="Arial" w:cs="Arial"/>
                <w:b/>
                <w:bCs/>
                <w:sz w:val="24"/>
                <w:szCs w:val="24"/>
              </w:rPr>
              <w:t>ting Assignments</w:t>
            </w:r>
            <w:r w:rsidR="00C7256F" w:rsidRPr="007F294C">
              <w:rPr>
                <w:rFonts w:ascii="Arial" w:eastAsia="Times New Roman" w:hAnsi="Arial" w:cs="Arial"/>
                <w:b/>
                <w:bCs/>
                <w:sz w:val="24"/>
                <w:szCs w:val="24"/>
              </w:rPr>
              <w:t xml:space="preserve"> (40% of grade):</w:t>
            </w:r>
          </w:p>
          <w:p w14:paraId="4A60D3CE"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bCs/>
                <w:sz w:val="24"/>
                <w:szCs w:val="24"/>
              </w:rPr>
              <w:t xml:space="preserve"> </w:t>
            </w:r>
          </w:p>
          <w:p w14:paraId="7FAA5E79"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xml:space="preserve">Writing assignments must be available to the instructor not later than the specified dates and times provided below. </w:t>
            </w:r>
            <w:r w:rsidRPr="007F294C">
              <w:rPr>
                <w:rFonts w:ascii="Arial" w:eastAsia="Times New Roman" w:hAnsi="Arial" w:cs="Arial"/>
                <w:iCs/>
                <w:sz w:val="24"/>
                <w:szCs w:val="24"/>
              </w:rPr>
              <w:t>Papers that are not turned in on time will result in a reduction in grade.</w:t>
            </w:r>
            <w:r w:rsidR="00762C3C" w:rsidRPr="007F294C">
              <w:rPr>
                <w:rFonts w:ascii="Arial" w:eastAsia="Times New Roman" w:hAnsi="Arial" w:cs="Arial"/>
                <w:iCs/>
                <w:sz w:val="24"/>
                <w:szCs w:val="24"/>
              </w:rPr>
              <w:t xml:space="preserve"> See the Writing</w:t>
            </w:r>
            <w:r w:rsidR="00BB0D61" w:rsidRPr="007F294C">
              <w:rPr>
                <w:rFonts w:ascii="Arial" w:eastAsia="Times New Roman" w:hAnsi="Arial" w:cs="Arial"/>
                <w:iCs/>
                <w:sz w:val="24"/>
                <w:szCs w:val="24"/>
              </w:rPr>
              <w:t xml:space="preserve"> Assignments section under the </w:t>
            </w:r>
            <w:r w:rsidR="00916841" w:rsidRPr="007F294C">
              <w:rPr>
                <w:rFonts w:ascii="Arial" w:eastAsia="Times New Roman" w:hAnsi="Arial" w:cs="Arial"/>
                <w:iCs/>
                <w:sz w:val="24"/>
                <w:szCs w:val="24"/>
              </w:rPr>
              <w:t xml:space="preserve">Course Information </w:t>
            </w:r>
            <w:r w:rsidR="00BB0D61" w:rsidRPr="007F294C">
              <w:rPr>
                <w:rFonts w:ascii="Arial" w:eastAsia="Times New Roman" w:hAnsi="Arial" w:cs="Arial"/>
                <w:iCs/>
                <w:sz w:val="24"/>
                <w:szCs w:val="24"/>
              </w:rPr>
              <w:t>Tab for additional information.</w:t>
            </w:r>
          </w:p>
          <w:p w14:paraId="45F74397" w14:textId="77777777" w:rsidR="00135D41"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iCs/>
                <w:sz w:val="24"/>
                <w:szCs w:val="24"/>
              </w:rPr>
              <w:t> </w:t>
            </w:r>
          </w:p>
          <w:p w14:paraId="39E8C675" w14:textId="1AD44183" w:rsidR="00494BD5" w:rsidRPr="007F294C" w:rsidRDefault="008C7124" w:rsidP="00494BD5">
            <w:pPr>
              <w:spacing w:after="0" w:line="240" w:lineRule="auto"/>
              <w:rPr>
                <w:rFonts w:ascii="Arial" w:eastAsia="Times New Roman" w:hAnsi="Arial" w:cs="Arial"/>
                <w:sz w:val="24"/>
                <w:szCs w:val="24"/>
              </w:rPr>
            </w:pPr>
            <w:bookmarkStart w:id="10" w:name="_Hlk481830980"/>
            <w:r w:rsidRPr="007F294C">
              <w:rPr>
                <w:rFonts w:ascii="Arial" w:eastAsia="Times New Roman" w:hAnsi="Arial" w:cs="Arial"/>
                <w:bCs/>
                <w:sz w:val="24"/>
                <w:szCs w:val="24"/>
              </w:rPr>
              <w:t>Paper 1 is d</w:t>
            </w:r>
            <w:r w:rsidR="00494BD5" w:rsidRPr="007F294C">
              <w:rPr>
                <w:rFonts w:ascii="Arial" w:eastAsia="Times New Roman" w:hAnsi="Arial" w:cs="Arial"/>
                <w:bCs/>
                <w:sz w:val="24"/>
                <w:szCs w:val="24"/>
              </w:rPr>
              <w:t xml:space="preserve">ue end of week </w:t>
            </w:r>
            <w:r w:rsidR="001B3478">
              <w:rPr>
                <w:rFonts w:ascii="Arial" w:eastAsia="Times New Roman" w:hAnsi="Arial" w:cs="Arial"/>
                <w:bCs/>
                <w:sz w:val="24"/>
                <w:szCs w:val="24"/>
              </w:rPr>
              <w:t>3</w:t>
            </w:r>
            <w:r w:rsidR="00494BD5" w:rsidRPr="007F294C">
              <w:rPr>
                <w:rFonts w:ascii="Arial" w:eastAsia="Times New Roman" w:hAnsi="Arial" w:cs="Arial"/>
                <w:bCs/>
                <w:sz w:val="24"/>
                <w:szCs w:val="24"/>
              </w:rPr>
              <w:t xml:space="preserve"> (6:00 PM EST, Sunday, </w:t>
            </w:r>
            <w:r w:rsidR="001B3478">
              <w:rPr>
                <w:rFonts w:ascii="Arial" w:eastAsia="Times New Roman" w:hAnsi="Arial" w:cs="Arial"/>
                <w:bCs/>
                <w:sz w:val="24"/>
                <w:szCs w:val="24"/>
              </w:rPr>
              <w:t>23</w:t>
            </w:r>
            <w:r w:rsidR="005A7B86" w:rsidRPr="007F294C">
              <w:rPr>
                <w:rFonts w:ascii="Arial" w:eastAsia="Times New Roman" w:hAnsi="Arial" w:cs="Arial"/>
                <w:bCs/>
                <w:sz w:val="24"/>
                <w:szCs w:val="24"/>
              </w:rPr>
              <w:t xml:space="preserve"> </w:t>
            </w:r>
            <w:r w:rsidR="00B504AC" w:rsidRPr="007F294C">
              <w:rPr>
                <w:rFonts w:ascii="Arial" w:eastAsia="Times New Roman" w:hAnsi="Arial" w:cs="Arial"/>
                <w:bCs/>
                <w:sz w:val="24"/>
                <w:szCs w:val="24"/>
              </w:rPr>
              <w:t xml:space="preserve">June, </w:t>
            </w:r>
            <w:r w:rsidR="00AD0480" w:rsidRPr="007F294C">
              <w:rPr>
                <w:rFonts w:ascii="Arial" w:eastAsia="Times New Roman" w:hAnsi="Arial" w:cs="Arial"/>
                <w:bCs/>
                <w:sz w:val="24"/>
                <w:szCs w:val="24"/>
              </w:rPr>
              <w:t>202</w:t>
            </w:r>
            <w:r w:rsidR="00F843EE">
              <w:rPr>
                <w:rFonts w:ascii="Arial" w:eastAsia="Times New Roman" w:hAnsi="Arial" w:cs="Arial"/>
                <w:bCs/>
                <w:sz w:val="24"/>
                <w:szCs w:val="24"/>
              </w:rPr>
              <w:t>4</w:t>
            </w:r>
            <w:r w:rsidR="00494BD5" w:rsidRPr="007F294C">
              <w:rPr>
                <w:rFonts w:ascii="Arial" w:eastAsia="Times New Roman" w:hAnsi="Arial" w:cs="Arial"/>
                <w:bCs/>
                <w:sz w:val="24"/>
                <w:szCs w:val="24"/>
              </w:rPr>
              <w:t>)</w:t>
            </w:r>
            <w:r w:rsidRPr="007F294C">
              <w:rPr>
                <w:rFonts w:ascii="Arial" w:eastAsia="Times New Roman" w:hAnsi="Arial" w:cs="Arial"/>
                <w:bCs/>
                <w:sz w:val="24"/>
                <w:szCs w:val="24"/>
              </w:rPr>
              <w:t xml:space="preserve"> </w:t>
            </w:r>
            <w:bookmarkEnd w:id="10"/>
            <w:r w:rsidRPr="007F294C">
              <w:rPr>
                <w:rFonts w:ascii="Arial" w:eastAsia="Times New Roman" w:hAnsi="Arial" w:cs="Arial"/>
                <w:bCs/>
                <w:sz w:val="24"/>
                <w:szCs w:val="24"/>
              </w:rPr>
              <w:t>(1</w:t>
            </w:r>
            <w:r w:rsidR="0033648F" w:rsidRPr="007F294C">
              <w:rPr>
                <w:rFonts w:ascii="Arial" w:eastAsia="Times New Roman" w:hAnsi="Arial" w:cs="Arial"/>
                <w:bCs/>
                <w:sz w:val="24"/>
                <w:szCs w:val="24"/>
              </w:rPr>
              <w:t>0</w:t>
            </w:r>
            <w:r w:rsidRPr="007F294C">
              <w:rPr>
                <w:rFonts w:ascii="Arial" w:eastAsia="Times New Roman" w:hAnsi="Arial" w:cs="Arial"/>
                <w:bCs/>
                <w:sz w:val="24"/>
                <w:szCs w:val="24"/>
              </w:rPr>
              <w:t xml:space="preserve">% of </w:t>
            </w:r>
            <w:r w:rsidR="004D47D5" w:rsidRPr="007F294C">
              <w:rPr>
                <w:rFonts w:ascii="Arial" w:eastAsia="Times New Roman" w:hAnsi="Arial" w:cs="Arial"/>
                <w:bCs/>
                <w:sz w:val="24"/>
                <w:szCs w:val="24"/>
              </w:rPr>
              <w:t>overall g</w:t>
            </w:r>
            <w:r w:rsidRPr="007F294C">
              <w:rPr>
                <w:rFonts w:ascii="Arial" w:eastAsia="Times New Roman" w:hAnsi="Arial" w:cs="Arial"/>
                <w:bCs/>
                <w:sz w:val="24"/>
                <w:szCs w:val="24"/>
              </w:rPr>
              <w:t>rade)</w:t>
            </w:r>
            <w:r w:rsidR="00494BD5" w:rsidRPr="007F294C">
              <w:rPr>
                <w:rFonts w:ascii="Arial" w:eastAsia="Times New Roman" w:hAnsi="Arial" w:cs="Arial"/>
                <w:bCs/>
                <w:sz w:val="24"/>
                <w:szCs w:val="24"/>
              </w:rPr>
              <w:t>:</w:t>
            </w:r>
            <w:r w:rsidR="00494BD5" w:rsidRPr="007F294C">
              <w:rPr>
                <w:rFonts w:ascii="Arial" w:eastAsia="Times New Roman" w:hAnsi="Arial" w:cs="Arial"/>
                <w:sz w:val="24"/>
                <w:szCs w:val="24"/>
              </w:rPr>
              <w:t xml:space="preserve"> Prepare a short paper comparing and contrasting the University's Honor Code regarding plagiarism (found at </w:t>
            </w:r>
            <w:hyperlink r:id="rId10" w:history="1">
              <w:r w:rsidR="00D96F4D" w:rsidRPr="007F294C">
                <w:rPr>
                  <w:rStyle w:val="Hyperlink"/>
                  <w:rFonts w:ascii="Arial" w:eastAsia="Times New Roman" w:hAnsi="Arial" w:cs="Arial"/>
                  <w:sz w:val="24"/>
                  <w:szCs w:val="24"/>
                </w:rPr>
                <w:t>http://www.jmu.edu/honor/code.shtml</w:t>
              </w:r>
            </w:hyperlink>
            <w:r w:rsidR="00494BD5" w:rsidRPr="007F294C">
              <w:rPr>
                <w:rFonts w:ascii="Arial" w:eastAsia="Times New Roman" w:hAnsi="Arial" w:cs="Arial"/>
                <w:sz w:val="24"/>
                <w:szCs w:val="24"/>
              </w:rPr>
              <w:t>) and the laws regarding copyright infringement. No page limit.</w:t>
            </w:r>
          </w:p>
          <w:p w14:paraId="32123EBC"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00FD9009" w14:textId="1287D3E0" w:rsidR="00494BD5" w:rsidRPr="007F294C" w:rsidRDefault="008C7124" w:rsidP="00494BD5">
            <w:pPr>
              <w:spacing w:after="0" w:line="240" w:lineRule="auto"/>
              <w:rPr>
                <w:rFonts w:ascii="Arial" w:eastAsia="Times New Roman" w:hAnsi="Arial" w:cs="Arial"/>
                <w:sz w:val="24"/>
                <w:szCs w:val="24"/>
              </w:rPr>
            </w:pPr>
            <w:r w:rsidRPr="007F294C">
              <w:rPr>
                <w:rFonts w:ascii="Arial" w:eastAsia="Times New Roman" w:hAnsi="Arial" w:cs="Arial"/>
                <w:bCs/>
                <w:sz w:val="24"/>
                <w:szCs w:val="24"/>
              </w:rPr>
              <w:t xml:space="preserve">Paper 2 is due end of week </w:t>
            </w:r>
            <w:r w:rsidR="001B3478">
              <w:rPr>
                <w:rFonts w:ascii="Arial" w:eastAsia="Times New Roman" w:hAnsi="Arial" w:cs="Arial"/>
                <w:bCs/>
                <w:sz w:val="24"/>
                <w:szCs w:val="24"/>
              </w:rPr>
              <w:t>5</w:t>
            </w:r>
            <w:r w:rsidR="00494BD5" w:rsidRPr="007F294C">
              <w:rPr>
                <w:rFonts w:ascii="Arial" w:eastAsia="Times New Roman" w:hAnsi="Arial" w:cs="Arial"/>
                <w:bCs/>
                <w:sz w:val="24"/>
                <w:szCs w:val="24"/>
              </w:rPr>
              <w:t xml:space="preserve"> (6:00 PM</w:t>
            </w:r>
            <w:r w:rsidR="00FF6B22" w:rsidRPr="007F294C">
              <w:rPr>
                <w:rFonts w:ascii="Arial" w:eastAsia="Times New Roman" w:hAnsi="Arial" w:cs="Arial"/>
                <w:bCs/>
                <w:sz w:val="24"/>
                <w:szCs w:val="24"/>
              </w:rPr>
              <w:t xml:space="preserve"> EST, Sunday, </w:t>
            </w:r>
            <w:r w:rsidR="001B3478">
              <w:rPr>
                <w:rFonts w:ascii="Arial" w:eastAsia="Times New Roman" w:hAnsi="Arial" w:cs="Arial"/>
                <w:bCs/>
                <w:sz w:val="24"/>
                <w:szCs w:val="24"/>
              </w:rPr>
              <w:t>7</w:t>
            </w:r>
            <w:r w:rsidR="00A60705">
              <w:rPr>
                <w:rFonts w:ascii="Arial" w:eastAsia="Times New Roman" w:hAnsi="Arial" w:cs="Arial"/>
                <w:bCs/>
                <w:sz w:val="24"/>
                <w:szCs w:val="24"/>
              </w:rPr>
              <w:t xml:space="preserve"> </w:t>
            </w:r>
            <w:proofErr w:type="gramStart"/>
            <w:r w:rsidR="00A60705">
              <w:rPr>
                <w:rFonts w:ascii="Arial" w:eastAsia="Times New Roman" w:hAnsi="Arial" w:cs="Arial"/>
                <w:bCs/>
                <w:sz w:val="24"/>
                <w:szCs w:val="24"/>
              </w:rPr>
              <w:t>Ju</w:t>
            </w:r>
            <w:r w:rsidR="001B3478">
              <w:rPr>
                <w:rFonts w:ascii="Arial" w:eastAsia="Times New Roman" w:hAnsi="Arial" w:cs="Arial"/>
                <w:bCs/>
                <w:sz w:val="24"/>
                <w:szCs w:val="24"/>
              </w:rPr>
              <w:t>ly,</w:t>
            </w:r>
            <w:proofErr w:type="gramEnd"/>
            <w:r w:rsidR="006C531A" w:rsidRPr="007F294C">
              <w:rPr>
                <w:rFonts w:ascii="Arial" w:eastAsia="Times New Roman" w:hAnsi="Arial" w:cs="Arial"/>
                <w:bCs/>
                <w:sz w:val="24"/>
                <w:szCs w:val="24"/>
              </w:rPr>
              <w:t xml:space="preserve"> </w:t>
            </w:r>
            <w:r w:rsidR="00AD0480" w:rsidRPr="007F294C">
              <w:rPr>
                <w:rFonts w:ascii="Arial" w:eastAsia="Times New Roman" w:hAnsi="Arial" w:cs="Arial"/>
                <w:bCs/>
                <w:sz w:val="24"/>
                <w:szCs w:val="24"/>
              </w:rPr>
              <w:t>202</w:t>
            </w:r>
            <w:r w:rsidR="00F843EE">
              <w:rPr>
                <w:rFonts w:ascii="Arial" w:eastAsia="Times New Roman" w:hAnsi="Arial" w:cs="Arial"/>
                <w:bCs/>
                <w:sz w:val="24"/>
                <w:szCs w:val="24"/>
              </w:rPr>
              <w:t>4</w:t>
            </w:r>
            <w:r w:rsidR="00494BD5" w:rsidRPr="007F294C">
              <w:rPr>
                <w:rFonts w:ascii="Arial" w:eastAsia="Times New Roman" w:hAnsi="Arial" w:cs="Arial"/>
                <w:bCs/>
                <w:sz w:val="24"/>
                <w:szCs w:val="24"/>
              </w:rPr>
              <w:t>)</w:t>
            </w:r>
            <w:r w:rsidR="009412C4" w:rsidRPr="007F294C">
              <w:rPr>
                <w:rFonts w:ascii="Arial" w:eastAsia="Times New Roman" w:hAnsi="Arial" w:cs="Arial"/>
                <w:bCs/>
                <w:sz w:val="24"/>
                <w:szCs w:val="24"/>
              </w:rPr>
              <w:t xml:space="preserve"> (1</w:t>
            </w:r>
            <w:r w:rsidRPr="007F294C">
              <w:rPr>
                <w:rFonts w:ascii="Arial" w:eastAsia="Times New Roman" w:hAnsi="Arial" w:cs="Arial"/>
                <w:bCs/>
                <w:sz w:val="24"/>
                <w:szCs w:val="24"/>
              </w:rPr>
              <w:t xml:space="preserve">5% of </w:t>
            </w:r>
            <w:r w:rsidR="004D47D5" w:rsidRPr="007F294C">
              <w:rPr>
                <w:rFonts w:ascii="Arial" w:eastAsia="Times New Roman" w:hAnsi="Arial" w:cs="Arial"/>
                <w:bCs/>
                <w:sz w:val="24"/>
                <w:szCs w:val="24"/>
              </w:rPr>
              <w:t>overall g</w:t>
            </w:r>
            <w:r w:rsidRPr="007F294C">
              <w:rPr>
                <w:rFonts w:ascii="Arial" w:eastAsia="Times New Roman" w:hAnsi="Arial" w:cs="Arial"/>
                <w:bCs/>
                <w:sz w:val="24"/>
                <w:szCs w:val="24"/>
              </w:rPr>
              <w:t>rade)</w:t>
            </w:r>
            <w:r w:rsidR="00494BD5" w:rsidRPr="007F294C">
              <w:rPr>
                <w:rFonts w:ascii="Arial" w:eastAsia="Times New Roman" w:hAnsi="Arial" w:cs="Arial"/>
                <w:sz w:val="24"/>
                <w:szCs w:val="24"/>
              </w:rPr>
              <w:t xml:space="preserve">: </w:t>
            </w:r>
            <w:r w:rsidR="00E45FB9" w:rsidRPr="007F294C">
              <w:rPr>
                <w:rFonts w:ascii="Arial" w:eastAsia="Times New Roman" w:hAnsi="Arial" w:cs="Arial"/>
                <w:sz w:val="24"/>
                <w:szCs w:val="24"/>
              </w:rPr>
              <w:t>Prepare a policy for employee usage of your organization's information systems and assets, including, but not necessarily limited to, email and web usage. You should also include a policy for the use and control of personal software on organizational assets. The paper should have three parts: (1) Brief description of the organization, (2) The actual policy, (3) An in-depth discussion of the ethical, moral and legal implications of each part of your policy. No page limit.</w:t>
            </w:r>
          </w:p>
          <w:p w14:paraId="1A8B65AA" w14:textId="77777777" w:rsidR="00271D00" w:rsidRPr="007F294C" w:rsidRDefault="00271D00" w:rsidP="00494BD5">
            <w:pPr>
              <w:spacing w:after="0" w:line="240" w:lineRule="auto"/>
              <w:rPr>
                <w:rFonts w:ascii="Arial" w:eastAsia="Times New Roman" w:hAnsi="Arial" w:cs="Arial"/>
                <w:sz w:val="24"/>
                <w:szCs w:val="24"/>
              </w:rPr>
            </w:pPr>
          </w:p>
          <w:p w14:paraId="70C7EDAB" w14:textId="586237DC" w:rsidR="00B504AC" w:rsidRPr="007F294C" w:rsidRDefault="00B504AC" w:rsidP="00B504AC">
            <w:pPr>
              <w:spacing w:after="0" w:line="240" w:lineRule="auto"/>
              <w:rPr>
                <w:rFonts w:ascii="Arial" w:eastAsia="Times New Roman" w:hAnsi="Arial" w:cs="Arial"/>
                <w:sz w:val="24"/>
                <w:szCs w:val="24"/>
              </w:rPr>
            </w:pPr>
            <w:r w:rsidRPr="007F294C">
              <w:rPr>
                <w:rFonts w:ascii="Arial" w:eastAsia="Times New Roman" w:hAnsi="Arial" w:cs="Arial"/>
                <w:bCs/>
                <w:sz w:val="24"/>
                <w:szCs w:val="24"/>
              </w:rPr>
              <w:t xml:space="preserve">Paper 3 is due end of week </w:t>
            </w:r>
            <w:r w:rsidR="001B3478">
              <w:rPr>
                <w:rFonts w:ascii="Arial" w:eastAsia="Times New Roman" w:hAnsi="Arial" w:cs="Arial"/>
                <w:bCs/>
                <w:sz w:val="24"/>
                <w:szCs w:val="24"/>
              </w:rPr>
              <w:t>7</w:t>
            </w:r>
            <w:r w:rsidRPr="007F294C">
              <w:rPr>
                <w:rFonts w:ascii="Arial" w:eastAsia="Times New Roman" w:hAnsi="Arial" w:cs="Arial"/>
                <w:bCs/>
                <w:sz w:val="24"/>
                <w:szCs w:val="24"/>
              </w:rPr>
              <w:t xml:space="preserve"> (6:00 PM EST, Sunday, </w:t>
            </w:r>
            <w:r w:rsidR="001B3478">
              <w:rPr>
                <w:rFonts w:ascii="Arial" w:eastAsia="Times New Roman" w:hAnsi="Arial" w:cs="Arial"/>
                <w:bCs/>
                <w:sz w:val="24"/>
                <w:szCs w:val="24"/>
              </w:rPr>
              <w:t>21</w:t>
            </w:r>
            <w:r w:rsidRPr="007F294C">
              <w:rPr>
                <w:rFonts w:ascii="Arial" w:eastAsia="Times New Roman" w:hAnsi="Arial" w:cs="Arial"/>
                <w:bCs/>
                <w:sz w:val="24"/>
                <w:szCs w:val="24"/>
              </w:rPr>
              <w:t xml:space="preserve"> July </w:t>
            </w:r>
            <w:r w:rsidR="00AD0480" w:rsidRPr="007F294C">
              <w:rPr>
                <w:rFonts w:ascii="Arial" w:eastAsia="Times New Roman" w:hAnsi="Arial" w:cs="Arial"/>
                <w:bCs/>
                <w:sz w:val="24"/>
                <w:szCs w:val="24"/>
              </w:rPr>
              <w:t>202</w:t>
            </w:r>
            <w:r w:rsidR="00F843EE">
              <w:rPr>
                <w:rFonts w:ascii="Arial" w:eastAsia="Times New Roman" w:hAnsi="Arial" w:cs="Arial"/>
                <w:bCs/>
                <w:sz w:val="24"/>
                <w:szCs w:val="24"/>
              </w:rPr>
              <w:t>4</w:t>
            </w:r>
            <w:r w:rsidRPr="007F294C">
              <w:rPr>
                <w:rFonts w:ascii="Arial" w:eastAsia="Times New Roman" w:hAnsi="Arial" w:cs="Arial"/>
                <w:bCs/>
                <w:sz w:val="24"/>
                <w:szCs w:val="24"/>
              </w:rPr>
              <w:t>)</w:t>
            </w:r>
            <w:r w:rsidR="009412C4" w:rsidRPr="007F294C">
              <w:rPr>
                <w:rFonts w:ascii="Arial" w:eastAsia="Times New Roman" w:hAnsi="Arial" w:cs="Arial"/>
                <w:bCs/>
                <w:sz w:val="24"/>
                <w:szCs w:val="24"/>
              </w:rPr>
              <w:t xml:space="preserve"> (1</w:t>
            </w:r>
            <w:r w:rsidRPr="007F294C">
              <w:rPr>
                <w:rFonts w:ascii="Arial" w:eastAsia="Times New Roman" w:hAnsi="Arial" w:cs="Arial"/>
                <w:bCs/>
                <w:sz w:val="24"/>
                <w:szCs w:val="24"/>
              </w:rPr>
              <w:t xml:space="preserve">5% of </w:t>
            </w:r>
            <w:r w:rsidR="004D47D5" w:rsidRPr="007F294C">
              <w:rPr>
                <w:rFonts w:ascii="Arial" w:eastAsia="Times New Roman" w:hAnsi="Arial" w:cs="Arial"/>
                <w:bCs/>
                <w:sz w:val="24"/>
                <w:szCs w:val="24"/>
              </w:rPr>
              <w:t>overall gra</w:t>
            </w:r>
            <w:r w:rsidRPr="007F294C">
              <w:rPr>
                <w:rFonts w:ascii="Arial" w:eastAsia="Times New Roman" w:hAnsi="Arial" w:cs="Arial"/>
                <w:bCs/>
                <w:sz w:val="24"/>
                <w:szCs w:val="24"/>
              </w:rPr>
              <w:t>de)</w:t>
            </w:r>
            <w:r w:rsidRPr="007F294C">
              <w:rPr>
                <w:rFonts w:ascii="Arial" w:eastAsia="Times New Roman" w:hAnsi="Arial" w:cs="Arial"/>
                <w:sz w:val="24"/>
                <w:szCs w:val="24"/>
              </w:rPr>
              <w:t xml:space="preserve">: </w:t>
            </w:r>
          </w:p>
          <w:p w14:paraId="40F5A654" w14:textId="77777777" w:rsidR="001F09F7" w:rsidRPr="007F294C" w:rsidRDefault="001F09F7" w:rsidP="001F09F7">
            <w:pPr>
              <w:pStyle w:val="NormalWeb"/>
              <w:shd w:val="clear" w:color="auto" w:fill="FFFFFF"/>
              <w:spacing w:before="180" w:beforeAutospacing="0" w:after="180" w:afterAutospacing="0"/>
              <w:rPr>
                <w:rFonts w:ascii="Arial" w:hAnsi="Arial" w:cs="Arial"/>
                <w:color w:val="2D3B45"/>
              </w:rPr>
            </w:pPr>
            <w:r w:rsidRPr="007F294C">
              <w:rPr>
                <w:rFonts w:ascii="Arial" w:hAnsi="Arial" w:cs="Arial"/>
                <w:color w:val="2D3B45"/>
              </w:rPr>
              <w:t>During the 2016 presidential election campaign, Facebook allowed third party companies like Cambridge Analytica (now in bankruptcy) to mine privacy data of Facebook users allegedly for the purpose of conducting academic research. Cambridge Analytica then sold the data to others. When Mark Zukerberg testified before the United States Congress he was careful to say that his company violated no laws, but in the same breath he indicated a strong desire to change a number of Facebook policies. If the company did nothing wrong then why are they so quick to change policies?</w:t>
            </w:r>
          </w:p>
          <w:p w14:paraId="2AFAC7A6" w14:textId="77777777" w:rsidR="001F09F7" w:rsidRPr="007F294C" w:rsidRDefault="001F09F7" w:rsidP="001F09F7">
            <w:pPr>
              <w:pStyle w:val="NormalWeb"/>
              <w:shd w:val="clear" w:color="auto" w:fill="FFFFFF"/>
              <w:spacing w:before="180" w:beforeAutospacing="0" w:after="180" w:afterAutospacing="0"/>
              <w:rPr>
                <w:rFonts w:ascii="Arial" w:hAnsi="Arial" w:cs="Arial"/>
                <w:color w:val="2D3B45"/>
              </w:rPr>
            </w:pPr>
            <w:r w:rsidRPr="007F294C">
              <w:rPr>
                <w:rFonts w:ascii="Arial" w:hAnsi="Arial" w:cs="Arial"/>
                <w:color w:val="2D3B45"/>
              </w:rPr>
              <w:t xml:space="preserve">This specific Facebook revelation highlights a more fundamental issue with social media platforms in general - the lack of a single, concise organizational mission statement. On the one hand Facebook advertises a free service that connects subscribers with each other based on common interests. On the other hand, Facebook sells subscriber data to third party companies as the primary way for generating revenue. Is Facebook’s mission to be a social platform for subscribers, or to be a profit generating company for shareholders? Said another way, should Facebook primarily focus on the security of user supplied data in order to protect the privacy of subscribers, or should they primarily focus on generating profits for shareholders without regard for how that data is used by third-party affiliates? </w:t>
            </w:r>
          </w:p>
          <w:p w14:paraId="71C9EAB1" w14:textId="77777777" w:rsidR="001F09F7" w:rsidRPr="007F294C" w:rsidRDefault="001F09F7" w:rsidP="001F09F7">
            <w:pPr>
              <w:spacing w:after="0" w:line="240" w:lineRule="auto"/>
              <w:rPr>
                <w:rFonts w:ascii="Arial" w:eastAsia="Times New Roman" w:hAnsi="Arial" w:cs="Arial"/>
                <w:sz w:val="24"/>
                <w:szCs w:val="24"/>
              </w:rPr>
            </w:pPr>
            <w:r w:rsidRPr="007F294C">
              <w:rPr>
                <w:rFonts w:ascii="Arial" w:hAnsi="Arial" w:cs="Arial"/>
                <w:color w:val="2D3B45"/>
                <w:sz w:val="24"/>
                <w:szCs w:val="24"/>
              </w:rPr>
              <w:t xml:space="preserve">Using each of the five leading theories of computer ethics – Consequentialism, Virtue and Moral Duties, Conflict Perspective, Social Contract Theory and Libertarianism - analyze the ethics associated with this apparent business contradiction with Facebook. </w:t>
            </w:r>
            <w:r w:rsidRPr="007F294C">
              <w:rPr>
                <w:rFonts w:ascii="Arial" w:eastAsia="Times New Roman" w:hAnsi="Arial" w:cs="Arial"/>
                <w:sz w:val="24"/>
                <w:szCs w:val="24"/>
              </w:rPr>
              <w:t>No page limit.</w:t>
            </w:r>
          </w:p>
          <w:p w14:paraId="6A3D7BC3" w14:textId="77777777" w:rsidR="001F09F7" w:rsidRPr="007F294C" w:rsidRDefault="001F09F7" w:rsidP="00494BD5">
            <w:pPr>
              <w:spacing w:after="0" w:line="240" w:lineRule="auto"/>
              <w:rPr>
                <w:rFonts w:ascii="Arial" w:eastAsia="Times New Roman" w:hAnsi="Arial" w:cs="Arial"/>
                <w:sz w:val="24"/>
                <w:szCs w:val="24"/>
              </w:rPr>
            </w:pPr>
          </w:p>
          <w:p w14:paraId="53C1E498" w14:textId="77777777" w:rsidR="00494BD5" w:rsidRPr="007F294C" w:rsidRDefault="0033648F" w:rsidP="00494BD5">
            <w:pPr>
              <w:spacing w:after="0" w:line="240" w:lineRule="auto"/>
              <w:rPr>
                <w:rFonts w:ascii="Arial" w:eastAsia="Times New Roman" w:hAnsi="Arial" w:cs="Arial"/>
                <w:b/>
                <w:bCs/>
                <w:sz w:val="24"/>
                <w:szCs w:val="24"/>
              </w:rPr>
            </w:pPr>
            <w:r w:rsidRPr="007F294C">
              <w:rPr>
                <w:rFonts w:ascii="Arial" w:eastAsia="Times New Roman" w:hAnsi="Arial" w:cs="Arial"/>
                <w:b/>
                <w:bCs/>
                <w:sz w:val="24"/>
                <w:szCs w:val="24"/>
              </w:rPr>
              <w:t>Final Exam (30</w:t>
            </w:r>
            <w:r w:rsidR="00494BD5" w:rsidRPr="007F294C">
              <w:rPr>
                <w:rFonts w:ascii="Arial" w:eastAsia="Times New Roman" w:hAnsi="Arial" w:cs="Arial"/>
                <w:b/>
                <w:bCs/>
                <w:sz w:val="24"/>
                <w:szCs w:val="24"/>
              </w:rPr>
              <w:t>% of grade):</w:t>
            </w:r>
          </w:p>
          <w:p w14:paraId="506B859E" w14:textId="77777777" w:rsidR="004D47D5" w:rsidRPr="007F294C" w:rsidRDefault="004D47D5" w:rsidP="00494BD5">
            <w:pPr>
              <w:spacing w:after="0" w:line="240" w:lineRule="auto"/>
              <w:rPr>
                <w:rFonts w:ascii="Arial" w:eastAsia="Times New Roman" w:hAnsi="Arial" w:cs="Arial"/>
                <w:b/>
                <w:sz w:val="24"/>
                <w:szCs w:val="24"/>
              </w:rPr>
            </w:pPr>
          </w:p>
          <w:p w14:paraId="47F1D58A" w14:textId="2695320E"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xml:space="preserve">The final exam will consist of written responses to a series of questions </w:t>
            </w:r>
            <w:r w:rsidR="004D47D5" w:rsidRPr="007F294C">
              <w:rPr>
                <w:rFonts w:ascii="Arial" w:eastAsia="Times New Roman" w:hAnsi="Arial" w:cs="Arial"/>
                <w:sz w:val="24"/>
                <w:szCs w:val="24"/>
              </w:rPr>
              <w:t>about</w:t>
            </w:r>
            <w:r w:rsidRPr="007F294C">
              <w:rPr>
                <w:rFonts w:ascii="Arial" w:eastAsia="Times New Roman" w:hAnsi="Arial" w:cs="Arial"/>
                <w:sz w:val="24"/>
                <w:szCs w:val="24"/>
              </w:rPr>
              <w:t xml:space="preserve"> legal issues, </w:t>
            </w:r>
            <w:r w:rsidR="004D47D5" w:rsidRPr="007F294C">
              <w:rPr>
                <w:rFonts w:ascii="Arial" w:eastAsia="Times New Roman" w:hAnsi="Arial" w:cs="Arial"/>
                <w:sz w:val="24"/>
                <w:szCs w:val="24"/>
              </w:rPr>
              <w:t>rules of law, and legal analyses</w:t>
            </w:r>
            <w:r w:rsidRPr="007F294C">
              <w:rPr>
                <w:rFonts w:ascii="Arial" w:eastAsia="Times New Roman" w:hAnsi="Arial" w:cs="Arial"/>
                <w:sz w:val="24"/>
                <w:szCs w:val="24"/>
              </w:rPr>
              <w:t xml:space="preserve"> for a fictitious lawsuit. </w:t>
            </w:r>
            <w:r w:rsidR="0066284E" w:rsidRPr="007F294C">
              <w:rPr>
                <w:rFonts w:ascii="Arial" w:eastAsia="Times New Roman" w:hAnsi="Arial" w:cs="Arial"/>
                <w:sz w:val="24"/>
                <w:szCs w:val="24"/>
              </w:rPr>
              <w:t>I will provide all required</w:t>
            </w:r>
            <w:r w:rsidRPr="007F294C">
              <w:rPr>
                <w:rFonts w:ascii="Arial" w:eastAsia="Times New Roman" w:hAnsi="Arial" w:cs="Arial"/>
                <w:sz w:val="24"/>
                <w:szCs w:val="24"/>
              </w:rPr>
              <w:t xml:space="preserve"> exam </w:t>
            </w:r>
            <w:r w:rsidR="0066284E" w:rsidRPr="007F294C">
              <w:rPr>
                <w:rFonts w:ascii="Arial" w:eastAsia="Times New Roman" w:hAnsi="Arial" w:cs="Arial"/>
                <w:sz w:val="24"/>
                <w:szCs w:val="24"/>
              </w:rPr>
              <w:t xml:space="preserve">materials </w:t>
            </w:r>
            <w:r w:rsidRPr="007F294C">
              <w:rPr>
                <w:rFonts w:ascii="Arial" w:eastAsia="Times New Roman" w:hAnsi="Arial" w:cs="Arial"/>
                <w:sz w:val="24"/>
                <w:szCs w:val="24"/>
              </w:rPr>
              <w:t xml:space="preserve">to the class through the blackboard </w:t>
            </w:r>
            <w:r w:rsidR="0066284E" w:rsidRPr="007F294C">
              <w:rPr>
                <w:rFonts w:ascii="Arial" w:eastAsia="Times New Roman" w:hAnsi="Arial" w:cs="Arial"/>
                <w:sz w:val="24"/>
                <w:szCs w:val="24"/>
              </w:rPr>
              <w:t>at 6:00 PM EST on Friday</w:t>
            </w:r>
            <w:r w:rsidR="00C3430F" w:rsidRPr="007F294C">
              <w:rPr>
                <w:rFonts w:ascii="Arial" w:eastAsia="Times New Roman" w:hAnsi="Arial" w:cs="Arial"/>
                <w:sz w:val="24"/>
                <w:szCs w:val="24"/>
              </w:rPr>
              <w:t>,</w:t>
            </w:r>
            <w:r w:rsidR="0066284E" w:rsidRPr="007F294C">
              <w:rPr>
                <w:rFonts w:ascii="Arial" w:eastAsia="Times New Roman" w:hAnsi="Arial" w:cs="Arial"/>
                <w:sz w:val="24"/>
                <w:szCs w:val="24"/>
              </w:rPr>
              <w:t xml:space="preserve"> </w:t>
            </w:r>
            <w:r w:rsidR="00392831" w:rsidRPr="007F294C">
              <w:rPr>
                <w:rFonts w:ascii="Arial" w:eastAsia="Times New Roman" w:hAnsi="Arial" w:cs="Arial"/>
                <w:sz w:val="24"/>
                <w:szCs w:val="24"/>
              </w:rPr>
              <w:t>2</w:t>
            </w:r>
            <w:r w:rsidR="005A3866">
              <w:rPr>
                <w:rFonts w:ascii="Arial" w:eastAsia="Times New Roman" w:hAnsi="Arial" w:cs="Arial"/>
                <w:sz w:val="24"/>
                <w:szCs w:val="24"/>
              </w:rPr>
              <w:t>6</w:t>
            </w:r>
            <w:r w:rsidR="00586D6C" w:rsidRPr="007F294C">
              <w:rPr>
                <w:rFonts w:ascii="Arial" w:eastAsia="Times New Roman" w:hAnsi="Arial" w:cs="Arial"/>
                <w:sz w:val="24"/>
                <w:szCs w:val="24"/>
              </w:rPr>
              <w:t xml:space="preserve"> </w:t>
            </w:r>
            <w:r w:rsidR="006C531A" w:rsidRPr="007F294C">
              <w:rPr>
                <w:rFonts w:ascii="Arial" w:eastAsia="Times New Roman" w:hAnsi="Arial" w:cs="Arial"/>
                <w:sz w:val="24"/>
                <w:szCs w:val="24"/>
              </w:rPr>
              <w:t>J</w:t>
            </w:r>
            <w:r w:rsidR="0066284E" w:rsidRPr="007F294C">
              <w:rPr>
                <w:rFonts w:ascii="Arial" w:eastAsia="Times New Roman" w:hAnsi="Arial" w:cs="Arial"/>
                <w:sz w:val="24"/>
                <w:szCs w:val="24"/>
              </w:rPr>
              <w:t xml:space="preserve">uly, </w:t>
            </w:r>
            <w:r w:rsidR="00AD0480" w:rsidRPr="007F294C">
              <w:rPr>
                <w:rFonts w:ascii="Arial" w:eastAsia="Times New Roman" w:hAnsi="Arial" w:cs="Arial"/>
                <w:sz w:val="24"/>
                <w:szCs w:val="24"/>
              </w:rPr>
              <w:t>202</w:t>
            </w:r>
            <w:r w:rsidR="00F843EE">
              <w:rPr>
                <w:rFonts w:ascii="Arial" w:eastAsia="Times New Roman" w:hAnsi="Arial" w:cs="Arial"/>
                <w:sz w:val="24"/>
                <w:szCs w:val="24"/>
              </w:rPr>
              <w:t>4</w:t>
            </w:r>
            <w:r w:rsidR="0066284E" w:rsidRPr="007F294C">
              <w:rPr>
                <w:rFonts w:ascii="Arial" w:eastAsia="Times New Roman" w:hAnsi="Arial" w:cs="Arial"/>
                <w:sz w:val="24"/>
                <w:szCs w:val="24"/>
              </w:rPr>
              <w:t xml:space="preserve">, </w:t>
            </w:r>
            <w:r w:rsidRPr="007F294C">
              <w:rPr>
                <w:rFonts w:ascii="Arial" w:eastAsia="Times New Roman" w:hAnsi="Arial" w:cs="Arial"/>
                <w:sz w:val="24"/>
                <w:szCs w:val="24"/>
              </w:rPr>
              <w:t>and you</w:t>
            </w:r>
            <w:r w:rsidR="0066284E" w:rsidRPr="007F294C">
              <w:rPr>
                <w:rFonts w:ascii="Arial" w:eastAsia="Times New Roman" w:hAnsi="Arial" w:cs="Arial"/>
                <w:sz w:val="24"/>
                <w:szCs w:val="24"/>
              </w:rPr>
              <w:t xml:space="preserve">r responses are due </w:t>
            </w:r>
            <w:r w:rsidR="004D47D5" w:rsidRPr="007F294C">
              <w:rPr>
                <w:rFonts w:ascii="Arial" w:eastAsia="Times New Roman" w:hAnsi="Arial" w:cs="Arial"/>
                <w:sz w:val="24"/>
                <w:szCs w:val="24"/>
              </w:rPr>
              <w:t xml:space="preserve">back to me </w:t>
            </w:r>
            <w:r w:rsidR="0066284E" w:rsidRPr="007F294C">
              <w:rPr>
                <w:rFonts w:ascii="Arial" w:eastAsia="Times New Roman" w:hAnsi="Arial" w:cs="Arial"/>
                <w:sz w:val="24"/>
                <w:szCs w:val="24"/>
              </w:rPr>
              <w:t xml:space="preserve">NLT 6:00 PM </w:t>
            </w:r>
            <w:r w:rsidR="0066284E" w:rsidRPr="007F294C">
              <w:rPr>
                <w:rFonts w:ascii="Arial" w:eastAsia="Times New Roman" w:hAnsi="Arial" w:cs="Arial"/>
                <w:sz w:val="24"/>
                <w:szCs w:val="24"/>
              </w:rPr>
              <w:lastRenderedPageBreak/>
              <w:t xml:space="preserve">EST on </w:t>
            </w:r>
            <w:r w:rsidR="00B04DD0" w:rsidRPr="007F294C">
              <w:rPr>
                <w:rFonts w:ascii="Arial" w:eastAsia="Times New Roman" w:hAnsi="Arial" w:cs="Arial"/>
                <w:sz w:val="24"/>
                <w:szCs w:val="24"/>
              </w:rPr>
              <w:t xml:space="preserve">Sunday, </w:t>
            </w:r>
            <w:r w:rsidR="005A3866">
              <w:rPr>
                <w:rFonts w:ascii="Arial" w:eastAsia="Times New Roman" w:hAnsi="Arial" w:cs="Arial"/>
                <w:sz w:val="24"/>
                <w:szCs w:val="24"/>
              </w:rPr>
              <w:t>28</w:t>
            </w:r>
            <w:r w:rsidR="005C56FA" w:rsidRPr="007F294C">
              <w:rPr>
                <w:rFonts w:ascii="Arial" w:eastAsia="Times New Roman" w:hAnsi="Arial" w:cs="Arial"/>
                <w:sz w:val="24"/>
                <w:szCs w:val="24"/>
              </w:rPr>
              <w:t xml:space="preserve"> </w:t>
            </w:r>
            <w:r w:rsidR="0066284E" w:rsidRPr="007F294C">
              <w:rPr>
                <w:rFonts w:ascii="Arial" w:eastAsia="Times New Roman" w:hAnsi="Arial" w:cs="Arial"/>
                <w:sz w:val="24"/>
                <w:szCs w:val="24"/>
              </w:rPr>
              <w:t xml:space="preserve">July, </w:t>
            </w:r>
            <w:r w:rsidR="00AD0480" w:rsidRPr="007F294C">
              <w:rPr>
                <w:rFonts w:ascii="Arial" w:eastAsia="Times New Roman" w:hAnsi="Arial" w:cs="Arial"/>
                <w:sz w:val="24"/>
                <w:szCs w:val="24"/>
              </w:rPr>
              <w:t>202</w:t>
            </w:r>
            <w:r w:rsidR="00F843EE">
              <w:rPr>
                <w:rFonts w:ascii="Arial" w:eastAsia="Times New Roman" w:hAnsi="Arial" w:cs="Arial"/>
                <w:sz w:val="24"/>
                <w:szCs w:val="24"/>
              </w:rPr>
              <w:t>4</w:t>
            </w:r>
            <w:r w:rsidR="0066284E" w:rsidRPr="007F294C">
              <w:rPr>
                <w:rFonts w:ascii="Arial" w:eastAsia="Times New Roman" w:hAnsi="Arial" w:cs="Arial"/>
                <w:sz w:val="24"/>
                <w:szCs w:val="24"/>
              </w:rPr>
              <w:t xml:space="preserve">. This will give you two full days to </w:t>
            </w:r>
            <w:r w:rsidRPr="007F294C">
              <w:rPr>
                <w:rFonts w:ascii="Arial" w:eastAsia="Times New Roman" w:hAnsi="Arial" w:cs="Arial"/>
                <w:sz w:val="24"/>
                <w:szCs w:val="24"/>
              </w:rPr>
              <w:t xml:space="preserve">complete your responses and post back to me. </w:t>
            </w:r>
            <w:r w:rsidR="0066284E" w:rsidRPr="007F294C">
              <w:rPr>
                <w:rFonts w:ascii="Arial" w:eastAsia="Times New Roman" w:hAnsi="Arial" w:cs="Arial"/>
                <w:sz w:val="24"/>
                <w:szCs w:val="24"/>
              </w:rPr>
              <w:t xml:space="preserve">Assuming you have kept up with assignments, the exam should take far less time </w:t>
            </w:r>
            <w:proofErr w:type="spellStart"/>
            <w:r w:rsidR="0066284E" w:rsidRPr="007F294C">
              <w:rPr>
                <w:rFonts w:ascii="Arial" w:eastAsia="Times New Roman" w:hAnsi="Arial" w:cs="Arial"/>
                <w:sz w:val="24"/>
                <w:szCs w:val="24"/>
              </w:rPr>
              <w:t>t</w:t>
            </w:r>
            <w:r w:rsidR="00C325B9">
              <w:rPr>
                <w:rFonts w:ascii="Arial" w:eastAsia="Times New Roman" w:hAnsi="Arial" w:cs="Arial"/>
                <w:sz w:val="24"/>
                <w:szCs w:val="24"/>
              </w:rPr>
              <w:t>,</w:t>
            </w:r>
            <w:r w:rsidR="00E75AD0">
              <w:rPr>
                <w:rFonts w:ascii="Arial" w:eastAsia="Times New Roman" w:hAnsi="Arial" w:cs="Arial"/>
                <w:sz w:val="24"/>
                <w:szCs w:val="24"/>
              </w:rPr>
              <w:t>nd</w:t>
            </w:r>
            <w:proofErr w:type="spellEnd"/>
            <w:r w:rsidR="00E75AD0">
              <w:rPr>
                <w:rFonts w:ascii="Arial" w:eastAsia="Times New Roman" w:hAnsi="Arial" w:cs="Arial"/>
                <w:sz w:val="24"/>
                <w:szCs w:val="24"/>
              </w:rPr>
              <w:t xml:space="preserve"> every </w:t>
            </w:r>
            <w:proofErr w:type="spellStart"/>
            <w:r w:rsidR="0066284E" w:rsidRPr="007F294C">
              <w:rPr>
                <w:rFonts w:ascii="Arial" w:eastAsia="Times New Roman" w:hAnsi="Arial" w:cs="Arial"/>
                <w:sz w:val="24"/>
                <w:szCs w:val="24"/>
              </w:rPr>
              <w:t>han</w:t>
            </w:r>
            <w:proofErr w:type="spellEnd"/>
            <w:r w:rsidR="0066284E" w:rsidRPr="007F294C">
              <w:rPr>
                <w:rFonts w:ascii="Arial" w:eastAsia="Times New Roman" w:hAnsi="Arial" w:cs="Arial"/>
                <w:sz w:val="24"/>
                <w:szCs w:val="24"/>
              </w:rPr>
              <w:t xml:space="preserve"> that, and the reason for allowing this much time is to ensure that students in time zones other than EST are treated fairly</w:t>
            </w:r>
            <w:r w:rsidRPr="007F294C">
              <w:rPr>
                <w:rFonts w:ascii="Arial" w:eastAsia="Times New Roman" w:hAnsi="Arial" w:cs="Arial"/>
                <w:sz w:val="24"/>
                <w:szCs w:val="24"/>
              </w:rPr>
              <w:t>.</w:t>
            </w:r>
          </w:p>
          <w:p w14:paraId="2399F27D"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63F879B4" w14:textId="77777777" w:rsidR="00494BD5" w:rsidRPr="007F294C" w:rsidRDefault="004D47D5" w:rsidP="00494BD5">
            <w:pPr>
              <w:spacing w:after="0" w:line="240" w:lineRule="auto"/>
              <w:rPr>
                <w:rFonts w:ascii="Arial" w:eastAsia="Times New Roman" w:hAnsi="Arial" w:cs="Arial"/>
                <w:b/>
                <w:bCs/>
                <w:sz w:val="24"/>
                <w:szCs w:val="24"/>
              </w:rPr>
            </w:pPr>
            <w:r w:rsidRPr="007F294C">
              <w:rPr>
                <w:rFonts w:ascii="Arial" w:eastAsia="Times New Roman" w:hAnsi="Arial" w:cs="Arial"/>
                <w:b/>
                <w:bCs/>
                <w:sz w:val="24"/>
                <w:szCs w:val="24"/>
              </w:rPr>
              <w:t>Participation in discussion modules (30</w:t>
            </w:r>
            <w:r w:rsidR="00494BD5" w:rsidRPr="007F294C">
              <w:rPr>
                <w:rFonts w:ascii="Arial" w:eastAsia="Times New Roman" w:hAnsi="Arial" w:cs="Arial"/>
                <w:b/>
                <w:bCs/>
                <w:sz w:val="24"/>
                <w:szCs w:val="24"/>
              </w:rPr>
              <w:t xml:space="preserve">% of grade): </w:t>
            </w:r>
          </w:p>
          <w:p w14:paraId="4E61D57E" w14:textId="77777777" w:rsidR="00586D6C" w:rsidRPr="007F294C" w:rsidRDefault="00586D6C" w:rsidP="00494BD5">
            <w:pPr>
              <w:spacing w:after="0" w:line="240" w:lineRule="auto"/>
              <w:rPr>
                <w:rFonts w:ascii="Arial" w:eastAsia="Times New Roman" w:hAnsi="Arial" w:cs="Arial"/>
                <w:b/>
                <w:sz w:val="24"/>
                <w:szCs w:val="24"/>
              </w:rPr>
            </w:pPr>
          </w:p>
          <w:p w14:paraId="1A481A38" w14:textId="4D0E92FB" w:rsidR="00494BD5" w:rsidRPr="007F294C" w:rsidRDefault="009412C4" w:rsidP="00FF6B22">
            <w:pPr>
              <w:spacing w:after="0" w:line="240" w:lineRule="auto"/>
              <w:rPr>
                <w:rFonts w:ascii="Arial" w:eastAsia="Times New Roman" w:hAnsi="Arial" w:cs="Arial"/>
                <w:sz w:val="24"/>
                <w:szCs w:val="24"/>
              </w:rPr>
            </w:pPr>
            <w:r w:rsidRPr="007F294C">
              <w:rPr>
                <w:rFonts w:ascii="Arial" w:eastAsia="Times New Roman" w:hAnsi="Arial" w:cs="Arial"/>
                <w:sz w:val="24"/>
                <w:szCs w:val="24"/>
              </w:rPr>
              <w:t>In this course, it is imperative that you spend some time each and every week in understanding the material for that week. To encourage class participation</w:t>
            </w:r>
            <w:r w:rsidR="00ED2AF1" w:rsidRPr="007F294C">
              <w:rPr>
                <w:rFonts w:ascii="Arial" w:eastAsia="Times New Roman" w:hAnsi="Arial" w:cs="Arial"/>
                <w:sz w:val="24"/>
                <w:szCs w:val="24"/>
              </w:rPr>
              <w:t xml:space="preserve">, I will assign grades each week </w:t>
            </w:r>
            <w:proofErr w:type="spellStart"/>
            <w:r w:rsidR="00D040DC">
              <w:rPr>
                <w:rFonts w:ascii="Arial" w:eastAsia="Times New Roman" w:hAnsi="Arial" w:cs="Arial"/>
                <w:sz w:val="24"/>
                <w:szCs w:val="24"/>
              </w:rPr>
              <w:t>based</w:t>
            </w:r>
            <w:r w:rsidR="00ED2AF1" w:rsidRPr="007F294C">
              <w:rPr>
                <w:rFonts w:ascii="Arial" w:eastAsia="Times New Roman" w:hAnsi="Arial" w:cs="Arial"/>
                <w:sz w:val="24"/>
                <w:szCs w:val="24"/>
              </w:rPr>
              <w:t>d</w:t>
            </w:r>
            <w:proofErr w:type="spellEnd"/>
            <w:r w:rsidR="00ED2AF1" w:rsidRPr="007F294C">
              <w:rPr>
                <w:rFonts w:ascii="Arial" w:eastAsia="Times New Roman" w:hAnsi="Arial" w:cs="Arial"/>
                <w:sz w:val="24"/>
                <w:szCs w:val="24"/>
              </w:rPr>
              <w:t xml:space="preserve"> on my assessment of the q</w:t>
            </w:r>
            <w:r w:rsidR="00494BD5" w:rsidRPr="007F294C">
              <w:rPr>
                <w:rFonts w:ascii="Arial" w:eastAsia="Times New Roman" w:hAnsi="Arial" w:cs="Arial"/>
                <w:sz w:val="24"/>
                <w:szCs w:val="24"/>
              </w:rPr>
              <w:t xml:space="preserve">uality of student participation in </w:t>
            </w:r>
            <w:r w:rsidR="00ED2AF1" w:rsidRPr="007F294C">
              <w:rPr>
                <w:rFonts w:ascii="Arial" w:eastAsia="Times New Roman" w:hAnsi="Arial" w:cs="Arial"/>
                <w:sz w:val="24"/>
                <w:szCs w:val="24"/>
              </w:rPr>
              <w:t xml:space="preserve">the </w:t>
            </w:r>
            <w:r w:rsidR="00494BD5" w:rsidRPr="007F294C">
              <w:rPr>
                <w:rFonts w:ascii="Arial" w:eastAsia="Times New Roman" w:hAnsi="Arial" w:cs="Arial"/>
                <w:sz w:val="24"/>
                <w:szCs w:val="24"/>
              </w:rPr>
              <w:t xml:space="preserve">discussions </w:t>
            </w:r>
            <w:r w:rsidR="00ED2AF1" w:rsidRPr="007F294C">
              <w:rPr>
                <w:rFonts w:ascii="Arial" w:eastAsia="Times New Roman" w:hAnsi="Arial" w:cs="Arial"/>
                <w:sz w:val="24"/>
                <w:szCs w:val="24"/>
              </w:rPr>
              <w:t>each week</w:t>
            </w:r>
            <w:r w:rsidR="00494BD5" w:rsidRPr="007F294C">
              <w:rPr>
                <w:rFonts w:ascii="Arial" w:eastAsia="Times New Roman" w:hAnsi="Arial" w:cs="Arial"/>
                <w:sz w:val="24"/>
                <w:szCs w:val="24"/>
              </w:rPr>
              <w:t xml:space="preserve">. A number of problems will be posed for class consideration and discussion during the course. </w:t>
            </w:r>
            <w:r w:rsidR="00ED2AF1" w:rsidRPr="007F294C">
              <w:rPr>
                <w:rFonts w:ascii="Arial" w:eastAsia="Times New Roman" w:hAnsi="Arial" w:cs="Arial"/>
                <w:sz w:val="24"/>
                <w:szCs w:val="24"/>
              </w:rPr>
              <w:t>You are not required to participate in every thread; however, you should plan on several high-quality posts each week to ensure maximum points</w:t>
            </w:r>
            <w:r w:rsidR="00494BD5" w:rsidRPr="007F294C">
              <w:rPr>
                <w:rFonts w:ascii="Arial" w:eastAsia="Times New Roman" w:hAnsi="Arial" w:cs="Arial"/>
                <w:sz w:val="24"/>
                <w:szCs w:val="24"/>
              </w:rPr>
              <w:t>.</w:t>
            </w:r>
            <w:r w:rsidR="00ED2AF1" w:rsidRPr="007F294C">
              <w:rPr>
                <w:rFonts w:ascii="Arial" w:eastAsia="Times New Roman" w:hAnsi="Arial" w:cs="Arial"/>
                <w:sz w:val="24"/>
                <w:szCs w:val="24"/>
              </w:rPr>
              <w:t xml:space="preserve"> </w:t>
            </w:r>
            <w:r w:rsidR="00D22143">
              <w:rPr>
                <w:rFonts w:ascii="Arial" w:eastAsia="Times New Roman" w:hAnsi="Arial" w:cs="Arial"/>
                <w:sz w:val="24"/>
                <w:szCs w:val="24"/>
              </w:rPr>
              <w:t>It is</w:t>
            </w:r>
            <w:r w:rsidR="00E75AD0">
              <w:rPr>
                <w:rFonts w:ascii="Arial" w:eastAsia="Times New Roman" w:hAnsi="Arial" w:cs="Arial"/>
                <w:sz w:val="24"/>
                <w:szCs w:val="24"/>
              </w:rPr>
              <w:t xml:space="preserve"> extremely</w:t>
            </w:r>
            <w:r w:rsidR="00D22143">
              <w:rPr>
                <w:rFonts w:ascii="Arial" w:eastAsia="Times New Roman" w:hAnsi="Arial" w:cs="Arial"/>
                <w:sz w:val="24"/>
                <w:szCs w:val="24"/>
              </w:rPr>
              <w:t xml:space="preserve"> important that you </w:t>
            </w:r>
            <w:r w:rsidR="00C325B9">
              <w:rPr>
                <w:rFonts w:ascii="Arial" w:eastAsia="Times New Roman" w:hAnsi="Arial" w:cs="Arial"/>
                <w:sz w:val="24"/>
                <w:szCs w:val="24"/>
              </w:rPr>
              <w:t xml:space="preserve">actively </w:t>
            </w:r>
            <w:r w:rsidR="00D22143">
              <w:rPr>
                <w:rFonts w:ascii="Arial" w:eastAsia="Times New Roman" w:hAnsi="Arial" w:cs="Arial"/>
                <w:sz w:val="24"/>
                <w:szCs w:val="24"/>
              </w:rPr>
              <w:t xml:space="preserve">participate each </w:t>
            </w:r>
            <w:r w:rsidR="00E91B31">
              <w:rPr>
                <w:rFonts w:ascii="Arial" w:eastAsia="Times New Roman" w:hAnsi="Arial" w:cs="Arial"/>
                <w:sz w:val="24"/>
                <w:szCs w:val="24"/>
              </w:rPr>
              <w:t>and every week</w:t>
            </w:r>
            <w:r w:rsidR="00E75AD0">
              <w:rPr>
                <w:rFonts w:ascii="Arial" w:eastAsia="Times New Roman" w:hAnsi="Arial" w:cs="Arial"/>
                <w:sz w:val="24"/>
                <w:szCs w:val="24"/>
              </w:rPr>
              <w:t>.</w:t>
            </w:r>
            <w:r w:rsidR="00C325B9">
              <w:rPr>
                <w:rFonts w:ascii="Arial" w:eastAsia="Times New Roman" w:hAnsi="Arial" w:cs="Arial"/>
                <w:sz w:val="24"/>
                <w:szCs w:val="24"/>
              </w:rPr>
              <w:t xml:space="preserve"> </w:t>
            </w:r>
            <w:r w:rsidR="00ED2AF1" w:rsidRPr="007F294C">
              <w:rPr>
                <w:rFonts w:ascii="Arial" w:eastAsia="Times New Roman" w:hAnsi="Arial" w:cs="Arial"/>
                <w:sz w:val="24"/>
                <w:szCs w:val="24"/>
              </w:rPr>
              <w:t xml:space="preserve">If for some reason, you are unable to participate fully in a given week, I will allow students to </w:t>
            </w:r>
            <w:r w:rsidR="0011563D">
              <w:rPr>
                <w:rFonts w:ascii="Arial" w:eastAsia="Times New Roman" w:hAnsi="Arial" w:cs="Arial"/>
                <w:sz w:val="24"/>
                <w:szCs w:val="24"/>
              </w:rPr>
              <w:t xml:space="preserve">retroactively </w:t>
            </w:r>
            <w:r w:rsidR="00ED2AF1" w:rsidRPr="007F294C">
              <w:rPr>
                <w:rFonts w:ascii="Arial" w:eastAsia="Times New Roman" w:hAnsi="Arial" w:cs="Arial"/>
                <w:sz w:val="24"/>
                <w:szCs w:val="24"/>
              </w:rPr>
              <w:t>post</w:t>
            </w:r>
            <w:r w:rsidR="00C27C2D">
              <w:rPr>
                <w:rFonts w:ascii="Arial" w:eastAsia="Times New Roman" w:hAnsi="Arial" w:cs="Arial"/>
                <w:sz w:val="24"/>
                <w:szCs w:val="24"/>
              </w:rPr>
              <w:t xml:space="preserve"> for one </w:t>
            </w:r>
            <w:r w:rsidR="0011563D">
              <w:rPr>
                <w:rFonts w:ascii="Arial" w:eastAsia="Times New Roman" w:hAnsi="Arial" w:cs="Arial"/>
                <w:sz w:val="24"/>
                <w:szCs w:val="24"/>
              </w:rPr>
              <w:t xml:space="preserve">additional </w:t>
            </w:r>
            <w:r w:rsidR="00C27C2D">
              <w:rPr>
                <w:rFonts w:ascii="Arial" w:eastAsia="Times New Roman" w:hAnsi="Arial" w:cs="Arial"/>
                <w:sz w:val="24"/>
                <w:szCs w:val="24"/>
              </w:rPr>
              <w:t>week</w:t>
            </w:r>
            <w:r w:rsidR="00BC6F21">
              <w:rPr>
                <w:rFonts w:ascii="Arial" w:eastAsia="Times New Roman" w:hAnsi="Arial" w:cs="Arial"/>
                <w:sz w:val="24"/>
                <w:szCs w:val="24"/>
              </w:rPr>
              <w:t xml:space="preserve">; however, </w:t>
            </w:r>
            <w:r w:rsidR="00ED2AF1" w:rsidRPr="007F294C">
              <w:rPr>
                <w:rFonts w:ascii="Arial" w:eastAsia="Times New Roman" w:hAnsi="Arial" w:cs="Arial"/>
                <w:sz w:val="24"/>
                <w:szCs w:val="24"/>
              </w:rPr>
              <w:t>to get points for this, you must demonstrate a level of understanding that goes</w:t>
            </w:r>
            <w:r w:rsidR="00E03969">
              <w:rPr>
                <w:rFonts w:ascii="Arial" w:eastAsia="Times New Roman" w:hAnsi="Arial" w:cs="Arial"/>
                <w:sz w:val="24"/>
                <w:szCs w:val="24"/>
              </w:rPr>
              <w:t xml:space="preserve"> well</w:t>
            </w:r>
            <w:r w:rsidR="00ED2AF1" w:rsidRPr="007F294C">
              <w:rPr>
                <w:rFonts w:ascii="Arial" w:eastAsia="Times New Roman" w:hAnsi="Arial" w:cs="Arial"/>
                <w:sz w:val="24"/>
                <w:szCs w:val="24"/>
              </w:rPr>
              <w:t xml:space="preserve"> beyond what we covered during that week.</w:t>
            </w:r>
            <w:r w:rsidR="00494BD5" w:rsidRPr="007F294C">
              <w:rPr>
                <w:rFonts w:ascii="Arial" w:eastAsia="Times New Roman" w:hAnsi="Arial" w:cs="Arial"/>
                <w:sz w:val="24"/>
                <w:szCs w:val="24"/>
              </w:rPr>
              <w:t xml:space="preserve"> </w:t>
            </w:r>
            <w:r w:rsidR="0055250F">
              <w:rPr>
                <w:rFonts w:ascii="Arial" w:eastAsia="Times New Roman" w:hAnsi="Arial" w:cs="Arial"/>
                <w:sz w:val="24"/>
                <w:szCs w:val="24"/>
              </w:rPr>
              <w:t>A</w:t>
            </w:r>
            <w:r w:rsidR="00C213C1">
              <w:rPr>
                <w:rFonts w:ascii="Arial" w:eastAsia="Times New Roman" w:hAnsi="Arial" w:cs="Arial"/>
                <w:sz w:val="24"/>
                <w:szCs w:val="24"/>
              </w:rPr>
              <w:t xml:space="preserve">ny posting after </w:t>
            </w:r>
            <w:r w:rsidR="00B63A0E">
              <w:rPr>
                <w:rFonts w:ascii="Arial" w:eastAsia="Times New Roman" w:hAnsi="Arial" w:cs="Arial"/>
                <w:sz w:val="24"/>
                <w:szCs w:val="24"/>
              </w:rPr>
              <w:t>one additional week</w:t>
            </w:r>
            <w:r w:rsidR="00C213C1">
              <w:rPr>
                <w:rFonts w:ascii="Arial" w:eastAsia="Times New Roman" w:hAnsi="Arial" w:cs="Arial"/>
                <w:sz w:val="24"/>
                <w:szCs w:val="24"/>
              </w:rPr>
              <w:t xml:space="preserve"> will not count for grading pur</w:t>
            </w:r>
            <w:r w:rsidR="007818B3">
              <w:rPr>
                <w:rFonts w:ascii="Arial" w:eastAsia="Times New Roman" w:hAnsi="Arial" w:cs="Arial"/>
                <w:sz w:val="24"/>
                <w:szCs w:val="24"/>
              </w:rPr>
              <w:t>p</w:t>
            </w:r>
            <w:r w:rsidR="00C213C1">
              <w:rPr>
                <w:rFonts w:ascii="Arial" w:eastAsia="Times New Roman" w:hAnsi="Arial" w:cs="Arial"/>
                <w:sz w:val="24"/>
                <w:szCs w:val="24"/>
              </w:rPr>
              <w:t>oses</w:t>
            </w:r>
            <w:r w:rsidR="00AC0E8F">
              <w:rPr>
                <w:rFonts w:ascii="Arial" w:eastAsia="Times New Roman" w:hAnsi="Arial" w:cs="Arial"/>
                <w:sz w:val="24"/>
                <w:szCs w:val="24"/>
              </w:rPr>
              <w:t>.</w:t>
            </w:r>
            <w:r w:rsidR="00B63A0E">
              <w:rPr>
                <w:rFonts w:ascii="Arial" w:eastAsia="Times New Roman" w:hAnsi="Arial" w:cs="Arial"/>
                <w:sz w:val="24"/>
                <w:szCs w:val="24"/>
              </w:rPr>
              <w:t xml:space="preserve"> </w:t>
            </w:r>
          </w:p>
          <w:p w14:paraId="5B2288D8" w14:textId="77777777" w:rsidR="00FF6B22" w:rsidRPr="007F294C" w:rsidRDefault="00FF6B22" w:rsidP="00FF6B22">
            <w:pPr>
              <w:spacing w:after="0" w:line="240" w:lineRule="auto"/>
              <w:rPr>
                <w:rFonts w:ascii="Arial" w:eastAsia="Times New Roman" w:hAnsi="Arial" w:cs="Arial"/>
                <w:sz w:val="24"/>
                <w:szCs w:val="24"/>
              </w:rPr>
            </w:pPr>
          </w:p>
          <w:p w14:paraId="56E8B0A4" w14:textId="77777777" w:rsidR="00FF6B22" w:rsidRPr="007F294C" w:rsidRDefault="00494BD5" w:rsidP="00FF6B22">
            <w:pPr>
              <w:spacing w:after="0" w:line="240" w:lineRule="auto"/>
              <w:rPr>
                <w:rFonts w:ascii="Arial" w:eastAsia="Times New Roman" w:hAnsi="Arial" w:cs="Arial"/>
                <w:sz w:val="24"/>
                <w:szCs w:val="24"/>
              </w:rPr>
            </w:pPr>
            <w:r w:rsidRPr="007F294C">
              <w:rPr>
                <w:rFonts w:ascii="Arial" w:eastAsia="Times New Roman" w:hAnsi="Arial" w:cs="Arial"/>
                <w:sz w:val="24"/>
                <w:szCs w:val="24"/>
              </w:rPr>
              <w:t xml:space="preserve">This is a course in which you are to research the law, analyze what you find and share the results with the class. </w:t>
            </w:r>
            <w:r w:rsidR="00C27CFB" w:rsidRPr="007F294C">
              <w:rPr>
                <w:rFonts w:ascii="Arial" w:eastAsia="Times New Roman" w:hAnsi="Arial" w:cs="Arial"/>
                <w:sz w:val="24"/>
                <w:szCs w:val="24"/>
              </w:rPr>
              <w:t>This</w:t>
            </w:r>
            <w:r w:rsidRPr="007F294C">
              <w:rPr>
                <w:rFonts w:ascii="Arial" w:eastAsia="Times New Roman" w:hAnsi="Arial" w:cs="Arial"/>
                <w:sz w:val="24"/>
                <w:szCs w:val="24"/>
              </w:rPr>
              <w:t xml:space="preserve"> is NOT a class about students' opinions about the law or what the law should be, except to the extent that such opinions are the conclusion of a researched, reasoned analysis of </w:t>
            </w:r>
            <w:r w:rsidR="00FF6B22" w:rsidRPr="007F294C">
              <w:rPr>
                <w:rFonts w:ascii="Arial" w:eastAsia="Times New Roman" w:hAnsi="Arial" w:cs="Arial"/>
                <w:sz w:val="24"/>
                <w:szCs w:val="24"/>
              </w:rPr>
              <w:t xml:space="preserve">questions presented. </w:t>
            </w:r>
          </w:p>
          <w:p w14:paraId="37CD6C2E" w14:textId="77777777" w:rsidR="00F92A07" w:rsidRPr="007F294C" w:rsidRDefault="00F92A07" w:rsidP="00FF6B22">
            <w:pPr>
              <w:spacing w:after="0" w:line="240" w:lineRule="auto"/>
              <w:rPr>
                <w:rFonts w:ascii="Arial" w:eastAsia="Times New Roman" w:hAnsi="Arial" w:cs="Arial"/>
                <w:sz w:val="24"/>
                <w:szCs w:val="24"/>
              </w:rPr>
            </w:pPr>
          </w:p>
          <w:p w14:paraId="5EBBEA10" w14:textId="77777777" w:rsidR="00F92A07" w:rsidRPr="007F294C" w:rsidRDefault="00F92A07" w:rsidP="00FF6B22">
            <w:pPr>
              <w:spacing w:after="0" w:line="240" w:lineRule="auto"/>
              <w:rPr>
                <w:rFonts w:ascii="Arial" w:eastAsia="Times New Roman" w:hAnsi="Arial" w:cs="Arial"/>
                <w:sz w:val="24"/>
                <w:szCs w:val="24"/>
              </w:rPr>
            </w:pPr>
            <w:r w:rsidRPr="007F294C">
              <w:rPr>
                <w:rFonts w:ascii="Arial" w:eastAsia="Times New Roman" w:hAnsi="Arial" w:cs="Arial"/>
                <w:iCs/>
                <w:sz w:val="24"/>
                <w:szCs w:val="24"/>
              </w:rPr>
              <w:t xml:space="preserve">Unsupported opinions seldom prevail, and this is especially true in a court of law. </w:t>
            </w:r>
            <w:r w:rsidR="009412C4" w:rsidRPr="007F294C">
              <w:rPr>
                <w:rFonts w:ascii="Arial" w:eastAsia="Times New Roman" w:hAnsi="Arial" w:cs="Arial"/>
                <w:iCs/>
                <w:sz w:val="24"/>
                <w:szCs w:val="24"/>
              </w:rPr>
              <w:t>All posts should cite to reference material that supports your position, and w</w:t>
            </w:r>
            <w:r w:rsidRPr="007F294C">
              <w:rPr>
                <w:rFonts w:ascii="Arial" w:eastAsia="Times New Roman" w:hAnsi="Arial" w:cs="Arial"/>
                <w:iCs/>
                <w:sz w:val="24"/>
                <w:szCs w:val="24"/>
              </w:rPr>
              <w:t xml:space="preserve">hile the Internet can be a valuable source for much information, including reference sites like Wikipedia, the Internet is practically useless as a reference for supporting legal arguments. </w:t>
            </w:r>
            <w:r w:rsidR="009412C4" w:rsidRPr="007F294C">
              <w:rPr>
                <w:rFonts w:ascii="Arial" w:eastAsia="Times New Roman" w:hAnsi="Arial" w:cs="Arial"/>
                <w:iCs/>
                <w:sz w:val="24"/>
                <w:szCs w:val="24"/>
              </w:rPr>
              <w:t xml:space="preserve">As with the three papers, </w:t>
            </w:r>
            <w:r w:rsidRPr="007F294C">
              <w:rPr>
                <w:rFonts w:ascii="Arial" w:eastAsia="Times New Roman" w:hAnsi="Arial" w:cs="Arial"/>
                <w:iCs/>
                <w:sz w:val="24"/>
                <w:szCs w:val="24"/>
              </w:rPr>
              <w:t>you may assume that any of the required course materials (</w:t>
            </w:r>
            <w:r w:rsidR="004D47D5" w:rsidRPr="007F294C">
              <w:rPr>
                <w:rFonts w:ascii="Arial" w:eastAsia="Times New Roman" w:hAnsi="Arial" w:cs="Arial"/>
                <w:iCs/>
                <w:sz w:val="24"/>
                <w:szCs w:val="24"/>
              </w:rPr>
              <w:t xml:space="preserve">the </w:t>
            </w:r>
            <w:proofErr w:type="gramStart"/>
            <w:r w:rsidR="004D47D5" w:rsidRPr="007F294C">
              <w:rPr>
                <w:rFonts w:ascii="Arial" w:eastAsia="Times New Roman" w:hAnsi="Arial" w:cs="Arial"/>
                <w:iCs/>
                <w:sz w:val="24"/>
                <w:szCs w:val="24"/>
              </w:rPr>
              <w:t>t</w:t>
            </w:r>
            <w:r w:rsidRPr="007F294C">
              <w:rPr>
                <w:rFonts w:ascii="Arial" w:eastAsia="Times New Roman" w:hAnsi="Arial" w:cs="Arial"/>
                <w:iCs/>
                <w:sz w:val="24"/>
                <w:szCs w:val="24"/>
              </w:rPr>
              <w:t>ext book</w:t>
            </w:r>
            <w:proofErr w:type="gramEnd"/>
            <w:r w:rsidR="0043038C" w:rsidRPr="007F294C">
              <w:rPr>
                <w:rFonts w:ascii="Arial" w:eastAsia="Times New Roman" w:hAnsi="Arial" w:cs="Arial"/>
                <w:iCs/>
                <w:sz w:val="24"/>
                <w:szCs w:val="24"/>
              </w:rPr>
              <w:t xml:space="preserve"> </w:t>
            </w:r>
            <w:r w:rsidR="00247224" w:rsidRPr="007F294C">
              <w:rPr>
                <w:rFonts w:ascii="Arial" w:eastAsia="Times New Roman" w:hAnsi="Arial" w:cs="Arial"/>
                <w:iCs/>
                <w:sz w:val="24"/>
                <w:szCs w:val="24"/>
              </w:rPr>
              <w:t xml:space="preserve">and supplementary materials posted under the </w:t>
            </w:r>
            <w:r w:rsidR="004D47D5" w:rsidRPr="007F294C">
              <w:rPr>
                <w:rFonts w:ascii="Arial" w:eastAsia="Times New Roman" w:hAnsi="Arial" w:cs="Arial"/>
                <w:iCs/>
                <w:sz w:val="24"/>
                <w:szCs w:val="24"/>
              </w:rPr>
              <w:t xml:space="preserve">weekly </w:t>
            </w:r>
            <w:r w:rsidR="001C7E8D" w:rsidRPr="007F294C">
              <w:rPr>
                <w:rFonts w:ascii="Arial" w:eastAsia="Times New Roman" w:hAnsi="Arial" w:cs="Arial"/>
                <w:iCs/>
                <w:sz w:val="24"/>
                <w:szCs w:val="24"/>
              </w:rPr>
              <w:t xml:space="preserve">discussion threads) are </w:t>
            </w:r>
            <w:r w:rsidRPr="007F294C">
              <w:rPr>
                <w:rFonts w:ascii="Arial" w:eastAsia="Times New Roman" w:hAnsi="Arial" w:cs="Arial"/>
                <w:iCs/>
                <w:sz w:val="24"/>
                <w:szCs w:val="24"/>
              </w:rPr>
              <w:t>current, and you may cite to them freely</w:t>
            </w:r>
            <w:r w:rsidR="009412C4" w:rsidRPr="007F294C">
              <w:rPr>
                <w:rFonts w:ascii="Arial" w:eastAsia="Times New Roman" w:hAnsi="Arial" w:cs="Arial"/>
                <w:iCs/>
                <w:sz w:val="24"/>
                <w:szCs w:val="24"/>
              </w:rPr>
              <w:t xml:space="preserve"> </w:t>
            </w:r>
            <w:r w:rsidR="00ED2AF1" w:rsidRPr="007F294C">
              <w:rPr>
                <w:rFonts w:ascii="Arial" w:eastAsia="Times New Roman" w:hAnsi="Arial" w:cs="Arial"/>
                <w:iCs/>
                <w:sz w:val="24"/>
                <w:szCs w:val="24"/>
              </w:rPr>
              <w:t xml:space="preserve">in your papers and </w:t>
            </w:r>
            <w:r w:rsidR="009412C4" w:rsidRPr="007F294C">
              <w:rPr>
                <w:rFonts w:ascii="Arial" w:eastAsia="Times New Roman" w:hAnsi="Arial" w:cs="Arial"/>
                <w:iCs/>
                <w:sz w:val="24"/>
                <w:szCs w:val="24"/>
              </w:rPr>
              <w:t xml:space="preserve">when </w:t>
            </w:r>
            <w:r w:rsidR="00ED2AF1" w:rsidRPr="007F294C">
              <w:rPr>
                <w:rFonts w:ascii="Arial" w:eastAsia="Times New Roman" w:hAnsi="Arial" w:cs="Arial"/>
                <w:iCs/>
                <w:sz w:val="24"/>
                <w:szCs w:val="24"/>
              </w:rPr>
              <w:t>p</w:t>
            </w:r>
            <w:r w:rsidR="009412C4" w:rsidRPr="007F294C">
              <w:rPr>
                <w:rFonts w:ascii="Arial" w:eastAsia="Times New Roman" w:hAnsi="Arial" w:cs="Arial"/>
                <w:iCs/>
                <w:sz w:val="24"/>
                <w:szCs w:val="24"/>
              </w:rPr>
              <w:t>ost</w:t>
            </w:r>
            <w:r w:rsidR="00ED2AF1" w:rsidRPr="007F294C">
              <w:rPr>
                <w:rFonts w:ascii="Arial" w:eastAsia="Times New Roman" w:hAnsi="Arial" w:cs="Arial"/>
                <w:iCs/>
                <w:sz w:val="24"/>
                <w:szCs w:val="24"/>
              </w:rPr>
              <w:t>ing</w:t>
            </w:r>
            <w:r w:rsidR="004D47D5" w:rsidRPr="007F294C">
              <w:rPr>
                <w:rFonts w:ascii="Arial" w:eastAsia="Times New Roman" w:hAnsi="Arial" w:cs="Arial"/>
                <w:iCs/>
                <w:sz w:val="24"/>
                <w:szCs w:val="24"/>
              </w:rPr>
              <w:t xml:space="preserve"> to the discussions</w:t>
            </w:r>
            <w:r w:rsidRPr="007F294C">
              <w:rPr>
                <w:rFonts w:ascii="Arial" w:eastAsia="Times New Roman" w:hAnsi="Arial" w:cs="Arial"/>
                <w:iCs/>
                <w:sz w:val="24"/>
                <w:szCs w:val="24"/>
              </w:rPr>
              <w:t xml:space="preserve">. </w:t>
            </w:r>
          </w:p>
          <w:p w14:paraId="6A0F6158" w14:textId="77777777" w:rsidR="00FF6B22" w:rsidRPr="007F294C" w:rsidRDefault="00FF6B22" w:rsidP="00FF6B22">
            <w:pPr>
              <w:spacing w:after="0" w:line="240" w:lineRule="auto"/>
              <w:rPr>
                <w:rFonts w:ascii="Arial" w:eastAsia="Times New Roman" w:hAnsi="Arial" w:cs="Arial"/>
                <w:sz w:val="24"/>
                <w:szCs w:val="24"/>
              </w:rPr>
            </w:pPr>
          </w:p>
          <w:p w14:paraId="6B165EA2" w14:textId="77777777" w:rsidR="00FF6B22" w:rsidRPr="007F294C" w:rsidRDefault="00FF6B22" w:rsidP="00FF6B22">
            <w:pPr>
              <w:spacing w:after="0" w:line="240" w:lineRule="auto"/>
              <w:rPr>
                <w:rFonts w:ascii="Arial" w:eastAsia="Times New Roman" w:hAnsi="Arial" w:cs="Arial"/>
                <w:b/>
                <w:sz w:val="24"/>
                <w:szCs w:val="24"/>
              </w:rPr>
            </w:pPr>
            <w:r w:rsidRPr="007F294C">
              <w:rPr>
                <w:rFonts w:ascii="Arial" w:eastAsia="Times New Roman" w:hAnsi="Arial" w:cs="Arial"/>
                <w:b/>
                <w:sz w:val="24"/>
                <w:szCs w:val="24"/>
              </w:rPr>
              <w:t>Quality of posts is determined as follows:</w:t>
            </w:r>
          </w:p>
          <w:p w14:paraId="54395BBF"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bCs/>
                <w:sz w:val="24"/>
                <w:szCs w:val="24"/>
              </w:rPr>
              <w:t> </w:t>
            </w:r>
          </w:p>
          <w:p w14:paraId="378181A2"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bCs/>
                <w:sz w:val="24"/>
                <w:szCs w:val="24"/>
              </w:rPr>
              <w:t>Best participation:</w:t>
            </w:r>
            <w:r w:rsidRPr="007F294C">
              <w:rPr>
                <w:rFonts w:ascii="Arial" w:eastAsia="Times New Roman" w:hAnsi="Arial" w:cs="Arial"/>
                <w:sz w:val="24"/>
                <w:szCs w:val="24"/>
              </w:rPr>
              <w:t xml:space="preserve"> an opinion relevant to the subject but with supporting citations from authoritative reference material AND a synthesis of the material in a reasoned and developed argument and conclusion</w:t>
            </w:r>
          </w:p>
          <w:p w14:paraId="7E56F61F"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bCs/>
                <w:sz w:val="24"/>
                <w:szCs w:val="24"/>
              </w:rPr>
              <w:t> </w:t>
            </w:r>
          </w:p>
          <w:p w14:paraId="692CEE08"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bCs/>
                <w:sz w:val="24"/>
                <w:szCs w:val="24"/>
              </w:rPr>
              <w:t>Not as good:</w:t>
            </w:r>
            <w:r w:rsidRPr="007F294C">
              <w:rPr>
                <w:rFonts w:ascii="Arial" w:eastAsia="Times New Roman" w:hAnsi="Arial" w:cs="Arial"/>
                <w:sz w:val="24"/>
                <w:szCs w:val="24"/>
              </w:rPr>
              <w:t xml:space="preserve"> an opinion relevant to the subject but with supporting citations from authoritative reference material</w:t>
            </w:r>
          </w:p>
          <w:p w14:paraId="7BB4A2F6"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bCs/>
                <w:sz w:val="24"/>
                <w:szCs w:val="24"/>
              </w:rPr>
              <w:t> </w:t>
            </w:r>
          </w:p>
          <w:p w14:paraId="5BDCB372"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bCs/>
                <w:sz w:val="24"/>
                <w:szCs w:val="24"/>
              </w:rPr>
              <w:t>Not very useful at all</w:t>
            </w:r>
            <w:r w:rsidRPr="007F294C">
              <w:rPr>
                <w:rFonts w:ascii="Arial" w:eastAsia="Times New Roman" w:hAnsi="Arial" w:cs="Arial"/>
                <w:sz w:val="24"/>
                <w:szCs w:val="24"/>
              </w:rPr>
              <w:t>: an opinion relevant to the subject but with no supporting citations of reference material</w:t>
            </w:r>
          </w:p>
          <w:p w14:paraId="3CDD14D3"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bCs/>
                <w:sz w:val="24"/>
                <w:szCs w:val="24"/>
              </w:rPr>
              <w:lastRenderedPageBreak/>
              <w:t> </w:t>
            </w:r>
          </w:p>
          <w:p w14:paraId="0874B886"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bCs/>
                <w:sz w:val="24"/>
                <w:szCs w:val="24"/>
              </w:rPr>
              <w:t>Negative value</w:t>
            </w:r>
            <w:r w:rsidRPr="007F294C">
              <w:rPr>
                <w:rFonts w:ascii="Arial" w:eastAsia="Times New Roman" w:hAnsi="Arial" w:cs="Arial"/>
                <w:sz w:val="24"/>
                <w:szCs w:val="24"/>
              </w:rPr>
              <w:t>: any contribution that is none of the above</w:t>
            </w:r>
          </w:p>
          <w:p w14:paraId="00D7A64E"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color w:val="FF0000"/>
                <w:sz w:val="24"/>
                <w:szCs w:val="24"/>
              </w:rPr>
              <w:t> </w:t>
            </w:r>
          </w:p>
          <w:p w14:paraId="6C13A599" w14:textId="77777777" w:rsidR="00DB6953" w:rsidRPr="007F294C" w:rsidRDefault="00EE0AAA" w:rsidP="00494BD5">
            <w:pPr>
              <w:spacing w:after="0" w:line="240" w:lineRule="auto"/>
              <w:outlineLvl w:val="2"/>
              <w:rPr>
                <w:rFonts w:ascii="Arial" w:eastAsia="Times New Roman" w:hAnsi="Arial" w:cs="Arial"/>
                <w:b/>
                <w:bCs/>
                <w:sz w:val="24"/>
                <w:szCs w:val="24"/>
              </w:rPr>
            </w:pPr>
            <w:r w:rsidRPr="007F294C">
              <w:rPr>
                <w:rFonts w:ascii="Arial" w:eastAsia="Times New Roman" w:hAnsi="Arial" w:cs="Arial"/>
                <w:b/>
                <w:bCs/>
                <w:sz w:val="24"/>
                <w:szCs w:val="24"/>
              </w:rPr>
              <w:t xml:space="preserve">Other </w:t>
            </w:r>
            <w:r w:rsidR="00DB6953" w:rsidRPr="007F294C">
              <w:rPr>
                <w:rFonts w:ascii="Arial" w:eastAsia="Times New Roman" w:hAnsi="Arial" w:cs="Arial"/>
                <w:b/>
                <w:bCs/>
                <w:sz w:val="24"/>
                <w:szCs w:val="24"/>
              </w:rPr>
              <w:t>Policies:</w:t>
            </w:r>
          </w:p>
          <w:p w14:paraId="48C4BF51" w14:textId="77777777" w:rsidR="00DB6953" w:rsidRPr="007F294C" w:rsidRDefault="00DB6953" w:rsidP="00494BD5">
            <w:pPr>
              <w:spacing w:after="0" w:line="240" w:lineRule="auto"/>
              <w:outlineLvl w:val="2"/>
              <w:rPr>
                <w:rFonts w:ascii="Arial" w:eastAsia="Times New Roman" w:hAnsi="Arial" w:cs="Arial"/>
                <w:b/>
                <w:bCs/>
                <w:sz w:val="24"/>
                <w:szCs w:val="24"/>
              </w:rPr>
            </w:pPr>
          </w:p>
          <w:p w14:paraId="3EEC5879" w14:textId="77777777" w:rsidR="009136D9" w:rsidRPr="007F294C" w:rsidRDefault="009136D9" w:rsidP="009136D9">
            <w:pPr>
              <w:rPr>
                <w:rFonts w:ascii="Arial" w:hAnsi="Arial" w:cs="Arial"/>
                <w:b/>
                <w:sz w:val="24"/>
                <w:szCs w:val="24"/>
              </w:rPr>
            </w:pPr>
            <w:r w:rsidRPr="007F294C">
              <w:rPr>
                <w:rFonts w:ascii="Arial" w:hAnsi="Arial" w:cs="Arial"/>
                <w:b/>
                <w:sz w:val="24"/>
                <w:szCs w:val="24"/>
              </w:rPr>
              <w:t>Religious Observation Accommodations</w:t>
            </w:r>
          </w:p>
          <w:p w14:paraId="0C0AEFD4" w14:textId="77777777" w:rsidR="00CC0C5E" w:rsidRPr="007F294C" w:rsidRDefault="004D47D5" w:rsidP="009136D9">
            <w:pPr>
              <w:rPr>
                <w:rFonts w:ascii="Arial" w:hAnsi="Arial" w:cs="Arial"/>
                <w:b/>
                <w:sz w:val="24"/>
                <w:szCs w:val="24"/>
              </w:rPr>
            </w:pPr>
            <w:r w:rsidRPr="007F294C">
              <w:rPr>
                <w:rFonts w:ascii="Arial" w:hAnsi="Arial" w:cs="Arial"/>
                <w:sz w:val="24"/>
                <w:szCs w:val="24"/>
              </w:rPr>
              <w:t>If you can</w:t>
            </w:r>
            <w:r w:rsidR="009136D9" w:rsidRPr="007F294C">
              <w:rPr>
                <w:rFonts w:ascii="Arial" w:hAnsi="Arial" w:cs="Arial"/>
                <w:sz w:val="24"/>
                <w:szCs w:val="24"/>
              </w:rPr>
              <w:t xml:space="preserve">not satisfy a requirement of the course for religious reasons you must let me know at least 2 weeks in advance. In some </w:t>
            </w:r>
            <w:proofErr w:type="gramStart"/>
            <w:r w:rsidR="009136D9" w:rsidRPr="007F294C">
              <w:rPr>
                <w:rFonts w:ascii="Arial" w:hAnsi="Arial" w:cs="Arial"/>
                <w:sz w:val="24"/>
                <w:szCs w:val="24"/>
              </w:rPr>
              <w:t>cases</w:t>
            </w:r>
            <w:proofErr w:type="gramEnd"/>
            <w:r w:rsidR="009136D9" w:rsidRPr="007F294C">
              <w:rPr>
                <w:rFonts w:ascii="Arial" w:hAnsi="Arial" w:cs="Arial"/>
                <w:sz w:val="24"/>
                <w:szCs w:val="24"/>
              </w:rPr>
              <w:t xml:space="preserve"> you will be required to "make up" the requirement, in other cases the distribution of requirements will be changed.</w:t>
            </w:r>
          </w:p>
          <w:p w14:paraId="1A9F51A3" w14:textId="77777777" w:rsidR="00494BD5" w:rsidRPr="007F294C" w:rsidRDefault="00494BD5" w:rsidP="00494BD5">
            <w:pPr>
              <w:spacing w:after="0" w:line="240" w:lineRule="auto"/>
              <w:outlineLvl w:val="2"/>
              <w:rPr>
                <w:rFonts w:ascii="Arial" w:eastAsia="Times New Roman" w:hAnsi="Arial" w:cs="Arial"/>
                <w:b/>
                <w:bCs/>
                <w:sz w:val="24"/>
                <w:szCs w:val="24"/>
              </w:rPr>
            </w:pPr>
            <w:r w:rsidRPr="007F294C">
              <w:rPr>
                <w:rFonts w:ascii="Arial" w:eastAsia="Times New Roman" w:hAnsi="Arial" w:cs="Arial"/>
                <w:b/>
                <w:bCs/>
                <w:sz w:val="24"/>
                <w:szCs w:val="24"/>
              </w:rPr>
              <w:t>Plagiarism and Academic Integrity</w:t>
            </w:r>
            <w:r w:rsidR="000F0951" w:rsidRPr="007F294C">
              <w:rPr>
                <w:rFonts w:ascii="Arial" w:eastAsia="Times New Roman" w:hAnsi="Arial" w:cs="Arial"/>
                <w:b/>
                <w:bCs/>
                <w:sz w:val="24"/>
                <w:szCs w:val="24"/>
              </w:rPr>
              <w:t>:</w:t>
            </w:r>
          </w:p>
          <w:p w14:paraId="6D0BA7D7"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7332C3D6" w14:textId="77777777" w:rsidR="009136D9" w:rsidRPr="007F294C" w:rsidRDefault="009136D9" w:rsidP="009136D9">
            <w:pPr>
              <w:rPr>
                <w:rFonts w:ascii="Arial" w:hAnsi="Arial" w:cs="Arial"/>
                <w:sz w:val="24"/>
                <w:szCs w:val="24"/>
              </w:rPr>
            </w:pPr>
            <w:r w:rsidRPr="007F294C">
              <w:rPr>
                <w:rFonts w:ascii="Arial" w:hAnsi="Arial" w:cs="Arial"/>
                <w:sz w:val="24"/>
                <w:szCs w:val="24"/>
              </w:rPr>
              <w:t xml:space="preserve">Students are expected to comply with the JMU Honor Code as stated in the Student Handbook and available from the Honor Council Web site: </w:t>
            </w:r>
            <w:hyperlink r:id="rId11" w:history="1">
              <w:r w:rsidRPr="007F294C">
                <w:rPr>
                  <w:rStyle w:val="Hyperlink"/>
                  <w:rFonts w:ascii="Arial" w:hAnsi="Arial" w:cs="Arial"/>
                  <w:color w:val="auto"/>
                  <w:sz w:val="24"/>
                  <w:szCs w:val="24"/>
                </w:rPr>
                <w:t>http://www.jmu.edu/honor/code.shtml</w:t>
              </w:r>
            </w:hyperlink>
            <w:r w:rsidRPr="007F294C">
              <w:rPr>
                <w:rFonts w:ascii="Arial" w:hAnsi="Arial" w:cs="Arial"/>
                <w:sz w:val="24"/>
                <w:szCs w:val="24"/>
              </w:rPr>
              <w:t xml:space="preserve">. </w:t>
            </w:r>
          </w:p>
          <w:p w14:paraId="7D8FD5C2" w14:textId="77777777" w:rsidR="009136D9" w:rsidRPr="007F294C" w:rsidRDefault="009136D9" w:rsidP="009136D9">
            <w:pPr>
              <w:rPr>
                <w:rFonts w:ascii="Arial" w:hAnsi="Arial" w:cs="Arial"/>
                <w:sz w:val="24"/>
                <w:szCs w:val="24"/>
              </w:rPr>
            </w:pPr>
            <w:r w:rsidRPr="007F294C">
              <w:rPr>
                <w:rFonts w:ascii="Arial" w:hAnsi="Arial" w:cs="Arial"/>
                <w:sz w:val="24"/>
                <w:szCs w:val="24"/>
              </w:rPr>
              <w:t xml:space="preserve">Consulting with other students about problems and solutions is not a violation of the Honor Code provided that the ultimate work turned in for an assignment is your own.  This means that everything written down and turned in for an assignment must come from your head and not someone else’s.  When in doubt, ask me.  </w:t>
            </w:r>
          </w:p>
          <w:p w14:paraId="12087EC5" w14:textId="77777777" w:rsidR="00494BD5" w:rsidRPr="007F294C" w:rsidRDefault="00494BD5" w:rsidP="00494BD5">
            <w:pPr>
              <w:spacing w:after="0" w:line="240" w:lineRule="auto"/>
              <w:rPr>
                <w:rFonts w:ascii="Arial" w:eastAsia="Times New Roman" w:hAnsi="Arial" w:cs="Arial"/>
                <w:sz w:val="24"/>
                <w:szCs w:val="24"/>
              </w:rPr>
            </w:pPr>
            <w:r w:rsidRPr="007F294C">
              <w:rPr>
                <w:rFonts w:ascii="Arial" w:eastAsia="Times New Roman" w:hAnsi="Arial" w:cs="Arial"/>
                <w:sz w:val="24"/>
                <w:szCs w:val="24"/>
              </w:rPr>
              <w:t> </w:t>
            </w:r>
          </w:p>
          <w:p w14:paraId="6AF418D1" w14:textId="77777777" w:rsidR="009412C4" w:rsidRPr="007F294C" w:rsidRDefault="009412C4" w:rsidP="009412C4">
            <w:pPr>
              <w:spacing w:after="0" w:line="240" w:lineRule="auto"/>
              <w:rPr>
                <w:rFonts w:ascii="Arial" w:eastAsia="Times New Roman" w:hAnsi="Arial" w:cs="Arial"/>
                <w:sz w:val="24"/>
                <w:szCs w:val="24"/>
              </w:rPr>
            </w:pPr>
          </w:p>
          <w:p w14:paraId="3168EE2E" w14:textId="77777777" w:rsidR="009412C4" w:rsidRPr="007F294C" w:rsidRDefault="009412C4" w:rsidP="009412C4">
            <w:pPr>
              <w:spacing w:after="0" w:line="240" w:lineRule="auto"/>
              <w:rPr>
                <w:rFonts w:ascii="Arial" w:eastAsia="Times New Roman" w:hAnsi="Arial" w:cs="Arial"/>
                <w:sz w:val="24"/>
                <w:szCs w:val="24"/>
              </w:rPr>
            </w:pPr>
          </w:p>
        </w:tc>
        <w:tc>
          <w:tcPr>
            <w:tcW w:w="486" w:type="pct"/>
            <w:noWrap/>
            <w:hideMark/>
          </w:tcPr>
          <w:p w14:paraId="218635E7" w14:textId="34627944" w:rsidR="00494BD5" w:rsidRPr="00B464E0" w:rsidRDefault="00494BD5" w:rsidP="00494BD5">
            <w:pPr>
              <w:spacing w:after="0" w:line="240" w:lineRule="auto"/>
              <w:jc w:val="right"/>
              <w:rPr>
                <w:rFonts w:ascii="Times New Roman" w:eastAsia="Times New Roman" w:hAnsi="Times New Roman"/>
                <w:sz w:val="24"/>
                <w:szCs w:val="24"/>
              </w:rPr>
            </w:pPr>
          </w:p>
        </w:tc>
      </w:tr>
    </w:tbl>
    <w:p w14:paraId="74265A9C" w14:textId="77777777" w:rsidR="00B1082F" w:rsidRPr="00B464E0" w:rsidRDefault="00B1082F" w:rsidP="009412C4">
      <w:pPr>
        <w:spacing w:after="0" w:line="240" w:lineRule="auto"/>
        <w:rPr>
          <w:rFonts w:ascii="Times New Roman" w:eastAsia="Times New Roman" w:hAnsi="Times New Roman"/>
          <w:sz w:val="24"/>
          <w:szCs w:val="24"/>
        </w:rPr>
      </w:pPr>
    </w:p>
    <w:sectPr w:rsidR="00B1082F" w:rsidRPr="00B464E0" w:rsidSect="00CA65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82C9A" w14:textId="77777777" w:rsidR="00F24F1D" w:rsidRDefault="00F24F1D" w:rsidP="0008017D">
      <w:pPr>
        <w:spacing w:after="0" w:line="240" w:lineRule="auto"/>
      </w:pPr>
      <w:r>
        <w:separator/>
      </w:r>
    </w:p>
  </w:endnote>
  <w:endnote w:type="continuationSeparator" w:id="0">
    <w:p w14:paraId="7446DA33" w14:textId="77777777" w:rsidR="00F24F1D" w:rsidRDefault="00F24F1D" w:rsidP="0008017D">
      <w:pPr>
        <w:spacing w:after="0" w:line="240" w:lineRule="auto"/>
      </w:pPr>
      <w:r>
        <w:continuationSeparator/>
      </w:r>
    </w:p>
  </w:endnote>
  <w:endnote w:type="continuationNotice" w:id="1">
    <w:p w14:paraId="4026B19D" w14:textId="77777777" w:rsidR="00F24F1D" w:rsidRDefault="00F24F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FABA9" w14:textId="77777777" w:rsidR="00F24F1D" w:rsidRDefault="00F24F1D" w:rsidP="0008017D">
      <w:pPr>
        <w:spacing w:after="0" w:line="240" w:lineRule="auto"/>
      </w:pPr>
      <w:r>
        <w:separator/>
      </w:r>
    </w:p>
  </w:footnote>
  <w:footnote w:type="continuationSeparator" w:id="0">
    <w:p w14:paraId="26EEBC57" w14:textId="77777777" w:rsidR="00F24F1D" w:rsidRDefault="00F24F1D" w:rsidP="0008017D">
      <w:pPr>
        <w:spacing w:after="0" w:line="240" w:lineRule="auto"/>
      </w:pPr>
      <w:r>
        <w:continuationSeparator/>
      </w:r>
    </w:p>
  </w:footnote>
  <w:footnote w:type="continuationNotice" w:id="1">
    <w:p w14:paraId="5E1F407F" w14:textId="77777777" w:rsidR="00F24F1D" w:rsidRDefault="00F24F1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30B624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43C1DB5"/>
    <w:multiLevelType w:val="hybridMultilevel"/>
    <w:tmpl w:val="CD305704"/>
    <w:lvl w:ilvl="0" w:tplc="0409000F">
      <w:start w:val="1"/>
      <w:numFmt w:val="decimal"/>
      <w:lvlText w:val="%1."/>
      <w:lvlJc w:val="left"/>
      <w:pPr>
        <w:ind w:left="3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9074D0"/>
    <w:multiLevelType w:val="hybridMultilevel"/>
    <w:tmpl w:val="A120E1E0"/>
    <w:lvl w:ilvl="0" w:tplc="44EEDA6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DD56FE"/>
    <w:multiLevelType w:val="hybridMultilevel"/>
    <w:tmpl w:val="D2F6D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171158">
    <w:abstractNumId w:val="2"/>
  </w:num>
  <w:num w:numId="2" w16cid:durableId="1155495147">
    <w:abstractNumId w:val="3"/>
  </w:num>
  <w:num w:numId="3" w16cid:durableId="847908475">
    <w:abstractNumId w:val="1"/>
  </w:num>
  <w:num w:numId="4" w16cid:durableId="1058241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D5"/>
    <w:rsid w:val="00035EFE"/>
    <w:rsid w:val="00036D30"/>
    <w:rsid w:val="00036F14"/>
    <w:rsid w:val="00042766"/>
    <w:rsid w:val="0006603F"/>
    <w:rsid w:val="0007271E"/>
    <w:rsid w:val="00073FEF"/>
    <w:rsid w:val="0008017D"/>
    <w:rsid w:val="000B3D07"/>
    <w:rsid w:val="000B6F85"/>
    <w:rsid w:val="000C32C5"/>
    <w:rsid w:val="000D1B4B"/>
    <w:rsid w:val="000E0C9D"/>
    <w:rsid w:val="000E404B"/>
    <w:rsid w:val="000E5B97"/>
    <w:rsid w:val="000F0951"/>
    <w:rsid w:val="00113EF7"/>
    <w:rsid w:val="0011563D"/>
    <w:rsid w:val="001212F9"/>
    <w:rsid w:val="00135D41"/>
    <w:rsid w:val="00141C7D"/>
    <w:rsid w:val="001708F7"/>
    <w:rsid w:val="00172A8F"/>
    <w:rsid w:val="00190901"/>
    <w:rsid w:val="001B3478"/>
    <w:rsid w:val="001C2103"/>
    <w:rsid w:val="001C7E8D"/>
    <w:rsid w:val="001D002C"/>
    <w:rsid w:val="001D6109"/>
    <w:rsid w:val="001E16AD"/>
    <w:rsid w:val="001F09F7"/>
    <w:rsid w:val="00210318"/>
    <w:rsid w:val="00215358"/>
    <w:rsid w:val="00247224"/>
    <w:rsid w:val="00250A1B"/>
    <w:rsid w:val="0026078F"/>
    <w:rsid w:val="0026175E"/>
    <w:rsid w:val="00271D00"/>
    <w:rsid w:val="0027554E"/>
    <w:rsid w:val="00281FDF"/>
    <w:rsid w:val="00291EE7"/>
    <w:rsid w:val="0029454D"/>
    <w:rsid w:val="002C07A4"/>
    <w:rsid w:val="002C4591"/>
    <w:rsid w:val="002C6759"/>
    <w:rsid w:val="002F20FB"/>
    <w:rsid w:val="00310853"/>
    <w:rsid w:val="00327164"/>
    <w:rsid w:val="0033648F"/>
    <w:rsid w:val="00337963"/>
    <w:rsid w:val="00341D71"/>
    <w:rsid w:val="0035388C"/>
    <w:rsid w:val="003578B4"/>
    <w:rsid w:val="00365FC3"/>
    <w:rsid w:val="0037581A"/>
    <w:rsid w:val="00390D12"/>
    <w:rsid w:val="00392831"/>
    <w:rsid w:val="003A2A87"/>
    <w:rsid w:val="003D37D5"/>
    <w:rsid w:val="003D48BE"/>
    <w:rsid w:val="003E6FE7"/>
    <w:rsid w:val="003F47C5"/>
    <w:rsid w:val="00406AE3"/>
    <w:rsid w:val="004258AD"/>
    <w:rsid w:val="0043038C"/>
    <w:rsid w:val="00440610"/>
    <w:rsid w:val="0045704D"/>
    <w:rsid w:val="00461754"/>
    <w:rsid w:val="00466606"/>
    <w:rsid w:val="0048186F"/>
    <w:rsid w:val="00494BD5"/>
    <w:rsid w:val="004A2F10"/>
    <w:rsid w:val="004C2C39"/>
    <w:rsid w:val="004C50E1"/>
    <w:rsid w:val="004D47D5"/>
    <w:rsid w:val="004E0A59"/>
    <w:rsid w:val="004E21FD"/>
    <w:rsid w:val="004E73E2"/>
    <w:rsid w:val="004F5211"/>
    <w:rsid w:val="004F5D56"/>
    <w:rsid w:val="004F6EB9"/>
    <w:rsid w:val="00525296"/>
    <w:rsid w:val="00542A90"/>
    <w:rsid w:val="00543D84"/>
    <w:rsid w:val="00547C73"/>
    <w:rsid w:val="0055250F"/>
    <w:rsid w:val="005541D8"/>
    <w:rsid w:val="005669B3"/>
    <w:rsid w:val="005700B2"/>
    <w:rsid w:val="005806FA"/>
    <w:rsid w:val="00586D6C"/>
    <w:rsid w:val="005A3866"/>
    <w:rsid w:val="005A7B86"/>
    <w:rsid w:val="005C56FA"/>
    <w:rsid w:val="00602FBE"/>
    <w:rsid w:val="006109DD"/>
    <w:rsid w:val="00615EE4"/>
    <w:rsid w:val="0061742C"/>
    <w:rsid w:val="00620278"/>
    <w:rsid w:val="00632177"/>
    <w:rsid w:val="0063732B"/>
    <w:rsid w:val="00640312"/>
    <w:rsid w:val="0064622D"/>
    <w:rsid w:val="00651FBB"/>
    <w:rsid w:val="006524BB"/>
    <w:rsid w:val="0066284E"/>
    <w:rsid w:val="006768DA"/>
    <w:rsid w:val="00686854"/>
    <w:rsid w:val="006C531A"/>
    <w:rsid w:val="006D5B5E"/>
    <w:rsid w:val="006D7706"/>
    <w:rsid w:val="006E02BC"/>
    <w:rsid w:val="006E046E"/>
    <w:rsid w:val="006F17C0"/>
    <w:rsid w:val="006F5C48"/>
    <w:rsid w:val="00716654"/>
    <w:rsid w:val="00717DBC"/>
    <w:rsid w:val="00730ED7"/>
    <w:rsid w:val="007368B8"/>
    <w:rsid w:val="00747DF9"/>
    <w:rsid w:val="00762C3C"/>
    <w:rsid w:val="0078040E"/>
    <w:rsid w:val="00780D20"/>
    <w:rsid w:val="007818B3"/>
    <w:rsid w:val="00783EDF"/>
    <w:rsid w:val="007A512A"/>
    <w:rsid w:val="007B063F"/>
    <w:rsid w:val="007C204C"/>
    <w:rsid w:val="007C3F49"/>
    <w:rsid w:val="007D03CE"/>
    <w:rsid w:val="007F294C"/>
    <w:rsid w:val="007F60CF"/>
    <w:rsid w:val="00805B72"/>
    <w:rsid w:val="00810E86"/>
    <w:rsid w:val="00820492"/>
    <w:rsid w:val="0083147C"/>
    <w:rsid w:val="00834AE7"/>
    <w:rsid w:val="00855DB9"/>
    <w:rsid w:val="00867B9C"/>
    <w:rsid w:val="008815D4"/>
    <w:rsid w:val="008879C1"/>
    <w:rsid w:val="00890E50"/>
    <w:rsid w:val="008B2F71"/>
    <w:rsid w:val="008C7124"/>
    <w:rsid w:val="008D127D"/>
    <w:rsid w:val="008F59A2"/>
    <w:rsid w:val="00912AB1"/>
    <w:rsid w:val="00912F09"/>
    <w:rsid w:val="009136D9"/>
    <w:rsid w:val="00916841"/>
    <w:rsid w:val="009412C4"/>
    <w:rsid w:val="00992236"/>
    <w:rsid w:val="009A3610"/>
    <w:rsid w:val="009B2375"/>
    <w:rsid w:val="009B25FD"/>
    <w:rsid w:val="009B7E99"/>
    <w:rsid w:val="009C26AF"/>
    <w:rsid w:val="009C5E3E"/>
    <w:rsid w:val="009C5F75"/>
    <w:rsid w:val="009D6EC3"/>
    <w:rsid w:val="009E5FF9"/>
    <w:rsid w:val="009E6B4B"/>
    <w:rsid w:val="00A1484B"/>
    <w:rsid w:val="00A26D84"/>
    <w:rsid w:val="00A46CE4"/>
    <w:rsid w:val="00A60705"/>
    <w:rsid w:val="00A6549C"/>
    <w:rsid w:val="00A8751B"/>
    <w:rsid w:val="00A95E9F"/>
    <w:rsid w:val="00AC0E8F"/>
    <w:rsid w:val="00AD0480"/>
    <w:rsid w:val="00AD1DF6"/>
    <w:rsid w:val="00AD5542"/>
    <w:rsid w:val="00AD6666"/>
    <w:rsid w:val="00AE009E"/>
    <w:rsid w:val="00AF2C39"/>
    <w:rsid w:val="00B04DD0"/>
    <w:rsid w:val="00B1082F"/>
    <w:rsid w:val="00B14054"/>
    <w:rsid w:val="00B212AD"/>
    <w:rsid w:val="00B4189C"/>
    <w:rsid w:val="00B464E0"/>
    <w:rsid w:val="00B504AC"/>
    <w:rsid w:val="00B54798"/>
    <w:rsid w:val="00B63A0E"/>
    <w:rsid w:val="00B7324D"/>
    <w:rsid w:val="00B818B9"/>
    <w:rsid w:val="00BA7AD4"/>
    <w:rsid w:val="00BB0D61"/>
    <w:rsid w:val="00BC6F21"/>
    <w:rsid w:val="00BF4044"/>
    <w:rsid w:val="00C161C3"/>
    <w:rsid w:val="00C213C1"/>
    <w:rsid w:val="00C22148"/>
    <w:rsid w:val="00C25035"/>
    <w:rsid w:val="00C27C2D"/>
    <w:rsid w:val="00C27CFB"/>
    <w:rsid w:val="00C325B9"/>
    <w:rsid w:val="00C3430F"/>
    <w:rsid w:val="00C377AE"/>
    <w:rsid w:val="00C416A2"/>
    <w:rsid w:val="00C42EA1"/>
    <w:rsid w:val="00C449B9"/>
    <w:rsid w:val="00C60F32"/>
    <w:rsid w:val="00C7256F"/>
    <w:rsid w:val="00C80671"/>
    <w:rsid w:val="00C82F83"/>
    <w:rsid w:val="00C91485"/>
    <w:rsid w:val="00C91FE4"/>
    <w:rsid w:val="00C97646"/>
    <w:rsid w:val="00C97822"/>
    <w:rsid w:val="00CA6501"/>
    <w:rsid w:val="00CB0832"/>
    <w:rsid w:val="00CB4983"/>
    <w:rsid w:val="00CC0C5E"/>
    <w:rsid w:val="00CD443B"/>
    <w:rsid w:val="00CD48A4"/>
    <w:rsid w:val="00CD69CF"/>
    <w:rsid w:val="00CE5AEE"/>
    <w:rsid w:val="00CE73B7"/>
    <w:rsid w:val="00CF5B7F"/>
    <w:rsid w:val="00D0039E"/>
    <w:rsid w:val="00D040DC"/>
    <w:rsid w:val="00D04DD6"/>
    <w:rsid w:val="00D14715"/>
    <w:rsid w:val="00D22143"/>
    <w:rsid w:val="00D27455"/>
    <w:rsid w:val="00D61F3A"/>
    <w:rsid w:val="00D66D60"/>
    <w:rsid w:val="00D71D87"/>
    <w:rsid w:val="00D72E24"/>
    <w:rsid w:val="00D820F6"/>
    <w:rsid w:val="00D96F4D"/>
    <w:rsid w:val="00DA4A37"/>
    <w:rsid w:val="00DB6953"/>
    <w:rsid w:val="00DD04E5"/>
    <w:rsid w:val="00DF0E2E"/>
    <w:rsid w:val="00DF3E97"/>
    <w:rsid w:val="00DF73C7"/>
    <w:rsid w:val="00E03969"/>
    <w:rsid w:val="00E10D05"/>
    <w:rsid w:val="00E11388"/>
    <w:rsid w:val="00E148B2"/>
    <w:rsid w:val="00E154F3"/>
    <w:rsid w:val="00E20E72"/>
    <w:rsid w:val="00E25D93"/>
    <w:rsid w:val="00E30BA4"/>
    <w:rsid w:val="00E35E57"/>
    <w:rsid w:val="00E417A1"/>
    <w:rsid w:val="00E45FB9"/>
    <w:rsid w:val="00E5227B"/>
    <w:rsid w:val="00E53DD7"/>
    <w:rsid w:val="00E70447"/>
    <w:rsid w:val="00E71098"/>
    <w:rsid w:val="00E75AD0"/>
    <w:rsid w:val="00E8570E"/>
    <w:rsid w:val="00E85E01"/>
    <w:rsid w:val="00E91B31"/>
    <w:rsid w:val="00EA0501"/>
    <w:rsid w:val="00EB01FD"/>
    <w:rsid w:val="00EB554D"/>
    <w:rsid w:val="00EC5F72"/>
    <w:rsid w:val="00ED2AF1"/>
    <w:rsid w:val="00EE0AAA"/>
    <w:rsid w:val="00F10241"/>
    <w:rsid w:val="00F200E7"/>
    <w:rsid w:val="00F21303"/>
    <w:rsid w:val="00F22187"/>
    <w:rsid w:val="00F24F1D"/>
    <w:rsid w:val="00F37C75"/>
    <w:rsid w:val="00F5449B"/>
    <w:rsid w:val="00F67BA8"/>
    <w:rsid w:val="00F72F55"/>
    <w:rsid w:val="00F751DB"/>
    <w:rsid w:val="00F777A2"/>
    <w:rsid w:val="00F816B4"/>
    <w:rsid w:val="00F843EE"/>
    <w:rsid w:val="00F92A07"/>
    <w:rsid w:val="00FF6B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CBB64"/>
  <w14:defaultImageDpi w14:val="300"/>
  <w15:chartTrackingRefBased/>
  <w15:docId w15:val="{E2CF02E5-4829-114B-93CC-6408EFBE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766"/>
    <w:pPr>
      <w:spacing w:after="200" w:line="276" w:lineRule="auto"/>
    </w:pPr>
    <w:rPr>
      <w:sz w:val="22"/>
      <w:szCs w:val="22"/>
      <w:lang w:eastAsia="en-US"/>
    </w:rPr>
  </w:style>
  <w:style w:type="paragraph" w:styleId="Heading1">
    <w:name w:val="heading 1"/>
    <w:basedOn w:val="Normal"/>
    <w:next w:val="Normal"/>
    <w:link w:val="Heading1Char"/>
    <w:uiPriority w:val="9"/>
    <w:qFormat/>
    <w:rsid w:val="009E5FF9"/>
    <w:pPr>
      <w:keepNext/>
      <w:spacing w:before="240" w:after="60"/>
      <w:outlineLvl w:val="0"/>
    </w:pPr>
    <w:rPr>
      <w:rFonts w:ascii="Cambria" w:eastAsia="Times New Roman" w:hAnsi="Cambria"/>
      <w:b/>
      <w:bCs/>
      <w:kern w:val="32"/>
      <w:sz w:val="32"/>
      <w:szCs w:val="32"/>
    </w:rPr>
  </w:style>
  <w:style w:type="paragraph" w:styleId="Heading3">
    <w:name w:val="heading 3"/>
    <w:basedOn w:val="Normal"/>
    <w:link w:val="Heading3Char"/>
    <w:uiPriority w:val="9"/>
    <w:qFormat/>
    <w:rsid w:val="00494BD5"/>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494BD5"/>
    <w:rPr>
      <w:rFonts w:ascii="Times New Roman" w:eastAsia="Times New Roman" w:hAnsi="Times New Roman" w:cs="Times New Roman"/>
      <w:b/>
      <w:bCs/>
      <w:sz w:val="27"/>
      <w:szCs w:val="27"/>
    </w:rPr>
  </w:style>
  <w:style w:type="character" w:customStyle="1" w:styleId="FooterChar">
    <w:name w:val="Footer Char"/>
    <w:link w:val="Footer"/>
    <w:uiPriority w:val="99"/>
    <w:rsid w:val="00494BD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94BD5"/>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494BD5"/>
    <w:rPr>
      <w:b/>
      <w:bCs/>
    </w:rPr>
  </w:style>
  <w:style w:type="character" w:styleId="Hyperlink">
    <w:name w:val="Hyperlink"/>
    <w:rsid w:val="00E11388"/>
    <w:rPr>
      <w:color w:val="0000FF"/>
      <w:u w:val="single"/>
    </w:rPr>
  </w:style>
  <w:style w:type="character" w:customStyle="1" w:styleId="label">
    <w:name w:val="label"/>
    <w:basedOn w:val="DefaultParagraphFont"/>
    <w:rsid w:val="00912AB1"/>
  </w:style>
  <w:style w:type="character" w:styleId="FollowedHyperlink">
    <w:name w:val="FollowedHyperlink"/>
    <w:uiPriority w:val="99"/>
    <w:semiHidden/>
    <w:unhideWhenUsed/>
    <w:rsid w:val="00AD6666"/>
    <w:rPr>
      <w:color w:val="800080"/>
      <w:u w:val="single"/>
    </w:rPr>
  </w:style>
  <w:style w:type="paragraph" w:customStyle="1" w:styleId="ColorfulList-Accent11">
    <w:name w:val="Colorful List - Accent 11"/>
    <w:basedOn w:val="Normal"/>
    <w:uiPriority w:val="34"/>
    <w:qFormat/>
    <w:rsid w:val="006D7706"/>
    <w:pPr>
      <w:ind w:left="720"/>
    </w:pPr>
  </w:style>
  <w:style w:type="character" w:customStyle="1" w:styleId="Heading1Char">
    <w:name w:val="Heading 1 Char"/>
    <w:link w:val="Heading1"/>
    <w:uiPriority w:val="9"/>
    <w:rsid w:val="009E5FF9"/>
    <w:rPr>
      <w:rFonts w:ascii="Cambria" w:eastAsia="Times New Roman" w:hAnsi="Cambria" w:cs="Times New Roman"/>
      <w:b/>
      <w:bCs/>
      <w:kern w:val="32"/>
      <w:sz w:val="32"/>
      <w:szCs w:val="32"/>
    </w:rPr>
  </w:style>
  <w:style w:type="character" w:styleId="HTMLCite">
    <w:name w:val="HTML Cite"/>
    <w:uiPriority w:val="99"/>
    <w:semiHidden/>
    <w:unhideWhenUsed/>
    <w:rsid w:val="006768DA"/>
    <w:rPr>
      <w:i/>
      <w:iCs/>
    </w:rPr>
  </w:style>
  <w:style w:type="paragraph" w:customStyle="1" w:styleId="ColorfulShading-Accent11">
    <w:name w:val="Colorful Shading - Accent 11"/>
    <w:hidden/>
    <w:uiPriority w:val="71"/>
    <w:rsid w:val="00D27455"/>
    <w:rPr>
      <w:sz w:val="22"/>
      <w:szCs w:val="22"/>
      <w:lang w:eastAsia="en-US"/>
    </w:rPr>
  </w:style>
  <w:style w:type="paragraph" w:styleId="BalloonText">
    <w:name w:val="Balloon Text"/>
    <w:basedOn w:val="Normal"/>
    <w:link w:val="BalloonTextChar"/>
    <w:uiPriority w:val="99"/>
    <w:semiHidden/>
    <w:unhideWhenUsed/>
    <w:rsid w:val="00D27455"/>
    <w:pPr>
      <w:spacing w:after="0" w:line="240" w:lineRule="auto"/>
    </w:pPr>
    <w:rPr>
      <w:rFonts w:ascii="Lucida Grande" w:hAnsi="Lucida Grande"/>
      <w:sz w:val="18"/>
      <w:szCs w:val="18"/>
    </w:rPr>
  </w:style>
  <w:style w:type="character" w:customStyle="1" w:styleId="BalloonTextChar">
    <w:name w:val="Balloon Text Char"/>
    <w:link w:val="BalloonText"/>
    <w:uiPriority w:val="99"/>
    <w:semiHidden/>
    <w:rsid w:val="00D27455"/>
    <w:rPr>
      <w:rFonts w:ascii="Lucida Grande" w:hAnsi="Lucida Grande"/>
      <w:sz w:val="18"/>
      <w:szCs w:val="18"/>
    </w:rPr>
  </w:style>
  <w:style w:type="character" w:styleId="CommentReference">
    <w:name w:val="annotation reference"/>
    <w:uiPriority w:val="99"/>
    <w:semiHidden/>
    <w:unhideWhenUsed/>
    <w:rsid w:val="006E02BC"/>
    <w:rPr>
      <w:sz w:val="18"/>
      <w:szCs w:val="18"/>
    </w:rPr>
  </w:style>
  <w:style w:type="paragraph" w:styleId="CommentText">
    <w:name w:val="annotation text"/>
    <w:basedOn w:val="Normal"/>
    <w:link w:val="CommentTextChar"/>
    <w:uiPriority w:val="99"/>
    <w:semiHidden/>
    <w:unhideWhenUsed/>
    <w:rsid w:val="006E02BC"/>
    <w:rPr>
      <w:sz w:val="24"/>
      <w:szCs w:val="24"/>
    </w:rPr>
  </w:style>
  <w:style w:type="character" w:customStyle="1" w:styleId="CommentTextChar">
    <w:name w:val="Comment Text Char"/>
    <w:link w:val="CommentText"/>
    <w:uiPriority w:val="99"/>
    <w:semiHidden/>
    <w:rsid w:val="006E02BC"/>
    <w:rPr>
      <w:sz w:val="24"/>
      <w:szCs w:val="24"/>
    </w:rPr>
  </w:style>
  <w:style w:type="paragraph" w:styleId="CommentSubject">
    <w:name w:val="annotation subject"/>
    <w:basedOn w:val="CommentText"/>
    <w:next w:val="CommentText"/>
    <w:link w:val="CommentSubjectChar"/>
    <w:uiPriority w:val="99"/>
    <w:semiHidden/>
    <w:unhideWhenUsed/>
    <w:rsid w:val="006E02BC"/>
    <w:rPr>
      <w:b/>
      <w:bCs/>
      <w:sz w:val="20"/>
      <w:szCs w:val="20"/>
    </w:rPr>
  </w:style>
  <w:style w:type="character" w:customStyle="1" w:styleId="CommentSubjectChar">
    <w:name w:val="Comment Subject Char"/>
    <w:link w:val="CommentSubject"/>
    <w:uiPriority w:val="99"/>
    <w:semiHidden/>
    <w:rsid w:val="006E02BC"/>
    <w:rPr>
      <w:b/>
      <w:bCs/>
      <w:sz w:val="24"/>
      <w:szCs w:val="24"/>
    </w:rPr>
  </w:style>
  <w:style w:type="paragraph" w:styleId="Header">
    <w:name w:val="header"/>
    <w:basedOn w:val="Normal"/>
    <w:link w:val="HeaderChar"/>
    <w:uiPriority w:val="99"/>
    <w:unhideWhenUsed/>
    <w:rsid w:val="0008017D"/>
    <w:pPr>
      <w:tabs>
        <w:tab w:val="center" w:pos="4680"/>
        <w:tab w:val="right" w:pos="9360"/>
      </w:tabs>
    </w:pPr>
  </w:style>
  <w:style w:type="character" w:customStyle="1" w:styleId="HeaderChar">
    <w:name w:val="Header Char"/>
    <w:link w:val="Header"/>
    <w:uiPriority w:val="99"/>
    <w:rsid w:val="0008017D"/>
    <w:rPr>
      <w:sz w:val="22"/>
      <w:szCs w:val="22"/>
      <w:lang w:eastAsia="en-US"/>
    </w:rPr>
  </w:style>
  <w:style w:type="character" w:customStyle="1" w:styleId="textlayer--absolute">
    <w:name w:val="textlayer--absolute"/>
    <w:basedOn w:val="DefaultParagraphFont"/>
    <w:rsid w:val="00F21303"/>
  </w:style>
  <w:style w:type="character" w:styleId="Emphasis">
    <w:name w:val="Emphasis"/>
    <w:uiPriority w:val="20"/>
    <w:qFormat/>
    <w:rsid w:val="00172A8F"/>
    <w:rPr>
      <w:i/>
      <w:iCs/>
    </w:rPr>
  </w:style>
  <w:style w:type="paragraph" w:styleId="NormalWeb">
    <w:name w:val="Normal (Web)"/>
    <w:basedOn w:val="Normal"/>
    <w:uiPriority w:val="99"/>
    <w:unhideWhenUsed/>
    <w:rsid w:val="001F09F7"/>
    <w:pPr>
      <w:spacing w:before="100" w:beforeAutospacing="1" w:after="100" w:afterAutospacing="1" w:line="240" w:lineRule="auto"/>
    </w:pPr>
    <w:rPr>
      <w:rFonts w:ascii="Times New Roman" w:eastAsia="Times New Roman" w:hAnsi="Times New Roman"/>
      <w:sz w:val="24"/>
      <w:szCs w:val="24"/>
    </w:rPr>
  </w:style>
  <w:style w:type="paragraph" w:styleId="PlainText">
    <w:name w:val="Plain Text"/>
    <w:basedOn w:val="Normal"/>
    <w:link w:val="PlainTextChar"/>
    <w:semiHidden/>
    <w:rsid w:val="007F294C"/>
    <w:pPr>
      <w:spacing w:after="0" w:line="240" w:lineRule="auto"/>
    </w:pPr>
    <w:rPr>
      <w:rFonts w:ascii="Courier New" w:eastAsia="Times New Roman" w:hAnsi="Courier New"/>
      <w:sz w:val="20"/>
      <w:szCs w:val="20"/>
    </w:rPr>
  </w:style>
  <w:style w:type="character" w:customStyle="1" w:styleId="PlainTextChar">
    <w:name w:val="Plain Text Char"/>
    <w:link w:val="PlainText"/>
    <w:semiHidden/>
    <w:rsid w:val="007F294C"/>
    <w:rPr>
      <w:rFonts w:ascii="Courier New" w:eastAsia="Times New Roman" w:hAnsi="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401039">
      <w:bodyDiv w:val="1"/>
      <w:marLeft w:val="0"/>
      <w:marRight w:val="0"/>
      <w:marTop w:val="0"/>
      <w:marBottom w:val="0"/>
      <w:divBdr>
        <w:top w:val="none" w:sz="0" w:space="0" w:color="auto"/>
        <w:left w:val="none" w:sz="0" w:space="0" w:color="auto"/>
        <w:bottom w:val="none" w:sz="0" w:space="0" w:color="auto"/>
        <w:right w:val="none" w:sz="0" w:space="0" w:color="auto"/>
      </w:divBdr>
    </w:div>
    <w:div w:id="887648320">
      <w:bodyDiv w:val="1"/>
      <w:marLeft w:val="0"/>
      <w:marRight w:val="0"/>
      <w:marTop w:val="0"/>
      <w:marBottom w:val="0"/>
      <w:divBdr>
        <w:top w:val="none" w:sz="0" w:space="0" w:color="auto"/>
        <w:left w:val="none" w:sz="0" w:space="0" w:color="auto"/>
        <w:bottom w:val="none" w:sz="0" w:space="0" w:color="auto"/>
        <w:right w:val="none" w:sz="0" w:space="0" w:color="auto"/>
      </w:divBdr>
    </w:div>
    <w:div w:id="1038775025">
      <w:bodyDiv w:val="1"/>
      <w:marLeft w:val="0"/>
      <w:marRight w:val="0"/>
      <w:marTop w:val="0"/>
      <w:marBottom w:val="0"/>
      <w:divBdr>
        <w:top w:val="none" w:sz="0" w:space="0" w:color="auto"/>
        <w:left w:val="none" w:sz="0" w:space="0" w:color="auto"/>
        <w:bottom w:val="none" w:sz="0" w:space="0" w:color="auto"/>
        <w:right w:val="none" w:sz="0" w:space="0" w:color="auto"/>
      </w:divBdr>
    </w:div>
    <w:div w:id="1345667648">
      <w:bodyDiv w:val="1"/>
      <w:marLeft w:val="0"/>
      <w:marRight w:val="0"/>
      <w:marTop w:val="0"/>
      <w:marBottom w:val="0"/>
      <w:divBdr>
        <w:top w:val="none" w:sz="0" w:space="0" w:color="auto"/>
        <w:left w:val="none" w:sz="0" w:space="0" w:color="auto"/>
        <w:bottom w:val="none" w:sz="0" w:space="0" w:color="auto"/>
        <w:right w:val="none" w:sz="0" w:space="0" w:color="auto"/>
      </w:divBdr>
      <w:divsChild>
        <w:div w:id="1403675220">
          <w:marLeft w:val="0"/>
          <w:marRight w:val="0"/>
          <w:marTop w:val="0"/>
          <w:marBottom w:val="0"/>
          <w:divBdr>
            <w:top w:val="none" w:sz="0" w:space="0" w:color="auto"/>
            <w:left w:val="none" w:sz="0" w:space="0" w:color="auto"/>
            <w:bottom w:val="none" w:sz="0" w:space="0" w:color="auto"/>
            <w:right w:val="none" w:sz="0" w:space="0" w:color="auto"/>
          </w:divBdr>
          <w:divsChild>
            <w:div w:id="1249462893">
              <w:marLeft w:val="0"/>
              <w:marRight w:val="0"/>
              <w:marTop w:val="0"/>
              <w:marBottom w:val="0"/>
              <w:divBdr>
                <w:top w:val="none" w:sz="0" w:space="0" w:color="auto"/>
                <w:left w:val="none" w:sz="0" w:space="0" w:color="auto"/>
                <w:bottom w:val="none" w:sz="0" w:space="0" w:color="auto"/>
                <w:right w:val="none" w:sz="0" w:space="0" w:color="auto"/>
              </w:divBdr>
            </w:div>
            <w:div w:id="1495948750">
              <w:marLeft w:val="0"/>
              <w:marRight w:val="0"/>
              <w:marTop w:val="0"/>
              <w:marBottom w:val="0"/>
              <w:divBdr>
                <w:top w:val="none" w:sz="0" w:space="0" w:color="auto"/>
                <w:left w:val="none" w:sz="0" w:space="0" w:color="auto"/>
                <w:bottom w:val="none" w:sz="0" w:space="0" w:color="auto"/>
                <w:right w:val="none" w:sz="0" w:space="0" w:color="auto"/>
              </w:divBdr>
            </w:div>
            <w:div w:id="19167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nited_States_Repor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mu.edu/honor/code.shtml" TargetMode="External"/><Relationship Id="rId5" Type="http://schemas.openxmlformats.org/officeDocument/2006/relationships/webSettings" Target="webSettings.xml"/><Relationship Id="rId10" Type="http://schemas.openxmlformats.org/officeDocument/2006/relationships/hyperlink" Target="http://www.jmu.edu/honor/code.shtml" TargetMode="External"/><Relationship Id="rId4" Type="http://schemas.openxmlformats.org/officeDocument/2006/relationships/settings" Target="settings.xml"/><Relationship Id="rId9" Type="http://schemas.openxmlformats.org/officeDocument/2006/relationships/hyperlink" Target="https://supreme.justia.com/cases/federal/us/5/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E1219-C37F-45BF-8BAE-BF2C6AA44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14616</CharactersWithSpaces>
  <SharedDoc>false</SharedDoc>
  <HLinks>
    <vt:vector size="24" baseType="variant">
      <vt:variant>
        <vt:i4>8126586</vt:i4>
      </vt:variant>
      <vt:variant>
        <vt:i4>9</vt:i4>
      </vt:variant>
      <vt:variant>
        <vt:i4>0</vt:i4>
      </vt:variant>
      <vt:variant>
        <vt:i4>5</vt:i4>
      </vt:variant>
      <vt:variant>
        <vt:lpwstr>http://www.jmu.edu/honor/code.shtml</vt:lpwstr>
      </vt:variant>
      <vt:variant>
        <vt:lpwstr/>
      </vt:variant>
      <vt:variant>
        <vt:i4>8126586</vt:i4>
      </vt:variant>
      <vt:variant>
        <vt:i4>6</vt:i4>
      </vt:variant>
      <vt:variant>
        <vt:i4>0</vt:i4>
      </vt:variant>
      <vt:variant>
        <vt:i4>5</vt:i4>
      </vt:variant>
      <vt:variant>
        <vt:lpwstr>http://www.jmu.edu/honor/code.shtml</vt:lpwstr>
      </vt:variant>
      <vt:variant>
        <vt:lpwstr/>
      </vt:variant>
      <vt:variant>
        <vt:i4>2949240</vt:i4>
      </vt:variant>
      <vt:variant>
        <vt:i4>3</vt:i4>
      </vt:variant>
      <vt:variant>
        <vt:i4>0</vt:i4>
      </vt:variant>
      <vt:variant>
        <vt:i4>5</vt:i4>
      </vt:variant>
      <vt:variant>
        <vt:lpwstr>https://supreme.justia.com/cases/federal/us/5/137/</vt:lpwstr>
      </vt:variant>
      <vt:variant>
        <vt:lpwstr/>
      </vt:variant>
      <vt:variant>
        <vt:i4>4784157</vt:i4>
      </vt:variant>
      <vt:variant>
        <vt:i4>0</vt:i4>
      </vt:variant>
      <vt:variant>
        <vt:i4>0</vt:i4>
      </vt:variant>
      <vt:variant>
        <vt:i4>5</vt:i4>
      </vt:variant>
      <vt:variant>
        <vt:lpwstr>http://en.wikipedia.org/wiki/United_States_Reports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Charles West</dc:creator>
  <cp:keywords/>
  <dc:description/>
  <cp:lastModifiedBy>Robert West</cp:lastModifiedBy>
  <cp:revision>2</cp:revision>
  <cp:lastPrinted>2007-05-19T05:17:00Z</cp:lastPrinted>
  <dcterms:created xsi:type="dcterms:W3CDTF">2024-06-01T18:48:00Z</dcterms:created>
  <dcterms:modified xsi:type="dcterms:W3CDTF">2024-06-01T18:48:00Z</dcterms:modified>
</cp:coreProperties>
</file>