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11" w:rsidRPr="007953DB" w:rsidRDefault="00255811" w:rsidP="00255811">
      <w:pPr>
        <w:pStyle w:val="Heading1"/>
        <w:rPr>
          <w:rFonts w:ascii="Calibri" w:hAnsi="Calibri"/>
        </w:rPr>
      </w:pPr>
      <w:bookmarkStart w:id="0" w:name="_Toc374533725"/>
      <w:r w:rsidRPr="007953DB">
        <w:rPr>
          <w:rFonts w:ascii="Calibri" w:hAnsi="Calibri"/>
        </w:rPr>
        <w:t>WARDEN</w:t>
      </w:r>
      <w:bookmarkEnd w:id="0"/>
    </w:p>
    <w:p w:rsidR="00255811" w:rsidRPr="007953DB" w:rsidRDefault="00255811" w:rsidP="00255811">
      <w:pPr>
        <w:tabs>
          <w:tab w:val="left" w:pos="1227"/>
        </w:tabs>
        <w:rPr>
          <w:rFonts w:ascii="Calibri" w:hAnsi="Calibri"/>
          <w:sz w:val="20"/>
        </w:rPr>
      </w:pPr>
      <w:r w:rsidRPr="007953DB">
        <w:rPr>
          <w:rFonts w:ascii="Calibri" w:hAnsi="Calibri"/>
          <w:sz w:val="20"/>
        </w:rPr>
        <w:tab/>
      </w:r>
    </w:p>
    <w:p w:rsidR="00255811" w:rsidRPr="007953DB" w:rsidRDefault="00255811" w:rsidP="00255811">
      <w:pPr>
        <w:rPr>
          <w:rFonts w:ascii="Calibri" w:hAnsi="Calibri" w:cs="Helvetica"/>
          <w:sz w:val="20"/>
        </w:rPr>
      </w:pPr>
      <w:r w:rsidRPr="007953DB">
        <w:rPr>
          <w:rFonts w:ascii="Calibri" w:hAnsi="Calibri" w:cs="Helvetica"/>
          <w:sz w:val="20"/>
        </w:rPr>
        <w:t xml:space="preserve">You are an invincible sentinel. Wardens are hard to hurt and make excellent bodyguards.  Wardens are hard to influence and hard to hurt.  Manifested, wardens are armored and able to lock supernatural creatures in their covert form.  </w:t>
      </w:r>
    </w:p>
    <w:p w:rsidR="00255811" w:rsidRPr="007953DB" w:rsidRDefault="00255811" w:rsidP="00255811">
      <w:pPr>
        <w:rPr>
          <w:rFonts w:ascii="Calibri" w:hAnsi="Calibri" w:cs="Helvetica"/>
          <w:sz w:val="20"/>
        </w:rPr>
      </w:pPr>
    </w:p>
    <w:p w:rsidR="00255811" w:rsidRPr="007953DB" w:rsidRDefault="00255811" w:rsidP="00255811">
      <w:pPr>
        <w:rPr>
          <w:rFonts w:ascii="Calibri" w:hAnsi="Calibri" w:cs="Helvetica"/>
          <w:sz w:val="20"/>
        </w:rPr>
      </w:pPr>
      <w:r w:rsidRPr="007953DB">
        <w:rPr>
          <w:rFonts w:ascii="Calibri" w:hAnsi="Calibri" w:cs="Helvetica"/>
          <w:sz w:val="20"/>
        </w:rPr>
        <w:t>Wardens can invoke what is known as the Black Iron Seal, one of the most infamous curses among Outsiders.  As a result, Outsiders who are “in the know” are usually aware of the counter-curse (see below).</w:t>
      </w:r>
    </w:p>
    <w:p w:rsidR="00255811" w:rsidRPr="007953DB" w:rsidRDefault="00255811" w:rsidP="00647B3E">
      <w:pPr>
        <w:tabs>
          <w:tab w:val="left" w:pos="1665"/>
        </w:tabs>
        <w:rPr>
          <w:rFonts w:ascii="Calibri" w:hAnsi="Calibri" w:cs="Helvetica"/>
          <w:sz w:val="20"/>
        </w:rPr>
      </w:pPr>
      <w:r w:rsidRPr="007953DB">
        <w:rPr>
          <w:rFonts w:ascii="Calibri" w:hAnsi="Calibri" w:cs="Helvetica"/>
          <w:sz w:val="20"/>
        </w:rPr>
        <w:tab/>
      </w:r>
      <w:r w:rsidRPr="007953DB">
        <w:rPr>
          <w:rFonts w:ascii="Calibri" w:hAnsi="Calibri"/>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255811" w:rsidRPr="007953DB">
        <w:trPr>
          <w:trHeight w:val="470"/>
        </w:trPr>
        <w:tc>
          <w:tcPr>
            <w:tcW w:w="8856" w:type="dxa"/>
            <w:shd w:val="clear" w:color="auto" w:fill="DBE5F1" w:themeFill="accent1" w:themeFillTint="33"/>
          </w:tcPr>
          <w:p w:rsidR="00255811" w:rsidRPr="007953DB" w:rsidRDefault="00255811" w:rsidP="00255811">
            <w:pPr>
              <w:tabs>
                <w:tab w:val="left" w:pos="3250"/>
              </w:tabs>
              <w:rPr>
                <w:rFonts w:ascii="Calibri" w:hAnsi="Calibri" w:cs="Helvetica"/>
                <w:sz w:val="20"/>
              </w:rPr>
            </w:pPr>
            <w:r w:rsidRPr="007953DB">
              <w:rPr>
                <w:rFonts w:ascii="Calibri" w:hAnsi="Calibri" w:cs="Helvetica"/>
                <w:sz w:val="20"/>
              </w:rPr>
              <w:t>Because you are a Warden</w:t>
            </w:r>
            <w:r w:rsidR="007913DE">
              <w:rPr>
                <w:rFonts w:ascii="Calibri" w:hAnsi="Calibri" w:cs="Helvetica"/>
                <w:sz w:val="20"/>
              </w:rPr>
              <w:t xml:space="preserve"> </w:t>
            </w:r>
            <w:r w:rsidRPr="007953DB">
              <w:rPr>
                <w:rFonts w:ascii="Calibri" w:hAnsi="Calibri" w:cs="Helvetica"/>
                <w:sz w:val="20"/>
              </w:rPr>
              <w:t>. . .</w:t>
            </w:r>
            <w:r w:rsidRPr="007953DB">
              <w:rPr>
                <w:rFonts w:ascii="Calibri" w:hAnsi="Calibri" w:cs="Helvetica"/>
                <w:sz w:val="20"/>
              </w:rPr>
              <w:tab/>
            </w:r>
          </w:p>
          <w:p w:rsidR="00255811" w:rsidRPr="007953DB" w:rsidRDefault="00255811" w:rsidP="00B071A8">
            <w:pPr>
              <w:tabs>
                <w:tab w:val="left" w:pos="-90"/>
                <w:tab w:val="right" w:pos="8640"/>
              </w:tabs>
              <w:ind w:left="2880"/>
              <w:rPr>
                <w:rFonts w:ascii="Calibri" w:hAnsi="Calibri" w:cs="Helvetica"/>
                <w:sz w:val="20"/>
              </w:rPr>
            </w:pPr>
            <w:r w:rsidRPr="007953DB">
              <w:rPr>
                <w:rFonts w:ascii="Calibri" w:hAnsi="Calibri" w:cs="Helvetica"/>
                <w:sz w:val="20"/>
              </w:rPr>
              <w:t xml:space="preserve">You gain a +1 Aspect Bonus to Mental Defense and </w:t>
            </w:r>
            <w:r w:rsidR="00B071A8">
              <w:rPr>
                <w:rFonts w:ascii="Calibri" w:hAnsi="Calibri" w:cs="Helvetica"/>
                <w:sz w:val="20"/>
              </w:rPr>
              <w:t>+1 to all Escape Rolls against Outside Powers.</w:t>
            </w:r>
          </w:p>
        </w:tc>
      </w:tr>
    </w:tbl>
    <w:p w:rsidR="00255811" w:rsidRPr="007953DB" w:rsidRDefault="00255811" w:rsidP="00255811">
      <w:pPr>
        <w:ind w:left="1440" w:hanging="1440"/>
        <w:rPr>
          <w:rFonts w:ascii="Calibri" w:hAnsi="Calibri"/>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255811" w:rsidRPr="007953DB">
        <w:trPr>
          <w:trHeight w:val="470"/>
        </w:trPr>
        <w:tc>
          <w:tcPr>
            <w:tcW w:w="8856" w:type="dxa"/>
            <w:shd w:val="clear" w:color="auto" w:fill="FDE9D9" w:themeFill="accent6" w:themeFillTint="33"/>
          </w:tcPr>
          <w:p w:rsidR="00255811" w:rsidRPr="007953DB" w:rsidRDefault="00255811" w:rsidP="00255811">
            <w:pPr>
              <w:rPr>
                <w:rFonts w:ascii="Calibri" w:hAnsi="Calibri" w:cs="Helvetica"/>
                <w:sz w:val="20"/>
              </w:rPr>
            </w:pPr>
            <w:r w:rsidRPr="007953DB">
              <w:rPr>
                <w:rFonts w:ascii="Calibri" w:hAnsi="Calibri" w:cs="Helvetica"/>
                <w:sz w:val="20"/>
              </w:rPr>
              <w:t>When you manifest</w:t>
            </w:r>
            <w:r w:rsidR="007913DE">
              <w:rPr>
                <w:rFonts w:ascii="Calibri" w:hAnsi="Calibri" w:cs="Helvetica"/>
                <w:sz w:val="20"/>
              </w:rPr>
              <w:t xml:space="preserve"> </w:t>
            </w:r>
            <w:r w:rsidRPr="007953DB">
              <w:rPr>
                <w:rFonts w:ascii="Calibri" w:hAnsi="Calibri" w:cs="Helvetica"/>
                <w:sz w:val="20"/>
              </w:rPr>
              <w:t>. . .</w:t>
            </w:r>
          </w:p>
          <w:p w:rsidR="00255811" w:rsidRPr="007953DB" w:rsidRDefault="00255811" w:rsidP="00647B3E">
            <w:pPr>
              <w:ind w:left="2880"/>
              <w:rPr>
                <w:rFonts w:ascii="Calibri" w:hAnsi="Calibri" w:cs="Helvetica"/>
                <w:sz w:val="20"/>
              </w:rPr>
            </w:pPr>
            <w:r w:rsidRPr="007953DB">
              <w:rPr>
                <w:rFonts w:ascii="Calibri" w:hAnsi="Calibri" w:cs="Helvetica"/>
                <w:sz w:val="20"/>
              </w:rPr>
              <w:t xml:space="preserve">You gain </w:t>
            </w:r>
            <w:r w:rsidR="00647B3E" w:rsidRPr="007953DB">
              <w:rPr>
                <w:rFonts w:ascii="Calibri" w:hAnsi="Calibri" w:cs="Helvetica"/>
                <w:sz w:val="20"/>
              </w:rPr>
              <w:t>Resistance</w:t>
            </w:r>
            <w:r w:rsidRPr="007953DB">
              <w:rPr>
                <w:rFonts w:ascii="Calibri" w:hAnsi="Calibri" w:cs="Helvetica"/>
                <w:sz w:val="20"/>
              </w:rPr>
              <w:t xml:space="preserve"> against all Innate </w:t>
            </w:r>
            <w:r w:rsidR="00647B3E" w:rsidRPr="007953DB">
              <w:rPr>
                <w:rFonts w:ascii="Calibri" w:hAnsi="Calibri" w:cs="Helvetica"/>
                <w:sz w:val="20"/>
              </w:rPr>
              <w:t>Impact</w:t>
            </w:r>
            <w:r w:rsidR="00AC2716">
              <w:rPr>
                <w:rFonts w:ascii="Calibri" w:hAnsi="Calibri" w:cs="Helvetica"/>
                <w:sz w:val="20"/>
              </w:rPr>
              <w:t>.</w:t>
            </w:r>
          </w:p>
        </w:tc>
      </w:tr>
    </w:tbl>
    <w:p w:rsidR="003B2A32" w:rsidRDefault="003B2A32" w:rsidP="00255811">
      <w:pPr>
        <w:ind w:left="1440" w:hanging="1440"/>
        <w:rPr>
          <w:rFonts w:ascii="Calibri" w:hAnsi="Calibri"/>
          <w:sz w:val="20"/>
        </w:rPr>
      </w:pPr>
    </w:p>
    <w:p w:rsidR="003B2A32" w:rsidRDefault="003B2A32" w:rsidP="00255811">
      <w:pPr>
        <w:ind w:left="1440" w:hanging="1440"/>
        <w:rPr>
          <w:rFonts w:ascii="Calibri" w:hAnsi="Calibri"/>
          <w:sz w:val="20"/>
        </w:rPr>
      </w:pPr>
      <w:r>
        <w:rPr>
          <w:rFonts w:ascii="Calibri" w:hAnsi="Calibri"/>
          <w:sz w:val="20"/>
        </w:rPr>
        <w:t xml:space="preserve">Modifier: </w:t>
      </w:r>
      <w:r>
        <w:rPr>
          <w:rFonts w:ascii="Calibri" w:hAnsi="Calibri"/>
          <w:sz w:val="20"/>
        </w:rPr>
        <w:tab/>
        <w:t xml:space="preserve">+4 or Command. If you have two or more Warden powers you get a +1 </w:t>
      </w:r>
      <w:r w:rsidR="007E36D3">
        <w:rPr>
          <w:rFonts w:ascii="Calibri" w:hAnsi="Calibri"/>
          <w:sz w:val="20"/>
        </w:rPr>
        <w:t xml:space="preserve">Skill </w:t>
      </w:r>
      <w:r>
        <w:rPr>
          <w:rFonts w:ascii="Calibri" w:hAnsi="Calibri"/>
          <w:sz w:val="20"/>
        </w:rPr>
        <w:t>bonus to this modifier. If you have three or more Warden powers the bonus increases to +2.</w:t>
      </w:r>
    </w:p>
    <w:p w:rsidR="003B2A32" w:rsidRDefault="003B2A32" w:rsidP="00255811">
      <w:pPr>
        <w:ind w:left="1440" w:hanging="1440"/>
        <w:rPr>
          <w:rFonts w:ascii="Calibri" w:hAnsi="Calibri"/>
          <w:sz w:val="20"/>
        </w:rPr>
      </w:pPr>
    </w:p>
    <w:p w:rsidR="00255811" w:rsidRPr="007953DB" w:rsidRDefault="003B2A32" w:rsidP="00255811">
      <w:pPr>
        <w:ind w:left="1440" w:hanging="1440"/>
        <w:rPr>
          <w:rFonts w:ascii="Calibri" w:hAnsi="Calibri"/>
          <w:sz w:val="20"/>
        </w:rPr>
      </w:pPr>
      <w:r>
        <w:rPr>
          <w:rFonts w:ascii="Calibri" w:hAnsi="Calibri"/>
          <w:sz w:val="20"/>
        </w:rPr>
        <w:t>Impact:</w:t>
      </w:r>
      <w:r>
        <w:rPr>
          <w:rFonts w:ascii="Calibri" w:hAnsi="Calibri"/>
          <w:sz w:val="20"/>
        </w:rPr>
        <w:tab/>
        <w:t>Might or Presence</w:t>
      </w:r>
    </w:p>
    <w:p w:rsidR="00255811" w:rsidRPr="007953DB" w:rsidRDefault="00255811" w:rsidP="00255811">
      <w:pPr>
        <w:ind w:left="1440" w:hanging="1440"/>
        <w:rPr>
          <w:rFonts w:ascii="Calibri" w:hAnsi="Calibri"/>
          <w:sz w:val="20"/>
        </w:rPr>
      </w:pPr>
    </w:p>
    <w:tbl>
      <w:tblPr>
        <w:tblStyle w:val="LightShading-Accent1"/>
        <w:tblW w:w="0" w:type="auto"/>
        <w:tblBorders>
          <w:top w:val="none" w:sz="0" w:space="0" w:color="auto"/>
          <w:bottom w:val="none" w:sz="0" w:space="0" w:color="auto"/>
        </w:tblBorders>
        <w:tblLook w:val="04A0"/>
      </w:tblPr>
      <w:tblGrid>
        <w:gridCol w:w="1368"/>
        <w:gridCol w:w="5310"/>
        <w:gridCol w:w="2178"/>
      </w:tblGrid>
      <w:tr w:rsidR="00255811" w:rsidRPr="007953DB">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365F91" w:themeFill="accent1" w:themeFillShade="BF"/>
          </w:tcPr>
          <w:p w:rsidR="00255811" w:rsidRPr="007953DB" w:rsidRDefault="00255811" w:rsidP="00255811">
            <w:pPr>
              <w:pStyle w:val="Heading2"/>
              <w:outlineLvl w:val="1"/>
              <w:rPr>
                <w:rFonts w:ascii="Calibri" w:hAnsi="Calibri"/>
              </w:rPr>
            </w:pPr>
            <w:bookmarkStart w:id="1" w:name="_Toc374533726"/>
            <w:r w:rsidRPr="007953DB">
              <w:rPr>
                <w:rFonts w:ascii="Calibri" w:hAnsi="Calibri"/>
              </w:rPr>
              <w:t>Tenacity</w:t>
            </w:r>
            <w:bookmarkEnd w:id="1"/>
          </w:p>
        </w:tc>
        <w:tc>
          <w:tcPr>
            <w:tcW w:w="2178"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255811" w:rsidRPr="007953DB" w:rsidRDefault="00255811" w:rsidP="0029676B">
            <w:pPr>
              <w:spacing w:after="40" w:line="276" w:lineRule="auto"/>
              <w:jc w:val="right"/>
              <w:cnfStyle w:val="100000000000"/>
              <w:rPr>
                <w:rFonts w:ascii="Calibri" w:hAnsi="Calibri"/>
                <w:b w:val="0"/>
                <w:color w:val="FFFFFF" w:themeColor="background1"/>
              </w:rPr>
            </w:pPr>
            <w:r w:rsidRPr="007953DB">
              <w:rPr>
                <w:rFonts w:ascii="Calibri" w:hAnsi="Calibri"/>
                <w:b w:val="0"/>
                <w:color w:val="FFFFFF" w:themeColor="background1"/>
              </w:rPr>
              <w:t>Covert Power</w:t>
            </w:r>
          </w:p>
        </w:tc>
      </w:tr>
      <w:tr w:rsidR="00255811" w:rsidRPr="007953DB">
        <w:trPr>
          <w:cnfStyle w:val="000000100000"/>
        </w:trPr>
        <w:tc>
          <w:tcPr>
            <w:cnfStyle w:val="001000000000"/>
            <w:tcW w:w="8856" w:type="dxa"/>
            <w:gridSpan w:val="3"/>
          </w:tcPr>
          <w:p w:rsidR="00255811" w:rsidRPr="007953DB" w:rsidRDefault="00255811" w:rsidP="00255811">
            <w:pPr>
              <w:spacing w:after="40" w:line="276" w:lineRule="auto"/>
              <w:rPr>
                <w:rFonts w:ascii="Calibri" w:hAnsi="Calibri"/>
                <w:b w:val="0"/>
                <w:i/>
                <w:color w:val="auto"/>
                <w:sz w:val="20"/>
                <w:szCs w:val="20"/>
              </w:rPr>
            </w:pPr>
            <w:r w:rsidRPr="007953DB">
              <w:rPr>
                <w:rFonts w:ascii="Calibri" w:hAnsi="Calibri"/>
                <w:b w:val="0"/>
                <w:i/>
                <w:color w:val="auto"/>
                <w:sz w:val="20"/>
                <w:szCs w:val="20"/>
              </w:rPr>
              <w:t>Flavor Text</w:t>
            </w:r>
          </w:p>
        </w:tc>
      </w:tr>
      <w:tr w:rsidR="00255811" w:rsidRPr="007953DB">
        <w:tc>
          <w:tcPr>
            <w:cnfStyle w:val="001000000000"/>
            <w:tcW w:w="8856" w:type="dxa"/>
            <w:gridSpan w:val="3"/>
          </w:tcPr>
          <w:p w:rsidR="00255811" w:rsidRPr="007953DB" w:rsidRDefault="00255811" w:rsidP="00255811">
            <w:pPr>
              <w:spacing w:after="40" w:line="276" w:lineRule="auto"/>
              <w:rPr>
                <w:rFonts w:ascii="Calibri" w:hAnsi="Calibri"/>
                <w:color w:val="auto"/>
                <w:sz w:val="20"/>
                <w:szCs w:val="20"/>
              </w:rPr>
            </w:pPr>
            <w:r w:rsidRPr="007953DB">
              <w:rPr>
                <w:rFonts w:ascii="Calibri" w:hAnsi="Calibri"/>
                <w:color w:val="auto"/>
                <w:sz w:val="20"/>
                <w:szCs w:val="20"/>
              </w:rPr>
              <w:t>Simple Action</w:t>
            </w:r>
          </w:p>
        </w:tc>
      </w:tr>
      <w:tr w:rsidR="00255811" w:rsidRPr="007953DB">
        <w:trPr>
          <w:cnfStyle w:val="000000100000"/>
        </w:trPr>
        <w:tc>
          <w:tcPr>
            <w:cnfStyle w:val="001000000000"/>
            <w:tcW w:w="1368" w:type="dxa"/>
          </w:tcPr>
          <w:p w:rsidR="00255811" w:rsidRPr="007953DB" w:rsidRDefault="00255811" w:rsidP="00255811">
            <w:pPr>
              <w:spacing w:after="40" w:line="276" w:lineRule="auto"/>
              <w:rPr>
                <w:rFonts w:ascii="Calibri" w:hAnsi="Calibri"/>
                <w:color w:val="auto"/>
                <w:sz w:val="20"/>
                <w:szCs w:val="20"/>
              </w:rPr>
            </w:pPr>
            <w:r w:rsidRPr="007953DB">
              <w:rPr>
                <w:rFonts w:ascii="Calibri" w:hAnsi="Calibri"/>
                <w:color w:val="auto"/>
                <w:sz w:val="20"/>
                <w:szCs w:val="20"/>
              </w:rPr>
              <w:t>Target:</w:t>
            </w:r>
          </w:p>
        </w:tc>
        <w:tc>
          <w:tcPr>
            <w:tcW w:w="7488" w:type="dxa"/>
            <w:gridSpan w:val="2"/>
          </w:tcPr>
          <w:p w:rsidR="00255811" w:rsidRPr="007953DB" w:rsidRDefault="00255811" w:rsidP="00255811">
            <w:pPr>
              <w:spacing w:after="40" w:line="276" w:lineRule="auto"/>
              <w:cnfStyle w:val="000000100000"/>
              <w:rPr>
                <w:rFonts w:ascii="Calibri" w:hAnsi="Calibri"/>
                <w:color w:val="auto"/>
                <w:sz w:val="20"/>
                <w:szCs w:val="20"/>
              </w:rPr>
            </w:pPr>
            <w:r w:rsidRPr="007953DB">
              <w:rPr>
                <w:rFonts w:ascii="Calibri" w:hAnsi="Calibri"/>
                <w:color w:val="auto"/>
                <w:sz w:val="20"/>
                <w:szCs w:val="20"/>
              </w:rPr>
              <w:t>Self</w:t>
            </w:r>
          </w:p>
        </w:tc>
      </w:tr>
      <w:tr w:rsidR="00255811" w:rsidRPr="007953DB">
        <w:tc>
          <w:tcPr>
            <w:cnfStyle w:val="001000000000"/>
            <w:tcW w:w="1368" w:type="dxa"/>
          </w:tcPr>
          <w:p w:rsidR="00255811" w:rsidRPr="007953DB" w:rsidRDefault="00255811" w:rsidP="00255811">
            <w:pPr>
              <w:spacing w:after="40" w:line="276" w:lineRule="auto"/>
              <w:rPr>
                <w:rFonts w:ascii="Calibri" w:hAnsi="Calibri"/>
                <w:color w:val="auto"/>
                <w:sz w:val="20"/>
                <w:szCs w:val="20"/>
              </w:rPr>
            </w:pPr>
            <w:r w:rsidRPr="007953DB">
              <w:rPr>
                <w:rFonts w:ascii="Calibri" w:hAnsi="Calibri"/>
                <w:color w:val="auto"/>
                <w:sz w:val="20"/>
                <w:szCs w:val="20"/>
              </w:rPr>
              <w:t>Effect:</w:t>
            </w:r>
          </w:p>
        </w:tc>
        <w:tc>
          <w:tcPr>
            <w:tcW w:w="7488" w:type="dxa"/>
            <w:gridSpan w:val="2"/>
          </w:tcPr>
          <w:p w:rsidR="00255811" w:rsidRPr="007953DB" w:rsidRDefault="00255811" w:rsidP="00255811">
            <w:pPr>
              <w:spacing w:after="40" w:line="276" w:lineRule="auto"/>
              <w:cnfStyle w:val="000000000000"/>
              <w:rPr>
                <w:rFonts w:ascii="Calibri" w:hAnsi="Calibri"/>
                <w:color w:val="auto"/>
                <w:sz w:val="20"/>
                <w:szCs w:val="20"/>
              </w:rPr>
            </w:pPr>
            <w:r w:rsidRPr="007953DB">
              <w:rPr>
                <w:rFonts w:ascii="Calibri" w:hAnsi="Calibri"/>
                <w:color w:val="000000"/>
                <w:sz w:val="20"/>
              </w:rPr>
              <w:t>You may make a free Escape Roll to cancel an</w:t>
            </w:r>
            <w:r w:rsidR="00647B3E" w:rsidRPr="007953DB">
              <w:rPr>
                <w:rFonts w:ascii="Calibri" w:hAnsi="Calibri"/>
                <w:color w:val="000000"/>
                <w:sz w:val="20"/>
              </w:rPr>
              <w:t>y</w:t>
            </w:r>
            <w:r w:rsidRPr="007953DB">
              <w:rPr>
                <w:rFonts w:ascii="Calibri" w:hAnsi="Calibri"/>
                <w:color w:val="000000"/>
                <w:sz w:val="20"/>
              </w:rPr>
              <w:t xml:space="preserve"> </w:t>
            </w:r>
            <w:r w:rsidR="00F56FCB">
              <w:rPr>
                <w:rFonts w:ascii="Calibri" w:hAnsi="Calibri"/>
                <w:color w:val="000000"/>
                <w:sz w:val="20"/>
              </w:rPr>
              <w:t>one ongoing effect</w:t>
            </w:r>
            <w:r w:rsidRPr="007953DB">
              <w:rPr>
                <w:rFonts w:ascii="Calibri" w:hAnsi="Calibri"/>
                <w:color w:val="000000"/>
                <w:sz w:val="20"/>
              </w:rPr>
              <w:t xml:space="preserve"> you</w:t>
            </w:r>
            <w:r w:rsidR="00F56FCB">
              <w:rPr>
                <w:rFonts w:ascii="Calibri" w:hAnsi="Calibri"/>
                <w:color w:val="000000"/>
                <w:sz w:val="20"/>
              </w:rPr>
              <w:t xml:space="preserve"> suffer from</w:t>
            </w:r>
            <w:r w:rsidRPr="007953DB">
              <w:rPr>
                <w:rFonts w:ascii="Calibri" w:hAnsi="Calibri"/>
                <w:color w:val="000000"/>
                <w:sz w:val="20"/>
              </w:rPr>
              <w:t>. If you fail the roll you gain a Minor Advantage on your next Escape Roll.</w:t>
            </w:r>
          </w:p>
        </w:tc>
      </w:tr>
      <w:tr w:rsidR="00255811" w:rsidRPr="007953DB">
        <w:trPr>
          <w:cnfStyle w:val="000000100000"/>
        </w:trPr>
        <w:tc>
          <w:tcPr>
            <w:cnfStyle w:val="001000000000"/>
            <w:tcW w:w="1368" w:type="dxa"/>
          </w:tcPr>
          <w:p w:rsidR="00255811" w:rsidRPr="007953DB" w:rsidRDefault="00255811" w:rsidP="00255811">
            <w:pPr>
              <w:spacing w:after="40" w:line="276" w:lineRule="auto"/>
              <w:rPr>
                <w:rFonts w:ascii="Calibri" w:hAnsi="Calibri"/>
                <w:color w:val="auto"/>
                <w:sz w:val="20"/>
                <w:szCs w:val="20"/>
              </w:rPr>
            </w:pPr>
            <w:r w:rsidRPr="007953DB">
              <w:rPr>
                <w:rFonts w:ascii="Calibri" w:hAnsi="Calibri"/>
                <w:color w:val="auto"/>
                <w:sz w:val="20"/>
                <w:szCs w:val="20"/>
              </w:rPr>
              <w:t>Willpower:</w:t>
            </w:r>
          </w:p>
        </w:tc>
        <w:tc>
          <w:tcPr>
            <w:tcW w:w="7488" w:type="dxa"/>
            <w:gridSpan w:val="2"/>
          </w:tcPr>
          <w:p w:rsidR="00255811" w:rsidRPr="007953DB" w:rsidRDefault="00F56FCB" w:rsidP="00255811">
            <w:pPr>
              <w:spacing w:after="40" w:line="276" w:lineRule="auto"/>
              <w:cnfStyle w:val="000000100000"/>
              <w:rPr>
                <w:rFonts w:ascii="Calibri" w:hAnsi="Calibri"/>
                <w:color w:val="auto"/>
                <w:sz w:val="20"/>
                <w:szCs w:val="20"/>
              </w:rPr>
            </w:pPr>
            <w:r>
              <w:rPr>
                <w:rFonts w:ascii="Calibri" w:hAnsi="Calibri"/>
                <w:color w:val="auto"/>
                <w:sz w:val="20"/>
                <w:szCs w:val="20"/>
              </w:rPr>
              <w:t>You may make a free Escape Roll to cancel every ongoing effect on you.</w:t>
            </w:r>
            <w:r w:rsidR="00AA6E87">
              <w:rPr>
                <w:rFonts w:ascii="Calibri" w:hAnsi="Calibri"/>
                <w:color w:val="auto"/>
                <w:sz w:val="20"/>
                <w:szCs w:val="20"/>
              </w:rPr>
              <w:t xml:space="preserve"> You gain a Minor Advantage on each of these rolls.</w:t>
            </w:r>
          </w:p>
        </w:tc>
      </w:tr>
    </w:tbl>
    <w:p w:rsidR="003D5ADA" w:rsidRDefault="003D5ADA" w:rsidP="00255811">
      <w:pPr>
        <w:spacing w:after="200" w:line="276" w:lineRule="auto"/>
        <w:rPr>
          <w:rFonts w:ascii="Calibri" w:hAnsi="Calibri"/>
        </w:rPr>
      </w:pPr>
    </w:p>
    <w:tbl>
      <w:tblPr>
        <w:tblStyle w:val="LightShading-Accent1"/>
        <w:tblW w:w="0" w:type="auto"/>
        <w:tblBorders>
          <w:top w:val="none" w:sz="0" w:space="0" w:color="auto"/>
          <w:bottom w:val="none" w:sz="0" w:space="0" w:color="auto"/>
        </w:tblBorders>
        <w:tblLook w:val="04A0"/>
      </w:tblPr>
      <w:tblGrid>
        <w:gridCol w:w="1368"/>
        <w:gridCol w:w="5310"/>
        <w:gridCol w:w="2178"/>
      </w:tblGrid>
      <w:tr w:rsidR="003D5ADA" w:rsidRPr="007953DB">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C0504D" w:themeFill="accent2"/>
          </w:tcPr>
          <w:p w:rsidR="003D5ADA" w:rsidRPr="007953DB" w:rsidRDefault="003D5ADA" w:rsidP="00255811">
            <w:pPr>
              <w:pStyle w:val="Heading2"/>
              <w:outlineLvl w:val="1"/>
              <w:rPr>
                <w:rFonts w:ascii="Calibri" w:hAnsi="Calibri"/>
              </w:rPr>
            </w:pPr>
            <w:r>
              <w:rPr>
                <w:rFonts w:ascii="Calibri" w:hAnsi="Calibri"/>
              </w:rPr>
              <w:t>Black Iron Armor</w:t>
            </w:r>
          </w:p>
        </w:tc>
        <w:tc>
          <w:tcPr>
            <w:tcW w:w="2178" w:type="dxa"/>
            <w:tcBorders>
              <w:top w:val="none" w:sz="0" w:space="0" w:color="auto"/>
              <w:left w:val="none" w:sz="0" w:space="0" w:color="auto"/>
              <w:bottom w:val="none" w:sz="0" w:space="0" w:color="auto"/>
              <w:right w:val="none" w:sz="0" w:space="0" w:color="auto"/>
            </w:tcBorders>
            <w:shd w:val="clear" w:color="auto" w:fill="C0504D" w:themeFill="accent2"/>
          </w:tcPr>
          <w:p w:rsidR="003D5ADA" w:rsidRPr="007953DB" w:rsidRDefault="003D5ADA" w:rsidP="0029676B">
            <w:pPr>
              <w:spacing w:after="40" w:line="276" w:lineRule="auto"/>
              <w:jc w:val="right"/>
              <w:cnfStyle w:val="100000000000"/>
              <w:rPr>
                <w:rFonts w:ascii="Calibri" w:hAnsi="Calibri"/>
                <w:b w:val="0"/>
                <w:color w:val="FFFFFF" w:themeColor="background1"/>
              </w:rPr>
            </w:pPr>
            <w:r w:rsidRPr="007953DB">
              <w:rPr>
                <w:rFonts w:ascii="Calibri" w:hAnsi="Calibri"/>
                <w:b w:val="0"/>
                <w:color w:val="FFFFFF" w:themeColor="background1"/>
              </w:rPr>
              <w:t>Covert Power</w:t>
            </w:r>
          </w:p>
        </w:tc>
      </w:tr>
      <w:tr w:rsidR="003D5ADA" w:rsidRPr="007953DB">
        <w:trPr>
          <w:cnfStyle w:val="000000100000"/>
        </w:trPr>
        <w:tc>
          <w:tcPr>
            <w:cnfStyle w:val="001000000000"/>
            <w:tcW w:w="8856" w:type="dxa"/>
            <w:gridSpan w:val="3"/>
            <w:shd w:val="clear" w:color="auto" w:fill="FDE9D9" w:themeFill="accent6" w:themeFillTint="33"/>
          </w:tcPr>
          <w:p w:rsidR="003D5ADA" w:rsidRPr="007953DB" w:rsidRDefault="003D5ADA" w:rsidP="00255811">
            <w:pPr>
              <w:spacing w:after="40" w:line="276" w:lineRule="auto"/>
              <w:rPr>
                <w:rFonts w:ascii="Calibri" w:hAnsi="Calibri"/>
                <w:b w:val="0"/>
                <w:i/>
                <w:color w:val="auto"/>
                <w:sz w:val="20"/>
                <w:szCs w:val="20"/>
              </w:rPr>
            </w:pPr>
            <w:r w:rsidRPr="007953DB">
              <w:rPr>
                <w:rFonts w:ascii="Calibri" w:hAnsi="Calibri"/>
                <w:b w:val="0"/>
                <w:i/>
                <w:color w:val="auto"/>
                <w:sz w:val="20"/>
                <w:szCs w:val="20"/>
              </w:rPr>
              <w:t>Flavor Text</w:t>
            </w:r>
          </w:p>
        </w:tc>
      </w:tr>
      <w:tr w:rsidR="003D5ADA" w:rsidRPr="007953DB">
        <w:tc>
          <w:tcPr>
            <w:cnfStyle w:val="001000000000"/>
            <w:tcW w:w="8856" w:type="dxa"/>
            <w:gridSpan w:val="3"/>
          </w:tcPr>
          <w:p w:rsidR="003D5ADA" w:rsidRPr="007953DB" w:rsidRDefault="003D5ADA" w:rsidP="00255811">
            <w:pPr>
              <w:spacing w:after="40" w:line="276" w:lineRule="auto"/>
              <w:rPr>
                <w:rFonts w:ascii="Calibri" w:hAnsi="Calibri"/>
                <w:color w:val="auto"/>
                <w:sz w:val="20"/>
                <w:szCs w:val="20"/>
              </w:rPr>
            </w:pPr>
            <w:r w:rsidRPr="007953DB">
              <w:rPr>
                <w:rFonts w:ascii="Calibri" w:hAnsi="Calibri"/>
                <w:color w:val="auto"/>
                <w:sz w:val="20"/>
                <w:szCs w:val="20"/>
              </w:rPr>
              <w:t>Simple Action</w:t>
            </w:r>
          </w:p>
        </w:tc>
      </w:tr>
      <w:tr w:rsidR="003D5ADA" w:rsidRPr="007953DB">
        <w:trPr>
          <w:cnfStyle w:val="000000100000"/>
        </w:trPr>
        <w:tc>
          <w:tcPr>
            <w:cnfStyle w:val="001000000000"/>
            <w:tcW w:w="1368" w:type="dxa"/>
            <w:shd w:val="clear" w:color="auto" w:fill="FDE9D9" w:themeFill="accent6" w:themeFillTint="33"/>
          </w:tcPr>
          <w:p w:rsidR="003D5ADA" w:rsidRPr="007953DB" w:rsidRDefault="003D5ADA" w:rsidP="00255811">
            <w:pPr>
              <w:spacing w:after="40" w:line="276" w:lineRule="auto"/>
              <w:rPr>
                <w:rFonts w:ascii="Calibri" w:hAnsi="Calibri"/>
                <w:color w:val="auto"/>
                <w:sz w:val="20"/>
                <w:szCs w:val="20"/>
              </w:rPr>
            </w:pPr>
            <w:r w:rsidRPr="007953DB">
              <w:rPr>
                <w:rFonts w:ascii="Calibri" w:hAnsi="Calibri"/>
                <w:color w:val="auto"/>
                <w:sz w:val="20"/>
                <w:szCs w:val="20"/>
              </w:rPr>
              <w:t>Target:</w:t>
            </w:r>
          </w:p>
        </w:tc>
        <w:tc>
          <w:tcPr>
            <w:tcW w:w="7488" w:type="dxa"/>
            <w:gridSpan w:val="2"/>
            <w:shd w:val="clear" w:color="auto" w:fill="FDE9D9" w:themeFill="accent6" w:themeFillTint="33"/>
          </w:tcPr>
          <w:p w:rsidR="003D5ADA" w:rsidRPr="007953DB" w:rsidRDefault="003D5ADA" w:rsidP="00255811">
            <w:pPr>
              <w:spacing w:after="40" w:line="276" w:lineRule="auto"/>
              <w:cnfStyle w:val="000000100000"/>
              <w:rPr>
                <w:rFonts w:ascii="Calibri" w:hAnsi="Calibri"/>
                <w:color w:val="auto"/>
                <w:sz w:val="20"/>
                <w:szCs w:val="20"/>
              </w:rPr>
            </w:pPr>
            <w:r w:rsidRPr="007953DB">
              <w:rPr>
                <w:rFonts w:ascii="Calibri" w:hAnsi="Calibri"/>
                <w:color w:val="auto"/>
                <w:sz w:val="20"/>
                <w:szCs w:val="20"/>
              </w:rPr>
              <w:t>Self</w:t>
            </w:r>
          </w:p>
        </w:tc>
      </w:tr>
      <w:tr w:rsidR="003D5ADA" w:rsidRPr="007953DB">
        <w:tc>
          <w:tcPr>
            <w:tcW w:w="1368" w:type="dxa"/>
          </w:tcPr>
          <w:p w:rsidR="003D5ADA" w:rsidRPr="007953DB" w:rsidRDefault="003D5ADA" w:rsidP="00255811">
            <w:pPr>
              <w:spacing w:after="40" w:line="276" w:lineRule="auto"/>
              <w:cnfStyle w:val="001000000000"/>
              <w:rPr>
                <w:rFonts w:ascii="Calibri" w:hAnsi="Calibri"/>
                <w:color w:val="auto"/>
                <w:sz w:val="20"/>
                <w:szCs w:val="20"/>
              </w:rPr>
            </w:pPr>
            <w:r w:rsidRPr="007953DB">
              <w:rPr>
                <w:rFonts w:ascii="Calibri" w:hAnsi="Calibri"/>
                <w:color w:val="auto"/>
                <w:sz w:val="20"/>
                <w:szCs w:val="20"/>
              </w:rPr>
              <w:t>Effect:</w:t>
            </w:r>
          </w:p>
        </w:tc>
        <w:tc>
          <w:tcPr>
            <w:tcW w:w="7488" w:type="dxa"/>
            <w:gridSpan w:val="2"/>
          </w:tcPr>
          <w:p w:rsidR="003D5ADA" w:rsidRPr="007953DB" w:rsidRDefault="00AC2716" w:rsidP="00255811">
            <w:pPr>
              <w:spacing w:after="40" w:line="276" w:lineRule="auto"/>
              <w:rPr>
                <w:rFonts w:ascii="Calibri" w:hAnsi="Calibri"/>
                <w:color w:val="auto"/>
                <w:sz w:val="20"/>
                <w:szCs w:val="20"/>
              </w:rPr>
            </w:pPr>
            <w:r>
              <w:rPr>
                <w:rFonts w:ascii="Calibri" w:hAnsi="Calibri"/>
                <w:color w:val="000000"/>
                <w:sz w:val="20"/>
              </w:rPr>
              <w:t>You gain Resistance to Physical Impact but lose any Resistance to Innate Impact.</w:t>
            </w:r>
          </w:p>
        </w:tc>
      </w:tr>
      <w:tr w:rsidR="003D5ADA" w:rsidRPr="007953DB">
        <w:trPr>
          <w:cnfStyle w:val="000000100000"/>
        </w:trPr>
        <w:tc>
          <w:tcPr>
            <w:cnfStyle w:val="001000000000"/>
            <w:tcW w:w="1368" w:type="dxa"/>
            <w:shd w:val="clear" w:color="auto" w:fill="FDE9D9" w:themeFill="accent6" w:themeFillTint="33"/>
          </w:tcPr>
          <w:p w:rsidR="003D5ADA" w:rsidRPr="007953DB" w:rsidRDefault="003D5ADA" w:rsidP="00255811">
            <w:pPr>
              <w:spacing w:after="40" w:line="276" w:lineRule="auto"/>
              <w:rPr>
                <w:rFonts w:ascii="Calibri" w:hAnsi="Calibri"/>
                <w:color w:val="auto"/>
                <w:sz w:val="20"/>
                <w:szCs w:val="20"/>
              </w:rPr>
            </w:pPr>
            <w:r w:rsidRPr="007953DB">
              <w:rPr>
                <w:rFonts w:ascii="Calibri" w:hAnsi="Calibri"/>
                <w:color w:val="auto"/>
                <w:sz w:val="20"/>
                <w:szCs w:val="20"/>
              </w:rPr>
              <w:t>Willpower:</w:t>
            </w:r>
          </w:p>
        </w:tc>
        <w:tc>
          <w:tcPr>
            <w:tcW w:w="7488" w:type="dxa"/>
            <w:gridSpan w:val="2"/>
            <w:shd w:val="clear" w:color="auto" w:fill="FDE9D9" w:themeFill="accent6" w:themeFillTint="33"/>
          </w:tcPr>
          <w:p w:rsidR="003D5ADA" w:rsidRPr="007953DB" w:rsidRDefault="003D5ADA" w:rsidP="00AC2716">
            <w:pPr>
              <w:spacing w:after="40" w:line="276" w:lineRule="auto"/>
              <w:cnfStyle w:val="000000100000"/>
              <w:rPr>
                <w:rFonts w:ascii="Calibri" w:hAnsi="Calibri"/>
                <w:color w:val="auto"/>
                <w:sz w:val="20"/>
                <w:szCs w:val="20"/>
              </w:rPr>
            </w:pPr>
            <w:r>
              <w:rPr>
                <w:rFonts w:ascii="Calibri" w:hAnsi="Calibri"/>
                <w:color w:val="auto"/>
                <w:sz w:val="20"/>
                <w:szCs w:val="20"/>
              </w:rPr>
              <w:t xml:space="preserve">You </w:t>
            </w:r>
            <w:r w:rsidR="00AC2716">
              <w:rPr>
                <w:rFonts w:ascii="Calibri" w:hAnsi="Calibri"/>
                <w:color w:val="auto"/>
                <w:sz w:val="20"/>
                <w:szCs w:val="20"/>
              </w:rPr>
              <w:t>retain your Resistance to Innate Impact.</w:t>
            </w:r>
          </w:p>
        </w:tc>
      </w:tr>
    </w:tbl>
    <w:p w:rsidR="003D5ADA" w:rsidRDefault="003D5ADA" w:rsidP="00255811">
      <w:pPr>
        <w:spacing w:after="200" w:line="276" w:lineRule="auto"/>
        <w:rPr>
          <w:rFonts w:ascii="Calibri" w:hAnsi="Calibri"/>
        </w:rPr>
      </w:pPr>
    </w:p>
    <w:p w:rsidR="00AD4348" w:rsidRDefault="00AD4348" w:rsidP="00255811">
      <w:pPr>
        <w:spacing w:after="200" w:line="276" w:lineRule="auto"/>
        <w:rPr>
          <w:rFonts w:ascii="Calibri" w:hAnsi="Calibri"/>
        </w:rPr>
      </w:pPr>
    </w:p>
    <w:tbl>
      <w:tblPr>
        <w:tblStyle w:val="LightShading-Accent6"/>
        <w:tblW w:w="0" w:type="auto"/>
        <w:tblBorders>
          <w:top w:val="none" w:sz="0" w:space="0" w:color="auto"/>
          <w:bottom w:val="none" w:sz="0" w:space="0" w:color="auto"/>
        </w:tblBorders>
        <w:tblLook w:val="04A0"/>
      </w:tblPr>
      <w:tblGrid>
        <w:gridCol w:w="1368"/>
        <w:gridCol w:w="5310"/>
        <w:gridCol w:w="2178"/>
      </w:tblGrid>
      <w:tr w:rsidR="00AD4348" w:rsidRPr="007953DB">
        <w:trPr>
          <w:cnfStyle w:val="100000000000"/>
        </w:trPr>
        <w:tc>
          <w:tcPr>
            <w:cnfStyle w:val="001000000000"/>
            <w:tcW w:w="6678" w:type="dxa"/>
            <w:gridSpan w:val="2"/>
            <w:tcBorders>
              <w:top w:val="none" w:sz="0" w:space="0" w:color="auto"/>
              <w:bottom w:val="none" w:sz="0" w:space="0" w:color="auto"/>
            </w:tcBorders>
            <w:shd w:val="clear" w:color="auto" w:fill="1F497D" w:themeFill="text2"/>
          </w:tcPr>
          <w:p w:rsidR="00AD4348" w:rsidRPr="007953DB" w:rsidRDefault="003D5ADA" w:rsidP="00255811">
            <w:pPr>
              <w:pStyle w:val="Heading2"/>
              <w:outlineLvl w:val="1"/>
              <w:rPr>
                <w:rFonts w:ascii="Calibri" w:hAnsi="Calibri"/>
              </w:rPr>
            </w:pPr>
            <w:r>
              <w:rPr>
                <w:rFonts w:ascii="Calibri" w:hAnsi="Calibri"/>
              </w:rPr>
              <w:t xml:space="preserve">Karmic </w:t>
            </w:r>
            <w:r w:rsidR="000146FC">
              <w:rPr>
                <w:rFonts w:ascii="Calibri" w:hAnsi="Calibri"/>
              </w:rPr>
              <w:t>Conduit</w:t>
            </w:r>
          </w:p>
        </w:tc>
        <w:tc>
          <w:tcPr>
            <w:tcW w:w="2178" w:type="dxa"/>
            <w:tcBorders>
              <w:top w:val="none" w:sz="0" w:space="0" w:color="auto"/>
              <w:bottom w:val="none" w:sz="0" w:space="0" w:color="auto"/>
            </w:tcBorders>
            <w:shd w:val="clear" w:color="auto" w:fill="1F497D" w:themeFill="text2"/>
          </w:tcPr>
          <w:p w:rsidR="00AD4348" w:rsidRPr="007953DB" w:rsidRDefault="003D5ADA" w:rsidP="0029676B">
            <w:pPr>
              <w:spacing w:after="40" w:line="276" w:lineRule="auto"/>
              <w:jc w:val="right"/>
              <w:cnfStyle w:val="100000000000"/>
              <w:rPr>
                <w:rFonts w:ascii="Calibri" w:hAnsi="Calibri"/>
                <w:b w:val="0"/>
                <w:color w:val="FFFFFF" w:themeColor="background1"/>
              </w:rPr>
            </w:pPr>
            <w:r>
              <w:rPr>
                <w:rFonts w:ascii="Calibri" w:hAnsi="Calibri"/>
                <w:b w:val="0"/>
                <w:color w:val="FFFFFF" w:themeColor="background1"/>
              </w:rPr>
              <w:t>Covert</w:t>
            </w:r>
            <w:r w:rsidR="00AD4348" w:rsidRPr="007953DB">
              <w:rPr>
                <w:rFonts w:ascii="Calibri" w:hAnsi="Calibri"/>
                <w:b w:val="0"/>
                <w:color w:val="FFFFFF" w:themeColor="background1"/>
              </w:rPr>
              <w:t xml:space="preserve"> Power</w:t>
            </w:r>
          </w:p>
        </w:tc>
      </w:tr>
      <w:tr w:rsidR="00AD4348" w:rsidRPr="007953DB">
        <w:trPr>
          <w:cnfStyle w:val="000000100000"/>
        </w:trPr>
        <w:tc>
          <w:tcPr>
            <w:cnfStyle w:val="001000000000"/>
            <w:tcW w:w="8856" w:type="dxa"/>
            <w:gridSpan w:val="3"/>
            <w:tcBorders>
              <w:left w:val="none" w:sz="0" w:space="0" w:color="auto"/>
              <w:right w:val="none" w:sz="0" w:space="0" w:color="auto"/>
            </w:tcBorders>
            <w:shd w:val="clear" w:color="auto" w:fill="DBE5F1" w:themeFill="accent1" w:themeFillTint="33"/>
          </w:tcPr>
          <w:p w:rsidR="00AD4348" w:rsidRPr="007953DB" w:rsidRDefault="00D13F3C" w:rsidP="00DE0CFD">
            <w:pPr>
              <w:spacing w:after="40" w:line="276" w:lineRule="auto"/>
              <w:rPr>
                <w:rFonts w:ascii="Calibri" w:hAnsi="Calibri"/>
                <w:b w:val="0"/>
                <w:i/>
                <w:color w:val="auto"/>
                <w:sz w:val="20"/>
                <w:szCs w:val="20"/>
              </w:rPr>
            </w:pPr>
            <w:r>
              <w:rPr>
                <w:rFonts w:ascii="Calibri" w:hAnsi="Calibri"/>
                <w:b w:val="0"/>
                <w:i/>
                <w:color w:val="auto"/>
                <w:sz w:val="20"/>
                <w:szCs w:val="20"/>
              </w:rPr>
              <w:t xml:space="preserve">Flavor Text </w:t>
            </w:r>
            <w:r w:rsidR="00AD4348">
              <w:rPr>
                <w:rFonts w:ascii="Calibri" w:hAnsi="Calibri"/>
                <w:b w:val="0"/>
                <w:i/>
                <w:color w:val="auto"/>
                <w:sz w:val="20"/>
                <w:szCs w:val="20"/>
              </w:rPr>
              <w:t xml:space="preserve"> </w:t>
            </w:r>
          </w:p>
        </w:tc>
      </w:tr>
      <w:tr w:rsidR="00AD4348" w:rsidRPr="007953DB">
        <w:tc>
          <w:tcPr>
            <w:cnfStyle w:val="001000000000"/>
            <w:tcW w:w="8856" w:type="dxa"/>
            <w:gridSpan w:val="3"/>
          </w:tcPr>
          <w:p w:rsidR="00AD4348" w:rsidRPr="007953DB" w:rsidRDefault="00AD4348" w:rsidP="00255811">
            <w:pPr>
              <w:spacing w:after="40" w:line="276" w:lineRule="auto"/>
              <w:rPr>
                <w:rFonts w:ascii="Calibri" w:hAnsi="Calibri"/>
                <w:color w:val="auto"/>
                <w:sz w:val="20"/>
                <w:szCs w:val="20"/>
              </w:rPr>
            </w:pPr>
            <w:r w:rsidRPr="007953DB">
              <w:rPr>
                <w:rFonts w:ascii="Calibri" w:hAnsi="Calibri"/>
                <w:color w:val="auto"/>
                <w:sz w:val="20"/>
                <w:szCs w:val="20"/>
              </w:rPr>
              <w:t>Complex Action</w:t>
            </w:r>
          </w:p>
        </w:tc>
      </w:tr>
      <w:tr w:rsidR="00AD4348" w:rsidRPr="007953DB">
        <w:trPr>
          <w:cnfStyle w:val="000000100000"/>
        </w:trPr>
        <w:tc>
          <w:tcPr>
            <w:cnfStyle w:val="001000000000"/>
            <w:tcW w:w="1368" w:type="dxa"/>
            <w:tcBorders>
              <w:left w:val="none" w:sz="0" w:space="0" w:color="auto"/>
              <w:right w:val="none" w:sz="0" w:space="0" w:color="auto"/>
            </w:tcBorders>
            <w:shd w:val="clear" w:color="auto" w:fill="DBE5F1" w:themeFill="accent1" w:themeFillTint="33"/>
          </w:tcPr>
          <w:p w:rsidR="00AD4348" w:rsidRPr="007953DB" w:rsidRDefault="00AD4348" w:rsidP="00255811">
            <w:pPr>
              <w:spacing w:after="40" w:line="276" w:lineRule="auto"/>
              <w:rPr>
                <w:rFonts w:ascii="Calibri" w:hAnsi="Calibri"/>
                <w:color w:val="auto"/>
                <w:sz w:val="20"/>
                <w:szCs w:val="20"/>
              </w:rPr>
            </w:pPr>
            <w:r w:rsidRPr="007953DB">
              <w:rPr>
                <w:rFonts w:ascii="Calibri" w:hAnsi="Calibri"/>
                <w:color w:val="auto"/>
                <w:sz w:val="20"/>
                <w:szCs w:val="20"/>
              </w:rPr>
              <w:t>Target:</w:t>
            </w:r>
          </w:p>
        </w:tc>
        <w:tc>
          <w:tcPr>
            <w:tcW w:w="7488" w:type="dxa"/>
            <w:gridSpan w:val="2"/>
            <w:tcBorders>
              <w:left w:val="none" w:sz="0" w:space="0" w:color="auto"/>
              <w:right w:val="none" w:sz="0" w:space="0" w:color="auto"/>
            </w:tcBorders>
            <w:shd w:val="clear" w:color="auto" w:fill="DBE5F1" w:themeFill="accent1" w:themeFillTint="33"/>
          </w:tcPr>
          <w:p w:rsidR="00AD4348" w:rsidRPr="007953DB" w:rsidRDefault="00AD4348" w:rsidP="00255811">
            <w:pPr>
              <w:spacing w:after="40" w:line="276" w:lineRule="auto"/>
              <w:cnfStyle w:val="000000100000"/>
              <w:rPr>
                <w:rFonts w:ascii="Calibri" w:hAnsi="Calibri"/>
                <w:color w:val="auto"/>
                <w:sz w:val="20"/>
                <w:szCs w:val="20"/>
              </w:rPr>
            </w:pPr>
            <w:r w:rsidRPr="007953DB">
              <w:rPr>
                <w:rFonts w:ascii="Calibri" w:hAnsi="Calibri"/>
                <w:color w:val="auto"/>
                <w:sz w:val="20"/>
                <w:szCs w:val="20"/>
              </w:rPr>
              <w:t>One creature within reach.</w:t>
            </w:r>
          </w:p>
        </w:tc>
      </w:tr>
      <w:tr w:rsidR="00AD4348" w:rsidRPr="007953DB">
        <w:tc>
          <w:tcPr>
            <w:cnfStyle w:val="001000000000"/>
            <w:tcW w:w="1368" w:type="dxa"/>
          </w:tcPr>
          <w:p w:rsidR="00AD4348" w:rsidRPr="007953DB" w:rsidRDefault="00AD4348" w:rsidP="00255811">
            <w:pPr>
              <w:spacing w:after="40" w:line="276" w:lineRule="auto"/>
              <w:rPr>
                <w:rFonts w:ascii="Calibri" w:hAnsi="Calibri"/>
                <w:color w:val="auto"/>
                <w:sz w:val="20"/>
                <w:szCs w:val="20"/>
              </w:rPr>
            </w:pPr>
            <w:r w:rsidRPr="007953DB">
              <w:rPr>
                <w:rFonts w:ascii="Calibri" w:hAnsi="Calibri"/>
                <w:color w:val="auto"/>
                <w:sz w:val="20"/>
                <w:szCs w:val="20"/>
              </w:rPr>
              <w:t>Modifier:</w:t>
            </w:r>
          </w:p>
        </w:tc>
        <w:tc>
          <w:tcPr>
            <w:tcW w:w="7488" w:type="dxa"/>
            <w:gridSpan w:val="2"/>
          </w:tcPr>
          <w:p w:rsidR="00AD4348" w:rsidRPr="007953DB" w:rsidRDefault="00AD4348" w:rsidP="00DE0CFD">
            <w:pPr>
              <w:spacing w:after="40" w:line="276" w:lineRule="auto"/>
              <w:cnfStyle w:val="000000000000"/>
              <w:rPr>
                <w:rFonts w:ascii="Calibri" w:hAnsi="Calibri"/>
                <w:color w:val="auto"/>
                <w:sz w:val="20"/>
                <w:szCs w:val="20"/>
              </w:rPr>
            </w:pPr>
            <w:proofErr w:type="gramStart"/>
            <w:r w:rsidRPr="007953DB">
              <w:rPr>
                <w:rFonts w:ascii="Calibri" w:hAnsi="Calibri"/>
                <w:color w:val="auto"/>
                <w:sz w:val="20"/>
                <w:szCs w:val="20"/>
              </w:rPr>
              <w:t>vs</w:t>
            </w:r>
            <w:proofErr w:type="gramEnd"/>
            <w:r w:rsidRPr="007953DB">
              <w:rPr>
                <w:rFonts w:ascii="Calibri" w:hAnsi="Calibri"/>
                <w:color w:val="auto"/>
                <w:sz w:val="20"/>
                <w:szCs w:val="20"/>
              </w:rPr>
              <w:t xml:space="preserve">. </w:t>
            </w:r>
            <w:r>
              <w:rPr>
                <w:rFonts w:ascii="Calibri" w:hAnsi="Calibri"/>
                <w:color w:val="auto"/>
                <w:sz w:val="20"/>
                <w:szCs w:val="20"/>
              </w:rPr>
              <w:t>Mental Defense</w:t>
            </w:r>
          </w:p>
        </w:tc>
      </w:tr>
      <w:tr w:rsidR="00AD4348" w:rsidRPr="007953DB">
        <w:trPr>
          <w:cnfStyle w:val="000000100000"/>
        </w:trPr>
        <w:tc>
          <w:tcPr>
            <w:cnfStyle w:val="001000000000"/>
            <w:tcW w:w="1368" w:type="dxa"/>
            <w:shd w:val="clear" w:color="auto" w:fill="DBE5F1" w:themeFill="accent1" w:themeFillTint="33"/>
          </w:tcPr>
          <w:p w:rsidR="00AD4348" w:rsidRPr="007953DB" w:rsidRDefault="00AD4348" w:rsidP="00255811">
            <w:pPr>
              <w:spacing w:after="40" w:line="276" w:lineRule="auto"/>
              <w:rPr>
                <w:rFonts w:ascii="Calibri" w:hAnsi="Calibri"/>
                <w:color w:val="auto"/>
                <w:sz w:val="20"/>
                <w:szCs w:val="20"/>
              </w:rPr>
            </w:pPr>
            <w:r w:rsidRPr="007953DB">
              <w:rPr>
                <w:rFonts w:ascii="Calibri" w:hAnsi="Calibri"/>
                <w:color w:val="auto"/>
                <w:sz w:val="20"/>
                <w:szCs w:val="20"/>
              </w:rPr>
              <w:t>Impact:</w:t>
            </w:r>
          </w:p>
        </w:tc>
        <w:tc>
          <w:tcPr>
            <w:tcW w:w="7488" w:type="dxa"/>
            <w:gridSpan w:val="2"/>
            <w:shd w:val="clear" w:color="auto" w:fill="DBE5F1" w:themeFill="accent1" w:themeFillTint="33"/>
          </w:tcPr>
          <w:p w:rsidR="00F73991" w:rsidRDefault="0069076C" w:rsidP="00F73991">
            <w:pPr>
              <w:spacing w:after="40" w:line="276" w:lineRule="auto"/>
              <w:cnfStyle w:val="000000100000"/>
              <w:rPr>
                <w:rFonts w:ascii="Calibri" w:hAnsi="Calibri"/>
                <w:color w:val="000000"/>
                <w:sz w:val="20"/>
              </w:rPr>
            </w:pPr>
            <w:r>
              <w:rPr>
                <w:rFonts w:ascii="Calibri" w:hAnsi="Calibri"/>
                <w:i/>
                <w:color w:val="000000"/>
                <w:sz w:val="20"/>
              </w:rPr>
              <w:t>Ongoing:</w:t>
            </w:r>
          </w:p>
          <w:p w:rsidR="00AD4348" w:rsidRPr="003D5ADA" w:rsidRDefault="003D5ADA" w:rsidP="003D5ADA">
            <w:pPr>
              <w:spacing w:after="40" w:line="276" w:lineRule="auto"/>
              <w:ind w:left="792"/>
              <w:cnfStyle w:val="000000100000"/>
              <w:rPr>
                <w:rFonts w:ascii="Calibri" w:hAnsi="Calibri"/>
                <w:color w:val="000000"/>
                <w:sz w:val="20"/>
              </w:rPr>
            </w:pPr>
            <w:r>
              <w:rPr>
                <w:rFonts w:ascii="Calibri" w:hAnsi="Calibri"/>
                <w:color w:val="000000"/>
                <w:sz w:val="20"/>
              </w:rPr>
              <w:t>You gai</w:t>
            </w:r>
            <w:r w:rsidR="00F239E4">
              <w:rPr>
                <w:rFonts w:ascii="Calibri" w:hAnsi="Calibri"/>
                <w:color w:val="000000"/>
                <w:sz w:val="20"/>
              </w:rPr>
              <w:t>n Resistance to all Impact and</w:t>
            </w:r>
            <w:r>
              <w:rPr>
                <w:rFonts w:ascii="Calibri" w:hAnsi="Calibri"/>
                <w:color w:val="000000"/>
                <w:sz w:val="20"/>
              </w:rPr>
              <w:t xml:space="preserve"> any Impact that you suffer is also inflicted on the target. </w:t>
            </w:r>
          </w:p>
        </w:tc>
      </w:tr>
      <w:tr w:rsidR="00AD4348" w:rsidRPr="007953DB">
        <w:tc>
          <w:tcPr>
            <w:cnfStyle w:val="001000000000"/>
            <w:tcW w:w="1368" w:type="dxa"/>
          </w:tcPr>
          <w:p w:rsidR="00AD4348" w:rsidRPr="007953DB" w:rsidRDefault="00AD4348" w:rsidP="00255811">
            <w:pPr>
              <w:spacing w:after="40" w:line="276" w:lineRule="auto"/>
              <w:rPr>
                <w:rFonts w:ascii="Calibri" w:hAnsi="Calibri"/>
                <w:color w:val="auto"/>
                <w:sz w:val="20"/>
                <w:szCs w:val="20"/>
              </w:rPr>
            </w:pPr>
            <w:r w:rsidRPr="007953DB">
              <w:rPr>
                <w:rFonts w:ascii="Calibri" w:hAnsi="Calibri"/>
                <w:color w:val="auto"/>
                <w:sz w:val="20"/>
                <w:szCs w:val="20"/>
              </w:rPr>
              <w:t>Willpower:</w:t>
            </w:r>
          </w:p>
        </w:tc>
        <w:tc>
          <w:tcPr>
            <w:tcW w:w="7488" w:type="dxa"/>
            <w:gridSpan w:val="2"/>
          </w:tcPr>
          <w:p w:rsidR="00AD4348" w:rsidRPr="007953DB" w:rsidRDefault="00AA6E87" w:rsidP="000A5634">
            <w:pPr>
              <w:spacing w:after="40" w:line="276" w:lineRule="auto"/>
              <w:cnfStyle w:val="000000000000"/>
              <w:rPr>
                <w:rFonts w:ascii="Calibri" w:hAnsi="Calibri"/>
                <w:color w:val="auto"/>
                <w:sz w:val="20"/>
                <w:szCs w:val="20"/>
              </w:rPr>
            </w:pPr>
            <w:r>
              <w:rPr>
                <w:rFonts w:ascii="Calibri" w:hAnsi="Calibri"/>
                <w:color w:val="000000"/>
                <w:sz w:val="20"/>
              </w:rPr>
              <w:t>Any c</w:t>
            </w:r>
            <w:r w:rsidR="003D5ADA">
              <w:rPr>
                <w:rFonts w:ascii="Calibri" w:hAnsi="Calibri"/>
                <w:color w:val="000000"/>
                <w:sz w:val="20"/>
              </w:rPr>
              <w:t>onditions that you suffer from are also inflicted on the target</w:t>
            </w:r>
            <w:r w:rsidR="003D5ADA" w:rsidRPr="007953DB">
              <w:rPr>
                <w:rFonts w:ascii="Calibri" w:hAnsi="Calibri"/>
                <w:color w:val="000000"/>
                <w:sz w:val="20"/>
              </w:rPr>
              <w:t xml:space="preserve">. </w:t>
            </w:r>
            <w:r w:rsidR="003D5ADA">
              <w:rPr>
                <w:rFonts w:ascii="Calibri" w:hAnsi="Calibri"/>
                <w:color w:val="000000"/>
                <w:sz w:val="20"/>
              </w:rPr>
              <w:t>The target</w:t>
            </w:r>
            <w:r>
              <w:rPr>
                <w:rFonts w:ascii="Calibri" w:hAnsi="Calibri"/>
                <w:color w:val="000000"/>
                <w:sz w:val="20"/>
              </w:rPr>
              <w:t xml:space="preserve"> instantly recovers from these c</w:t>
            </w:r>
            <w:r w:rsidR="003D5ADA">
              <w:rPr>
                <w:rFonts w:ascii="Calibri" w:hAnsi="Calibri"/>
                <w:color w:val="000000"/>
                <w:sz w:val="20"/>
              </w:rPr>
              <w:t xml:space="preserve">onditions after it Escapes. </w:t>
            </w:r>
          </w:p>
        </w:tc>
      </w:tr>
    </w:tbl>
    <w:p w:rsidR="00AD4348" w:rsidRDefault="00AD4348" w:rsidP="00255811">
      <w:pPr>
        <w:spacing w:after="200" w:line="276" w:lineRule="auto"/>
        <w:rPr>
          <w:rFonts w:ascii="Calibri" w:hAnsi="Calibri"/>
        </w:rPr>
      </w:pPr>
    </w:p>
    <w:p w:rsidR="00255811" w:rsidRPr="007953DB" w:rsidRDefault="00255811" w:rsidP="00255811">
      <w:pPr>
        <w:spacing w:after="200" w:line="276" w:lineRule="auto"/>
        <w:rPr>
          <w:rFonts w:ascii="Calibri" w:hAnsi="Calibri"/>
        </w:rPr>
      </w:pPr>
    </w:p>
    <w:tbl>
      <w:tblPr>
        <w:tblStyle w:val="LightShading-Accent6"/>
        <w:tblW w:w="0" w:type="auto"/>
        <w:tblBorders>
          <w:top w:val="none" w:sz="0" w:space="0" w:color="auto"/>
          <w:bottom w:val="none" w:sz="0" w:space="0" w:color="auto"/>
        </w:tblBorders>
        <w:tblLook w:val="04A0"/>
      </w:tblPr>
      <w:tblGrid>
        <w:gridCol w:w="1368"/>
        <w:gridCol w:w="5310"/>
        <w:gridCol w:w="2178"/>
      </w:tblGrid>
      <w:tr w:rsidR="00255811" w:rsidRPr="007953DB">
        <w:trPr>
          <w:cnfStyle w:val="100000000000"/>
        </w:trPr>
        <w:tc>
          <w:tcPr>
            <w:cnfStyle w:val="001000000000"/>
            <w:tcW w:w="6678" w:type="dxa"/>
            <w:gridSpan w:val="2"/>
            <w:tcBorders>
              <w:top w:val="none" w:sz="0" w:space="0" w:color="auto"/>
              <w:bottom w:val="none" w:sz="0" w:space="0" w:color="auto"/>
            </w:tcBorders>
            <w:shd w:val="clear" w:color="auto" w:fill="C0504D" w:themeFill="accent2"/>
          </w:tcPr>
          <w:p w:rsidR="00255811" w:rsidRPr="007953DB" w:rsidRDefault="00255811" w:rsidP="00255811">
            <w:pPr>
              <w:pStyle w:val="Heading2"/>
              <w:outlineLvl w:val="1"/>
              <w:rPr>
                <w:rFonts w:ascii="Calibri" w:hAnsi="Calibri"/>
              </w:rPr>
            </w:pPr>
            <w:bookmarkStart w:id="2" w:name="_Toc374533727"/>
            <w:r w:rsidRPr="007953DB">
              <w:rPr>
                <w:rFonts w:ascii="Calibri" w:hAnsi="Calibri"/>
              </w:rPr>
              <w:t>Fetter</w:t>
            </w:r>
            <w:bookmarkEnd w:id="2"/>
          </w:p>
        </w:tc>
        <w:tc>
          <w:tcPr>
            <w:tcW w:w="2178" w:type="dxa"/>
            <w:tcBorders>
              <w:top w:val="none" w:sz="0" w:space="0" w:color="auto"/>
              <w:bottom w:val="none" w:sz="0" w:space="0" w:color="auto"/>
            </w:tcBorders>
            <w:shd w:val="clear" w:color="auto" w:fill="C0504D" w:themeFill="accent2"/>
          </w:tcPr>
          <w:p w:rsidR="00255811" w:rsidRPr="007953DB" w:rsidRDefault="00255811" w:rsidP="0029676B">
            <w:pPr>
              <w:spacing w:after="40" w:line="276" w:lineRule="auto"/>
              <w:jc w:val="right"/>
              <w:cnfStyle w:val="100000000000"/>
              <w:rPr>
                <w:rFonts w:ascii="Calibri" w:hAnsi="Calibri"/>
                <w:b w:val="0"/>
                <w:color w:val="FFFFFF" w:themeColor="background1"/>
              </w:rPr>
            </w:pPr>
            <w:r w:rsidRPr="007953DB">
              <w:rPr>
                <w:rFonts w:ascii="Calibri" w:hAnsi="Calibri"/>
                <w:b w:val="0"/>
                <w:color w:val="FFFFFF" w:themeColor="background1"/>
              </w:rPr>
              <w:t>Manifest Power</w:t>
            </w:r>
          </w:p>
        </w:tc>
      </w:tr>
      <w:tr w:rsidR="00255811" w:rsidRPr="007953DB">
        <w:trPr>
          <w:cnfStyle w:val="000000100000"/>
        </w:trPr>
        <w:tc>
          <w:tcPr>
            <w:cnfStyle w:val="001000000000"/>
            <w:tcW w:w="8856" w:type="dxa"/>
            <w:gridSpan w:val="3"/>
            <w:tcBorders>
              <w:left w:val="none" w:sz="0" w:space="0" w:color="auto"/>
              <w:right w:val="none" w:sz="0" w:space="0" w:color="auto"/>
            </w:tcBorders>
          </w:tcPr>
          <w:p w:rsidR="00255811" w:rsidRPr="007953DB" w:rsidRDefault="00255811" w:rsidP="00255811">
            <w:pPr>
              <w:spacing w:after="40" w:line="276" w:lineRule="auto"/>
              <w:rPr>
                <w:rFonts w:ascii="Calibri" w:hAnsi="Calibri"/>
                <w:b w:val="0"/>
                <w:i/>
                <w:color w:val="auto"/>
                <w:sz w:val="20"/>
                <w:szCs w:val="20"/>
              </w:rPr>
            </w:pPr>
            <w:r w:rsidRPr="007953DB">
              <w:rPr>
                <w:rFonts w:ascii="Calibri" w:hAnsi="Calibri"/>
                <w:b w:val="0"/>
                <w:i/>
                <w:color w:val="auto"/>
                <w:sz w:val="20"/>
                <w:szCs w:val="20"/>
              </w:rPr>
              <w:t>Known to some Outsiders as the Black Iron Seal, this power allows you to curse any creature, sealing it in its Covert form.</w:t>
            </w:r>
          </w:p>
        </w:tc>
      </w:tr>
      <w:tr w:rsidR="00255811" w:rsidRPr="007953DB">
        <w:tc>
          <w:tcPr>
            <w:cnfStyle w:val="001000000000"/>
            <w:tcW w:w="8856" w:type="dxa"/>
            <w:gridSpan w:val="3"/>
          </w:tcPr>
          <w:p w:rsidR="00255811" w:rsidRPr="007953DB" w:rsidRDefault="00255811" w:rsidP="00255811">
            <w:pPr>
              <w:spacing w:after="40" w:line="276" w:lineRule="auto"/>
              <w:rPr>
                <w:rFonts w:ascii="Calibri" w:hAnsi="Calibri"/>
                <w:color w:val="auto"/>
                <w:sz w:val="20"/>
                <w:szCs w:val="20"/>
              </w:rPr>
            </w:pPr>
            <w:r w:rsidRPr="007953DB">
              <w:rPr>
                <w:rFonts w:ascii="Calibri" w:hAnsi="Calibri"/>
                <w:color w:val="auto"/>
                <w:sz w:val="20"/>
                <w:szCs w:val="20"/>
              </w:rPr>
              <w:t>Complex Action</w:t>
            </w:r>
            <w:r w:rsidR="00A81119">
              <w:rPr>
                <w:rFonts w:ascii="Calibri" w:hAnsi="Calibri"/>
                <w:color w:val="auto"/>
                <w:sz w:val="20"/>
                <w:szCs w:val="20"/>
              </w:rPr>
              <w:t xml:space="preserve"> (Attack)</w:t>
            </w:r>
          </w:p>
        </w:tc>
      </w:tr>
      <w:tr w:rsidR="00255811" w:rsidRPr="007953DB">
        <w:trPr>
          <w:cnfStyle w:val="000000100000"/>
        </w:trPr>
        <w:tc>
          <w:tcPr>
            <w:cnfStyle w:val="001000000000"/>
            <w:tcW w:w="1368" w:type="dxa"/>
            <w:tcBorders>
              <w:left w:val="none" w:sz="0" w:space="0" w:color="auto"/>
              <w:right w:val="none" w:sz="0" w:space="0" w:color="auto"/>
            </w:tcBorders>
          </w:tcPr>
          <w:p w:rsidR="00255811" w:rsidRPr="007953DB" w:rsidRDefault="00255811" w:rsidP="00255811">
            <w:pPr>
              <w:spacing w:after="40" w:line="276" w:lineRule="auto"/>
              <w:rPr>
                <w:rFonts w:ascii="Calibri" w:hAnsi="Calibri"/>
                <w:color w:val="auto"/>
                <w:sz w:val="20"/>
                <w:szCs w:val="20"/>
              </w:rPr>
            </w:pPr>
            <w:r w:rsidRPr="007953DB">
              <w:rPr>
                <w:rFonts w:ascii="Calibri" w:hAnsi="Calibri"/>
                <w:color w:val="auto"/>
                <w:sz w:val="20"/>
                <w:szCs w:val="20"/>
              </w:rPr>
              <w:t>Target:</w:t>
            </w:r>
          </w:p>
        </w:tc>
        <w:tc>
          <w:tcPr>
            <w:tcW w:w="7488" w:type="dxa"/>
            <w:gridSpan w:val="2"/>
            <w:tcBorders>
              <w:left w:val="none" w:sz="0" w:space="0" w:color="auto"/>
              <w:right w:val="none" w:sz="0" w:space="0" w:color="auto"/>
            </w:tcBorders>
          </w:tcPr>
          <w:p w:rsidR="00255811" w:rsidRPr="007953DB" w:rsidRDefault="00255811" w:rsidP="00255811">
            <w:pPr>
              <w:spacing w:after="40" w:line="276" w:lineRule="auto"/>
              <w:cnfStyle w:val="000000100000"/>
              <w:rPr>
                <w:rFonts w:ascii="Calibri" w:hAnsi="Calibri"/>
                <w:color w:val="auto"/>
                <w:sz w:val="20"/>
                <w:szCs w:val="20"/>
              </w:rPr>
            </w:pPr>
            <w:r w:rsidRPr="007953DB">
              <w:rPr>
                <w:rFonts w:ascii="Calibri" w:hAnsi="Calibri"/>
                <w:color w:val="auto"/>
                <w:sz w:val="20"/>
                <w:szCs w:val="20"/>
              </w:rPr>
              <w:t>One creature within reach.</w:t>
            </w:r>
          </w:p>
        </w:tc>
      </w:tr>
      <w:tr w:rsidR="00255811" w:rsidRPr="007953DB">
        <w:tc>
          <w:tcPr>
            <w:cnfStyle w:val="001000000000"/>
            <w:tcW w:w="1368" w:type="dxa"/>
          </w:tcPr>
          <w:p w:rsidR="00255811" w:rsidRPr="007953DB" w:rsidRDefault="00255811" w:rsidP="00255811">
            <w:pPr>
              <w:spacing w:after="40" w:line="276" w:lineRule="auto"/>
              <w:rPr>
                <w:rFonts w:ascii="Calibri" w:hAnsi="Calibri"/>
                <w:color w:val="auto"/>
                <w:sz w:val="20"/>
                <w:szCs w:val="20"/>
              </w:rPr>
            </w:pPr>
            <w:r w:rsidRPr="007953DB">
              <w:rPr>
                <w:rFonts w:ascii="Calibri" w:hAnsi="Calibri"/>
                <w:color w:val="auto"/>
                <w:sz w:val="20"/>
                <w:szCs w:val="20"/>
              </w:rPr>
              <w:t>Modifier:</w:t>
            </w:r>
          </w:p>
        </w:tc>
        <w:tc>
          <w:tcPr>
            <w:tcW w:w="7488" w:type="dxa"/>
            <w:gridSpan w:val="2"/>
          </w:tcPr>
          <w:p w:rsidR="00255811" w:rsidRPr="007953DB" w:rsidRDefault="007953DB" w:rsidP="007953DB">
            <w:pPr>
              <w:spacing w:after="40" w:line="276" w:lineRule="auto"/>
              <w:cnfStyle w:val="000000000000"/>
              <w:rPr>
                <w:rFonts w:ascii="Calibri" w:hAnsi="Calibri"/>
                <w:color w:val="auto"/>
                <w:sz w:val="20"/>
                <w:szCs w:val="20"/>
              </w:rPr>
            </w:pPr>
            <w:proofErr w:type="gramStart"/>
            <w:r w:rsidRPr="007953DB">
              <w:rPr>
                <w:rFonts w:ascii="Calibri" w:hAnsi="Calibri"/>
                <w:color w:val="auto"/>
                <w:sz w:val="20"/>
                <w:szCs w:val="20"/>
              </w:rPr>
              <w:t>vs</w:t>
            </w:r>
            <w:proofErr w:type="gramEnd"/>
            <w:r w:rsidRPr="007953DB">
              <w:rPr>
                <w:rFonts w:ascii="Calibri" w:hAnsi="Calibri"/>
                <w:color w:val="auto"/>
                <w:sz w:val="20"/>
                <w:szCs w:val="20"/>
              </w:rPr>
              <w:t>. Physical Defense</w:t>
            </w:r>
          </w:p>
        </w:tc>
      </w:tr>
      <w:tr w:rsidR="00255811" w:rsidRPr="007953DB">
        <w:trPr>
          <w:cnfStyle w:val="000000100000"/>
        </w:trPr>
        <w:tc>
          <w:tcPr>
            <w:cnfStyle w:val="001000000000"/>
            <w:tcW w:w="1368" w:type="dxa"/>
          </w:tcPr>
          <w:p w:rsidR="00255811" w:rsidRPr="007953DB" w:rsidRDefault="00255811" w:rsidP="00255811">
            <w:pPr>
              <w:spacing w:after="40" w:line="276" w:lineRule="auto"/>
              <w:rPr>
                <w:rFonts w:ascii="Calibri" w:hAnsi="Calibri"/>
                <w:color w:val="auto"/>
                <w:sz w:val="20"/>
                <w:szCs w:val="20"/>
              </w:rPr>
            </w:pPr>
            <w:r w:rsidRPr="007953DB">
              <w:rPr>
                <w:rFonts w:ascii="Calibri" w:hAnsi="Calibri"/>
                <w:color w:val="auto"/>
                <w:sz w:val="20"/>
                <w:szCs w:val="20"/>
              </w:rPr>
              <w:t>Impact:</w:t>
            </w:r>
          </w:p>
        </w:tc>
        <w:tc>
          <w:tcPr>
            <w:tcW w:w="7488" w:type="dxa"/>
            <w:gridSpan w:val="2"/>
          </w:tcPr>
          <w:p w:rsidR="00964245" w:rsidRDefault="00A81119" w:rsidP="007953DB">
            <w:pPr>
              <w:spacing w:after="40" w:line="276" w:lineRule="auto"/>
              <w:cnfStyle w:val="000000100000"/>
              <w:rPr>
                <w:rFonts w:ascii="Calibri" w:hAnsi="Calibri"/>
                <w:color w:val="auto"/>
                <w:sz w:val="20"/>
                <w:szCs w:val="20"/>
              </w:rPr>
            </w:pPr>
            <w:r>
              <w:rPr>
                <w:rFonts w:ascii="Calibri" w:hAnsi="Calibri"/>
                <w:color w:val="auto"/>
                <w:sz w:val="20"/>
                <w:szCs w:val="20"/>
              </w:rPr>
              <w:t>+</w:t>
            </w:r>
            <w:proofErr w:type="gramStart"/>
            <w:r>
              <w:rPr>
                <w:rFonts w:ascii="Calibri" w:hAnsi="Calibri"/>
                <w:color w:val="auto"/>
                <w:sz w:val="20"/>
                <w:szCs w:val="20"/>
              </w:rPr>
              <w:t>d10</w:t>
            </w:r>
            <w:proofErr w:type="gramEnd"/>
            <w:r>
              <w:rPr>
                <w:rFonts w:ascii="Calibri" w:hAnsi="Calibri"/>
                <w:color w:val="auto"/>
                <w:sz w:val="20"/>
                <w:szCs w:val="20"/>
              </w:rPr>
              <w:t xml:space="preserve"> </w:t>
            </w:r>
            <w:r w:rsidR="003B2A32">
              <w:rPr>
                <w:rFonts w:ascii="Calibri" w:hAnsi="Calibri"/>
                <w:color w:val="auto"/>
                <w:sz w:val="20"/>
                <w:szCs w:val="20"/>
              </w:rPr>
              <w:t>Physical and Innate Impact</w:t>
            </w:r>
          </w:p>
          <w:p w:rsidR="00964245" w:rsidRDefault="00964245" w:rsidP="00964245">
            <w:pPr>
              <w:spacing w:after="40" w:line="276" w:lineRule="auto"/>
              <w:cnfStyle w:val="000000100000"/>
              <w:rPr>
                <w:rFonts w:ascii="Calibri" w:hAnsi="Calibri"/>
                <w:color w:val="000000"/>
                <w:sz w:val="20"/>
              </w:rPr>
            </w:pPr>
            <w:r w:rsidRPr="007D1462">
              <w:rPr>
                <w:rFonts w:ascii="Calibri" w:hAnsi="Calibri"/>
                <w:i/>
                <w:color w:val="000000"/>
                <w:sz w:val="20"/>
              </w:rPr>
              <w:t>Until the End of Your Next Turn:</w:t>
            </w:r>
            <w:r w:rsidRPr="007953DB">
              <w:rPr>
                <w:rFonts w:ascii="Calibri" w:hAnsi="Calibri"/>
                <w:color w:val="000000"/>
                <w:sz w:val="20"/>
              </w:rPr>
              <w:t xml:space="preserve"> </w:t>
            </w:r>
          </w:p>
          <w:p w:rsidR="00255811" w:rsidRPr="007953DB" w:rsidRDefault="00964245" w:rsidP="00964245">
            <w:pPr>
              <w:spacing w:after="40" w:line="276" w:lineRule="auto"/>
              <w:ind w:left="792"/>
              <w:cnfStyle w:val="000000100000"/>
              <w:rPr>
                <w:rFonts w:ascii="Calibri" w:hAnsi="Calibri"/>
                <w:color w:val="auto"/>
                <w:sz w:val="20"/>
                <w:szCs w:val="20"/>
              </w:rPr>
            </w:pPr>
            <w:r w:rsidRPr="007953DB">
              <w:rPr>
                <w:rFonts w:ascii="Calibri" w:hAnsi="Calibri"/>
                <w:color w:val="000000"/>
                <w:sz w:val="20"/>
              </w:rPr>
              <w:t xml:space="preserve">The target is restrained and cannot use powers from Outside Aspects. </w:t>
            </w:r>
          </w:p>
        </w:tc>
      </w:tr>
      <w:tr w:rsidR="00255811" w:rsidRPr="007953DB">
        <w:tc>
          <w:tcPr>
            <w:cnfStyle w:val="001000000000"/>
            <w:tcW w:w="1368" w:type="dxa"/>
          </w:tcPr>
          <w:p w:rsidR="00255811" w:rsidRPr="007953DB" w:rsidRDefault="00964245" w:rsidP="00964245">
            <w:pPr>
              <w:spacing w:after="40" w:line="276" w:lineRule="auto"/>
              <w:rPr>
                <w:rFonts w:ascii="Calibri" w:hAnsi="Calibri"/>
                <w:color w:val="auto"/>
                <w:sz w:val="20"/>
                <w:szCs w:val="20"/>
              </w:rPr>
            </w:pPr>
            <w:r w:rsidRPr="007953DB">
              <w:rPr>
                <w:rFonts w:ascii="Calibri" w:hAnsi="Calibri"/>
                <w:color w:val="auto"/>
                <w:sz w:val="20"/>
                <w:szCs w:val="20"/>
              </w:rPr>
              <w:t>Willpower:</w:t>
            </w:r>
          </w:p>
        </w:tc>
        <w:tc>
          <w:tcPr>
            <w:tcW w:w="7488" w:type="dxa"/>
            <w:gridSpan w:val="2"/>
          </w:tcPr>
          <w:p w:rsidR="00964245" w:rsidRPr="00DE0CFD" w:rsidRDefault="00964245" w:rsidP="00964245">
            <w:pPr>
              <w:spacing w:after="40" w:line="276" w:lineRule="auto"/>
              <w:cnfStyle w:val="000000000000"/>
              <w:rPr>
                <w:rFonts w:ascii="Calibri" w:hAnsi="Calibri"/>
                <w:i/>
                <w:color w:val="auto"/>
                <w:sz w:val="20"/>
                <w:szCs w:val="20"/>
              </w:rPr>
            </w:pPr>
            <w:r w:rsidRPr="00DE0CFD">
              <w:rPr>
                <w:rFonts w:ascii="Calibri" w:hAnsi="Calibri"/>
                <w:i/>
                <w:color w:val="auto"/>
                <w:sz w:val="20"/>
                <w:szCs w:val="20"/>
              </w:rPr>
              <w:t>Ongoing:</w:t>
            </w:r>
          </w:p>
          <w:p w:rsidR="00255811" w:rsidRPr="007953DB" w:rsidRDefault="00964245" w:rsidP="000146FC">
            <w:pPr>
              <w:spacing w:after="40" w:line="276" w:lineRule="auto"/>
              <w:ind w:left="792"/>
              <w:cnfStyle w:val="000000000000"/>
              <w:rPr>
                <w:rFonts w:ascii="Calibri" w:hAnsi="Calibri"/>
                <w:color w:val="auto"/>
                <w:sz w:val="20"/>
                <w:szCs w:val="20"/>
              </w:rPr>
            </w:pPr>
            <w:r w:rsidRPr="007953DB">
              <w:rPr>
                <w:rFonts w:ascii="Calibri" w:hAnsi="Calibri"/>
                <w:color w:val="auto"/>
                <w:sz w:val="20"/>
                <w:szCs w:val="20"/>
              </w:rPr>
              <w:t xml:space="preserve">The target is restrained </w:t>
            </w:r>
            <w:r>
              <w:rPr>
                <w:rFonts w:ascii="Calibri" w:hAnsi="Calibri"/>
                <w:color w:val="auto"/>
                <w:sz w:val="20"/>
                <w:szCs w:val="20"/>
              </w:rPr>
              <w:t>and</w:t>
            </w:r>
            <w:r w:rsidRPr="007953DB">
              <w:rPr>
                <w:rFonts w:ascii="Calibri" w:hAnsi="Calibri"/>
                <w:color w:val="auto"/>
                <w:sz w:val="20"/>
                <w:szCs w:val="20"/>
              </w:rPr>
              <w:t xml:space="preserve"> forced to transform into its Covert form.</w:t>
            </w:r>
          </w:p>
        </w:tc>
      </w:tr>
      <w:tr w:rsidR="00255811" w:rsidRPr="007953DB">
        <w:trPr>
          <w:cnfStyle w:val="000000100000"/>
        </w:trPr>
        <w:tc>
          <w:tcPr>
            <w:cnfStyle w:val="001000000000"/>
            <w:tcW w:w="1368" w:type="dxa"/>
          </w:tcPr>
          <w:p w:rsidR="00255811" w:rsidRPr="007953DB" w:rsidRDefault="00964245" w:rsidP="00255811">
            <w:pPr>
              <w:spacing w:after="40" w:line="276" w:lineRule="auto"/>
              <w:rPr>
                <w:rFonts w:ascii="Calibri" w:hAnsi="Calibri"/>
                <w:color w:val="auto"/>
                <w:sz w:val="20"/>
                <w:szCs w:val="20"/>
              </w:rPr>
            </w:pPr>
            <w:r w:rsidRPr="007953DB">
              <w:rPr>
                <w:rFonts w:ascii="Calibri" w:hAnsi="Calibri"/>
                <w:color w:val="auto"/>
                <w:sz w:val="20"/>
                <w:szCs w:val="20"/>
              </w:rPr>
              <w:t>Special:</w:t>
            </w:r>
          </w:p>
        </w:tc>
        <w:tc>
          <w:tcPr>
            <w:tcW w:w="7488" w:type="dxa"/>
            <w:gridSpan w:val="2"/>
          </w:tcPr>
          <w:p w:rsidR="00255811" w:rsidRPr="007953DB" w:rsidRDefault="00964245" w:rsidP="00A81119">
            <w:pPr>
              <w:spacing w:after="40" w:line="276" w:lineRule="auto"/>
              <w:cnfStyle w:val="000000100000"/>
              <w:rPr>
                <w:rFonts w:ascii="Calibri" w:hAnsi="Calibri"/>
                <w:color w:val="auto"/>
                <w:sz w:val="20"/>
                <w:szCs w:val="20"/>
              </w:rPr>
            </w:pPr>
            <w:r w:rsidRPr="007953DB">
              <w:rPr>
                <w:rFonts w:ascii="Calibri" w:hAnsi="Calibri"/>
                <w:color w:val="000000"/>
                <w:sz w:val="20"/>
              </w:rPr>
              <w:t xml:space="preserve">If this power </w:t>
            </w:r>
            <w:r>
              <w:rPr>
                <w:rFonts w:ascii="Calibri" w:hAnsi="Calibri"/>
                <w:color w:val="000000"/>
                <w:sz w:val="20"/>
              </w:rPr>
              <w:t>subdues</w:t>
            </w:r>
            <w:r w:rsidRPr="007953DB">
              <w:rPr>
                <w:rFonts w:ascii="Calibri" w:hAnsi="Calibri"/>
                <w:color w:val="000000"/>
                <w:sz w:val="20"/>
              </w:rPr>
              <w:t xml:space="preserve"> the target then the target </w:t>
            </w:r>
            <w:r w:rsidR="00AD4348">
              <w:rPr>
                <w:rFonts w:ascii="Calibri" w:hAnsi="Calibri"/>
                <w:color w:val="000000"/>
                <w:sz w:val="20"/>
              </w:rPr>
              <w:t>suffers</w:t>
            </w:r>
            <w:r w:rsidRPr="007953DB">
              <w:rPr>
                <w:rFonts w:ascii="Calibri" w:hAnsi="Calibri"/>
                <w:color w:val="000000"/>
                <w:sz w:val="20"/>
              </w:rPr>
              <w:t xml:space="preserve"> the Black Iron Seal</w:t>
            </w:r>
            <w:r w:rsidR="00AD4348">
              <w:rPr>
                <w:rFonts w:ascii="Calibri" w:hAnsi="Calibri"/>
                <w:color w:val="000000"/>
                <w:sz w:val="20"/>
              </w:rPr>
              <w:t xml:space="preserve"> as a </w:t>
            </w:r>
            <w:r w:rsidR="00FE25A0">
              <w:rPr>
                <w:rFonts w:ascii="Calibri" w:hAnsi="Calibri"/>
                <w:color w:val="000000"/>
                <w:sz w:val="20"/>
              </w:rPr>
              <w:t>supernatural sti</w:t>
            </w:r>
            <w:r w:rsidR="00A81119">
              <w:rPr>
                <w:rFonts w:ascii="Calibri" w:hAnsi="Calibri"/>
                <w:color w:val="000000"/>
                <w:sz w:val="20"/>
              </w:rPr>
              <w:t>gma</w:t>
            </w:r>
            <w:r w:rsidRPr="007953DB">
              <w:rPr>
                <w:rFonts w:ascii="Calibri" w:hAnsi="Calibri"/>
                <w:color w:val="000000"/>
                <w:sz w:val="20"/>
              </w:rPr>
              <w:t xml:space="preserve">. </w:t>
            </w:r>
            <w:r w:rsidRPr="007953DB">
              <w:rPr>
                <w:rFonts w:ascii="Calibri" w:hAnsi="Calibri"/>
                <w:color w:val="auto"/>
                <w:sz w:val="20"/>
                <w:szCs w:val="20"/>
              </w:rPr>
              <w:t>Any creature suffering from the Seal cannot shift into their Manifest Form. The Black Iron Seal persists indefinitely but there is a known cure: A single Talent must be destroyed and diffused into a potion of fresh water. The curse lifts immediately after this potion is ingested.</w:t>
            </w:r>
          </w:p>
        </w:tc>
      </w:tr>
    </w:tbl>
    <w:p w:rsidR="00255811" w:rsidRPr="007953DB" w:rsidRDefault="00255811" w:rsidP="00255811">
      <w:pPr>
        <w:spacing w:after="200" w:line="276" w:lineRule="auto"/>
        <w:rPr>
          <w:rFonts w:ascii="Calibri" w:hAnsi="Calibri"/>
        </w:rPr>
      </w:pPr>
    </w:p>
    <w:p w:rsidR="00255811" w:rsidRDefault="00255811"/>
    <w:sectPr w:rsidR="00255811" w:rsidSect="0025581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55811"/>
    <w:rsid w:val="000145A4"/>
    <w:rsid w:val="000146FC"/>
    <w:rsid w:val="000A5634"/>
    <w:rsid w:val="00255811"/>
    <w:rsid w:val="0029676B"/>
    <w:rsid w:val="003B2A32"/>
    <w:rsid w:val="003D5ADA"/>
    <w:rsid w:val="004B3159"/>
    <w:rsid w:val="00647B3E"/>
    <w:rsid w:val="0069076C"/>
    <w:rsid w:val="007179DA"/>
    <w:rsid w:val="007913DE"/>
    <w:rsid w:val="007953DB"/>
    <w:rsid w:val="007D1462"/>
    <w:rsid w:val="007E36D3"/>
    <w:rsid w:val="00891223"/>
    <w:rsid w:val="00964245"/>
    <w:rsid w:val="00A81119"/>
    <w:rsid w:val="00A82211"/>
    <w:rsid w:val="00AA6E87"/>
    <w:rsid w:val="00AC2716"/>
    <w:rsid w:val="00AD2CB2"/>
    <w:rsid w:val="00AD4348"/>
    <w:rsid w:val="00B071A8"/>
    <w:rsid w:val="00B46031"/>
    <w:rsid w:val="00BA3722"/>
    <w:rsid w:val="00D13F3C"/>
    <w:rsid w:val="00DE0CFD"/>
    <w:rsid w:val="00F239E4"/>
    <w:rsid w:val="00F56FCB"/>
    <w:rsid w:val="00F73991"/>
    <w:rsid w:val="00FE25A0"/>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55811"/>
    <w:rPr>
      <w:rFonts w:cs="Times New Roman"/>
      <w:lang w:bidi="en-US"/>
    </w:rPr>
  </w:style>
  <w:style w:type="paragraph" w:styleId="Heading1">
    <w:name w:val="heading 1"/>
    <w:basedOn w:val="Normal"/>
    <w:next w:val="Normal"/>
    <w:link w:val="Heading1Char"/>
    <w:uiPriority w:val="99"/>
    <w:qFormat/>
    <w:rsid w:val="0025581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255811"/>
    <w:pPr>
      <w:keepNext/>
      <w:spacing w:before="240" w:after="60"/>
      <w:outlineLvl w:val="1"/>
    </w:pPr>
    <w:rPr>
      <w:rFonts w:asciiTheme="majorHAnsi" w:eastAsiaTheme="majorEastAsia" w:hAnsiTheme="majorHAnsi"/>
      <w:b/>
      <w:bCs/>
      <w:i/>
      <w:iCs/>
      <w:color w:val="FFFFFF" w:themeColor="background1"/>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255811"/>
    <w:rPr>
      <w:rFonts w:asciiTheme="majorHAnsi" w:eastAsiaTheme="majorEastAsia" w:hAnsiTheme="majorHAnsi" w:cs="Times New Roman"/>
      <w:b/>
      <w:bCs/>
      <w:kern w:val="32"/>
      <w:sz w:val="32"/>
      <w:szCs w:val="32"/>
      <w:lang w:bidi="en-US"/>
    </w:rPr>
  </w:style>
  <w:style w:type="character" w:customStyle="1" w:styleId="Heading2Char">
    <w:name w:val="Heading 2 Char"/>
    <w:basedOn w:val="DefaultParagraphFont"/>
    <w:link w:val="Heading2"/>
    <w:uiPriority w:val="9"/>
    <w:rsid w:val="00255811"/>
    <w:rPr>
      <w:rFonts w:asciiTheme="majorHAnsi" w:eastAsiaTheme="majorEastAsia" w:hAnsiTheme="majorHAnsi" w:cs="Times New Roman"/>
      <w:b/>
      <w:bCs/>
      <w:i/>
      <w:iCs/>
      <w:color w:val="FFFFFF" w:themeColor="background1"/>
      <w:sz w:val="28"/>
      <w:szCs w:val="28"/>
      <w:lang w:bidi="en-US"/>
    </w:rPr>
  </w:style>
  <w:style w:type="table" w:styleId="TableGrid">
    <w:name w:val="Table Grid"/>
    <w:basedOn w:val="TableNormal"/>
    <w:rsid w:val="00255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55811"/>
    <w:rPr>
      <w:sz w:val="16"/>
      <w:szCs w:val="16"/>
    </w:rPr>
  </w:style>
  <w:style w:type="paragraph" w:styleId="CommentText">
    <w:name w:val="annotation text"/>
    <w:basedOn w:val="Normal"/>
    <w:link w:val="CommentTextChar"/>
    <w:uiPriority w:val="99"/>
    <w:unhideWhenUsed/>
    <w:rsid w:val="00255811"/>
    <w:rPr>
      <w:sz w:val="20"/>
      <w:szCs w:val="20"/>
    </w:rPr>
  </w:style>
  <w:style w:type="character" w:customStyle="1" w:styleId="CommentTextChar">
    <w:name w:val="Comment Text Char"/>
    <w:basedOn w:val="DefaultParagraphFont"/>
    <w:link w:val="CommentText"/>
    <w:uiPriority w:val="99"/>
    <w:rsid w:val="00255811"/>
    <w:rPr>
      <w:rFonts w:cs="Times New Roman"/>
      <w:sz w:val="20"/>
      <w:szCs w:val="20"/>
      <w:lang w:bidi="en-US"/>
    </w:rPr>
  </w:style>
  <w:style w:type="table" w:styleId="LightShading-Accent1">
    <w:name w:val="Light Shading Accent 1"/>
    <w:basedOn w:val="TableNormal"/>
    <w:uiPriority w:val="60"/>
    <w:rsid w:val="00255811"/>
    <w:rPr>
      <w:rFonts w:cs="Times New Roman"/>
      <w:color w:val="365F91" w:themeColor="accent1" w:themeShade="BF"/>
      <w:sz w:val="22"/>
      <w:szCs w:val="22"/>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255811"/>
    <w:rPr>
      <w:rFonts w:cs="Times New Roman"/>
      <w:color w:val="E36C0A" w:themeColor="accent6" w:themeShade="BF"/>
      <w:sz w:val="22"/>
      <w:szCs w:val="22"/>
      <w:lang w:bidi="en-US"/>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BalloonText">
    <w:name w:val="Balloon Text"/>
    <w:basedOn w:val="Normal"/>
    <w:link w:val="BalloonTextChar"/>
    <w:uiPriority w:val="99"/>
    <w:semiHidden/>
    <w:unhideWhenUsed/>
    <w:rsid w:val="00255811"/>
    <w:rPr>
      <w:rFonts w:ascii="Lucida Grande" w:hAnsi="Lucida Grande"/>
      <w:sz w:val="18"/>
      <w:szCs w:val="18"/>
    </w:rPr>
  </w:style>
  <w:style w:type="character" w:customStyle="1" w:styleId="BalloonTextChar">
    <w:name w:val="Balloon Text Char"/>
    <w:basedOn w:val="DefaultParagraphFont"/>
    <w:link w:val="BalloonText"/>
    <w:uiPriority w:val="99"/>
    <w:semiHidden/>
    <w:rsid w:val="00255811"/>
    <w:rPr>
      <w:rFonts w:ascii="Lucida Grande" w:hAnsi="Lucida Grande" w:cs="Times New Roman"/>
      <w:sz w:val="18"/>
      <w:szCs w:val="18"/>
      <w:lang w:bidi="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368</Words>
  <Characters>2098</Characters>
  <Application>Microsoft Macintosh Word</Application>
  <DocSecurity>0</DocSecurity>
  <Lines>17</Lines>
  <Paragraphs>4</Paragraphs>
  <ScaleCrop>false</ScaleCrop>
  <LinksUpToDate>false</LinksUpToDate>
  <CharactersWithSpaces>2576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21</cp:revision>
  <dcterms:created xsi:type="dcterms:W3CDTF">2014-03-01T06:36:00Z</dcterms:created>
  <dcterms:modified xsi:type="dcterms:W3CDTF">2014-08-15T02:32:00Z</dcterms:modified>
</cp:coreProperties>
</file>