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4C85" w:rsidRDefault="00684C85" w:rsidP="00684C85">
      <w:pPr>
        <w:pStyle w:val="Heading1"/>
      </w:pPr>
      <w:r>
        <w:t>Albany Stone</w:t>
      </w:r>
    </w:p>
    <w:p w:rsidR="00684C85" w:rsidRDefault="00684C85" w:rsidP="00684C85"/>
    <w:p w:rsidR="00684C85" w:rsidRDefault="00684C85" w:rsidP="00684C85">
      <w:r>
        <w:t>You are an up and coming singer/musician and destined to be a pop sensation . . . or so you’ve been told. Right now you’re more the darling of music critics and a few of the dance clubs of Europe. Your music has always had otherworldly motifs and occult themes, and that’s an intentional representation of your interests.</w:t>
      </w:r>
    </w:p>
    <w:p w:rsidR="00684C85" w:rsidRDefault="00684C85" w:rsidP="00684C85"/>
    <w:p w:rsidR="00610AC1" w:rsidRPr="00684C85" w:rsidRDefault="00684C85" w:rsidP="00684C85">
      <w:r>
        <w:t xml:space="preserve">A couple of years ago you were approached by </w:t>
      </w:r>
      <w:r w:rsidRPr="00684C85">
        <w:rPr>
          <w:b/>
        </w:rPr>
        <w:t>Gabriel Partridge</w:t>
      </w:r>
      <w:r>
        <w:t>. He offered you glamorous powers . . . if you signed on to his record label. The contract is a little stifling in that he now controls your career, but it’s introduced you to an exciting new world. Recently you were approached by ASYLUM because of your notoriety and past charitable work. It sounds like they’re just misunderstood do-gooders so why not play along?</w:t>
      </w:r>
    </w:p>
    <w:sectPr w:rsidR="00610AC1" w:rsidRPr="00684C85" w:rsidSect="00610AC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84C85"/>
    <w:rsid w:val="00684C85"/>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EC8"/>
  </w:style>
  <w:style w:type="paragraph" w:styleId="Heading1">
    <w:name w:val="heading 1"/>
    <w:basedOn w:val="Normal"/>
    <w:next w:val="Normal"/>
    <w:link w:val="Heading1Char"/>
    <w:uiPriority w:val="9"/>
    <w:qFormat/>
    <w:rsid w:val="00684C8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684C85"/>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Reinhart</dc:creator>
  <cp:keywords/>
  <cp:lastModifiedBy>Benjamin Reinhart</cp:lastModifiedBy>
  <cp:revision>1</cp:revision>
  <dcterms:created xsi:type="dcterms:W3CDTF">2012-10-17T17:21:00Z</dcterms:created>
  <dcterms:modified xsi:type="dcterms:W3CDTF">2012-10-17T17:30:00Z</dcterms:modified>
</cp:coreProperties>
</file>