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0uq27qnwcrp" w:id="0"/>
      <w:bookmarkEnd w:id="0"/>
      <w:r w:rsidDel="00000000" w:rsidR="00000000" w:rsidRPr="00000000">
        <w:rPr>
          <w:rtl w:val="0"/>
        </w:rPr>
        <w:t xml:space="preserve">Adding You To Our Chatting Teams</w:t>
      </w:r>
    </w:p>
    <w:p w:rsidR="00000000" w:rsidDel="00000000" w:rsidP="00000000" w:rsidRDefault="00000000" w:rsidRPr="00000000" w14:paraId="00000002">
      <w:pPr>
        <w:numPr>
          <w:ilvl w:val="0"/>
          <w:numId w:val="1"/>
        </w:numPr>
        <w:ind w:left="720" w:hanging="360"/>
      </w:pPr>
      <w:r w:rsidDel="00000000" w:rsidR="00000000" w:rsidRPr="00000000">
        <w:rPr>
          <w:rtl w:val="0"/>
        </w:rPr>
        <w:t xml:space="preserve">Our goal is to provide anyone who can get traffic with our chatting service.</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What we want to see is that first, to some extent, the bottleneck of content creation is solved - and you are getting traffic.</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As you can imagine, if you have 4 subscribers per month, it is not valuable for anyone to have someone work on your Onlyfans account for 8-16 hours/day</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Thus we’re looking for someone who can:</w:t>
      </w:r>
    </w:p>
    <w:p w:rsidR="00000000" w:rsidDel="00000000" w:rsidP="00000000" w:rsidRDefault="00000000" w:rsidRPr="00000000" w14:paraId="00000006">
      <w:pPr>
        <w:numPr>
          <w:ilvl w:val="1"/>
          <w:numId w:val="1"/>
        </w:numPr>
        <w:ind w:left="1440" w:hanging="360"/>
      </w:pPr>
      <w:r w:rsidDel="00000000" w:rsidR="00000000" w:rsidRPr="00000000">
        <w:rPr>
          <w:rtl w:val="0"/>
        </w:rPr>
        <w:t xml:space="preserve">1st, start implementing the content strategy for social media</w:t>
      </w:r>
    </w:p>
    <w:p w:rsidR="00000000" w:rsidDel="00000000" w:rsidP="00000000" w:rsidRDefault="00000000" w:rsidRPr="00000000" w14:paraId="00000007">
      <w:pPr>
        <w:numPr>
          <w:ilvl w:val="1"/>
          <w:numId w:val="1"/>
        </w:numPr>
        <w:ind w:left="1440" w:hanging="360"/>
      </w:pPr>
      <w:r w:rsidDel="00000000" w:rsidR="00000000" w:rsidRPr="00000000">
        <w:rPr>
          <w:rtl w:val="0"/>
        </w:rPr>
        <w:t xml:space="preserve">2nd, implement a good funnel according to the funnel instructions provided</w:t>
      </w:r>
    </w:p>
    <w:p w:rsidR="00000000" w:rsidDel="00000000" w:rsidP="00000000" w:rsidRDefault="00000000" w:rsidRPr="00000000" w14:paraId="00000008">
      <w:pPr>
        <w:numPr>
          <w:ilvl w:val="1"/>
          <w:numId w:val="1"/>
        </w:numPr>
        <w:ind w:left="1440" w:hanging="360"/>
      </w:pPr>
      <w:r w:rsidDel="00000000" w:rsidR="00000000" w:rsidRPr="00000000">
        <w:rPr>
          <w:rtl w:val="0"/>
        </w:rPr>
        <w:t xml:space="preserve">3rd, start creating Onlyfans content based on the Instructions provided</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Once someone has all 3 things in effect, </w:t>
      </w:r>
      <w:r w:rsidDel="00000000" w:rsidR="00000000" w:rsidRPr="00000000">
        <w:rPr>
          <w:rtl w:val="0"/>
        </w:rPr>
        <w:t xml:space="preserve">it</w:t>
      </w:r>
      <w:r w:rsidDel="00000000" w:rsidR="00000000" w:rsidRPr="00000000">
        <w:rPr>
          <w:rtl w:val="0"/>
        </w:rPr>
        <w:t xml:space="preserve"> becomes useful for the agency and for the creator to implement chatting.</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The specific criteria will change as we grow the community, so follow the posts on the “Community” page, to see up to date info of the numbers we want to see from someone to implement this.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pPr>
      <w:r w:rsidDel="00000000" w:rsidR="00000000" w:rsidRPr="00000000">
        <w:rPr>
          <w:rtl w:val="0"/>
        </w:rPr>
        <w:t xml:space="preserve">Additionally, once the chatting team takes over the sales on your account, you must not interfere with their work.</w:t>
      </w:r>
    </w:p>
    <w:p w:rsidR="00000000" w:rsidDel="00000000" w:rsidP="00000000" w:rsidRDefault="00000000" w:rsidRPr="00000000" w14:paraId="0000000D">
      <w:pPr>
        <w:numPr>
          <w:ilvl w:val="1"/>
          <w:numId w:val="2"/>
        </w:numPr>
        <w:ind w:left="1440" w:hanging="360"/>
      </w:pPr>
      <w:r w:rsidDel="00000000" w:rsidR="00000000" w:rsidRPr="00000000">
        <w:rPr>
          <w:rtl w:val="0"/>
        </w:rPr>
        <w:t xml:space="preserve">If we get reports from the sales team, that their work is being interfered with, we will address this with the creator. And if they continue interfering with the work, they will be removed.</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The chatting team are professionals who work based on our proven frameworks. Your job is to focus on content creation, their job is to sell.</w:t>
      </w:r>
    </w:p>
    <w:p w:rsidR="00000000" w:rsidDel="00000000" w:rsidP="00000000" w:rsidRDefault="00000000" w:rsidRPr="00000000" w14:paraId="0000000F">
      <w:pPr>
        <w:numPr>
          <w:ilvl w:val="1"/>
          <w:numId w:val="2"/>
        </w:numPr>
        <w:ind w:left="1440" w:hanging="360"/>
      </w:pPr>
      <w:r w:rsidDel="00000000" w:rsidR="00000000" w:rsidRPr="00000000">
        <w:rPr>
          <w:rtl w:val="0"/>
        </w:rPr>
        <w:t xml:space="preserve">Feedback is appreciated, though realize our chatting professionals often have years of experience with their job, they know what they are doing, let them work.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3"/>
        </w:numPr>
        <w:ind w:left="720" w:hanging="360"/>
      </w:pPr>
      <w:r w:rsidDel="00000000" w:rsidR="00000000" w:rsidRPr="00000000">
        <w:rPr>
          <w:rtl w:val="0"/>
        </w:rPr>
        <w:t xml:space="preserve">Again, keep an eye on the Community page, instructions of what to send to be eligible for chatting will be updated there.</w:t>
      </w:r>
    </w:p>
    <w:p w:rsidR="00000000" w:rsidDel="00000000" w:rsidP="00000000" w:rsidRDefault="00000000" w:rsidRPr="00000000" w14:paraId="00000012">
      <w:pPr>
        <w:rPr>
          <w:rFonts w:ascii="Alata" w:cs="Alata" w:eastAsia="Alata" w:hAnsi="Alata"/>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440" w:right="1440" w:header="720"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lata">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left="720" w:firstLine="0"/>
      <w:jc w:val="right"/>
      <w:rPr/>
    </w:pPr>
    <w:r w:rsidDel="00000000" w:rsidR="00000000" w:rsidRPr="00000000">
      <w:rPr>
        <w:rtl w:val="0"/>
      </w:rPr>
      <w:t xml:space="preserve">      </w:t>
    </w:r>
    <w:r w:rsidDel="00000000" w:rsidR="00000000" w:rsidRPr="00000000">
      <w:rPr/>
      <w:drawing>
        <wp:inline distB="114300" distT="114300" distL="114300" distR="114300">
          <wp:extent cx="1671638" cy="34886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71638" cy="348863"/>
                  </a:xfrm>
                  <a:prstGeom prst="rect"/>
                  <a:ln/>
                </pic:spPr>
              </pic:pic>
            </a:graphicData>
          </a:graphic>
        </wp:inline>
      </w:drawing>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8">
    <w:pPr>
      <w:jc w:val="right"/>
      <w:rPr/>
    </w:pPr>
    <w:r w:rsidDel="00000000" w:rsidR="00000000" w:rsidRPr="00000000">
      <w:rPr/>
      <w:drawing>
        <wp:inline distB="114300" distT="114300" distL="114300" distR="114300">
          <wp:extent cx="1815094" cy="378503"/>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15094" cy="378503"/>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4">
    <w:pPr>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7">
    <w:pPr>
      <w:jc w:val="center"/>
      <w:rPr/>
    </w:pPr>
    <w:r w:rsidDel="00000000" w:rsidR="00000000" w:rsidRPr="00000000">
      <w:rPr/>
      <w:drawing>
        <wp:inline distB="114300" distT="114300" distL="114300" distR="114300">
          <wp:extent cx="2204821" cy="461963"/>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204821" cy="4619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lata-regular.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