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27EB9" w14:textId="77777777" w:rsidR="0015018B" w:rsidRDefault="00100278">
      <w:pPr>
        <w:pStyle w:val="Ttulononumerado"/>
        <w:spacing w:after="0"/>
      </w:pPr>
      <w:r>
        <w:t>UNIVERSIDADE CATÓLICA DE PETRÓPOLIS</w:t>
      </w:r>
    </w:p>
    <w:p w14:paraId="3F345B4B" w14:textId="77777777" w:rsidR="0015018B" w:rsidRDefault="00100278">
      <w:pPr>
        <w:pStyle w:val="Ttulononumerado"/>
        <w:spacing w:after="0"/>
      </w:pPr>
      <w:r>
        <w:t>CENTRO DE ENGENHARIA E COMPUTAÇÃO</w:t>
      </w:r>
    </w:p>
    <w:p w14:paraId="569F2F26" w14:textId="77777777" w:rsidR="0015018B" w:rsidRDefault="00100278">
      <w:pPr>
        <w:pStyle w:val="Ttulononumerado"/>
        <w:spacing w:after="2400"/>
      </w:pPr>
      <w:r>
        <w:t>MESTRADO PROFISSIONAL EM GESTÃO DE SISTEMAS DE ENGENHARIA</w:t>
      </w:r>
    </w:p>
    <w:p w14:paraId="33E0BC04" w14:textId="77777777" w:rsidR="0015018B" w:rsidRDefault="00100278">
      <w:pPr>
        <w:pStyle w:val="Ttulononumerado"/>
        <w:spacing w:after="2400"/>
      </w:pPr>
      <w:r>
        <w:rPr>
          <w:b w:val="0"/>
          <w:caps w:val="0"/>
        </w:rPr>
        <w:t>Raphael Rodrigues Eiras</w:t>
      </w:r>
    </w:p>
    <w:p w14:paraId="4F99BEEB" w14:textId="77777777" w:rsidR="0015018B" w:rsidRDefault="00100278">
      <w:pPr>
        <w:pStyle w:val="Ttulononumerado"/>
        <w:spacing w:after="4000"/>
      </w:pPr>
      <w:r>
        <w:t>O QUE AS AVALIAÇÕES REVELAM SOBRE A NOTA</w:t>
      </w:r>
      <w:r>
        <w:rPr>
          <w:b w:val="0"/>
          <w:caps w:val="0"/>
        </w:rPr>
        <w:t>: decomposição por aspecto do sentimento em avaliações de hóspedes do Airbnb no Rio de Janeiro</w:t>
      </w:r>
    </w:p>
    <w:p w14:paraId="583E1290" w14:textId="77777777" w:rsidR="0015018B" w:rsidRDefault="00100278">
      <w:pPr>
        <w:pStyle w:val="Ttulononumerado"/>
        <w:spacing w:after="0"/>
      </w:pPr>
      <w:r>
        <w:t>Petrópolis</w:t>
      </w:r>
    </w:p>
    <w:p w14:paraId="605B0C4E" w14:textId="77777777" w:rsidR="0015018B" w:rsidRDefault="00100278">
      <w:pPr>
        <w:pStyle w:val="Ttulononumerado"/>
        <w:spacing w:after="0"/>
      </w:pPr>
      <w:r>
        <w:t>2026</w:t>
      </w:r>
    </w:p>
    <w:p w14:paraId="1FF3FF0E" w14:textId="77777777" w:rsidR="0015018B" w:rsidRDefault="00100278">
      <w:r>
        <w:br w:type="page"/>
      </w:r>
    </w:p>
    <w:p w14:paraId="6E8C7315" w14:textId="77777777" w:rsidR="0015018B" w:rsidRDefault="00100278">
      <w:pPr>
        <w:pStyle w:val="Ttulononumerado"/>
        <w:spacing w:after="3200"/>
      </w:pPr>
      <w:r>
        <w:rPr>
          <w:b w:val="0"/>
          <w:caps w:val="0"/>
        </w:rPr>
        <w:lastRenderedPageBreak/>
        <w:t>Raphael Rodrigues Eiras</w:t>
      </w:r>
    </w:p>
    <w:p w14:paraId="1D27D2E9" w14:textId="77777777" w:rsidR="0015018B" w:rsidRDefault="00100278">
      <w:pPr>
        <w:pStyle w:val="Ttulononumerado"/>
        <w:spacing w:after="1600"/>
      </w:pPr>
      <w:r>
        <w:t>O QUE AS AVALIAÇÕES REVELAM SOBRE A NOTA</w:t>
      </w:r>
      <w:r>
        <w:rPr>
          <w:b w:val="0"/>
          <w:caps w:val="0"/>
        </w:rPr>
        <w:t>: decomposição por aspecto do sentimento em avaliações de hóspedes do Airbnb no Rio de Janeiro</w:t>
      </w:r>
    </w:p>
    <w:p w14:paraId="1BD2E5E0" w14:textId="77777777" w:rsidR="0015018B" w:rsidRDefault="00100278">
      <w:pPr>
        <w:pStyle w:val="Naturezadotrabalho"/>
        <w:spacing w:after="480"/>
      </w:pPr>
      <w:r>
        <w:rPr>
          <w:sz w:val="20"/>
        </w:rPr>
        <w:t>Dissertação apresentada ao Centro de Engenharia e Computação da Universidade Católica de Petrópolis (UCP), como requisito parcial para obtenção do título de Mestre em Gestão de Sistemas de Engenharia.</w:t>
      </w:r>
    </w:p>
    <w:p w14:paraId="04C982D1" w14:textId="77777777" w:rsidR="0015018B" w:rsidRDefault="00100278">
      <w:pPr>
        <w:pStyle w:val="Naturezadotrabalho"/>
      </w:pPr>
      <w:r>
        <w:rPr>
          <w:sz w:val="20"/>
        </w:rPr>
        <w:t>Orientador: Prof. Dr. Rodolfo Nicolay</w:t>
      </w:r>
    </w:p>
    <w:p w14:paraId="41AC477E" w14:textId="77777777" w:rsidR="0015018B" w:rsidRDefault="00100278">
      <w:pPr>
        <w:pStyle w:val="Ttulononumerado"/>
        <w:spacing w:before="4000" w:after="0"/>
      </w:pPr>
      <w:r>
        <w:t>Petrópolis</w:t>
      </w:r>
    </w:p>
    <w:p w14:paraId="093F9620" w14:textId="77777777" w:rsidR="0015018B" w:rsidRDefault="00100278">
      <w:pPr>
        <w:pStyle w:val="Ttulononumerado"/>
        <w:spacing w:after="0"/>
      </w:pPr>
      <w:r>
        <w:t>2026</w:t>
      </w:r>
    </w:p>
    <w:p w14:paraId="676F0BEF" w14:textId="77777777" w:rsidR="0015018B" w:rsidRDefault="00100278">
      <w:r>
        <w:br w:type="page"/>
      </w:r>
    </w:p>
    <w:p w14:paraId="2A29C683" w14:textId="77777777" w:rsidR="0015018B" w:rsidRDefault="00100278">
      <w:pPr>
        <w:pStyle w:val="Ttulononumerado"/>
        <w:spacing w:after="0"/>
      </w:pPr>
      <w:r>
        <w:lastRenderedPageBreak/>
        <w:t>FICHA CATALOGRÁFICA</w:t>
      </w:r>
    </w:p>
    <w:p w14:paraId="1FB15EA4" w14:textId="77777777" w:rsidR="0015018B" w:rsidRDefault="00100278">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72888541" w14:textId="77777777" w:rsidR="0015018B" w:rsidRDefault="00100278">
      <w:r>
        <w:br w:type="page"/>
      </w:r>
    </w:p>
    <w:p w14:paraId="7A6CF9FB" w14:textId="77777777" w:rsidR="0015018B" w:rsidRDefault="00100278">
      <w:pPr>
        <w:pStyle w:val="Ttulononumerado"/>
        <w:spacing w:after="480"/>
      </w:pPr>
      <w:r>
        <w:rPr>
          <w:b w:val="0"/>
          <w:caps w:val="0"/>
        </w:rPr>
        <w:lastRenderedPageBreak/>
        <w:t>Raphael Rodrigues Eiras</w:t>
      </w:r>
    </w:p>
    <w:p w14:paraId="41BF1DA0" w14:textId="77777777" w:rsidR="0015018B" w:rsidRDefault="00100278">
      <w:pPr>
        <w:pStyle w:val="Ttulononumerado"/>
        <w:spacing w:after="960"/>
      </w:pPr>
      <w:r>
        <w:t>O QUE AS AVALIAÇÕES REVELAM SOBRE A NOTA</w:t>
      </w:r>
      <w:r>
        <w:rPr>
          <w:b w:val="0"/>
          <w:caps w:val="0"/>
        </w:rPr>
        <w:t>: decomposição por aspecto do sentimento em avaliações de hóspedes do Airbnb no Rio de Janeiro</w:t>
      </w:r>
    </w:p>
    <w:p w14:paraId="5BE05E50" w14:textId="77777777" w:rsidR="0015018B" w:rsidRDefault="00100278">
      <w:pPr>
        <w:pStyle w:val="Naturezadotrabalho"/>
        <w:spacing w:after="720"/>
      </w:pPr>
      <w:r>
        <w:rPr>
          <w:sz w:val="20"/>
        </w:rPr>
        <w:t>Dissertação apresentada ao Centro de Engenharia e Computação da Universidade Católica de Petrópolis (UCP), como requisito parcial para obtenção do título de Mestre em Gestão de Sistemas de Engenharia.</w:t>
      </w:r>
    </w:p>
    <w:p w14:paraId="498EFF13" w14:textId="77777777" w:rsidR="0015018B" w:rsidRDefault="0015018B">
      <w:pPr>
        <w:pStyle w:val="Corpodotexto"/>
        <w:spacing w:after="120" w:line="240" w:lineRule="auto"/>
        <w:ind w:firstLine="0"/>
        <w:jc w:val="center"/>
      </w:pPr>
    </w:p>
    <w:p w14:paraId="0DDC57D8" w14:textId="77777777" w:rsidR="0015018B" w:rsidRDefault="00100278">
      <w:pPr>
        <w:pStyle w:val="Corpodotexto"/>
        <w:spacing w:after="120" w:line="240" w:lineRule="auto"/>
        <w:ind w:firstLine="0"/>
        <w:jc w:val="center"/>
      </w:pPr>
      <w:r>
        <w:t>____________________________________________________________</w:t>
      </w:r>
    </w:p>
    <w:p w14:paraId="5922A813" w14:textId="77777777" w:rsidR="0015018B" w:rsidRDefault="00100278">
      <w:pPr>
        <w:pStyle w:val="Corpodotexto"/>
        <w:spacing w:after="120" w:line="240" w:lineRule="auto"/>
        <w:ind w:firstLine="0"/>
        <w:jc w:val="center"/>
      </w:pPr>
      <w:r>
        <w:t>(Prof. Dr. Rodolfo Nicolay – orientador)</w:t>
      </w:r>
    </w:p>
    <w:p w14:paraId="2196B9FF" w14:textId="77777777" w:rsidR="0015018B" w:rsidRDefault="0015018B">
      <w:pPr>
        <w:pStyle w:val="Corpodotexto"/>
        <w:spacing w:after="120" w:line="240" w:lineRule="auto"/>
        <w:ind w:firstLine="0"/>
        <w:jc w:val="center"/>
      </w:pPr>
    </w:p>
    <w:p w14:paraId="2E6A1DFD" w14:textId="77777777" w:rsidR="0015018B" w:rsidRDefault="00100278">
      <w:pPr>
        <w:pStyle w:val="Corpodotexto"/>
        <w:spacing w:after="120" w:line="240" w:lineRule="auto"/>
        <w:ind w:firstLine="0"/>
        <w:jc w:val="left"/>
      </w:pPr>
      <w:r>
        <w:t>Nota: [a definir pela banca]</w:t>
      </w:r>
    </w:p>
    <w:p w14:paraId="380D4F26" w14:textId="77777777" w:rsidR="0015018B" w:rsidRDefault="00100278">
      <w:pPr>
        <w:pStyle w:val="Corpodotexto"/>
        <w:spacing w:after="120" w:line="240" w:lineRule="auto"/>
        <w:ind w:firstLine="0"/>
        <w:jc w:val="left"/>
      </w:pPr>
      <w:r>
        <w:t>Aprovado em: [dia] de [mês] de [ano].</w:t>
      </w:r>
    </w:p>
    <w:p w14:paraId="71A22F48" w14:textId="77777777" w:rsidR="0015018B" w:rsidRDefault="00100278">
      <w:pPr>
        <w:pStyle w:val="Corpodotexto"/>
        <w:spacing w:after="120" w:line="240" w:lineRule="auto"/>
        <w:ind w:firstLine="0"/>
        <w:jc w:val="left"/>
      </w:pPr>
      <w:r>
        <w:rPr>
          <w:b/>
        </w:rPr>
        <w:t>BANCA EXAMINADORA:</w:t>
      </w:r>
    </w:p>
    <w:p w14:paraId="75FCCC1F" w14:textId="77777777" w:rsidR="0015018B" w:rsidRDefault="0015018B">
      <w:pPr>
        <w:pStyle w:val="Corpodotexto"/>
        <w:spacing w:after="120" w:line="240" w:lineRule="auto"/>
        <w:ind w:firstLine="0"/>
        <w:jc w:val="center"/>
      </w:pPr>
    </w:p>
    <w:p w14:paraId="7E2FC1E9" w14:textId="77777777" w:rsidR="0015018B" w:rsidRDefault="00100278">
      <w:pPr>
        <w:pStyle w:val="Corpodotexto"/>
        <w:spacing w:after="120" w:line="240" w:lineRule="auto"/>
        <w:ind w:firstLine="0"/>
        <w:jc w:val="center"/>
      </w:pPr>
      <w:r>
        <w:t>____________________________________________________________</w:t>
      </w:r>
    </w:p>
    <w:p w14:paraId="092F0334" w14:textId="77777777" w:rsidR="0015018B" w:rsidRDefault="00100278">
      <w:pPr>
        <w:pStyle w:val="Corpodotexto"/>
        <w:spacing w:after="120" w:line="240" w:lineRule="auto"/>
        <w:ind w:firstLine="0"/>
        <w:jc w:val="center"/>
      </w:pPr>
      <w:r>
        <w:t>([Nome completo, titulação e instituição a que pertence])</w:t>
      </w:r>
    </w:p>
    <w:p w14:paraId="6B9AA998" w14:textId="77777777" w:rsidR="0015018B" w:rsidRDefault="0015018B">
      <w:pPr>
        <w:pStyle w:val="Corpodotexto"/>
        <w:spacing w:after="120" w:line="240" w:lineRule="auto"/>
        <w:ind w:firstLine="0"/>
        <w:jc w:val="center"/>
      </w:pPr>
    </w:p>
    <w:p w14:paraId="276925E7" w14:textId="77777777" w:rsidR="0015018B" w:rsidRDefault="00100278">
      <w:pPr>
        <w:pStyle w:val="Corpodotexto"/>
        <w:spacing w:after="120" w:line="240" w:lineRule="auto"/>
        <w:ind w:firstLine="0"/>
        <w:jc w:val="center"/>
      </w:pPr>
      <w:r>
        <w:t>____________________________________________________________</w:t>
      </w:r>
    </w:p>
    <w:p w14:paraId="07DFE829" w14:textId="77777777" w:rsidR="0015018B" w:rsidRDefault="00100278">
      <w:pPr>
        <w:pStyle w:val="Corpodotexto"/>
        <w:spacing w:after="120" w:line="240" w:lineRule="auto"/>
        <w:ind w:firstLine="0"/>
        <w:jc w:val="center"/>
      </w:pPr>
      <w:r>
        <w:t>([Nome completo, titulação e instituição a que pertence])</w:t>
      </w:r>
    </w:p>
    <w:p w14:paraId="33DA2D2F" w14:textId="77777777" w:rsidR="0015018B" w:rsidRDefault="0015018B">
      <w:pPr>
        <w:pStyle w:val="Corpodotexto"/>
        <w:spacing w:after="120" w:line="240" w:lineRule="auto"/>
        <w:ind w:firstLine="0"/>
        <w:jc w:val="center"/>
      </w:pPr>
    </w:p>
    <w:p w14:paraId="54043811" w14:textId="77777777" w:rsidR="0015018B" w:rsidRDefault="00100278">
      <w:pPr>
        <w:pStyle w:val="Corpodotexto"/>
        <w:spacing w:after="120" w:line="240" w:lineRule="auto"/>
        <w:ind w:firstLine="0"/>
        <w:jc w:val="center"/>
      </w:pPr>
      <w:r>
        <w:t>____________________________________________________________</w:t>
      </w:r>
    </w:p>
    <w:p w14:paraId="40E7D5C4" w14:textId="77777777" w:rsidR="0015018B" w:rsidRDefault="00100278">
      <w:pPr>
        <w:pStyle w:val="Corpodotexto"/>
        <w:spacing w:after="120" w:line="240" w:lineRule="auto"/>
        <w:ind w:firstLine="0"/>
        <w:jc w:val="center"/>
      </w:pPr>
      <w:r>
        <w:t>([Nome completo, titulação e instituição a que pertence])</w:t>
      </w:r>
    </w:p>
    <w:p w14:paraId="1900A822" w14:textId="77777777" w:rsidR="0015018B" w:rsidRDefault="00100278">
      <w:r>
        <w:br w:type="page"/>
      </w:r>
    </w:p>
    <w:p w14:paraId="493ED15B" w14:textId="77777777" w:rsidR="0015018B" w:rsidRDefault="00100278">
      <w:pPr>
        <w:pStyle w:val="Ttulononumerado"/>
        <w:spacing w:after="0"/>
      </w:pPr>
      <w:r>
        <w:lastRenderedPageBreak/>
        <w:t>RESUMO</w:t>
      </w:r>
    </w:p>
    <w:p w14:paraId="09F261F5" w14:textId="77777777" w:rsidR="0015018B" w:rsidRDefault="00100278">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32A4BBF0" w14:textId="77777777" w:rsidR="0015018B" w:rsidRDefault="00100278">
      <w:pPr>
        <w:pStyle w:val="Corpodotexto"/>
        <w:ind w:firstLine="0"/>
      </w:pPr>
      <w:r>
        <w:t>Palavras-chave: análise de sentimento por aspecto; avaliações online; Airbnb; modelagem de tópicos; diagnóstico de anúncios.</w:t>
      </w:r>
    </w:p>
    <w:p w14:paraId="74CAA80C" w14:textId="77777777" w:rsidR="0015018B" w:rsidRDefault="00100278">
      <w:r>
        <w:br w:type="page"/>
      </w:r>
    </w:p>
    <w:p w14:paraId="1D9DC79A" w14:textId="77777777" w:rsidR="0015018B" w:rsidRDefault="00100278">
      <w:pPr>
        <w:pStyle w:val="Ttulononumerado"/>
        <w:spacing w:after="0"/>
      </w:pPr>
      <w:r>
        <w:lastRenderedPageBreak/>
        <w:t>ABSTRACT</w:t>
      </w:r>
    </w:p>
    <w:p w14:paraId="48FF2082" w14:textId="77777777" w:rsidR="0015018B" w:rsidRDefault="00100278">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7E8EF297" w14:textId="77777777" w:rsidR="0015018B" w:rsidRDefault="00100278">
      <w:pPr>
        <w:pStyle w:val="Corpodotexto"/>
        <w:ind w:firstLine="0"/>
      </w:pPr>
      <w:r>
        <w:t>Keywords: aspect-based sentiment analysis; online reviews; Airbnb; topic modeling; listing diagnosis.</w:t>
      </w:r>
    </w:p>
    <w:p w14:paraId="4CFD831D" w14:textId="77777777" w:rsidR="0015018B" w:rsidRDefault="00100278">
      <w:r>
        <w:br w:type="page"/>
      </w:r>
    </w:p>
    <w:p w14:paraId="349BDDE8" w14:textId="77777777" w:rsidR="0015018B" w:rsidRDefault="00100278">
      <w:pPr>
        <w:pStyle w:val="Ttulononumerado"/>
      </w:pPr>
      <w:r>
        <w:lastRenderedPageBreak/>
        <w:t>LISTA DE FIGURAS</w:t>
      </w:r>
    </w:p>
    <w:p w14:paraId="4E596743" w14:textId="411074B2" w:rsidR="00DF5DF4" w:rsidRDefault="00100278">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"Figura" </w:instrText>
      </w:r>
      <w:r>
        <w:fldChar w:fldCharType="separate"/>
      </w:r>
      <w:hyperlink w:anchor="_Toc243083873" w:history="1">
        <w:r w:rsidR="00DF5DF4" w:rsidRPr="00FD03A3">
          <w:rPr>
            <w:rStyle w:val="Hyperlink"/>
            <w:noProof/>
          </w:rPr>
          <w:t>Figura 1 – Etapas do estudo: da base do Inside Airbnb à validação e às análises.</w:t>
        </w:r>
        <w:r w:rsidR="00DF5DF4">
          <w:rPr>
            <w:noProof/>
            <w:webHidden/>
          </w:rPr>
          <w:tab/>
        </w:r>
        <w:r w:rsidR="00DF5DF4">
          <w:rPr>
            <w:noProof/>
            <w:webHidden/>
          </w:rPr>
          <w:fldChar w:fldCharType="begin"/>
        </w:r>
        <w:r w:rsidR="00DF5DF4">
          <w:rPr>
            <w:noProof/>
            <w:webHidden/>
          </w:rPr>
          <w:instrText xml:space="preserve"> PAGEREF _Toc243083873 \h </w:instrText>
        </w:r>
        <w:r w:rsidR="00DF5DF4">
          <w:rPr>
            <w:noProof/>
            <w:webHidden/>
          </w:rPr>
        </w:r>
        <w:r w:rsidR="00DF5DF4">
          <w:rPr>
            <w:noProof/>
            <w:webHidden/>
          </w:rPr>
          <w:fldChar w:fldCharType="separate"/>
        </w:r>
        <w:r w:rsidR="00DF5DF4">
          <w:rPr>
            <w:noProof/>
            <w:webHidden/>
          </w:rPr>
          <w:t>19</w:t>
        </w:r>
        <w:r w:rsidR="00DF5DF4">
          <w:rPr>
            <w:noProof/>
            <w:webHidden/>
          </w:rPr>
          <w:fldChar w:fldCharType="end"/>
        </w:r>
      </w:hyperlink>
    </w:p>
    <w:p w14:paraId="56DB5CE4" w14:textId="1E1166FC"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4" w:history="1">
        <w:r w:rsidRPr="00FD03A3">
          <w:rPr>
            <w:rStyle w:val="Hyperlink"/>
            <w:noProof/>
          </w:rPr>
          <w:t xml:space="preserve">Figura 2 – Parcela do </w:t>
        </w:r>
        <w:r w:rsidRPr="00FD03A3">
          <w:rPr>
            <w:rStyle w:val="Hyperlink"/>
            <w:i/>
            <w:noProof/>
          </w:rPr>
          <w:t>R</w:t>
        </w:r>
        <w:r w:rsidRPr="00FD03A3">
          <w:rPr>
            <w:rStyle w:val="Hyperlink"/>
            <w:noProof/>
            <w:vertAlign w:val="superscript"/>
          </w:rPr>
          <w:t>2</w:t>
        </w:r>
        <w:r w:rsidRPr="00FD03A3">
          <w:rPr>
            <w:rStyle w:val="Hyperlink"/>
            <w:noProof/>
          </w:rPr>
          <w:t xml:space="preserve"> da nota global atribuída a cada aspecto nos modelos A e B (decomposição LMG), com a classificação do aspecto.</w:t>
        </w:r>
        <w:r>
          <w:rPr>
            <w:noProof/>
            <w:webHidden/>
          </w:rPr>
          <w:tab/>
        </w:r>
        <w:r>
          <w:rPr>
            <w:noProof/>
            <w:webHidden/>
          </w:rPr>
          <w:fldChar w:fldCharType="begin"/>
        </w:r>
        <w:r>
          <w:rPr>
            <w:noProof/>
            <w:webHidden/>
          </w:rPr>
          <w:instrText xml:space="preserve"> PAGEREF _Toc243083874 \h </w:instrText>
        </w:r>
        <w:r>
          <w:rPr>
            <w:noProof/>
            <w:webHidden/>
          </w:rPr>
        </w:r>
        <w:r>
          <w:rPr>
            <w:noProof/>
            <w:webHidden/>
          </w:rPr>
          <w:fldChar w:fldCharType="separate"/>
        </w:r>
        <w:r>
          <w:rPr>
            <w:noProof/>
            <w:webHidden/>
          </w:rPr>
          <w:t>33</w:t>
        </w:r>
        <w:r>
          <w:rPr>
            <w:noProof/>
            <w:webHidden/>
          </w:rPr>
          <w:fldChar w:fldCharType="end"/>
        </w:r>
      </w:hyperlink>
    </w:p>
    <w:p w14:paraId="388771B8" w14:textId="0C091A8E"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5" w:history="1">
        <w:r w:rsidRPr="00FD03A3">
          <w:rPr>
            <w:rStyle w:val="Hyperlink"/>
            <w:noProof/>
          </w:rPr>
          <w:t>Figura 3 – Diferença associada no percentil da nota, em pontos de percentil, para as queixas e os elogios das Tabelas 10 e 11, com intervalo de 95%.</w:t>
        </w:r>
        <w:r>
          <w:rPr>
            <w:noProof/>
            <w:webHidden/>
          </w:rPr>
          <w:tab/>
        </w:r>
        <w:r>
          <w:rPr>
            <w:noProof/>
            <w:webHidden/>
          </w:rPr>
          <w:fldChar w:fldCharType="begin"/>
        </w:r>
        <w:r>
          <w:rPr>
            <w:noProof/>
            <w:webHidden/>
          </w:rPr>
          <w:instrText xml:space="preserve"> PAGEREF _Toc243083875 \h </w:instrText>
        </w:r>
        <w:r>
          <w:rPr>
            <w:noProof/>
            <w:webHidden/>
          </w:rPr>
        </w:r>
        <w:r>
          <w:rPr>
            <w:noProof/>
            <w:webHidden/>
          </w:rPr>
          <w:fldChar w:fldCharType="separate"/>
        </w:r>
        <w:r>
          <w:rPr>
            <w:noProof/>
            <w:webHidden/>
          </w:rPr>
          <w:t>37</w:t>
        </w:r>
        <w:r>
          <w:rPr>
            <w:noProof/>
            <w:webHidden/>
          </w:rPr>
          <w:fldChar w:fldCharType="end"/>
        </w:r>
      </w:hyperlink>
    </w:p>
    <w:p w14:paraId="3F225FFC" w14:textId="160EAD50"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6" w:history="1">
        <w:r w:rsidRPr="00FD03A3">
          <w:rPr>
            <w:rStyle w:val="Hyperlink"/>
            <w:noProof/>
          </w:rPr>
          <w:t>Figura 4 – Relatório de diagnóstico de um anúncio de nota baixa (exemplo anonimizado; parte superior do relatório).</w:t>
        </w:r>
        <w:r>
          <w:rPr>
            <w:noProof/>
            <w:webHidden/>
          </w:rPr>
          <w:tab/>
        </w:r>
        <w:r>
          <w:rPr>
            <w:noProof/>
            <w:webHidden/>
          </w:rPr>
          <w:fldChar w:fldCharType="begin"/>
        </w:r>
        <w:r>
          <w:rPr>
            <w:noProof/>
            <w:webHidden/>
          </w:rPr>
          <w:instrText xml:space="preserve"> PAGEREF _Toc243083876 \h </w:instrText>
        </w:r>
        <w:r>
          <w:rPr>
            <w:noProof/>
            <w:webHidden/>
          </w:rPr>
        </w:r>
        <w:r>
          <w:rPr>
            <w:noProof/>
            <w:webHidden/>
          </w:rPr>
          <w:fldChar w:fldCharType="separate"/>
        </w:r>
        <w:r>
          <w:rPr>
            <w:noProof/>
            <w:webHidden/>
          </w:rPr>
          <w:t>40</w:t>
        </w:r>
        <w:r>
          <w:rPr>
            <w:noProof/>
            <w:webHidden/>
          </w:rPr>
          <w:fldChar w:fldCharType="end"/>
        </w:r>
      </w:hyperlink>
    </w:p>
    <w:p w14:paraId="24C90C9B" w14:textId="56251410"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7" w:history="1">
        <w:r w:rsidRPr="00FD03A3">
          <w:rPr>
            <w:rStyle w:val="Hyperlink"/>
            <w:noProof/>
          </w:rPr>
          <w:t>Figura 5 – Distribuição da nota oficial e do índice sintético (modelo A) nos 22.564 anúncios com índice.</w:t>
        </w:r>
        <w:r>
          <w:rPr>
            <w:noProof/>
            <w:webHidden/>
          </w:rPr>
          <w:tab/>
        </w:r>
        <w:r>
          <w:rPr>
            <w:noProof/>
            <w:webHidden/>
          </w:rPr>
          <w:fldChar w:fldCharType="begin"/>
        </w:r>
        <w:r>
          <w:rPr>
            <w:noProof/>
            <w:webHidden/>
          </w:rPr>
          <w:instrText xml:space="preserve"> PAGEREF _Toc243083877 \h </w:instrText>
        </w:r>
        <w:r>
          <w:rPr>
            <w:noProof/>
            <w:webHidden/>
          </w:rPr>
        </w:r>
        <w:r>
          <w:rPr>
            <w:noProof/>
            <w:webHidden/>
          </w:rPr>
          <w:fldChar w:fldCharType="separate"/>
        </w:r>
        <w:r>
          <w:rPr>
            <w:noProof/>
            <w:webHidden/>
          </w:rPr>
          <w:t>44</w:t>
        </w:r>
        <w:r>
          <w:rPr>
            <w:noProof/>
            <w:webHidden/>
          </w:rPr>
          <w:fldChar w:fldCharType="end"/>
        </w:r>
      </w:hyperlink>
    </w:p>
    <w:p w14:paraId="4FF569C7" w14:textId="25BBC35F"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8" w:history="1">
        <w:r w:rsidRPr="00FD03A3">
          <w:rPr>
            <w:rStyle w:val="Hyperlink"/>
            <w:noProof/>
          </w:rPr>
          <w:t>Figura 6 – Relatório de diagnóstico de um anúncio de nota alta (exemplo anonimizado; parte superior).</w:t>
        </w:r>
        <w:r>
          <w:rPr>
            <w:noProof/>
            <w:webHidden/>
          </w:rPr>
          <w:tab/>
        </w:r>
        <w:r>
          <w:rPr>
            <w:noProof/>
            <w:webHidden/>
          </w:rPr>
          <w:fldChar w:fldCharType="begin"/>
        </w:r>
        <w:r>
          <w:rPr>
            <w:noProof/>
            <w:webHidden/>
          </w:rPr>
          <w:instrText xml:space="preserve"> PAGEREF _Toc243083878 \h </w:instrText>
        </w:r>
        <w:r>
          <w:rPr>
            <w:noProof/>
            <w:webHidden/>
          </w:rPr>
        </w:r>
        <w:r>
          <w:rPr>
            <w:noProof/>
            <w:webHidden/>
          </w:rPr>
          <w:fldChar w:fldCharType="separate"/>
        </w:r>
        <w:r>
          <w:rPr>
            <w:noProof/>
            <w:webHidden/>
          </w:rPr>
          <w:t>61</w:t>
        </w:r>
        <w:r>
          <w:rPr>
            <w:noProof/>
            <w:webHidden/>
          </w:rPr>
          <w:fldChar w:fldCharType="end"/>
        </w:r>
      </w:hyperlink>
    </w:p>
    <w:p w14:paraId="14E7DE79" w14:textId="3284CACE"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9" w:history="1">
        <w:r w:rsidRPr="00FD03A3">
          <w:rPr>
            <w:rStyle w:val="Hyperlink"/>
            <w:noProof/>
          </w:rPr>
          <w:t>Figura 7 – Relatório de diagnóstico de um anúncio de nota alta (exemplo anonimizado; parte inferior).</w:t>
        </w:r>
        <w:r>
          <w:rPr>
            <w:noProof/>
            <w:webHidden/>
          </w:rPr>
          <w:tab/>
        </w:r>
        <w:r>
          <w:rPr>
            <w:noProof/>
            <w:webHidden/>
          </w:rPr>
          <w:fldChar w:fldCharType="begin"/>
        </w:r>
        <w:r>
          <w:rPr>
            <w:noProof/>
            <w:webHidden/>
          </w:rPr>
          <w:instrText xml:space="preserve"> PAGEREF _Toc243083879 \h </w:instrText>
        </w:r>
        <w:r>
          <w:rPr>
            <w:noProof/>
            <w:webHidden/>
          </w:rPr>
        </w:r>
        <w:r>
          <w:rPr>
            <w:noProof/>
            <w:webHidden/>
          </w:rPr>
          <w:fldChar w:fldCharType="separate"/>
        </w:r>
        <w:r>
          <w:rPr>
            <w:noProof/>
            <w:webHidden/>
          </w:rPr>
          <w:t>62</w:t>
        </w:r>
        <w:r>
          <w:rPr>
            <w:noProof/>
            <w:webHidden/>
          </w:rPr>
          <w:fldChar w:fldCharType="end"/>
        </w:r>
      </w:hyperlink>
    </w:p>
    <w:p w14:paraId="1E4E8001" w14:textId="5D6A56CC"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0" w:history="1">
        <w:r w:rsidRPr="00FD03A3">
          <w:rPr>
            <w:rStyle w:val="Hyperlink"/>
            <w:noProof/>
          </w:rPr>
          <w:t>Figura 8 – Relatório de diagnóstico de um anúncio de nota baixa (exemplo anonimizado; parte superior).</w:t>
        </w:r>
        <w:r>
          <w:rPr>
            <w:noProof/>
            <w:webHidden/>
          </w:rPr>
          <w:tab/>
        </w:r>
        <w:r>
          <w:rPr>
            <w:noProof/>
            <w:webHidden/>
          </w:rPr>
          <w:fldChar w:fldCharType="begin"/>
        </w:r>
        <w:r>
          <w:rPr>
            <w:noProof/>
            <w:webHidden/>
          </w:rPr>
          <w:instrText xml:space="preserve"> PAGEREF _Toc243083880 \h </w:instrText>
        </w:r>
        <w:r>
          <w:rPr>
            <w:noProof/>
            <w:webHidden/>
          </w:rPr>
        </w:r>
        <w:r>
          <w:rPr>
            <w:noProof/>
            <w:webHidden/>
          </w:rPr>
          <w:fldChar w:fldCharType="separate"/>
        </w:r>
        <w:r>
          <w:rPr>
            <w:noProof/>
            <w:webHidden/>
          </w:rPr>
          <w:t>63</w:t>
        </w:r>
        <w:r>
          <w:rPr>
            <w:noProof/>
            <w:webHidden/>
          </w:rPr>
          <w:fldChar w:fldCharType="end"/>
        </w:r>
      </w:hyperlink>
    </w:p>
    <w:p w14:paraId="44917B1B" w14:textId="74582CF5"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1" w:history="1">
        <w:r w:rsidRPr="00FD03A3">
          <w:rPr>
            <w:rStyle w:val="Hyperlink"/>
            <w:noProof/>
          </w:rPr>
          <w:t>Figura 9 – Relatório de diagnóstico de um anúncio de nota baixa (exemplo anonimizado; parte inferior).</w:t>
        </w:r>
        <w:r>
          <w:rPr>
            <w:noProof/>
            <w:webHidden/>
          </w:rPr>
          <w:tab/>
        </w:r>
        <w:r>
          <w:rPr>
            <w:noProof/>
            <w:webHidden/>
          </w:rPr>
          <w:fldChar w:fldCharType="begin"/>
        </w:r>
        <w:r>
          <w:rPr>
            <w:noProof/>
            <w:webHidden/>
          </w:rPr>
          <w:instrText xml:space="preserve"> PAGEREF _Toc243083881 \h </w:instrText>
        </w:r>
        <w:r>
          <w:rPr>
            <w:noProof/>
            <w:webHidden/>
          </w:rPr>
        </w:r>
        <w:r>
          <w:rPr>
            <w:noProof/>
            <w:webHidden/>
          </w:rPr>
          <w:fldChar w:fldCharType="separate"/>
        </w:r>
        <w:r>
          <w:rPr>
            <w:noProof/>
            <w:webHidden/>
          </w:rPr>
          <w:t>64</w:t>
        </w:r>
        <w:r>
          <w:rPr>
            <w:noProof/>
            <w:webHidden/>
          </w:rPr>
          <w:fldChar w:fldCharType="end"/>
        </w:r>
      </w:hyperlink>
    </w:p>
    <w:p w14:paraId="1C2CA55C" w14:textId="21E556EF"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2" w:history="1">
        <w:r w:rsidRPr="00FD03A3">
          <w:rPr>
            <w:rStyle w:val="Hyperlink"/>
            <w:noProof/>
          </w:rPr>
          <w:t>Figura 10 – Relatório de diagnóstico de um anúncio com poucas avaliações (exemplo anonimizado; parte superior).</w:t>
        </w:r>
        <w:r>
          <w:rPr>
            <w:noProof/>
            <w:webHidden/>
          </w:rPr>
          <w:tab/>
        </w:r>
        <w:r>
          <w:rPr>
            <w:noProof/>
            <w:webHidden/>
          </w:rPr>
          <w:fldChar w:fldCharType="begin"/>
        </w:r>
        <w:r>
          <w:rPr>
            <w:noProof/>
            <w:webHidden/>
          </w:rPr>
          <w:instrText xml:space="preserve"> PAGEREF _Toc243083882 \h </w:instrText>
        </w:r>
        <w:r>
          <w:rPr>
            <w:noProof/>
            <w:webHidden/>
          </w:rPr>
        </w:r>
        <w:r>
          <w:rPr>
            <w:noProof/>
            <w:webHidden/>
          </w:rPr>
          <w:fldChar w:fldCharType="separate"/>
        </w:r>
        <w:r>
          <w:rPr>
            <w:noProof/>
            <w:webHidden/>
          </w:rPr>
          <w:t>65</w:t>
        </w:r>
        <w:r>
          <w:rPr>
            <w:noProof/>
            <w:webHidden/>
          </w:rPr>
          <w:fldChar w:fldCharType="end"/>
        </w:r>
      </w:hyperlink>
    </w:p>
    <w:p w14:paraId="77D07922" w14:textId="4C20191F"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3" w:history="1">
        <w:r w:rsidRPr="00FD03A3">
          <w:rPr>
            <w:rStyle w:val="Hyperlink"/>
            <w:noProof/>
          </w:rPr>
          <w:t>Figura 11 – Relatório de diagnóstico de um anúncio com poucas avaliações (exemplo anonimizado; parte inferior).</w:t>
        </w:r>
        <w:r>
          <w:rPr>
            <w:noProof/>
            <w:webHidden/>
          </w:rPr>
          <w:tab/>
        </w:r>
        <w:r>
          <w:rPr>
            <w:noProof/>
            <w:webHidden/>
          </w:rPr>
          <w:fldChar w:fldCharType="begin"/>
        </w:r>
        <w:r>
          <w:rPr>
            <w:noProof/>
            <w:webHidden/>
          </w:rPr>
          <w:instrText xml:space="preserve"> PAGEREF _Toc243083883 \h </w:instrText>
        </w:r>
        <w:r>
          <w:rPr>
            <w:noProof/>
            <w:webHidden/>
          </w:rPr>
        </w:r>
        <w:r>
          <w:rPr>
            <w:noProof/>
            <w:webHidden/>
          </w:rPr>
          <w:fldChar w:fldCharType="separate"/>
        </w:r>
        <w:r>
          <w:rPr>
            <w:noProof/>
            <w:webHidden/>
          </w:rPr>
          <w:t>66</w:t>
        </w:r>
        <w:r>
          <w:rPr>
            <w:noProof/>
            <w:webHidden/>
          </w:rPr>
          <w:fldChar w:fldCharType="end"/>
        </w:r>
      </w:hyperlink>
    </w:p>
    <w:p w14:paraId="23F3BCF7" w14:textId="13C40ED5" w:rsidR="0015018B" w:rsidRDefault="00100278">
      <w:pPr>
        <w:spacing w:line="240" w:lineRule="auto"/>
      </w:pPr>
      <w:r>
        <w:fldChar w:fldCharType="end"/>
      </w:r>
    </w:p>
    <w:p w14:paraId="58A504A1" w14:textId="77777777" w:rsidR="0015018B" w:rsidRDefault="00100278">
      <w:r>
        <w:br w:type="page"/>
      </w:r>
    </w:p>
    <w:p w14:paraId="4DAF7778" w14:textId="77777777" w:rsidR="0015018B" w:rsidRDefault="00100278">
      <w:pPr>
        <w:pStyle w:val="Ttulononumerado"/>
      </w:pPr>
      <w:r>
        <w:lastRenderedPageBreak/>
        <w:t>LISTA DE TABELAS</w:t>
      </w:r>
    </w:p>
    <w:p w14:paraId="7EB175E5" w14:textId="26508DBE" w:rsidR="00DF5DF4" w:rsidRDefault="00100278">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3083884" w:history="1">
        <w:r w:rsidR="00DF5DF4" w:rsidRPr="00101377">
          <w:rPr>
            <w:rStyle w:val="Hyperlink"/>
            <w:noProof/>
          </w:rPr>
          <w:t>Tabela 1 – Participação dos aspectos nas sentenças e anúncios com perfil disponível.</w:t>
        </w:r>
        <w:r w:rsidR="00DF5DF4">
          <w:rPr>
            <w:noProof/>
            <w:webHidden/>
          </w:rPr>
          <w:tab/>
        </w:r>
        <w:r w:rsidR="00DF5DF4">
          <w:rPr>
            <w:noProof/>
            <w:webHidden/>
          </w:rPr>
          <w:fldChar w:fldCharType="begin"/>
        </w:r>
        <w:r w:rsidR="00DF5DF4">
          <w:rPr>
            <w:noProof/>
            <w:webHidden/>
          </w:rPr>
          <w:instrText xml:space="preserve"> PAGEREF _Toc243083884 \h </w:instrText>
        </w:r>
        <w:r w:rsidR="00DF5DF4">
          <w:rPr>
            <w:noProof/>
            <w:webHidden/>
          </w:rPr>
        </w:r>
        <w:r w:rsidR="00DF5DF4">
          <w:rPr>
            <w:noProof/>
            <w:webHidden/>
          </w:rPr>
          <w:fldChar w:fldCharType="separate"/>
        </w:r>
        <w:r w:rsidR="00DF5DF4">
          <w:rPr>
            <w:noProof/>
            <w:webHidden/>
          </w:rPr>
          <w:t>24</w:t>
        </w:r>
        <w:r w:rsidR="00DF5DF4">
          <w:rPr>
            <w:noProof/>
            <w:webHidden/>
          </w:rPr>
          <w:fldChar w:fldCharType="end"/>
        </w:r>
      </w:hyperlink>
    </w:p>
    <w:p w14:paraId="7904CAE6" w14:textId="589552E9"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5" w:history="1">
        <w:r w:rsidRPr="00101377">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_Toc243083885 \h </w:instrText>
        </w:r>
        <w:r>
          <w:rPr>
            <w:noProof/>
            <w:webHidden/>
          </w:rPr>
        </w:r>
        <w:r>
          <w:rPr>
            <w:noProof/>
            <w:webHidden/>
          </w:rPr>
          <w:fldChar w:fldCharType="separate"/>
        </w:r>
        <w:r>
          <w:rPr>
            <w:noProof/>
            <w:webHidden/>
          </w:rPr>
          <w:t>26</w:t>
        </w:r>
        <w:r>
          <w:rPr>
            <w:noProof/>
            <w:webHidden/>
          </w:rPr>
          <w:fldChar w:fldCharType="end"/>
        </w:r>
      </w:hyperlink>
    </w:p>
    <w:p w14:paraId="47E8CB5F" w14:textId="0A7E868D"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6" w:history="1">
        <w:r w:rsidRPr="00101377">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_Toc243083886 \h </w:instrText>
        </w:r>
        <w:r>
          <w:rPr>
            <w:noProof/>
            <w:webHidden/>
          </w:rPr>
        </w:r>
        <w:r>
          <w:rPr>
            <w:noProof/>
            <w:webHidden/>
          </w:rPr>
          <w:fldChar w:fldCharType="separate"/>
        </w:r>
        <w:r>
          <w:rPr>
            <w:noProof/>
            <w:webHidden/>
          </w:rPr>
          <w:t>27</w:t>
        </w:r>
        <w:r>
          <w:rPr>
            <w:noProof/>
            <w:webHidden/>
          </w:rPr>
          <w:fldChar w:fldCharType="end"/>
        </w:r>
      </w:hyperlink>
    </w:p>
    <w:p w14:paraId="48CED20E" w14:textId="1D14D45B"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7" w:history="1">
        <w:r w:rsidRPr="00101377">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_Toc243083887 \h </w:instrText>
        </w:r>
        <w:r>
          <w:rPr>
            <w:noProof/>
            <w:webHidden/>
          </w:rPr>
        </w:r>
        <w:r>
          <w:rPr>
            <w:noProof/>
            <w:webHidden/>
          </w:rPr>
          <w:fldChar w:fldCharType="separate"/>
        </w:r>
        <w:r>
          <w:rPr>
            <w:noProof/>
            <w:webHidden/>
          </w:rPr>
          <w:t>28</w:t>
        </w:r>
        <w:r>
          <w:rPr>
            <w:noProof/>
            <w:webHidden/>
          </w:rPr>
          <w:fldChar w:fldCharType="end"/>
        </w:r>
      </w:hyperlink>
    </w:p>
    <w:p w14:paraId="415D350F" w14:textId="4099B151"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8" w:history="1">
        <w:r w:rsidRPr="00101377">
          <w:rPr>
            <w:rStyle w:val="Hyperlink"/>
            <w:noProof/>
          </w:rPr>
          <w:t xml:space="preserve">Tabela 5 – Checagem com LDA: correlação do perfil, validade de construto e parcela do </w:t>
        </w:r>
        <w:r w:rsidRPr="00101377">
          <w:rPr>
            <w:rStyle w:val="Hyperlink"/>
            <w:i/>
            <w:noProof/>
          </w:rPr>
          <w:t>R</w:t>
        </w:r>
        <w:r w:rsidRPr="00101377">
          <w:rPr>
            <w:rStyle w:val="Hyperlink"/>
            <w:noProof/>
            <w:vertAlign w:val="superscript"/>
          </w:rPr>
          <w:t>2</w:t>
        </w:r>
        <w:r w:rsidRPr="00101377">
          <w:rPr>
            <w:rStyle w:val="Hyperlink"/>
            <w:noProof/>
          </w:rPr>
          <w:t xml:space="preserve"> da nota global.</w:t>
        </w:r>
        <w:r>
          <w:rPr>
            <w:noProof/>
            <w:webHidden/>
          </w:rPr>
          <w:tab/>
        </w:r>
        <w:r>
          <w:rPr>
            <w:noProof/>
            <w:webHidden/>
          </w:rPr>
          <w:fldChar w:fldCharType="begin"/>
        </w:r>
        <w:r>
          <w:rPr>
            <w:noProof/>
            <w:webHidden/>
          </w:rPr>
          <w:instrText xml:space="preserve"> PAGEREF _Toc243083888 \h </w:instrText>
        </w:r>
        <w:r>
          <w:rPr>
            <w:noProof/>
            <w:webHidden/>
          </w:rPr>
        </w:r>
        <w:r>
          <w:rPr>
            <w:noProof/>
            <w:webHidden/>
          </w:rPr>
          <w:fldChar w:fldCharType="separate"/>
        </w:r>
        <w:r>
          <w:rPr>
            <w:noProof/>
            <w:webHidden/>
          </w:rPr>
          <w:t>30</w:t>
        </w:r>
        <w:r>
          <w:rPr>
            <w:noProof/>
            <w:webHidden/>
          </w:rPr>
          <w:fldChar w:fldCharType="end"/>
        </w:r>
      </w:hyperlink>
    </w:p>
    <w:p w14:paraId="2FC94F5A" w14:textId="69BB513C"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89" w:history="1">
        <w:r w:rsidRPr="00101377">
          <w:rPr>
            <w:rStyle w:val="Hyperlink"/>
            <w:noProof/>
          </w:rPr>
          <w:t>Tabela 6 – Classificação indicativa dos aspectos: precisão de atribuição com intervalo de Wilson, precisão com os dois anotadores e correlação com a subnota.</w:t>
        </w:r>
        <w:r>
          <w:rPr>
            <w:noProof/>
            <w:webHidden/>
          </w:rPr>
          <w:tab/>
        </w:r>
        <w:r>
          <w:rPr>
            <w:noProof/>
            <w:webHidden/>
          </w:rPr>
          <w:fldChar w:fldCharType="begin"/>
        </w:r>
        <w:r>
          <w:rPr>
            <w:noProof/>
            <w:webHidden/>
          </w:rPr>
          <w:instrText xml:space="preserve"> PAGEREF _Toc243083889 \h </w:instrText>
        </w:r>
        <w:r>
          <w:rPr>
            <w:noProof/>
            <w:webHidden/>
          </w:rPr>
        </w:r>
        <w:r>
          <w:rPr>
            <w:noProof/>
            <w:webHidden/>
          </w:rPr>
          <w:fldChar w:fldCharType="separate"/>
        </w:r>
        <w:r>
          <w:rPr>
            <w:noProof/>
            <w:webHidden/>
          </w:rPr>
          <w:t>31</w:t>
        </w:r>
        <w:r>
          <w:rPr>
            <w:noProof/>
            <w:webHidden/>
          </w:rPr>
          <w:fldChar w:fldCharType="end"/>
        </w:r>
      </w:hyperlink>
    </w:p>
    <w:p w14:paraId="58F5ED6F" w14:textId="6E622CEF"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0" w:history="1">
        <w:r w:rsidRPr="00101377">
          <w:rPr>
            <w:rStyle w:val="Hyperlink"/>
            <w:noProof/>
          </w:rPr>
          <w:t xml:space="preserve">Tabela 7 – Parcela do </w:t>
        </w:r>
        <w:r w:rsidRPr="00101377">
          <w:rPr>
            <w:rStyle w:val="Hyperlink"/>
            <w:i/>
            <w:noProof/>
          </w:rPr>
          <w:t>R</w:t>
        </w:r>
        <w:r w:rsidRPr="00101377">
          <w:rPr>
            <w:rStyle w:val="Hyperlink"/>
            <w:noProof/>
            <w:vertAlign w:val="superscript"/>
          </w:rPr>
          <w:t>2</w:t>
        </w:r>
        <w:r w:rsidRPr="00101377">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_Toc243083890 \h </w:instrText>
        </w:r>
        <w:r>
          <w:rPr>
            <w:noProof/>
            <w:webHidden/>
          </w:rPr>
        </w:r>
        <w:r>
          <w:rPr>
            <w:noProof/>
            <w:webHidden/>
          </w:rPr>
          <w:fldChar w:fldCharType="separate"/>
        </w:r>
        <w:r>
          <w:rPr>
            <w:noProof/>
            <w:webHidden/>
          </w:rPr>
          <w:t>32</w:t>
        </w:r>
        <w:r>
          <w:rPr>
            <w:noProof/>
            <w:webHidden/>
          </w:rPr>
          <w:fldChar w:fldCharType="end"/>
        </w:r>
      </w:hyperlink>
    </w:p>
    <w:p w14:paraId="6DA2AEF0" w14:textId="34A55430"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1" w:history="1">
        <w:r w:rsidRPr="00101377">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_Toc243083891 \h </w:instrText>
        </w:r>
        <w:r>
          <w:rPr>
            <w:noProof/>
            <w:webHidden/>
          </w:rPr>
        </w:r>
        <w:r>
          <w:rPr>
            <w:noProof/>
            <w:webHidden/>
          </w:rPr>
          <w:fldChar w:fldCharType="separate"/>
        </w:r>
        <w:r>
          <w:rPr>
            <w:noProof/>
            <w:webHidden/>
          </w:rPr>
          <w:t>34</w:t>
        </w:r>
        <w:r>
          <w:rPr>
            <w:noProof/>
            <w:webHidden/>
          </w:rPr>
          <w:fldChar w:fldCharType="end"/>
        </w:r>
      </w:hyperlink>
    </w:p>
    <w:p w14:paraId="151E1172" w14:textId="797BA37E"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2" w:history="1">
        <w:r w:rsidRPr="00101377">
          <w:rPr>
            <w:rStyle w:val="Hyperlink"/>
            <w:noProof/>
          </w:rPr>
          <w:t xml:space="preserve">Tabela 9 – Parcela do </w:t>
        </w:r>
        <w:r w:rsidRPr="00101377">
          <w:rPr>
            <w:rStyle w:val="Hyperlink"/>
            <w:i/>
            <w:noProof/>
          </w:rPr>
          <w:t>R</w:t>
        </w:r>
        <w:r w:rsidRPr="00101377">
          <w:rPr>
            <w:rStyle w:val="Hyperlink"/>
            <w:noProof/>
            <w:vertAlign w:val="superscript"/>
          </w:rPr>
          <w:t>2</w:t>
        </w:r>
        <w:r w:rsidRPr="00101377">
          <w:rPr>
            <w:rStyle w:val="Hyperlink"/>
            <w:noProof/>
          </w:rPr>
          <w:t xml:space="preserve"> da nota global por subaspecto de comodidades, com a regra de duas sentenças (regra do estudo) e com uma sentença (sensibilidade).</w:t>
        </w:r>
        <w:r>
          <w:rPr>
            <w:noProof/>
            <w:webHidden/>
          </w:rPr>
          <w:tab/>
        </w:r>
        <w:r>
          <w:rPr>
            <w:noProof/>
            <w:webHidden/>
          </w:rPr>
          <w:fldChar w:fldCharType="begin"/>
        </w:r>
        <w:r>
          <w:rPr>
            <w:noProof/>
            <w:webHidden/>
          </w:rPr>
          <w:instrText xml:space="preserve"> PAGEREF _Toc243083892 \h </w:instrText>
        </w:r>
        <w:r>
          <w:rPr>
            <w:noProof/>
            <w:webHidden/>
          </w:rPr>
        </w:r>
        <w:r>
          <w:rPr>
            <w:noProof/>
            <w:webHidden/>
          </w:rPr>
          <w:fldChar w:fldCharType="separate"/>
        </w:r>
        <w:r>
          <w:rPr>
            <w:noProof/>
            <w:webHidden/>
          </w:rPr>
          <w:t>35</w:t>
        </w:r>
        <w:r>
          <w:rPr>
            <w:noProof/>
            <w:webHidden/>
          </w:rPr>
          <w:fldChar w:fldCharType="end"/>
        </w:r>
      </w:hyperlink>
    </w:p>
    <w:p w14:paraId="3D8FF764" w14:textId="745E059B"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3" w:history="1">
        <w:r w:rsidRPr="00101377">
          <w:rPr>
            <w:rStyle w:val="Hyperlink"/>
            <w:noProof/>
          </w:rPr>
          <w:t>Tabela 10 – Queixas de maior peso e associação com o percentil da nota (modelo A).</w:t>
        </w:r>
        <w:r>
          <w:rPr>
            <w:noProof/>
            <w:webHidden/>
          </w:rPr>
          <w:tab/>
        </w:r>
        <w:r>
          <w:rPr>
            <w:noProof/>
            <w:webHidden/>
          </w:rPr>
          <w:fldChar w:fldCharType="begin"/>
        </w:r>
        <w:r>
          <w:rPr>
            <w:noProof/>
            <w:webHidden/>
          </w:rPr>
          <w:instrText xml:space="preserve"> PAGEREF _Toc243083893 \h </w:instrText>
        </w:r>
        <w:r>
          <w:rPr>
            <w:noProof/>
            <w:webHidden/>
          </w:rPr>
        </w:r>
        <w:r>
          <w:rPr>
            <w:noProof/>
            <w:webHidden/>
          </w:rPr>
          <w:fldChar w:fldCharType="separate"/>
        </w:r>
        <w:r>
          <w:rPr>
            <w:noProof/>
            <w:webHidden/>
          </w:rPr>
          <w:t>36</w:t>
        </w:r>
        <w:r>
          <w:rPr>
            <w:noProof/>
            <w:webHidden/>
          </w:rPr>
          <w:fldChar w:fldCharType="end"/>
        </w:r>
      </w:hyperlink>
    </w:p>
    <w:p w14:paraId="57127AEA" w14:textId="595D1E70"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4" w:history="1">
        <w:r w:rsidRPr="00101377">
          <w:rPr>
            <w:rStyle w:val="Hyperlink"/>
            <w:noProof/>
          </w:rPr>
          <w:t>Tabela 11 – Elogios de maior peso e associação com o percentil da nota (modelo A).</w:t>
        </w:r>
        <w:r>
          <w:rPr>
            <w:noProof/>
            <w:webHidden/>
          </w:rPr>
          <w:tab/>
        </w:r>
        <w:r>
          <w:rPr>
            <w:noProof/>
            <w:webHidden/>
          </w:rPr>
          <w:fldChar w:fldCharType="begin"/>
        </w:r>
        <w:r>
          <w:rPr>
            <w:noProof/>
            <w:webHidden/>
          </w:rPr>
          <w:instrText xml:space="preserve"> PAGEREF _Toc243083894 \h </w:instrText>
        </w:r>
        <w:r>
          <w:rPr>
            <w:noProof/>
            <w:webHidden/>
          </w:rPr>
        </w:r>
        <w:r>
          <w:rPr>
            <w:noProof/>
            <w:webHidden/>
          </w:rPr>
          <w:fldChar w:fldCharType="separate"/>
        </w:r>
        <w:r>
          <w:rPr>
            <w:noProof/>
            <w:webHidden/>
          </w:rPr>
          <w:t>37</w:t>
        </w:r>
        <w:r>
          <w:rPr>
            <w:noProof/>
            <w:webHidden/>
          </w:rPr>
          <w:fldChar w:fldCharType="end"/>
        </w:r>
      </w:hyperlink>
    </w:p>
    <w:p w14:paraId="7B0236B3" w14:textId="282A7E16"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5" w:history="1">
        <w:r w:rsidRPr="00101377">
          <w:rPr>
            <w:rStyle w:val="Hyperlink"/>
            <w:noProof/>
          </w:rPr>
          <w:t>Tabela 12 – Anúncios de nota 5,0 com e sem índice sintético (preço por diária em reais).</w:t>
        </w:r>
        <w:r>
          <w:rPr>
            <w:noProof/>
            <w:webHidden/>
          </w:rPr>
          <w:tab/>
        </w:r>
        <w:r>
          <w:rPr>
            <w:noProof/>
            <w:webHidden/>
          </w:rPr>
          <w:fldChar w:fldCharType="begin"/>
        </w:r>
        <w:r>
          <w:rPr>
            <w:noProof/>
            <w:webHidden/>
          </w:rPr>
          <w:instrText xml:space="preserve"> PAGEREF _Toc243083895 \h </w:instrText>
        </w:r>
        <w:r>
          <w:rPr>
            <w:noProof/>
            <w:webHidden/>
          </w:rPr>
        </w:r>
        <w:r>
          <w:rPr>
            <w:noProof/>
            <w:webHidden/>
          </w:rPr>
          <w:fldChar w:fldCharType="separate"/>
        </w:r>
        <w:r>
          <w:rPr>
            <w:noProof/>
            <w:webHidden/>
          </w:rPr>
          <w:t>44</w:t>
        </w:r>
        <w:r>
          <w:rPr>
            <w:noProof/>
            <w:webHidden/>
          </w:rPr>
          <w:fldChar w:fldCharType="end"/>
        </w:r>
      </w:hyperlink>
    </w:p>
    <w:p w14:paraId="1EF96D1C" w14:textId="3B4231B9"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6" w:history="1">
        <w:r w:rsidRPr="00101377">
          <w:rPr>
            <w:rStyle w:val="Hyperlink"/>
            <w:noProof/>
          </w:rPr>
          <w:t xml:space="preserve">Tabela 13 – Ganho de </w:t>
        </w:r>
        <w:r w:rsidRPr="00101377">
          <w:rPr>
            <w:rStyle w:val="Hyperlink"/>
            <w:i/>
            <w:noProof/>
          </w:rPr>
          <w:t>R</w:t>
        </w:r>
        <w:r w:rsidRPr="00101377">
          <w:rPr>
            <w:rStyle w:val="Hyperlink"/>
            <w:noProof/>
            <w:vertAlign w:val="superscript"/>
          </w:rPr>
          <w:t>2</w:t>
        </w:r>
        <w:r w:rsidRPr="00101377">
          <w:rPr>
            <w:rStyle w:val="Hyperlink"/>
            <w:noProof/>
          </w:rPr>
          <w:t xml:space="preserve"> fora da amostra: média entre dobras e intervalo entre dobras (versão resumida; as 12 comparações estão no Apêndice D).</w:t>
        </w:r>
        <w:r>
          <w:rPr>
            <w:noProof/>
            <w:webHidden/>
          </w:rPr>
          <w:tab/>
        </w:r>
        <w:r>
          <w:rPr>
            <w:noProof/>
            <w:webHidden/>
          </w:rPr>
          <w:fldChar w:fldCharType="begin"/>
        </w:r>
        <w:r>
          <w:rPr>
            <w:noProof/>
            <w:webHidden/>
          </w:rPr>
          <w:instrText xml:space="preserve"> PAGEREF _Toc243083896 \h </w:instrText>
        </w:r>
        <w:r>
          <w:rPr>
            <w:noProof/>
            <w:webHidden/>
          </w:rPr>
        </w:r>
        <w:r>
          <w:rPr>
            <w:noProof/>
            <w:webHidden/>
          </w:rPr>
          <w:fldChar w:fldCharType="separate"/>
        </w:r>
        <w:r>
          <w:rPr>
            <w:noProof/>
            <w:webHidden/>
          </w:rPr>
          <w:t>45</w:t>
        </w:r>
        <w:r>
          <w:rPr>
            <w:noProof/>
            <w:webHidden/>
          </w:rPr>
          <w:fldChar w:fldCharType="end"/>
        </w:r>
      </w:hyperlink>
    </w:p>
    <w:p w14:paraId="61DB9D37" w14:textId="70484613"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7" w:history="1">
        <w:r w:rsidRPr="00101377">
          <w:rPr>
            <w:rStyle w:val="Hyperlink"/>
            <w:noProof/>
          </w:rPr>
          <w:t>Tabela 14 – Correlação de postos com o índice de ocupação residualizado, por faixa da nota oficial.</w:t>
        </w:r>
        <w:r>
          <w:rPr>
            <w:noProof/>
            <w:webHidden/>
          </w:rPr>
          <w:tab/>
        </w:r>
        <w:r>
          <w:rPr>
            <w:noProof/>
            <w:webHidden/>
          </w:rPr>
          <w:fldChar w:fldCharType="begin"/>
        </w:r>
        <w:r>
          <w:rPr>
            <w:noProof/>
            <w:webHidden/>
          </w:rPr>
          <w:instrText xml:space="preserve"> PAGEREF _Toc243083897 \h </w:instrText>
        </w:r>
        <w:r>
          <w:rPr>
            <w:noProof/>
            <w:webHidden/>
          </w:rPr>
        </w:r>
        <w:r>
          <w:rPr>
            <w:noProof/>
            <w:webHidden/>
          </w:rPr>
          <w:fldChar w:fldCharType="separate"/>
        </w:r>
        <w:r>
          <w:rPr>
            <w:noProof/>
            <w:webHidden/>
          </w:rPr>
          <w:t>46</w:t>
        </w:r>
        <w:r>
          <w:rPr>
            <w:noProof/>
            <w:webHidden/>
          </w:rPr>
          <w:fldChar w:fldCharType="end"/>
        </w:r>
      </w:hyperlink>
    </w:p>
    <w:p w14:paraId="412B4336" w14:textId="05B8481D"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8" w:history="1">
        <w:r w:rsidRPr="00101377">
          <w:rPr>
            <w:rStyle w:val="Hyperlink"/>
            <w:noProof/>
          </w:rPr>
          <w:t>Tabela 15 – Sequência datada do registro da regra e da execução do modelo B.</w:t>
        </w:r>
        <w:r>
          <w:rPr>
            <w:noProof/>
            <w:webHidden/>
          </w:rPr>
          <w:tab/>
        </w:r>
        <w:r>
          <w:rPr>
            <w:noProof/>
            <w:webHidden/>
          </w:rPr>
          <w:fldChar w:fldCharType="begin"/>
        </w:r>
        <w:r>
          <w:rPr>
            <w:noProof/>
            <w:webHidden/>
          </w:rPr>
          <w:instrText xml:space="preserve"> PAGEREF _Toc243083898 \h </w:instrText>
        </w:r>
        <w:r>
          <w:rPr>
            <w:noProof/>
            <w:webHidden/>
          </w:rPr>
        </w:r>
        <w:r>
          <w:rPr>
            <w:noProof/>
            <w:webHidden/>
          </w:rPr>
          <w:fldChar w:fldCharType="separate"/>
        </w:r>
        <w:r>
          <w:rPr>
            <w:noProof/>
            <w:webHidden/>
          </w:rPr>
          <w:t>60</w:t>
        </w:r>
        <w:r>
          <w:rPr>
            <w:noProof/>
            <w:webHidden/>
          </w:rPr>
          <w:fldChar w:fldCharType="end"/>
        </w:r>
      </w:hyperlink>
    </w:p>
    <w:p w14:paraId="33BE4E9A" w14:textId="3D0FAF8B"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99" w:history="1">
        <w:r w:rsidRPr="00101377">
          <w:rPr>
            <w:rStyle w:val="Hyperlink"/>
            <w:noProof/>
          </w:rPr>
          <w:t>Tabela 16 – Principais consultas da busca bibliográfica.</w:t>
        </w:r>
        <w:r>
          <w:rPr>
            <w:noProof/>
            <w:webHidden/>
          </w:rPr>
          <w:tab/>
        </w:r>
        <w:r>
          <w:rPr>
            <w:noProof/>
            <w:webHidden/>
          </w:rPr>
          <w:fldChar w:fldCharType="begin"/>
        </w:r>
        <w:r>
          <w:rPr>
            <w:noProof/>
            <w:webHidden/>
          </w:rPr>
          <w:instrText xml:space="preserve"> PAGEREF _Toc243083899 \h </w:instrText>
        </w:r>
        <w:r>
          <w:rPr>
            <w:noProof/>
            <w:webHidden/>
          </w:rPr>
        </w:r>
        <w:r>
          <w:rPr>
            <w:noProof/>
            <w:webHidden/>
          </w:rPr>
          <w:fldChar w:fldCharType="separate"/>
        </w:r>
        <w:r>
          <w:rPr>
            <w:noProof/>
            <w:webHidden/>
          </w:rPr>
          <w:t>67</w:t>
        </w:r>
        <w:r>
          <w:rPr>
            <w:noProof/>
            <w:webHidden/>
          </w:rPr>
          <w:fldChar w:fldCharType="end"/>
        </w:r>
      </w:hyperlink>
    </w:p>
    <w:p w14:paraId="26DA3793" w14:textId="0CE9AF34" w:rsidR="00DF5DF4" w:rsidRDefault="00DF5DF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900" w:history="1">
        <w:r w:rsidRPr="00101377">
          <w:rPr>
            <w:rStyle w:val="Hyperlink"/>
            <w:noProof/>
          </w:rPr>
          <w:t xml:space="preserve">Tabela 17 – Ganho de </w:t>
        </w:r>
        <w:r w:rsidRPr="00101377">
          <w:rPr>
            <w:rStyle w:val="Hyperlink"/>
            <w:i/>
            <w:noProof/>
          </w:rPr>
          <w:t>R</w:t>
        </w:r>
        <w:r w:rsidRPr="00101377">
          <w:rPr>
            <w:rStyle w:val="Hyperlink"/>
            <w:noProof/>
            <w:vertAlign w:val="superscript"/>
          </w:rPr>
          <w:t>2</w:t>
        </w:r>
        <w:r w:rsidRPr="00101377">
          <w:rPr>
            <w:rStyle w:val="Hyperlink"/>
            <w:noProof/>
          </w:rPr>
          <w:t xml:space="preserve"> fora da amostra nos 12 escopos: média entre dobras e intervalo entre dobras.</w:t>
        </w:r>
        <w:r>
          <w:rPr>
            <w:noProof/>
            <w:webHidden/>
          </w:rPr>
          <w:tab/>
        </w:r>
        <w:r>
          <w:rPr>
            <w:noProof/>
            <w:webHidden/>
          </w:rPr>
          <w:fldChar w:fldCharType="begin"/>
        </w:r>
        <w:r>
          <w:rPr>
            <w:noProof/>
            <w:webHidden/>
          </w:rPr>
          <w:instrText xml:space="preserve"> PAGEREF _Toc243083900 \h </w:instrText>
        </w:r>
        <w:r>
          <w:rPr>
            <w:noProof/>
            <w:webHidden/>
          </w:rPr>
        </w:r>
        <w:r>
          <w:rPr>
            <w:noProof/>
            <w:webHidden/>
          </w:rPr>
          <w:fldChar w:fldCharType="separate"/>
        </w:r>
        <w:r>
          <w:rPr>
            <w:noProof/>
            <w:webHidden/>
          </w:rPr>
          <w:t>68</w:t>
        </w:r>
        <w:r>
          <w:rPr>
            <w:noProof/>
            <w:webHidden/>
          </w:rPr>
          <w:fldChar w:fldCharType="end"/>
        </w:r>
      </w:hyperlink>
    </w:p>
    <w:p w14:paraId="327735D5" w14:textId="1C92BCC6" w:rsidR="0015018B" w:rsidRDefault="00100278">
      <w:pPr>
        <w:spacing w:line="240" w:lineRule="auto"/>
      </w:pPr>
      <w:r>
        <w:fldChar w:fldCharType="end"/>
      </w:r>
    </w:p>
    <w:p w14:paraId="22590120" w14:textId="77777777" w:rsidR="0015018B" w:rsidRDefault="00100278">
      <w:r>
        <w:br w:type="page"/>
      </w:r>
    </w:p>
    <w:p w14:paraId="4B8CECCF" w14:textId="77777777" w:rsidR="0015018B" w:rsidRDefault="00100278">
      <w:pPr>
        <w:pStyle w:val="Ttulononumerado"/>
      </w:pPr>
      <w:r>
        <w:lastRenderedPageBreak/>
        <w:t>LISTA DE ABREVIATURAS E SIGLAS</w:t>
      </w:r>
    </w:p>
    <w:p w14:paraId="7865A646" w14:textId="77777777" w:rsidR="0015018B" w:rsidRDefault="00100278">
      <w:pPr>
        <w:tabs>
          <w:tab w:val="left" w:pos="1701"/>
        </w:tabs>
        <w:spacing w:after="80" w:line="240" w:lineRule="auto"/>
        <w:ind w:left="1701" w:hanging="1701"/>
      </w:pPr>
      <w:r>
        <w:rPr>
          <w:b/>
        </w:rPr>
        <w:t>ABSA</w:t>
      </w:r>
      <w:r>
        <w:tab/>
        <w:t>Aspect-Based Sentiment Analysis (análise de sentimento por aspecto)</w:t>
      </w:r>
    </w:p>
    <w:p w14:paraId="6EA8CCE7" w14:textId="77777777" w:rsidR="0015018B" w:rsidRDefault="00100278">
      <w:pPr>
        <w:tabs>
          <w:tab w:val="left" w:pos="1701"/>
        </w:tabs>
        <w:spacing w:after="80" w:line="240" w:lineRule="auto"/>
        <w:ind w:left="1701" w:hanging="1701"/>
      </w:pPr>
      <w:r>
        <w:rPr>
          <w:b/>
        </w:rPr>
        <w:t>AUC</w:t>
      </w:r>
      <w:r>
        <w:tab/>
        <w:t>Area Under the Curve (área sob a curva ROC)</w:t>
      </w:r>
    </w:p>
    <w:p w14:paraId="5CC9B553" w14:textId="77777777" w:rsidR="0015018B" w:rsidRDefault="00100278">
      <w:pPr>
        <w:tabs>
          <w:tab w:val="left" w:pos="1701"/>
        </w:tabs>
        <w:spacing w:after="80" w:line="240" w:lineRule="auto"/>
        <w:ind w:left="1701" w:hanging="1701"/>
      </w:pPr>
      <w:r>
        <w:rPr>
          <w:b/>
        </w:rPr>
        <w:t>BERT</w:t>
      </w:r>
      <w:r>
        <w:tab/>
        <w:t>Bidirectional Encoder Representations from Transformers</w:t>
      </w:r>
    </w:p>
    <w:p w14:paraId="413E1149" w14:textId="77777777" w:rsidR="0015018B" w:rsidRDefault="00100278">
      <w:pPr>
        <w:tabs>
          <w:tab w:val="left" w:pos="1701"/>
        </w:tabs>
        <w:spacing w:after="80" w:line="240" w:lineRule="auto"/>
        <w:ind w:left="1701" w:hanging="1701"/>
      </w:pPr>
      <w:r>
        <w:rPr>
          <w:b/>
        </w:rPr>
        <w:t>BERTopic</w:t>
      </w:r>
      <w:r>
        <w:tab/>
      </w:r>
      <w:r>
        <w:t>modelagem de tópicos baseada em representações do BERT</w:t>
      </w:r>
    </w:p>
    <w:p w14:paraId="0529F916" w14:textId="77777777" w:rsidR="0015018B" w:rsidRDefault="00100278">
      <w:pPr>
        <w:tabs>
          <w:tab w:val="left" w:pos="1701"/>
        </w:tabs>
        <w:spacing w:after="80" w:line="240" w:lineRule="auto"/>
        <w:ind w:left="1701" w:hanging="1701"/>
      </w:pPr>
      <w:r>
        <w:rPr>
          <w:b/>
        </w:rPr>
        <w:t>BH</w:t>
      </w:r>
      <w:r>
        <w:tab/>
        <w:t>correção de Benjamini e Hochberg para comparações múltiplas</w:t>
      </w:r>
    </w:p>
    <w:p w14:paraId="3645731F" w14:textId="77777777" w:rsidR="0015018B" w:rsidRDefault="00100278">
      <w:pPr>
        <w:tabs>
          <w:tab w:val="left" w:pos="1701"/>
        </w:tabs>
        <w:spacing w:after="80" w:line="240" w:lineRule="auto"/>
        <w:ind w:left="1701" w:hanging="1701"/>
      </w:pPr>
      <w:r>
        <w:rPr>
          <w:b/>
        </w:rPr>
        <w:t>CAPES</w:t>
      </w:r>
      <w:r>
        <w:tab/>
        <w:t>Coordenação de Aperfeiçoamento de Pessoal de Nível Superior</w:t>
      </w:r>
    </w:p>
    <w:p w14:paraId="215E3398" w14:textId="77777777" w:rsidR="0015018B" w:rsidRDefault="00100278">
      <w:pPr>
        <w:tabs>
          <w:tab w:val="left" w:pos="1701"/>
        </w:tabs>
        <w:spacing w:after="80" w:line="240" w:lineRule="auto"/>
        <w:ind w:left="1701" w:hanging="1701"/>
      </w:pPr>
      <w:r>
        <w:rPr>
          <w:b/>
        </w:rPr>
        <w:t>CC BY</w:t>
      </w:r>
      <w:r>
        <w:tab/>
        <w:t>licença Creative Commons Atribuição</w:t>
      </w:r>
    </w:p>
    <w:p w14:paraId="35EE2510" w14:textId="77777777" w:rsidR="0015018B" w:rsidRDefault="00100278">
      <w:pPr>
        <w:tabs>
          <w:tab w:val="left" w:pos="1701"/>
        </w:tabs>
        <w:spacing w:after="80" w:line="240" w:lineRule="auto"/>
        <w:ind w:left="1701" w:hanging="1701"/>
      </w:pPr>
      <w:r>
        <w:rPr>
          <w:b/>
        </w:rPr>
        <w:t>CPU</w:t>
      </w:r>
      <w:r>
        <w:tab/>
        <w:t>Central Processing Unit (unidade central de processamento)</w:t>
      </w:r>
    </w:p>
    <w:p w14:paraId="0C109E4C" w14:textId="77777777" w:rsidR="0015018B" w:rsidRDefault="00100278">
      <w:pPr>
        <w:tabs>
          <w:tab w:val="left" w:pos="1701"/>
        </w:tabs>
        <w:spacing w:after="80" w:line="240" w:lineRule="auto"/>
        <w:ind w:left="1701" w:hanging="1701"/>
      </w:pPr>
      <w:r>
        <w:rPr>
          <w:b/>
        </w:rPr>
        <w:t>GBM</w:t>
      </w:r>
      <w:r>
        <w:tab/>
        <w:t>Gradient Boosting Machine (modelo de árvores com gradiente)</w:t>
      </w:r>
    </w:p>
    <w:p w14:paraId="74958806" w14:textId="77777777" w:rsidR="0015018B" w:rsidRDefault="00100278">
      <w:pPr>
        <w:tabs>
          <w:tab w:val="left" w:pos="1701"/>
        </w:tabs>
        <w:spacing w:after="80" w:line="240" w:lineRule="auto"/>
        <w:ind w:left="1701" w:hanging="1701"/>
      </w:pPr>
      <w:r>
        <w:rPr>
          <w:b/>
        </w:rPr>
        <w:t>GPU</w:t>
      </w:r>
      <w:r>
        <w:tab/>
        <w:t>Graphics Processing Unit (unidade de processamento gráfico)</w:t>
      </w:r>
    </w:p>
    <w:p w14:paraId="279033C9" w14:textId="77777777" w:rsidR="0015018B" w:rsidRDefault="00100278">
      <w:pPr>
        <w:tabs>
          <w:tab w:val="left" w:pos="1701"/>
        </w:tabs>
        <w:spacing w:after="80" w:line="240" w:lineRule="auto"/>
        <w:ind w:left="1701" w:hanging="1701"/>
      </w:pPr>
      <w:r>
        <w:rPr>
          <w:b/>
        </w:rPr>
        <w:t>HC3</w:t>
      </w:r>
      <w:r>
        <w:tab/>
        <w:t>estimador de variância robusta à heterocedasticidade, tipo 3</w:t>
      </w:r>
    </w:p>
    <w:p w14:paraId="621F652F" w14:textId="77777777" w:rsidR="0015018B" w:rsidRDefault="00100278">
      <w:pPr>
        <w:tabs>
          <w:tab w:val="left" w:pos="1701"/>
        </w:tabs>
        <w:spacing w:after="80" w:line="240" w:lineRule="auto"/>
        <w:ind w:left="1701" w:hanging="1701"/>
      </w:pPr>
      <w:r>
        <w:rPr>
          <w:b/>
        </w:rPr>
        <w:t>HDBSCAN</w:t>
      </w:r>
      <w:r>
        <w:tab/>
      </w:r>
      <w:r>
        <w:t>Hierarchical Density-Based Spatial Clustering of Applications with Noise</w:t>
      </w:r>
    </w:p>
    <w:p w14:paraId="69799AA2" w14:textId="77777777" w:rsidR="0015018B" w:rsidRDefault="00100278">
      <w:pPr>
        <w:tabs>
          <w:tab w:val="left" w:pos="1701"/>
        </w:tabs>
        <w:spacing w:after="80" w:line="240" w:lineRule="auto"/>
        <w:ind w:left="1701" w:hanging="1701"/>
      </w:pPr>
      <w:r>
        <w:rPr>
          <w:b/>
        </w:rPr>
        <w:t>HTML</w:t>
      </w:r>
      <w:r>
        <w:tab/>
        <w:t>HyperText Markup Language</w:t>
      </w:r>
    </w:p>
    <w:p w14:paraId="792E1B87" w14:textId="77777777" w:rsidR="0015018B" w:rsidRDefault="00100278">
      <w:pPr>
        <w:tabs>
          <w:tab w:val="left" w:pos="1701"/>
        </w:tabs>
        <w:spacing w:after="80" w:line="240" w:lineRule="auto"/>
        <w:ind w:left="1701" w:hanging="1701"/>
      </w:pPr>
      <w:r>
        <w:rPr>
          <w:b/>
        </w:rPr>
        <w:t>IC</w:t>
      </w:r>
      <w:r>
        <w:tab/>
        <w:t>intervalo de confiança</w:t>
      </w:r>
    </w:p>
    <w:p w14:paraId="78E312B6" w14:textId="77777777" w:rsidR="0015018B" w:rsidRDefault="00100278">
      <w:pPr>
        <w:tabs>
          <w:tab w:val="left" w:pos="1701"/>
        </w:tabs>
        <w:spacing w:after="80" w:line="240" w:lineRule="auto"/>
        <w:ind w:left="1701" w:hanging="1701"/>
      </w:pPr>
      <w:r>
        <w:rPr>
          <w:b/>
        </w:rPr>
        <w:t>LDA</w:t>
      </w:r>
      <w:r>
        <w:tab/>
        <w:t>Latent Dirichlet Allocation (alocação latente de Dirichlet)</w:t>
      </w:r>
    </w:p>
    <w:p w14:paraId="3A51B5F2" w14:textId="77777777" w:rsidR="0015018B" w:rsidRDefault="00100278">
      <w:pPr>
        <w:tabs>
          <w:tab w:val="left" w:pos="1701"/>
        </w:tabs>
        <w:spacing w:after="80" w:line="240" w:lineRule="auto"/>
        <w:ind w:left="1701" w:hanging="1701"/>
      </w:pPr>
      <w:r>
        <w:rPr>
          <w:b/>
        </w:rPr>
        <w:t>LGPD</w:t>
      </w:r>
      <w:r>
        <w:tab/>
        <w:t>Lei Geral de Proteção de Dados Pessoais</w:t>
      </w:r>
    </w:p>
    <w:p w14:paraId="6BBDD90E" w14:textId="77777777" w:rsidR="0015018B" w:rsidRDefault="00100278">
      <w:pPr>
        <w:tabs>
          <w:tab w:val="left" w:pos="1701"/>
        </w:tabs>
        <w:spacing w:after="80" w:line="240" w:lineRule="auto"/>
        <w:ind w:left="1701" w:hanging="1701"/>
      </w:pPr>
      <w:r>
        <w:rPr>
          <w:b/>
        </w:rPr>
        <w:t>LLM</w:t>
      </w:r>
      <w:r>
        <w:tab/>
        <w:t>Large Language Model (grande modelo de linguagem)</w:t>
      </w:r>
    </w:p>
    <w:p w14:paraId="6D3CED9D" w14:textId="77777777" w:rsidR="0015018B" w:rsidRDefault="00100278">
      <w:pPr>
        <w:tabs>
          <w:tab w:val="left" w:pos="1701"/>
        </w:tabs>
        <w:spacing w:after="80" w:line="240" w:lineRule="auto"/>
        <w:ind w:left="1701" w:hanging="1701"/>
      </w:pPr>
      <w:r>
        <w:rPr>
          <w:b/>
        </w:rPr>
        <w:t>LMG</w:t>
      </w:r>
      <w:r>
        <w:tab/>
        <w:t>decomposição de Lindeman, Merenda e Gold (média de Shapley do R²)</w:t>
      </w:r>
    </w:p>
    <w:p w14:paraId="55747FDE" w14:textId="77777777" w:rsidR="0015018B" w:rsidRDefault="00100278">
      <w:pPr>
        <w:tabs>
          <w:tab w:val="left" w:pos="1701"/>
        </w:tabs>
        <w:spacing w:after="80" w:line="240" w:lineRule="auto"/>
        <w:ind w:left="1701" w:hanging="1701"/>
      </w:pPr>
      <w:r>
        <w:rPr>
          <w:b/>
        </w:rPr>
        <w:t>PLN</w:t>
      </w:r>
      <w:r>
        <w:tab/>
        <w:t>processamento de linguagem natural</w:t>
      </w:r>
    </w:p>
    <w:p w14:paraId="715A4DC6" w14:textId="77777777" w:rsidR="0015018B" w:rsidRDefault="00100278">
      <w:pPr>
        <w:tabs>
          <w:tab w:val="left" w:pos="1701"/>
        </w:tabs>
        <w:spacing w:after="80" w:line="240" w:lineRule="auto"/>
        <w:ind w:left="1701" w:hanging="1701"/>
      </w:pPr>
      <w:r>
        <w:rPr>
          <w:b/>
        </w:rPr>
        <w:t>PPG</w:t>
      </w:r>
      <w:r>
        <w:tab/>
        <w:t>programa de pós-graduação</w:t>
      </w:r>
    </w:p>
    <w:p w14:paraId="306694E0" w14:textId="77777777" w:rsidR="0015018B" w:rsidRDefault="00100278">
      <w:pPr>
        <w:tabs>
          <w:tab w:val="left" w:pos="1701"/>
        </w:tabs>
        <w:spacing w:after="80" w:line="240" w:lineRule="auto"/>
        <w:ind w:left="1701" w:hanging="1701"/>
      </w:pPr>
      <w:r>
        <w:rPr>
          <w:b/>
        </w:rPr>
        <w:t>UCP</w:t>
      </w:r>
      <w:r>
        <w:tab/>
        <w:t>Universidade Católica de Petrópolis</w:t>
      </w:r>
    </w:p>
    <w:p w14:paraId="6A6A173C" w14:textId="77777777" w:rsidR="0015018B" w:rsidRDefault="00100278">
      <w:pPr>
        <w:tabs>
          <w:tab w:val="left" w:pos="1701"/>
        </w:tabs>
        <w:spacing w:after="80" w:line="240" w:lineRule="auto"/>
        <w:ind w:left="1701" w:hanging="1701"/>
      </w:pPr>
      <w:r>
        <w:rPr>
          <w:b/>
        </w:rPr>
        <w:t>UMAP</w:t>
      </w:r>
      <w:r>
        <w:tab/>
      </w:r>
      <w:r>
        <w:t>Uniform Manifold Approximation and Projection</w:t>
      </w:r>
    </w:p>
    <w:p w14:paraId="030A4C0A" w14:textId="77777777" w:rsidR="0015018B" w:rsidRDefault="00100278">
      <w:pPr>
        <w:tabs>
          <w:tab w:val="left" w:pos="1701"/>
        </w:tabs>
        <w:spacing w:after="80" w:line="240" w:lineRule="auto"/>
        <w:ind w:left="1701" w:hanging="1701"/>
      </w:pPr>
      <w:r>
        <w:rPr>
          <w:b/>
        </w:rPr>
        <w:t>URL</w:t>
      </w:r>
      <w:r>
        <w:tab/>
        <w:t>Uniform Resource Locator (endereço eletrônico)</w:t>
      </w:r>
    </w:p>
    <w:p w14:paraId="3D13DD0C" w14:textId="77777777" w:rsidR="0015018B" w:rsidRDefault="00100278">
      <w:pPr>
        <w:tabs>
          <w:tab w:val="left" w:pos="1701"/>
        </w:tabs>
        <w:spacing w:after="80" w:line="240" w:lineRule="auto"/>
        <w:ind w:left="1701" w:hanging="1701"/>
      </w:pPr>
      <w:r>
        <w:rPr>
          <w:b/>
        </w:rPr>
        <w:t>UTC</w:t>
      </w:r>
      <w:r>
        <w:tab/>
        <w:t>Tempo Universal Coordenado</w:t>
      </w:r>
    </w:p>
    <w:p w14:paraId="3E13DECB" w14:textId="77777777" w:rsidR="0015018B" w:rsidRDefault="00100278">
      <w:r>
        <w:br w:type="page"/>
      </w:r>
    </w:p>
    <w:p w14:paraId="1B56DC87" w14:textId="77777777" w:rsidR="0015018B" w:rsidRDefault="00100278">
      <w:pPr>
        <w:pStyle w:val="Ttulononumerado"/>
        <w:spacing w:after="0"/>
      </w:pPr>
      <w:r>
        <w:lastRenderedPageBreak/>
        <w:t>SUMÁRIO</w:t>
      </w:r>
    </w:p>
    <w:p w14:paraId="3DB7B828" w14:textId="62B8F0F4" w:rsidR="00DF5DF4" w:rsidRDefault="00100278">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3083824" w:history="1">
        <w:r w:rsidR="00DF5DF4" w:rsidRPr="00B37655">
          <w:rPr>
            <w:rStyle w:val="Hyperlink"/>
            <w:noProof/>
          </w:rPr>
          <w:t>INTRODUÇÃO</w:t>
        </w:r>
        <w:r w:rsidR="00DF5DF4">
          <w:rPr>
            <w:noProof/>
            <w:webHidden/>
          </w:rPr>
          <w:tab/>
        </w:r>
        <w:r w:rsidR="00DF5DF4">
          <w:rPr>
            <w:noProof/>
            <w:webHidden/>
          </w:rPr>
          <w:fldChar w:fldCharType="begin"/>
        </w:r>
        <w:r w:rsidR="00DF5DF4">
          <w:rPr>
            <w:noProof/>
            <w:webHidden/>
          </w:rPr>
          <w:instrText xml:space="preserve"> PAGEREF _Toc243083824 \h </w:instrText>
        </w:r>
        <w:r w:rsidR="00DF5DF4">
          <w:rPr>
            <w:noProof/>
            <w:webHidden/>
          </w:rPr>
        </w:r>
        <w:r w:rsidR="00DF5DF4">
          <w:rPr>
            <w:noProof/>
            <w:webHidden/>
          </w:rPr>
          <w:fldChar w:fldCharType="separate"/>
        </w:r>
        <w:r w:rsidR="00DF5DF4">
          <w:rPr>
            <w:noProof/>
            <w:webHidden/>
          </w:rPr>
          <w:t>11</w:t>
        </w:r>
        <w:r w:rsidR="00DF5DF4">
          <w:rPr>
            <w:noProof/>
            <w:webHidden/>
          </w:rPr>
          <w:fldChar w:fldCharType="end"/>
        </w:r>
      </w:hyperlink>
    </w:p>
    <w:p w14:paraId="4C20B2B1" w14:textId="70F092CC"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25" w:history="1">
        <w:r w:rsidRPr="00B37655">
          <w:rPr>
            <w:rStyle w:val="Hyperlink"/>
            <w:noProof/>
          </w:rPr>
          <w:t>1 REFERENCIAL TEÓRICO</w:t>
        </w:r>
        <w:r>
          <w:rPr>
            <w:noProof/>
            <w:webHidden/>
          </w:rPr>
          <w:tab/>
        </w:r>
        <w:r>
          <w:rPr>
            <w:noProof/>
            <w:webHidden/>
          </w:rPr>
          <w:fldChar w:fldCharType="begin"/>
        </w:r>
        <w:r>
          <w:rPr>
            <w:noProof/>
            <w:webHidden/>
          </w:rPr>
          <w:instrText xml:space="preserve"> PAGEREF _Toc243083825 \h </w:instrText>
        </w:r>
        <w:r>
          <w:rPr>
            <w:noProof/>
            <w:webHidden/>
          </w:rPr>
        </w:r>
        <w:r>
          <w:rPr>
            <w:noProof/>
            <w:webHidden/>
          </w:rPr>
          <w:fldChar w:fldCharType="separate"/>
        </w:r>
        <w:r>
          <w:rPr>
            <w:noProof/>
            <w:webHidden/>
          </w:rPr>
          <w:t>14</w:t>
        </w:r>
        <w:r>
          <w:rPr>
            <w:noProof/>
            <w:webHidden/>
          </w:rPr>
          <w:fldChar w:fldCharType="end"/>
        </w:r>
      </w:hyperlink>
    </w:p>
    <w:p w14:paraId="1D741A2D" w14:textId="2703894C"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26" w:history="1">
        <w:r w:rsidRPr="00B37655">
          <w:rPr>
            <w:rStyle w:val="Hyperlink"/>
            <w:noProof/>
          </w:rPr>
          <w:t>1.1 FORMAÇÃO DA SATISFAÇÃO E TEORIA DOS TRÊS FATORES</w:t>
        </w:r>
        <w:r>
          <w:rPr>
            <w:noProof/>
            <w:webHidden/>
          </w:rPr>
          <w:tab/>
        </w:r>
        <w:r>
          <w:rPr>
            <w:noProof/>
            <w:webHidden/>
          </w:rPr>
          <w:fldChar w:fldCharType="begin"/>
        </w:r>
        <w:r>
          <w:rPr>
            <w:noProof/>
            <w:webHidden/>
          </w:rPr>
          <w:instrText xml:space="preserve"> PAGEREF _Toc243083826 \h </w:instrText>
        </w:r>
        <w:r>
          <w:rPr>
            <w:noProof/>
            <w:webHidden/>
          </w:rPr>
        </w:r>
        <w:r>
          <w:rPr>
            <w:noProof/>
            <w:webHidden/>
          </w:rPr>
          <w:fldChar w:fldCharType="separate"/>
        </w:r>
        <w:r>
          <w:rPr>
            <w:noProof/>
            <w:webHidden/>
          </w:rPr>
          <w:t>14</w:t>
        </w:r>
        <w:r>
          <w:rPr>
            <w:noProof/>
            <w:webHidden/>
          </w:rPr>
          <w:fldChar w:fldCharType="end"/>
        </w:r>
      </w:hyperlink>
    </w:p>
    <w:p w14:paraId="0A1CFD14" w14:textId="7C4E1C57"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27" w:history="1">
        <w:r w:rsidRPr="00B37655">
          <w:rPr>
            <w:rStyle w:val="Hyperlink"/>
            <w:noProof/>
          </w:rPr>
          <w:t>1.2 AVALIAÇÕES ONLINE: COMPRESSÃO DAS NOTAS E VIESES DE RELATO</w:t>
        </w:r>
        <w:r>
          <w:rPr>
            <w:noProof/>
            <w:webHidden/>
          </w:rPr>
          <w:tab/>
        </w:r>
        <w:r>
          <w:rPr>
            <w:noProof/>
            <w:webHidden/>
          </w:rPr>
          <w:fldChar w:fldCharType="begin"/>
        </w:r>
        <w:r>
          <w:rPr>
            <w:noProof/>
            <w:webHidden/>
          </w:rPr>
          <w:instrText xml:space="preserve"> PAGEREF _Toc243083827 \h </w:instrText>
        </w:r>
        <w:r>
          <w:rPr>
            <w:noProof/>
            <w:webHidden/>
          </w:rPr>
        </w:r>
        <w:r>
          <w:rPr>
            <w:noProof/>
            <w:webHidden/>
          </w:rPr>
          <w:fldChar w:fldCharType="separate"/>
        </w:r>
        <w:r>
          <w:rPr>
            <w:noProof/>
            <w:webHidden/>
          </w:rPr>
          <w:t>14</w:t>
        </w:r>
        <w:r>
          <w:rPr>
            <w:noProof/>
            <w:webHidden/>
          </w:rPr>
          <w:fldChar w:fldCharType="end"/>
        </w:r>
      </w:hyperlink>
    </w:p>
    <w:p w14:paraId="15259BBF" w14:textId="7886FCE9"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28" w:history="1">
        <w:r w:rsidRPr="00B37655">
          <w:rPr>
            <w:rStyle w:val="Hyperlink"/>
            <w:noProof/>
          </w:rPr>
          <w:t>1.3 AS AVALIAÇÕES DO AIRBNB E O SEU CONTEÚDO</w:t>
        </w:r>
        <w:r>
          <w:rPr>
            <w:noProof/>
            <w:webHidden/>
          </w:rPr>
          <w:tab/>
        </w:r>
        <w:r>
          <w:rPr>
            <w:noProof/>
            <w:webHidden/>
          </w:rPr>
          <w:fldChar w:fldCharType="begin"/>
        </w:r>
        <w:r>
          <w:rPr>
            <w:noProof/>
            <w:webHidden/>
          </w:rPr>
          <w:instrText xml:space="preserve"> PAGEREF _Toc243083828 \h </w:instrText>
        </w:r>
        <w:r>
          <w:rPr>
            <w:noProof/>
            <w:webHidden/>
          </w:rPr>
        </w:r>
        <w:r>
          <w:rPr>
            <w:noProof/>
            <w:webHidden/>
          </w:rPr>
          <w:fldChar w:fldCharType="separate"/>
        </w:r>
        <w:r>
          <w:rPr>
            <w:noProof/>
            <w:webHidden/>
          </w:rPr>
          <w:t>15</w:t>
        </w:r>
        <w:r>
          <w:rPr>
            <w:noProof/>
            <w:webHidden/>
          </w:rPr>
          <w:fldChar w:fldCharType="end"/>
        </w:r>
      </w:hyperlink>
    </w:p>
    <w:p w14:paraId="5ED499B2" w14:textId="675EC8E2"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29" w:history="1">
        <w:r w:rsidRPr="00B37655">
          <w:rPr>
            <w:rStyle w:val="Hyperlink"/>
            <w:noProof/>
          </w:rPr>
          <w:t>1.4 DETERMINANTES DE PREÇO E DE REPUTAÇÃO</w:t>
        </w:r>
        <w:r>
          <w:rPr>
            <w:noProof/>
            <w:webHidden/>
          </w:rPr>
          <w:tab/>
        </w:r>
        <w:r>
          <w:rPr>
            <w:noProof/>
            <w:webHidden/>
          </w:rPr>
          <w:fldChar w:fldCharType="begin"/>
        </w:r>
        <w:r>
          <w:rPr>
            <w:noProof/>
            <w:webHidden/>
          </w:rPr>
          <w:instrText xml:space="preserve"> PAGEREF _Toc243083829 \h </w:instrText>
        </w:r>
        <w:r>
          <w:rPr>
            <w:noProof/>
            <w:webHidden/>
          </w:rPr>
        </w:r>
        <w:r>
          <w:rPr>
            <w:noProof/>
            <w:webHidden/>
          </w:rPr>
          <w:fldChar w:fldCharType="separate"/>
        </w:r>
        <w:r>
          <w:rPr>
            <w:noProof/>
            <w:webHidden/>
          </w:rPr>
          <w:t>16</w:t>
        </w:r>
        <w:r>
          <w:rPr>
            <w:noProof/>
            <w:webHidden/>
          </w:rPr>
          <w:fldChar w:fldCharType="end"/>
        </w:r>
      </w:hyperlink>
    </w:p>
    <w:p w14:paraId="1D191B0E" w14:textId="48B94BF1"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0" w:history="1">
        <w:r w:rsidRPr="00B37655">
          <w:rPr>
            <w:rStyle w:val="Hyperlink"/>
            <w:noProof/>
          </w:rPr>
          <w:t>1.5 ANÁLISE DE SENTIMENTO POR ASPECTO E MODELOS DE LINGUAGEM</w:t>
        </w:r>
        <w:r>
          <w:rPr>
            <w:noProof/>
            <w:webHidden/>
          </w:rPr>
          <w:tab/>
        </w:r>
        <w:r>
          <w:rPr>
            <w:noProof/>
            <w:webHidden/>
          </w:rPr>
          <w:fldChar w:fldCharType="begin"/>
        </w:r>
        <w:r>
          <w:rPr>
            <w:noProof/>
            <w:webHidden/>
          </w:rPr>
          <w:instrText xml:space="preserve"> PAGEREF _Toc243083830 \h </w:instrText>
        </w:r>
        <w:r>
          <w:rPr>
            <w:noProof/>
            <w:webHidden/>
          </w:rPr>
        </w:r>
        <w:r>
          <w:rPr>
            <w:noProof/>
            <w:webHidden/>
          </w:rPr>
          <w:fldChar w:fldCharType="separate"/>
        </w:r>
        <w:r>
          <w:rPr>
            <w:noProof/>
            <w:webHidden/>
          </w:rPr>
          <w:t>16</w:t>
        </w:r>
        <w:r>
          <w:rPr>
            <w:noProof/>
            <w:webHidden/>
          </w:rPr>
          <w:fldChar w:fldCharType="end"/>
        </w:r>
      </w:hyperlink>
    </w:p>
    <w:p w14:paraId="672FB64F" w14:textId="1C841F54"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1" w:history="1">
        <w:r w:rsidRPr="00B37655">
          <w:rPr>
            <w:rStyle w:val="Hyperlink"/>
            <w:noProof/>
          </w:rPr>
          <w:t>1.6 MODELAGEM DE TÓPICOS</w:t>
        </w:r>
        <w:r>
          <w:rPr>
            <w:noProof/>
            <w:webHidden/>
          </w:rPr>
          <w:tab/>
        </w:r>
        <w:r>
          <w:rPr>
            <w:noProof/>
            <w:webHidden/>
          </w:rPr>
          <w:fldChar w:fldCharType="begin"/>
        </w:r>
        <w:r>
          <w:rPr>
            <w:noProof/>
            <w:webHidden/>
          </w:rPr>
          <w:instrText xml:space="preserve"> PAGEREF _Toc243083831 \h </w:instrText>
        </w:r>
        <w:r>
          <w:rPr>
            <w:noProof/>
            <w:webHidden/>
          </w:rPr>
        </w:r>
        <w:r>
          <w:rPr>
            <w:noProof/>
            <w:webHidden/>
          </w:rPr>
          <w:fldChar w:fldCharType="separate"/>
        </w:r>
        <w:r>
          <w:rPr>
            <w:noProof/>
            <w:webHidden/>
          </w:rPr>
          <w:t>17</w:t>
        </w:r>
        <w:r>
          <w:rPr>
            <w:noProof/>
            <w:webHidden/>
          </w:rPr>
          <w:fldChar w:fldCharType="end"/>
        </w:r>
      </w:hyperlink>
    </w:p>
    <w:p w14:paraId="2C71E6D1" w14:textId="467E1F6D"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2" w:history="1">
        <w:r w:rsidRPr="00B37655">
          <w:rPr>
            <w:rStyle w:val="Hyperlink"/>
            <w:noProof/>
          </w:rPr>
          <w:t>1.7 VALIDAÇÃO, CONCORDÂNCIA E IMPORTÂNCIA RELATIVA</w:t>
        </w:r>
        <w:r>
          <w:rPr>
            <w:noProof/>
            <w:webHidden/>
          </w:rPr>
          <w:tab/>
        </w:r>
        <w:r>
          <w:rPr>
            <w:noProof/>
            <w:webHidden/>
          </w:rPr>
          <w:fldChar w:fldCharType="begin"/>
        </w:r>
        <w:r>
          <w:rPr>
            <w:noProof/>
            <w:webHidden/>
          </w:rPr>
          <w:instrText xml:space="preserve"> PAGEREF _Toc243083832 \h </w:instrText>
        </w:r>
        <w:r>
          <w:rPr>
            <w:noProof/>
            <w:webHidden/>
          </w:rPr>
        </w:r>
        <w:r>
          <w:rPr>
            <w:noProof/>
            <w:webHidden/>
          </w:rPr>
          <w:fldChar w:fldCharType="separate"/>
        </w:r>
        <w:r>
          <w:rPr>
            <w:noProof/>
            <w:webHidden/>
          </w:rPr>
          <w:t>17</w:t>
        </w:r>
        <w:r>
          <w:rPr>
            <w:noProof/>
            <w:webHidden/>
          </w:rPr>
          <w:fldChar w:fldCharType="end"/>
        </w:r>
      </w:hyperlink>
    </w:p>
    <w:p w14:paraId="28B0ABE8" w14:textId="5E845C6A"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3" w:history="1">
        <w:r w:rsidRPr="00B37655">
          <w:rPr>
            <w:rStyle w:val="Hyperlink"/>
            <w:noProof/>
          </w:rPr>
          <w:t>1.8 BUSCA BIBLIOGRÁFICA</w:t>
        </w:r>
        <w:r>
          <w:rPr>
            <w:noProof/>
            <w:webHidden/>
          </w:rPr>
          <w:tab/>
        </w:r>
        <w:r>
          <w:rPr>
            <w:noProof/>
            <w:webHidden/>
          </w:rPr>
          <w:fldChar w:fldCharType="begin"/>
        </w:r>
        <w:r>
          <w:rPr>
            <w:noProof/>
            <w:webHidden/>
          </w:rPr>
          <w:instrText xml:space="preserve"> PAGEREF _Toc243083833 \h </w:instrText>
        </w:r>
        <w:r>
          <w:rPr>
            <w:noProof/>
            <w:webHidden/>
          </w:rPr>
        </w:r>
        <w:r>
          <w:rPr>
            <w:noProof/>
            <w:webHidden/>
          </w:rPr>
          <w:fldChar w:fldCharType="separate"/>
        </w:r>
        <w:r>
          <w:rPr>
            <w:noProof/>
            <w:webHidden/>
          </w:rPr>
          <w:t>18</w:t>
        </w:r>
        <w:r>
          <w:rPr>
            <w:noProof/>
            <w:webHidden/>
          </w:rPr>
          <w:fldChar w:fldCharType="end"/>
        </w:r>
      </w:hyperlink>
    </w:p>
    <w:p w14:paraId="1CBF9DCD" w14:textId="4A1CB213"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4" w:history="1">
        <w:r w:rsidRPr="00B37655">
          <w:rPr>
            <w:rStyle w:val="Hyperlink"/>
            <w:noProof/>
          </w:rPr>
          <w:t>1.9 LACUNA</w:t>
        </w:r>
        <w:r>
          <w:rPr>
            <w:noProof/>
            <w:webHidden/>
          </w:rPr>
          <w:tab/>
        </w:r>
        <w:r>
          <w:rPr>
            <w:noProof/>
            <w:webHidden/>
          </w:rPr>
          <w:fldChar w:fldCharType="begin"/>
        </w:r>
        <w:r>
          <w:rPr>
            <w:noProof/>
            <w:webHidden/>
          </w:rPr>
          <w:instrText xml:space="preserve"> PAGEREF _Toc243083834 \h </w:instrText>
        </w:r>
        <w:r>
          <w:rPr>
            <w:noProof/>
            <w:webHidden/>
          </w:rPr>
        </w:r>
        <w:r>
          <w:rPr>
            <w:noProof/>
            <w:webHidden/>
          </w:rPr>
          <w:fldChar w:fldCharType="separate"/>
        </w:r>
        <w:r>
          <w:rPr>
            <w:noProof/>
            <w:webHidden/>
          </w:rPr>
          <w:t>18</w:t>
        </w:r>
        <w:r>
          <w:rPr>
            <w:noProof/>
            <w:webHidden/>
          </w:rPr>
          <w:fldChar w:fldCharType="end"/>
        </w:r>
      </w:hyperlink>
    </w:p>
    <w:p w14:paraId="7E1595FD" w14:textId="708B8A17"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5" w:history="1">
        <w:r w:rsidRPr="00B37655">
          <w:rPr>
            <w:rStyle w:val="Hyperlink"/>
            <w:noProof/>
          </w:rPr>
          <w:t>2 DADOS E MÉTODO</w:t>
        </w:r>
        <w:r>
          <w:rPr>
            <w:noProof/>
            <w:webHidden/>
          </w:rPr>
          <w:tab/>
        </w:r>
        <w:r>
          <w:rPr>
            <w:noProof/>
            <w:webHidden/>
          </w:rPr>
          <w:fldChar w:fldCharType="begin"/>
        </w:r>
        <w:r>
          <w:rPr>
            <w:noProof/>
            <w:webHidden/>
          </w:rPr>
          <w:instrText xml:space="preserve"> PAGEREF _Toc243083835 \h </w:instrText>
        </w:r>
        <w:r>
          <w:rPr>
            <w:noProof/>
            <w:webHidden/>
          </w:rPr>
        </w:r>
        <w:r>
          <w:rPr>
            <w:noProof/>
            <w:webHidden/>
          </w:rPr>
          <w:fldChar w:fldCharType="separate"/>
        </w:r>
        <w:r>
          <w:rPr>
            <w:noProof/>
            <w:webHidden/>
          </w:rPr>
          <w:t>19</w:t>
        </w:r>
        <w:r>
          <w:rPr>
            <w:noProof/>
            <w:webHidden/>
          </w:rPr>
          <w:fldChar w:fldCharType="end"/>
        </w:r>
      </w:hyperlink>
    </w:p>
    <w:p w14:paraId="1D2806EB" w14:textId="3A0E7CF9"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6" w:history="1">
        <w:r w:rsidRPr="00B37655">
          <w:rPr>
            <w:rStyle w:val="Hyperlink"/>
            <w:noProof/>
          </w:rPr>
          <w:t>2.1 BASE E RECORTE</w:t>
        </w:r>
        <w:r>
          <w:rPr>
            <w:noProof/>
            <w:webHidden/>
          </w:rPr>
          <w:tab/>
        </w:r>
        <w:r>
          <w:rPr>
            <w:noProof/>
            <w:webHidden/>
          </w:rPr>
          <w:fldChar w:fldCharType="begin"/>
        </w:r>
        <w:r>
          <w:rPr>
            <w:noProof/>
            <w:webHidden/>
          </w:rPr>
          <w:instrText xml:space="preserve"> PAGEREF _Toc243083836 \h </w:instrText>
        </w:r>
        <w:r>
          <w:rPr>
            <w:noProof/>
            <w:webHidden/>
          </w:rPr>
        </w:r>
        <w:r>
          <w:rPr>
            <w:noProof/>
            <w:webHidden/>
          </w:rPr>
          <w:fldChar w:fldCharType="separate"/>
        </w:r>
        <w:r>
          <w:rPr>
            <w:noProof/>
            <w:webHidden/>
          </w:rPr>
          <w:t>19</w:t>
        </w:r>
        <w:r>
          <w:rPr>
            <w:noProof/>
            <w:webHidden/>
          </w:rPr>
          <w:fldChar w:fldCharType="end"/>
        </w:r>
      </w:hyperlink>
    </w:p>
    <w:p w14:paraId="239E3087" w14:textId="37148ED4"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7" w:history="1">
        <w:r w:rsidRPr="00B37655">
          <w:rPr>
            <w:rStyle w:val="Hyperlink"/>
            <w:noProof/>
          </w:rPr>
          <w:t>2.2 ASPECTOS ÉTICOS, AMBIENTE DE EXECUÇÃO E DISPONIBILIDADE</w:t>
        </w:r>
        <w:r>
          <w:rPr>
            <w:noProof/>
            <w:webHidden/>
          </w:rPr>
          <w:tab/>
        </w:r>
        <w:r>
          <w:rPr>
            <w:noProof/>
            <w:webHidden/>
          </w:rPr>
          <w:fldChar w:fldCharType="begin"/>
        </w:r>
        <w:r>
          <w:rPr>
            <w:noProof/>
            <w:webHidden/>
          </w:rPr>
          <w:instrText xml:space="preserve"> PAGEREF _Toc243083837 \h </w:instrText>
        </w:r>
        <w:r>
          <w:rPr>
            <w:noProof/>
            <w:webHidden/>
          </w:rPr>
        </w:r>
        <w:r>
          <w:rPr>
            <w:noProof/>
            <w:webHidden/>
          </w:rPr>
          <w:fldChar w:fldCharType="separate"/>
        </w:r>
        <w:r>
          <w:rPr>
            <w:noProof/>
            <w:webHidden/>
          </w:rPr>
          <w:t>20</w:t>
        </w:r>
        <w:r>
          <w:rPr>
            <w:noProof/>
            <w:webHidden/>
          </w:rPr>
          <w:fldChar w:fldCharType="end"/>
        </w:r>
      </w:hyperlink>
    </w:p>
    <w:p w14:paraId="06B865A4" w14:textId="770FEFE4"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8" w:history="1">
        <w:r w:rsidRPr="00B37655">
          <w:rPr>
            <w:rStyle w:val="Hyperlink"/>
            <w:noProof/>
          </w:rPr>
          <w:t>2.3 O QUE A BASE PERMITE MEDIR</w:t>
        </w:r>
        <w:r>
          <w:rPr>
            <w:noProof/>
            <w:webHidden/>
          </w:rPr>
          <w:tab/>
        </w:r>
        <w:r>
          <w:rPr>
            <w:noProof/>
            <w:webHidden/>
          </w:rPr>
          <w:fldChar w:fldCharType="begin"/>
        </w:r>
        <w:r>
          <w:rPr>
            <w:noProof/>
            <w:webHidden/>
          </w:rPr>
          <w:instrText xml:space="preserve"> PAGEREF _Toc243083838 \h </w:instrText>
        </w:r>
        <w:r>
          <w:rPr>
            <w:noProof/>
            <w:webHidden/>
          </w:rPr>
        </w:r>
        <w:r>
          <w:rPr>
            <w:noProof/>
            <w:webHidden/>
          </w:rPr>
          <w:fldChar w:fldCharType="separate"/>
        </w:r>
        <w:r>
          <w:rPr>
            <w:noProof/>
            <w:webHidden/>
          </w:rPr>
          <w:t>21</w:t>
        </w:r>
        <w:r>
          <w:rPr>
            <w:noProof/>
            <w:webHidden/>
          </w:rPr>
          <w:fldChar w:fldCharType="end"/>
        </w:r>
      </w:hyperlink>
    </w:p>
    <w:p w14:paraId="6B1FF9B3" w14:textId="0C995E72"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39" w:history="1">
        <w:r w:rsidRPr="00B37655">
          <w:rPr>
            <w:rStyle w:val="Hyperlink"/>
            <w:noProof/>
          </w:rPr>
          <w:t>2.4 MEDIÇÃO DO SENTIMENTO</w:t>
        </w:r>
        <w:r>
          <w:rPr>
            <w:noProof/>
            <w:webHidden/>
          </w:rPr>
          <w:tab/>
        </w:r>
        <w:r>
          <w:rPr>
            <w:noProof/>
            <w:webHidden/>
          </w:rPr>
          <w:fldChar w:fldCharType="begin"/>
        </w:r>
        <w:r>
          <w:rPr>
            <w:noProof/>
            <w:webHidden/>
          </w:rPr>
          <w:instrText xml:space="preserve"> PAGEREF _Toc243083839 \h </w:instrText>
        </w:r>
        <w:r>
          <w:rPr>
            <w:noProof/>
            <w:webHidden/>
          </w:rPr>
        </w:r>
        <w:r>
          <w:rPr>
            <w:noProof/>
            <w:webHidden/>
          </w:rPr>
          <w:fldChar w:fldCharType="separate"/>
        </w:r>
        <w:r>
          <w:rPr>
            <w:noProof/>
            <w:webHidden/>
          </w:rPr>
          <w:t>21</w:t>
        </w:r>
        <w:r>
          <w:rPr>
            <w:noProof/>
            <w:webHidden/>
          </w:rPr>
          <w:fldChar w:fldCharType="end"/>
        </w:r>
      </w:hyperlink>
    </w:p>
    <w:p w14:paraId="44BB3FEA" w14:textId="225908CD"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0" w:history="1">
        <w:r w:rsidRPr="00B37655">
          <w:rPr>
            <w:rStyle w:val="Hyperlink"/>
            <w:noProof/>
          </w:rPr>
          <w:t>2.5 TÓPICOS E ASPECTOS</w:t>
        </w:r>
        <w:r>
          <w:rPr>
            <w:noProof/>
            <w:webHidden/>
          </w:rPr>
          <w:tab/>
        </w:r>
        <w:r>
          <w:rPr>
            <w:noProof/>
            <w:webHidden/>
          </w:rPr>
          <w:fldChar w:fldCharType="begin"/>
        </w:r>
        <w:r>
          <w:rPr>
            <w:noProof/>
            <w:webHidden/>
          </w:rPr>
          <w:instrText xml:space="preserve"> PAGEREF _Toc243083840 \h </w:instrText>
        </w:r>
        <w:r>
          <w:rPr>
            <w:noProof/>
            <w:webHidden/>
          </w:rPr>
        </w:r>
        <w:r>
          <w:rPr>
            <w:noProof/>
            <w:webHidden/>
          </w:rPr>
          <w:fldChar w:fldCharType="separate"/>
        </w:r>
        <w:r>
          <w:rPr>
            <w:noProof/>
            <w:webHidden/>
          </w:rPr>
          <w:t>22</w:t>
        </w:r>
        <w:r>
          <w:rPr>
            <w:noProof/>
            <w:webHidden/>
          </w:rPr>
          <w:fldChar w:fldCharType="end"/>
        </w:r>
      </w:hyperlink>
    </w:p>
    <w:p w14:paraId="5E8FBF76" w14:textId="1C066522"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1" w:history="1">
        <w:r w:rsidRPr="00B37655">
          <w:rPr>
            <w:rStyle w:val="Hyperlink"/>
            <w:noProof/>
          </w:rPr>
          <w:t>2.6 PERFIL POR ANÚNCIO</w:t>
        </w:r>
        <w:r>
          <w:rPr>
            <w:noProof/>
            <w:webHidden/>
          </w:rPr>
          <w:tab/>
        </w:r>
        <w:r>
          <w:rPr>
            <w:noProof/>
            <w:webHidden/>
          </w:rPr>
          <w:fldChar w:fldCharType="begin"/>
        </w:r>
        <w:r>
          <w:rPr>
            <w:noProof/>
            <w:webHidden/>
          </w:rPr>
          <w:instrText xml:space="preserve"> PAGEREF _Toc243083841 \h </w:instrText>
        </w:r>
        <w:r>
          <w:rPr>
            <w:noProof/>
            <w:webHidden/>
          </w:rPr>
        </w:r>
        <w:r>
          <w:rPr>
            <w:noProof/>
            <w:webHidden/>
          </w:rPr>
          <w:fldChar w:fldCharType="separate"/>
        </w:r>
        <w:r>
          <w:rPr>
            <w:noProof/>
            <w:webHidden/>
          </w:rPr>
          <w:t>23</w:t>
        </w:r>
        <w:r>
          <w:rPr>
            <w:noProof/>
            <w:webHidden/>
          </w:rPr>
          <w:fldChar w:fldCharType="end"/>
        </w:r>
      </w:hyperlink>
    </w:p>
    <w:p w14:paraId="4BB0E856" w14:textId="2D0A7845"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2" w:history="1">
        <w:r w:rsidRPr="00B37655">
          <w:rPr>
            <w:rStyle w:val="Hyperlink"/>
            <w:noProof/>
          </w:rPr>
          <w:t>2.7 DESENHO ANALÍTICO</w:t>
        </w:r>
        <w:r>
          <w:rPr>
            <w:noProof/>
            <w:webHidden/>
          </w:rPr>
          <w:tab/>
        </w:r>
        <w:r>
          <w:rPr>
            <w:noProof/>
            <w:webHidden/>
          </w:rPr>
          <w:fldChar w:fldCharType="begin"/>
        </w:r>
        <w:r>
          <w:rPr>
            <w:noProof/>
            <w:webHidden/>
          </w:rPr>
          <w:instrText xml:space="preserve"> PAGEREF _Toc243083842 \h </w:instrText>
        </w:r>
        <w:r>
          <w:rPr>
            <w:noProof/>
            <w:webHidden/>
          </w:rPr>
        </w:r>
        <w:r>
          <w:rPr>
            <w:noProof/>
            <w:webHidden/>
          </w:rPr>
          <w:fldChar w:fldCharType="separate"/>
        </w:r>
        <w:r>
          <w:rPr>
            <w:noProof/>
            <w:webHidden/>
          </w:rPr>
          <w:t>24</w:t>
        </w:r>
        <w:r>
          <w:rPr>
            <w:noProof/>
            <w:webHidden/>
          </w:rPr>
          <w:fldChar w:fldCharType="end"/>
        </w:r>
      </w:hyperlink>
    </w:p>
    <w:p w14:paraId="5CCDF63E" w14:textId="02220E41"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3" w:history="1">
        <w:r w:rsidRPr="00B37655">
          <w:rPr>
            <w:rStyle w:val="Hyperlink"/>
            <w:noProof/>
          </w:rPr>
          <w:t>3 VALIDAÇÃO DA MEDIÇÃO</w:t>
        </w:r>
        <w:r>
          <w:rPr>
            <w:noProof/>
            <w:webHidden/>
          </w:rPr>
          <w:tab/>
        </w:r>
        <w:r>
          <w:rPr>
            <w:noProof/>
            <w:webHidden/>
          </w:rPr>
          <w:fldChar w:fldCharType="begin"/>
        </w:r>
        <w:r>
          <w:rPr>
            <w:noProof/>
            <w:webHidden/>
          </w:rPr>
          <w:instrText xml:space="preserve"> PAGEREF _Toc243083843 \h </w:instrText>
        </w:r>
        <w:r>
          <w:rPr>
            <w:noProof/>
            <w:webHidden/>
          </w:rPr>
        </w:r>
        <w:r>
          <w:rPr>
            <w:noProof/>
            <w:webHidden/>
          </w:rPr>
          <w:fldChar w:fldCharType="separate"/>
        </w:r>
        <w:r>
          <w:rPr>
            <w:noProof/>
            <w:webHidden/>
          </w:rPr>
          <w:t>26</w:t>
        </w:r>
        <w:r>
          <w:rPr>
            <w:noProof/>
            <w:webHidden/>
          </w:rPr>
          <w:fldChar w:fldCharType="end"/>
        </w:r>
      </w:hyperlink>
    </w:p>
    <w:p w14:paraId="646CA1E8" w14:textId="0752EE97"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4" w:history="1">
        <w:r w:rsidRPr="00B37655">
          <w:rPr>
            <w:rStyle w:val="Hyperlink"/>
            <w:noProof/>
          </w:rPr>
          <w:t>3.1 EVIDÊNCIA DIRETA: FRASES ROTULADAS</w:t>
        </w:r>
        <w:r>
          <w:rPr>
            <w:noProof/>
            <w:webHidden/>
          </w:rPr>
          <w:tab/>
        </w:r>
        <w:r>
          <w:rPr>
            <w:noProof/>
            <w:webHidden/>
          </w:rPr>
          <w:fldChar w:fldCharType="begin"/>
        </w:r>
        <w:r>
          <w:rPr>
            <w:noProof/>
            <w:webHidden/>
          </w:rPr>
          <w:instrText xml:space="preserve"> PAGEREF _Toc243083844 \h </w:instrText>
        </w:r>
        <w:r>
          <w:rPr>
            <w:noProof/>
            <w:webHidden/>
          </w:rPr>
        </w:r>
        <w:r>
          <w:rPr>
            <w:noProof/>
            <w:webHidden/>
          </w:rPr>
          <w:fldChar w:fldCharType="separate"/>
        </w:r>
        <w:r>
          <w:rPr>
            <w:noProof/>
            <w:webHidden/>
          </w:rPr>
          <w:t>26</w:t>
        </w:r>
        <w:r>
          <w:rPr>
            <w:noProof/>
            <w:webHidden/>
          </w:rPr>
          <w:fldChar w:fldCharType="end"/>
        </w:r>
      </w:hyperlink>
    </w:p>
    <w:p w14:paraId="368C2503" w14:textId="4014BDBE"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5" w:history="1">
        <w:r w:rsidRPr="00B37655">
          <w:rPr>
            <w:rStyle w:val="Hyperlink"/>
            <w:noProof/>
          </w:rPr>
          <w:t>3.2 CONCORDÂNCIA ENTRE OS DOIS MODELOS</w:t>
        </w:r>
        <w:r>
          <w:rPr>
            <w:noProof/>
            <w:webHidden/>
          </w:rPr>
          <w:tab/>
        </w:r>
        <w:r>
          <w:rPr>
            <w:noProof/>
            <w:webHidden/>
          </w:rPr>
          <w:fldChar w:fldCharType="begin"/>
        </w:r>
        <w:r>
          <w:rPr>
            <w:noProof/>
            <w:webHidden/>
          </w:rPr>
          <w:instrText xml:space="preserve"> PAGEREF _Toc243083845 \h </w:instrText>
        </w:r>
        <w:r>
          <w:rPr>
            <w:noProof/>
            <w:webHidden/>
          </w:rPr>
        </w:r>
        <w:r>
          <w:rPr>
            <w:noProof/>
            <w:webHidden/>
          </w:rPr>
          <w:fldChar w:fldCharType="separate"/>
        </w:r>
        <w:r>
          <w:rPr>
            <w:noProof/>
            <w:webHidden/>
          </w:rPr>
          <w:t>27</w:t>
        </w:r>
        <w:r>
          <w:rPr>
            <w:noProof/>
            <w:webHidden/>
          </w:rPr>
          <w:fldChar w:fldCharType="end"/>
        </w:r>
      </w:hyperlink>
    </w:p>
    <w:p w14:paraId="3974B4DD" w14:textId="3DDDA294"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6" w:history="1">
        <w:r w:rsidRPr="00B37655">
          <w:rPr>
            <w:rStyle w:val="Hyperlink"/>
            <w:noProof/>
          </w:rPr>
          <w:t>3.3 REGRA DE ESCOLHA FIXADA DE ANTEMÃO E MODELO PRINCIPAL</w:t>
        </w:r>
        <w:r>
          <w:rPr>
            <w:noProof/>
            <w:webHidden/>
          </w:rPr>
          <w:tab/>
        </w:r>
        <w:r>
          <w:rPr>
            <w:noProof/>
            <w:webHidden/>
          </w:rPr>
          <w:fldChar w:fldCharType="begin"/>
        </w:r>
        <w:r>
          <w:rPr>
            <w:noProof/>
            <w:webHidden/>
          </w:rPr>
          <w:instrText xml:space="preserve"> PAGEREF _Toc243083846 \h </w:instrText>
        </w:r>
        <w:r>
          <w:rPr>
            <w:noProof/>
            <w:webHidden/>
          </w:rPr>
        </w:r>
        <w:r>
          <w:rPr>
            <w:noProof/>
            <w:webHidden/>
          </w:rPr>
          <w:fldChar w:fldCharType="separate"/>
        </w:r>
        <w:r>
          <w:rPr>
            <w:noProof/>
            <w:webHidden/>
          </w:rPr>
          <w:t>28</w:t>
        </w:r>
        <w:r>
          <w:rPr>
            <w:noProof/>
            <w:webHidden/>
          </w:rPr>
          <w:fldChar w:fldCharType="end"/>
        </w:r>
      </w:hyperlink>
    </w:p>
    <w:p w14:paraId="4D4B54C8" w14:textId="3B85C8FB"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7" w:history="1">
        <w:r w:rsidRPr="00B37655">
          <w:rPr>
            <w:rStyle w:val="Hyperlink"/>
            <w:noProof/>
          </w:rPr>
          <w:t>3.4 VALIDADE DE CONSTRUTO: CONCORDÂNCIA COM AS SUBNOTAS OFICIAIS</w:t>
        </w:r>
        <w:r>
          <w:rPr>
            <w:noProof/>
            <w:webHidden/>
          </w:rPr>
          <w:tab/>
        </w:r>
        <w:r>
          <w:rPr>
            <w:noProof/>
            <w:webHidden/>
          </w:rPr>
          <w:fldChar w:fldCharType="begin"/>
        </w:r>
        <w:r>
          <w:rPr>
            <w:noProof/>
            <w:webHidden/>
          </w:rPr>
          <w:instrText xml:space="preserve"> PAGEREF _Toc243083847 \h </w:instrText>
        </w:r>
        <w:r>
          <w:rPr>
            <w:noProof/>
            <w:webHidden/>
          </w:rPr>
        </w:r>
        <w:r>
          <w:rPr>
            <w:noProof/>
            <w:webHidden/>
          </w:rPr>
          <w:fldChar w:fldCharType="separate"/>
        </w:r>
        <w:r>
          <w:rPr>
            <w:noProof/>
            <w:webHidden/>
          </w:rPr>
          <w:t>28</w:t>
        </w:r>
        <w:r>
          <w:rPr>
            <w:noProof/>
            <w:webHidden/>
          </w:rPr>
          <w:fldChar w:fldCharType="end"/>
        </w:r>
      </w:hyperlink>
    </w:p>
    <w:p w14:paraId="5E0055F8" w14:textId="32B37B5F"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8" w:history="1">
        <w:r w:rsidRPr="00B37655">
          <w:rPr>
            <w:rStyle w:val="Hyperlink"/>
            <w:noProof/>
          </w:rPr>
          <w:t>3.5 CHECAGEM COM UM SEGUNDO MÉTODO DE TÓPICOS E COM UM SEGUNDO ANOTADOR</w:t>
        </w:r>
        <w:r>
          <w:rPr>
            <w:noProof/>
            <w:webHidden/>
          </w:rPr>
          <w:tab/>
        </w:r>
        <w:r>
          <w:rPr>
            <w:noProof/>
            <w:webHidden/>
          </w:rPr>
          <w:fldChar w:fldCharType="begin"/>
        </w:r>
        <w:r>
          <w:rPr>
            <w:noProof/>
            <w:webHidden/>
          </w:rPr>
          <w:instrText xml:space="preserve"> PAGEREF _Toc243083848 \h </w:instrText>
        </w:r>
        <w:r>
          <w:rPr>
            <w:noProof/>
            <w:webHidden/>
          </w:rPr>
        </w:r>
        <w:r>
          <w:rPr>
            <w:noProof/>
            <w:webHidden/>
          </w:rPr>
          <w:fldChar w:fldCharType="separate"/>
        </w:r>
        <w:r>
          <w:rPr>
            <w:noProof/>
            <w:webHidden/>
          </w:rPr>
          <w:t>29</w:t>
        </w:r>
        <w:r>
          <w:rPr>
            <w:noProof/>
            <w:webHidden/>
          </w:rPr>
          <w:fldChar w:fldCharType="end"/>
        </w:r>
      </w:hyperlink>
    </w:p>
    <w:p w14:paraId="4DEEF8B7" w14:textId="0B9745E9"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49" w:history="1">
        <w:r w:rsidRPr="00B37655">
          <w:rPr>
            <w:rStyle w:val="Hyperlink"/>
            <w:noProof/>
          </w:rPr>
          <w:t>3.6 CLASSIFICAÇÃO DOS ASPECTOS</w:t>
        </w:r>
        <w:r>
          <w:rPr>
            <w:noProof/>
            <w:webHidden/>
          </w:rPr>
          <w:tab/>
        </w:r>
        <w:r>
          <w:rPr>
            <w:noProof/>
            <w:webHidden/>
          </w:rPr>
          <w:fldChar w:fldCharType="begin"/>
        </w:r>
        <w:r>
          <w:rPr>
            <w:noProof/>
            <w:webHidden/>
          </w:rPr>
          <w:instrText xml:space="preserve"> PAGEREF _Toc243083849 \h </w:instrText>
        </w:r>
        <w:r>
          <w:rPr>
            <w:noProof/>
            <w:webHidden/>
          </w:rPr>
        </w:r>
        <w:r>
          <w:rPr>
            <w:noProof/>
            <w:webHidden/>
          </w:rPr>
          <w:fldChar w:fldCharType="separate"/>
        </w:r>
        <w:r>
          <w:rPr>
            <w:noProof/>
            <w:webHidden/>
          </w:rPr>
          <w:t>30</w:t>
        </w:r>
        <w:r>
          <w:rPr>
            <w:noProof/>
            <w:webHidden/>
          </w:rPr>
          <w:fldChar w:fldCharType="end"/>
        </w:r>
      </w:hyperlink>
    </w:p>
    <w:p w14:paraId="63C8545A" w14:textId="4F8809EF"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0" w:history="1">
        <w:r w:rsidRPr="00B37655">
          <w:rPr>
            <w:rStyle w:val="Hyperlink"/>
            <w:noProof/>
          </w:rPr>
          <w:t>4 O QUE O TEXTO REVELA SOBRE A NOTA</w:t>
        </w:r>
        <w:r>
          <w:rPr>
            <w:noProof/>
            <w:webHidden/>
          </w:rPr>
          <w:tab/>
        </w:r>
        <w:r>
          <w:rPr>
            <w:noProof/>
            <w:webHidden/>
          </w:rPr>
          <w:fldChar w:fldCharType="begin"/>
        </w:r>
        <w:r>
          <w:rPr>
            <w:noProof/>
            <w:webHidden/>
          </w:rPr>
          <w:instrText xml:space="preserve"> PAGEREF _Toc243083850 \h </w:instrText>
        </w:r>
        <w:r>
          <w:rPr>
            <w:noProof/>
            <w:webHidden/>
          </w:rPr>
        </w:r>
        <w:r>
          <w:rPr>
            <w:noProof/>
            <w:webHidden/>
          </w:rPr>
          <w:fldChar w:fldCharType="separate"/>
        </w:r>
        <w:r>
          <w:rPr>
            <w:noProof/>
            <w:webHidden/>
          </w:rPr>
          <w:t>32</w:t>
        </w:r>
        <w:r>
          <w:rPr>
            <w:noProof/>
            <w:webHidden/>
          </w:rPr>
          <w:fldChar w:fldCharType="end"/>
        </w:r>
      </w:hyperlink>
    </w:p>
    <w:p w14:paraId="1758F2AA" w14:textId="4C72DF35"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1" w:history="1">
        <w:r w:rsidRPr="00B37655">
          <w:rPr>
            <w:rStyle w:val="Hyperlink"/>
            <w:noProof/>
          </w:rPr>
          <w:t>4.1 IMPORTÂNCIA DOS ASPECTOS</w:t>
        </w:r>
        <w:r>
          <w:rPr>
            <w:noProof/>
            <w:webHidden/>
          </w:rPr>
          <w:tab/>
        </w:r>
        <w:r>
          <w:rPr>
            <w:noProof/>
            <w:webHidden/>
          </w:rPr>
          <w:fldChar w:fldCharType="begin"/>
        </w:r>
        <w:r>
          <w:rPr>
            <w:noProof/>
            <w:webHidden/>
          </w:rPr>
          <w:instrText xml:space="preserve"> PAGEREF _Toc243083851 \h </w:instrText>
        </w:r>
        <w:r>
          <w:rPr>
            <w:noProof/>
            <w:webHidden/>
          </w:rPr>
        </w:r>
        <w:r>
          <w:rPr>
            <w:noProof/>
            <w:webHidden/>
          </w:rPr>
          <w:fldChar w:fldCharType="separate"/>
        </w:r>
        <w:r>
          <w:rPr>
            <w:noProof/>
            <w:webHidden/>
          </w:rPr>
          <w:t>32</w:t>
        </w:r>
        <w:r>
          <w:rPr>
            <w:noProof/>
            <w:webHidden/>
          </w:rPr>
          <w:fldChar w:fldCharType="end"/>
        </w:r>
      </w:hyperlink>
    </w:p>
    <w:p w14:paraId="4A6221CC" w14:textId="3B77D8B4"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2" w:history="1">
        <w:r w:rsidRPr="00B37655">
          <w:rPr>
            <w:rStyle w:val="Hyperlink"/>
            <w:noProof/>
          </w:rPr>
          <w:t>4.2 QUEIXAS E ELOGIOS POR TÓPICO</w:t>
        </w:r>
        <w:r>
          <w:rPr>
            <w:noProof/>
            <w:webHidden/>
          </w:rPr>
          <w:tab/>
        </w:r>
        <w:r>
          <w:rPr>
            <w:noProof/>
            <w:webHidden/>
          </w:rPr>
          <w:fldChar w:fldCharType="begin"/>
        </w:r>
        <w:r>
          <w:rPr>
            <w:noProof/>
            <w:webHidden/>
          </w:rPr>
          <w:instrText xml:space="preserve"> PAGEREF _Toc243083852 \h </w:instrText>
        </w:r>
        <w:r>
          <w:rPr>
            <w:noProof/>
            <w:webHidden/>
          </w:rPr>
        </w:r>
        <w:r>
          <w:rPr>
            <w:noProof/>
            <w:webHidden/>
          </w:rPr>
          <w:fldChar w:fldCharType="separate"/>
        </w:r>
        <w:r>
          <w:rPr>
            <w:noProof/>
            <w:webHidden/>
          </w:rPr>
          <w:t>36</w:t>
        </w:r>
        <w:r>
          <w:rPr>
            <w:noProof/>
            <w:webHidden/>
          </w:rPr>
          <w:fldChar w:fldCharType="end"/>
        </w:r>
      </w:hyperlink>
    </w:p>
    <w:p w14:paraId="31B7783C" w14:textId="3683DBB1"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3" w:history="1">
        <w:r w:rsidRPr="00B37655">
          <w:rPr>
            <w:rStyle w:val="Hyperlink"/>
            <w:noProof/>
          </w:rPr>
          <w:t>4.3 CUIDADOS DE INTERPRETAÇÃO</w:t>
        </w:r>
        <w:r>
          <w:rPr>
            <w:noProof/>
            <w:webHidden/>
          </w:rPr>
          <w:tab/>
        </w:r>
        <w:r>
          <w:rPr>
            <w:noProof/>
            <w:webHidden/>
          </w:rPr>
          <w:fldChar w:fldCharType="begin"/>
        </w:r>
        <w:r>
          <w:rPr>
            <w:noProof/>
            <w:webHidden/>
          </w:rPr>
          <w:instrText xml:space="preserve"> PAGEREF _Toc243083853 \h </w:instrText>
        </w:r>
        <w:r>
          <w:rPr>
            <w:noProof/>
            <w:webHidden/>
          </w:rPr>
        </w:r>
        <w:r>
          <w:rPr>
            <w:noProof/>
            <w:webHidden/>
          </w:rPr>
          <w:fldChar w:fldCharType="separate"/>
        </w:r>
        <w:r>
          <w:rPr>
            <w:noProof/>
            <w:webHidden/>
          </w:rPr>
          <w:t>38</w:t>
        </w:r>
        <w:r>
          <w:rPr>
            <w:noProof/>
            <w:webHidden/>
          </w:rPr>
          <w:fldChar w:fldCharType="end"/>
        </w:r>
      </w:hyperlink>
    </w:p>
    <w:p w14:paraId="668C6991" w14:textId="59FE9EF5"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4" w:history="1">
        <w:r w:rsidRPr="00B37655">
          <w:rPr>
            <w:rStyle w:val="Hyperlink"/>
            <w:noProof/>
          </w:rPr>
          <w:t>5 APLICAÇÃO: DIAGNÓSTICO POR ANÚNCIO</w:t>
        </w:r>
        <w:r>
          <w:rPr>
            <w:noProof/>
            <w:webHidden/>
          </w:rPr>
          <w:tab/>
        </w:r>
        <w:r>
          <w:rPr>
            <w:noProof/>
            <w:webHidden/>
          </w:rPr>
          <w:fldChar w:fldCharType="begin"/>
        </w:r>
        <w:r>
          <w:rPr>
            <w:noProof/>
            <w:webHidden/>
          </w:rPr>
          <w:instrText xml:space="preserve"> PAGEREF _Toc243083854 \h </w:instrText>
        </w:r>
        <w:r>
          <w:rPr>
            <w:noProof/>
            <w:webHidden/>
          </w:rPr>
        </w:r>
        <w:r>
          <w:rPr>
            <w:noProof/>
            <w:webHidden/>
          </w:rPr>
          <w:fldChar w:fldCharType="separate"/>
        </w:r>
        <w:r>
          <w:rPr>
            <w:noProof/>
            <w:webHidden/>
          </w:rPr>
          <w:t>39</w:t>
        </w:r>
        <w:r>
          <w:rPr>
            <w:noProof/>
            <w:webHidden/>
          </w:rPr>
          <w:fldChar w:fldCharType="end"/>
        </w:r>
      </w:hyperlink>
    </w:p>
    <w:p w14:paraId="33BABC5D" w14:textId="609F65CA"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5" w:history="1">
        <w:r w:rsidRPr="00B37655">
          <w:rPr>
            <w:rStyle w:val="Hyperlink"/>
            <w:noProof/>
          </w:rPr>
          <w:t>5.1 PRODUTO TÉCNICO</w:t>
        </w:r>
        <w:r>
          <w:rPr>
            <w:noProof/>
            <w:webHidden/>
          </w:rPr>
          <w:tab/>
        </w:r>
        <w:r>
          <w:rPr>
            <w:noProof/>
            <w:webHidden/>
          </w:rPr>
          <w:fldChar w:fldCharType="begin"/>
        </w:r>
        <w:r>
          <w:rPr>
            <w:noProof/>
            <w:webHidden/>
          </w:rPr>
          <w:instrText xml:space="preserve"> PAGEREF _Toc243083855 \h </w:instrText>
        </w:r>
        <w:r>
          <w:rPr>
            <w:noProof/>
            <w:webHidden/>
          </w:rPr>
        </w:r>
        <w:r>
          <w:rPr>
            <w:noProof/>
            <w:webHidden/>
          </w:rPr>
          <w:fldChar w:fldCharType="separate"/>
        </w:r>
        <w:r>
          <w:rPr>
            <w:noProof/>
            <w:webHidden/>
          </w:rPr>
          <w:t>40</w:t>
        </w:r>
        <w:r>
          <w:rPr>
            <w:noProof/>
            <w:webHidden/>
          </w:rPr>
          <w:fldChar w:fldCharType="end"/>
        </w:r>
      </w:hyperlink>
    </w:p>
    <w:p w14:paraId="1DD909B7" w14:textId="48C88D15"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6" w:history="1">
        <w:r w:rsidRPr="00B37655">
          <w:rPr>
            <w:rStyle w:val="Hyperlink"/>
            <w:noProof/>
          </w:rPr>
          <w:t>6 UM ÍNDICE ÚNICO ACRESCENTA ALGO?</w:t>
        </w:r>
        <w:r>
          <w:rPr>
            <w:noProof/>
            <w:webHidden/>
          </w:rPr>
          <w:tab/>
        </w:r>
        <w:r>
          <w:rPr>
            <w:noProof/>
            <w:webHidden/>
          </w:rPr>
          <w:fldChar w:fldCharType="begin"/>
        </w:r>
        <w:r>
          <w:rPr>
            <w:noProof/>
            <w:webHidden/>
          </w:rPr>
          <w:instrText xml:space="preserve"> PAGEREF _Toc243083856 \h </w:instrText>
        </w:r>
        <w:r>
          <w:rPr>
            <w:noProof/>
            <w:webHidden/>
          </w:rPr>
        </w:r>
        <w:r>
          <w:rPr>
            <w:noProof/>
            <w:webHidden/>
          </w:rPr>
          <w:fldChar w:fldCharType="separate"/>
        </w:r>
        <w:r>
          <w:rPr>
            <w:noProof/>
            <w:webHidden/>
          </w:rPr>
          <w:t>43</w:t>
        </w:r>
        <w:r>
          <w:rPr>
            <w:noProof/>
            <w:webHidden/>
          </w:rPr>
          <w:fldChar w:fldCharType="end"/>
        </w:r>
      </w:hyperlink>
    </w:p>
    <w:p w14:paraId="2A56615C" w14:textId="384CA5C9"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7" w:history="1">
        <w:r w:rsidRPr="00B37655">
          <w:rPr>
            <w:rStyle w:val="Hyperlink"/>
            <w:noProof/>
          </w:rPr>
          <w:t>6.1 CONSTRUÇÃO DO ÍNDICE</w:t>
        </w:r>
        <w:r>
          <w:rPr>
            <w:noProof/>
            <w:webHidden/>
          </w:rPr>
          <w:tab/>
        </w:r>
        <w:r>
          <w:rPr>
            <w:noProof/>
            <w:webHidden/>
          </w:rPr>
          <w:fldChar w:fldCharType="begin"/>
        </w:r>
        <w:r>
          <w:rPr>
            <w:noProof/>
            <w:webHidden/>
          </w:rPr>
          <w:instrText xml:space="preserve"> PAGEREF _Toc243083857 \h </w:instrText>
        </w:r>
        <w:r>
          <w:rPr>
            <w:noProof/>
            <w:webHidden/>
          </w:rPr>
        </w:r>
        <w:r>
          <w:rPr>
            <w:noProof/>
            <w:webHidden/>
          </w:rPr>
          <w:fldChar w:fldCharType="separate"/>
        </w:r>
        <w:r>
          <w:rPr>
            <w:noProof/>
            <w:webHidden/>
          </w:rPr>
          <w:t>43</w:t>
        </w:r>
        <w:r>
          <w:rPr>
            <w:noProof/>
            <w:webHidden/>
          </w:rPr>
          <w:fldChar w:fldCharType="end"/>
        </w:r>
      </w:hyperlink>
    </w:p>
    <w:p w14:paraId="4EE1E2E2" w14:textId="3C3FD522"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8" w:history="1">
        <w:r w:rsidRPr="00B37655">
          <w:rPr>
            <w:rStyle w:val="Hyperlink"/>
            <w:noProof/>
          </w:rPr>
          <w:t>6.2 COMPRESSÃO DA NOTA OFICIAL E REORDENAMENTO</w:t>
        </w:r>
        <w:r>
          <w:rPr>
            <w:noProof/>
            <w:webHidden/>
          </w:rPr>
          <w:tab/>
        </w:r>
        <w:r>
          <w:rPr>
            <w:noProof/>
            <w:webHidden/>
          </w:rPr>
          <w:fldChar w:fldCharType="begin"/>
        </w:r>
        <w:r>
          <w:rPr>
            <w:noProof/>
            <w:webHidden/>
          </w:rPr>
          <w:instrText xml:space="preserve"> PAGEREF _Toc243083858 \h </w:instrText>
        </w:r>
        <w:r>
          <w:rPr>
            <w:noProof/>
            <w:webHidden/>
          </w:rPr>
        </w:r>
        <w:r>
          <w:rPr>
            <w:noProof/>
            <w:webHidden/>
          </w:rPr>
          <w:fldChar w:fldCharType="separate"/>
        </w:r>
        <w:r>
          <w:rPr>
            <w:noProof/>
            <w:webHidden/>
          </w:rPr>
          <w:t>43</w:t>
        </w:r>
        <w:r>
          <w:rPr>
            <w:noProof/>
            <w:webHidden/>
          </w:rPr>
          <w:fldChar w:fldCharType="end"/>
        </w:r>
      </w:hyperlink>
    </w:p>
    <w:p w14:paraId="4AC9D77C" w14:textId="73E45078"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59" w:history="1">
        <w:r w:rsidRPr="00B37655">
          <w:rPr>
            <w:rStyle w:val="Hyperlink"/>
            <w:noProof/>
          </w:rPr>
          <w:t>6.3 PODER EXPLICATIVO SOBRE OS ÍNDICES DE VOLUME</w:t>
        </w:r>
        <w:r>
          <w:rPr>
            <w:noProof/>
            <w:webHidden/>
          </w:rPr>
          <w:tab/>
        </w:r>
        <w:r>
          <w:rPr>
            <w:noProof/>
            <w:webHidden/>
          </w:rPr>
          <w:fldChar w:fldCharType="begin"/>
        </w:r>
        <w:r>
          <w:rPr>
            <w:noProof/>
            <w:webHidden/>
          </w:rPr>
          <w:instrText xml:space="preserve"> PAGEREF _Toc243083859 \h </w:instrText>
        </w:r>
        <w:r>
          <w:rPr>
            <w:noProof/>
            <w:webHidden/>
          </w:rPr>
        </w:r>
        <w:r>
          <w:rPr>
            <w:noProof/>
            <w:webHidden/>
          </w:rPr>
          <w:fldChar w:fldCharType="separate"/>
        </w:r>
        <w:r>
          <w:rPr>
            <w:noProof/>
            <w:webHidden/>
          </w:rPr>
          <w:t>44</w:t>
        </w:r>
        <w:r>
          <w:rPr>
            <w:noProof/>
            <w:webHidden/>
          </w:rPr>
          <w:fldChar w:fldCharType="end"/>
        </w:r>
      </w:hyperlink>
    </w:p>
    <w:p w14:paraId="3C5C92A7" w14:textId="4BF5E35F"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0" w:history="1">
        <w:r w:rsidRPr="00B37655">
          <w:rPr>
            <w:rStyle w:val="Hyperlink"/>
            <w:noProof/>
          </w:rPr>
          <w:t>6.4 MONOTONICIDADE E REORDENAMENTO</w:t>
        </w:r>
        <w:r>
          <w:rPr>
            <w:noProof/>
            <w:webHidden/>
          </w:rPr>
          <w:tab/>
        </w:r>
        <w:r>
          <w:rPr>
            <w:noProof/>
            <w:webHidden/>
          </w:rPr>
          <w:fldChar w:fldCharType="begin"/>
        </w:r>
        <w:r>
          <w:rPr>
            <w:noProof/>
            <w:webHidden/>
          </w:rPr>
          <w:instrText xml:space="preserve"> PAGEREF _Toc243083860 \h </w:instrText>
        </w:r>
        <w:r>
          <w:rPr>
            <w:noProof/>
            <w:webHidden/>
          </w:rPr>
        </w:r>
        <w:r>
          <w:rPr>
            <w:noProof/>
            <w:webHidden/>
          </w:rPr>
          <w:fldChar w:fldCharType="separate"/>
        </w:r>
        <w:r>
          <w:rPr>
            <w:noProof/>
            <w:webHidden/>
          </w:rPr>
          <w:t>46</w:t>
        </w:r>
        <w:r>
          <w:rPr>
            <w:noProof/>
            <w:webHidden/>
          </w:rPr>
          <w:fldChar w:fldCharType="end"/>
        </w:r>
      </w:hyperlink>
    </w:p>
    <w:p w14:paraId="4672EC01" w14:textId="064DFFAB"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1" w:history="1">
        <w:r w:rsidRPr="00B37655">
          <w:rPr>
            <w:rStyle w:val="Hyperlink"/>
            <w:noProof/>
          </w:rPr>
          <w:t>6.5 SENSIBILIDADE</w:t>
        </w:r>
        <w:r>
          <w:rPr>
            <w:noProof/>
            <w:webHidden/>
          </w:rPr>
          <w:tab/>
        </w:r>
        <w:r>
          <w:rPr>
            <w:noProof/>
            <w:webHidden/>
          </w:rPr>
          <w:fldChar w:fldCharType="begin"/>
        </w:r>
        <w:r>
          <w:rPr>
            <w:noProof/>
            <w:webHidden/>
          </w:rPr>
          <w:instrText xml:space="preserve"> PAGEREF _Toc243083861 \h </w:instrText>
        </w:r>
        <w:r>
          <w:rPr>
            <w:noProof/>
            <w:webHidden/>
          </w:rPr>
        </w:r>
        <w:r>
          <w:rPr>
            <w:noProof/>
            <w:webHidden/>
          </w:rPr>
          <w:fldChar w:fldCharType="separate"/>
        </w:r>
        <w:r>
          <w:rPr>
            <w:noProof/>
            <w:webHidden/>
          </w:rPr>
          <w:t>46</w:t>
        </w:r>
        <w:r>
          <w:rPr>
            <w:noProof/>
            <w:webHidden/>
          </w:rPr>
          <w:fldChar w:fldCharType="end"/>
        </w:r>
      </w:hyperlink>
    </w:p>
    <w:p w14:paraId="41D4CC50" w14:textId="71F07C9B"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2" w:history="1">
        <w:r w:rsidRPr="00B37655">
          <w:rPr>
            <w:rStyle w:val="Hyperlink"/>
            <w:noProof/>
          </w:rPr>
          <w:t>6.6 COMO LER O RESULTADO</w:t>
        </w:r>
        <w:r>
          <w:rPr>
            <w:noProof/>
            <w:webHidden/>
          </w:rPr>
          <w:tab/>
        </w:r>
        <w:r>
          <w:rPr>
            <w:noProof/>
            <w:webHidden/>
          </w:rPr>
          <w:fldChar w:fldCharType="begin"/>
        </w:r>
        <w:r>
          <w:rPr>
            <w:noProof/>
            <w:webHidden/>
          </w:rPr>
          <w:instrText xml:space="preserve"> PAGEREF _Toc243083862 \h </w:instrText>
        </w:r>
        <w:r>
          <w:rPr>
            <w:noProof/>
            <w:webHidden/>
          </w:rPr>
        </w:r>
        <w:r>
          <w:rPr>
            <w:noProof/>
            <w:webHidden/>
          </w:rPr>
          <w:fldChar w:fldCharType="separate"/>
        </w:r>
        <w:r>
          <w:rPr>
            <w:noProof/>
            <w:webHidden/>
          </w:rPr>
          <w:t>47</w:t>
        </w:r>
        <w:r>
          <w:rPr>
            <w:noProof/>
            <w:webHidden/>
          </w:rPr>
          <w:fldChar w:fldCharType="end"/>
        </w:r>
      </w:hyperlink>
    </w:p>
    <w:p w14:paraId="1BAEECC3" w14:textId="5A1E058C"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3" w:history="1">
        <w:r w:rsidRPr="00B37655">
          <w:rPr>
            <w:rStyle w:val="Hyperlink"/>
            <w:noProof/>
          </w:rPr>
          <w:t>7 DISCUSSÃO E LIMITAÇÕES</w:t>
        </w:r>
        <w:r>
          <w:rPr>
            <w:noProof/>
            <w:webHidden/>
          </w:rPr>
          <w:tab/>
        </w:r>
        <w:r>
          <w:rPr>
            <w:noProof/>
            <w:webHidden/>
          </w:rPr>
          <w:fldChar w:fldCharType="begin"/>
        </w:r>
        <w:r>
          <w:rPr>
            <w:noProof/>
            <w:webHidden/>
          </w:rPr>
          <w:instrText xml:space="preserve"> PAGEREF _Toc243083863 \h </w:instrText>
        </w:r>
        <w:r>
          <w:rPr>
            <w:noProof/>
            <w:webHidden/>
          </w:rPr>
        </w:r>
        <w:r>
          <w:rPr>
            <w:noProof/>
            <w:webHidden/>
          </w:rPr>
          <w:fldChar w:fldCharType="separate"/>
        </w:r>
        <w:r>
          <w:rPr>
            <w:noProof/>
            <w:webHidden/>
          </w:rPr>
          <w:t>48</w:t>
        </w:r>
        <w:r>
          <w:rPr>
            <w:noProof/>
            <w:webHidden/>
          </w:rPr>
          <w:fldChar w:fldCharType="end"/>
        </w:r>
      </w:hyperlink>
    </w:p>
    <w:p w14:paraId="20BDA432" w14:textId="2399A547"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4" w:history="1">
        <w:r w:rsidRPr="00B37655">
          <w:rPr>
            <w:rStyle w:val="Hyperlink"/>
            <w:noProof/>
          </w:rPr>
          <w:t>7.1 OS RESULTADOS À LUZ DA LITERATURA</w:t>
        </w:r>
        <w:r>
          <w:rPr>
            <w:noProof/>
            <w:webHidden/>
          </w:rPr>
          <w:tab/>
        </w:r>
        <w:r>
          <w:rPr>
            <w:noProof/>
            <w:webHidden/>
          </w:rPr>
          <w:fldChar w:fldCharType="begin"/>
        </w:r>
        <w:r>
          <w:rPr>
            <w:noProof/>
            <w:webHidden/>
          </w:rPr>
          <w:instrText xml:space="preserve"> PAGEREF _Toc243083864 \h </w:instrText>
        </w:r>
        <w:r>
          <w:rPr>
            <w:noProof/>
            <w:webHidden/>
          </w:rPr>
        </w:r>
        <w:r>
          <w:rPr>
            <w:noProof/>
            <w:webHidden/>
          </w:rPr>
          <w:fldChar w:fldCharType="separate"/>
        </w:r>
        <w:r>
          <w:rPr>
            <w:noProof/>
            <w:webHidden/>
          </w:rPr>
          <w:t>48</w:t>
        </w:r>
        <w:r>
          <w:rPr>
            <w:noProof/>
            <w:webHidden/>
          </w:rPr>
          <w:fldChar w:fldCharType="end"/>
        </w:r>
      </w:hyperlink>
    </w:p>
    <w:p w14:paraId="2650E436" w14:textId="68EC19D8"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5" w:history="1">
        <w:r w:rsidRPr="00B37655">
          <w:rPr>
            <w:rStyle w:val="Hyperlink"/>
            <w:noProof/>
          </w:rPr>
          <w:t>7.2 IMPLICAÇÕES PARA ANFITRIÕES E EMPRESAS GESTORAS</w:t>
        </w:r>
        <w:r>
          <w:rPr>
            <w:noProof/>
            <w:webHidden/>
          </w:rPr>
          <w:tab/>
        </w:r>
        <w:r>
          <w:rPr>
            <w:noProof/>
            <w:webHidden/>
          </w:rPr>
          <w:fldChar w:fldCharType="begin"/>
        </w:r>
        <w:r>
          <w:rPr>
            <w:noProof/>
            <w:webHidden/>
          </w:rPr>
          <w:instrText xml:space="preserve"> PAGEREF _Toc243083865 \h </w:instrText>
        </w:r>
        <w:r>
          <w:rPr>
            <w:noProof/>
            <w:webHidden/>
          </w:rPr>
        </w:r>
        <w:r>
          <w:rPr>
            <w:noProof/>
            <w:webHidden/>
          </w:rPr>
          <w:fldChar w:fldCharType="separate"/>
        </w:r>
        <w:r>
          <w:rPr>
            <w:noProof/>
            <w:webHidden/>
          </w:rPr>
          <w:t>49</w:t>
        </w:r>
        <w:r>
          <w:rPr>
            <w:noProof/>
            <w:webHidden/>
          </w:rPr>
          <w:fldChar w:fldCharType="end"/>
        </w:r>
      </w:hyperlink>
    </w:p>
    <w:p w14:paraId="084FC17D" w14:textId="0D4500D7" w:rsidR="00DF5DF4" w:rsidRDefault="00DF5DF4">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6" w:history="1">
        <w:r w:rsidRPr="00B37655">
          <w:rPr>
            <w:rStyle w:val="Hyperlink"/>
            <w:noProof/>
          </w:rPr>
          <w:t>7.3 LIMITAÇÕES</w:t>
        </w:r>
        <w:r>
          <w:rPr>
            <w:noProof/>
            <w:webHidden/>
          </w:rPr>
          <w:tab/>
        </w:r>
        <w:r>
          <w:rPr>
            <w:noProof/>
            <w:webHidden/>
          </w:rPr>
          <w:fldChar w:fldCharType="begin"/>
        </w:r>
        <w:r>
          <w:rPr>
            <w:noProof/>
            <w:webHidden/>
          </w:rPr>
          <w:instrText xml:space="preserve"> PAGEREF _Toc243083866 \h </w:instrText>
        </w:r>
        <w:r>
          <w:rPr>
            <w:noProof/>
            <w:webHidden/>
          </w:rPr>
        </w:r>
        <w:r>
          <w:rPr>
            <w:noProof/>
            <w:webHidden/>
          </w:rPr>
          <w:fldChar w:fldCharType="separate"/>
        </w:r>
        <w:r>
          <w:rPr>
            <w:noProof/>
            <w:webHidden/>
          </w:rPr>
          <w:t>49</w:t>
        </w:r>
        <w:r>
          <w:rPr>
            <w:noProof/>
            <w:webHidden/>
          </w:rPr>
          <w:fldChar w:fldCharType="end"/>
        </w:r>
      </w:hyperlink>
    </w:p>
    <w:p w14:paraId="76BE9207" w14:textId="03B9CB54"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7" w:history="1">
        <w:r w:rsidRPr="00B37655">
          <w:rPr>
            <w:rStyle w:val="Hyperlink"/>
            <w:noProof/>
          </w:rPr>
          <w:t>CONCLUSÕES</w:t>
        </w:r>
        <w:r>
          <w:rPr>
            <w:noProof/>
            <w:webHidden/>
          </w:rPr>
          <w:tab/>
        </w:r>
        <w:r>
          <w:rPr>
            <w:noProof/>
            <w:webHidden/>
          </w:rPr>
          <w:fldChar w:fldCharType="begin"/>
        </w:r>
        <w:r>
          <w:rPr>
            <w:noProof/>
            <w:webHidden/>
          </w:rPr>
          <w:instrText xml:space="preserve"> PAGEREF _Toc243083867 \h </w:instrText>
        </w:r>
        <w:r>
          <w:rPr>
            <w:noProof/>
            <w:webHidden/>
          </w:rPr>
        </w:r>
        <w:r>
          <w:rPr>
            <w:noProof/>
            <w:webHidden/>
          </w:rPr>
          <w:fldChar w:fldCharType="separate"/>
        </w:r>
        <w:r>
          <w:rPr>
            <w:noProof/>
            <w:webHidden/>
          </w:rPr>
          <w:t>52</w:t>
        </w:r>
        <w:r>
          <w:rPr>
            <w:noProof/>
            <w:webHidden/>
          </w:rPr>
          <w:fldChar w:fldCharType="end"/>
        </w:r>
      </w:hyperlink>
    </w:p>
    <w:p w14:paraId="07F50A89" w14:textId="3FF7F575"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8" w:history="1">
        <w:r w:rsidRPr="00B37655">
          <w:rPr>
            <w:rStyle w:val="Hyperlink"/>
            <w:noProof/>
          </w:rPr>
          <w:t>REFERÊNCIAS</w:t>
        </w:r>
        <w:r>
          <w:rPr>
            <w:noProof/>
            <w:webHidden/>
          </w:rPr>
          <w:tab/>
        </w:r>
        <w:r>
          <w:rPr>
            <w:noProof/>
            <w:webHidden/>
          </w:rPr>
          <w:fldChar w:fldCharType="begin"/>
        </w:r>
        <w:r>
          <w:rPr>
            <w:noProof/>
            <w:webHidden/>
          </w:rPr>
          <w:instrText xml:space="preserve"> PAGEREF _Toc243083868 \h </w:instrText>
        </w:r>
        <w:r>
          <w:rPr>
            <w:noProof/>
            <w:webHidden/>
          </w:rPr>
        </w:r>
        <w:r>
          <w:rPr>
            <w:noProof/>
            <w:webHidden/>
          </w:rPr>
          <w:fldChar w:fldCharType="separate"/>
        </w:r>
        <w:r>
          <w:rPr>
            <w:noProof/>
            <w:webHidden/>
          </w:rPr>
          <w:t>54</w:t>
        </w:r>
        <w:r>
          <w:rPr>
            <w:noProof/>
            <w:webHidden/>
          </w:rPr>
          <w:fldChar w:fldCharType="end"/>
        </w:r>
      </w:hyperlink>
    </w:p>
    <w:p w14:paraId="5EA1E423" w14:textId="09A7F685"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69" w:history="1">
        <w:r w:rsidRPr="00B37655">
          <w:rPr>
            <w:rStyle w:val="Hyperlink"/>
            <w:noProof/>
          </w:rPr>
          <w:t>APÊNDICE A – REGISTRO DATADO DA REGRA DE ESCOLHA DO MODELO PRINCIPAL</w:t>
        </w:r>
        <w:r>
          <w:rPr>
            <w:noProof/>
            <w:webHidden/>
          </w:rPr>
          <w:tab/>
        </w:r>
        <w:r>
          <w:rPr>
            <w:noProof/>
            <w:webHidden/>
          </w:rPr>
          <w:fldChar w:fldCharType="begin"/>
        </w:r>
        <w:r>
          <w:rPr>
            <w:noProof/>
            <w:webHidden/>
          </w:rPr>
          <w:instrText xml:space="preserve"> PAGEREF _Toc243083869 \h </w:instrText>
        </w:r>
        <w:r>
          <w:rPr>
            <w:noProof/>
            <w:webHidden/>
          </w:rPr>
        </w:r>
        <w:r>
          <w:rPr>
            <w:noProof/>
            <w:webHidden/>
          </w:rPr>
          <w:fldChar w:fldCharType="separate"/>
        </w:r>
        <w:r>
          <w:rPr>
            <w:noProof/>
            <w:webHidden/>
          </w:rPr>
          <w:t>60</w:t>
        </w:r>
        <w:r>
          <w:rPr>
            <w:noProof/>
            <w:webHidden/>
          </w:rPr>
          <w:fldChar w:fldCharType="end"/>
        </w:r>
      </w:hyperlink>
    </w:p>
    <w:p w14:paraId="03B9FFAA" w14:textId="6C478D7A"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0" w:history="1">
        <w:r w:rsidRPr="00B37655">
          <w:rPr>
            <w:rStyle w:val="Hyperlink"/>
            <w:noProof/>
          </w:rPr>
          <w:t>APÊNDICE B – RELATÓRIOS DE DIAGNÓSTICO DOS TRÊS EXEMPLOS</w:t>
        </w:r>
        <w:r>
          <w:rPr>
            <w:noProof/>
            <w:webHidden/>
          </w:rPr>
          <w:tab/>
        </w:r>
        <w:r>
          <w:rPr>
            <w:noProof/>
            <w:webHidden/>
          </w:rPr>
          <w:fldChar w:fldCharType="begin"/>
        </w:r>
        <w:r>
          <w:rPr>
            <w:noProof/>
            <w:webHidden/>
          </w:rPr>
          <w:instrText xml:space="preserve"> PAGEREF _Toc243083870 \h </w:instrText>
        </w:r>
        <w:r>
          <w:rPr>
            <w:noProof/>
            <w:webHidden/>
          </w:rPr>
        </w:r>
        <w:r>
          <w:rPr>
            <w:noProof/>
            <w:webHidden/>
          </w:rPr>
          <w:fldChar w:fldCharType="separate"/>
        </w:r>
        <w:r>
          <w:rPr>
            <w:noProof/>
            <w:webHidden/>
          </w:rPr>
          <w:t>61</w:t>
        </w:r>
        <w:r>
          <w:rPr>
            <w:noProof/>
            <w:webHidden/>
          </w:rPr>
          <w:fldChar w:fldCharType="end"/>
        </w:r>
      </w:hyperlink>
    </w:p>
    <w:p w14:paraId="1191D448" w14:textId="23862E16"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1" w:history="1">
        <w:r w:rsidRPr="00B37655">
          <w:rPr>
            <w:rStyle w:val="Hyperlink"/>
            <w:noProof/>
          </w:rPr>
          <w:t>APÊNDICE C – ESTRATÉGIAS DE BUSCA BIBLIOGRÁFICA</w:t>
        </w:r>
        <w:r>
          <w:rPr>
            <w:noProof/>
            <w:webHidden/>
          </w:rPr>
          <w:tab/>
        </w:r>
        <w:r>
          <w:rPr>
            <w:noProof/>
            <w:webHidden/>
          </w:rPr>
          <w:fldChar w:fldCharType="begin"/>
        </w:r>
        <w:r>
          <w:rPr>
            <w:noProof/>
            <w:webHidden/>
          </w:rPr>
          <w:instrText xml:space="preserve"> PAGEREF _Toc243083871 \h </w:instrText>
        </w:r>
        <w:r>
          <w:rPr>
            <w:noProof/>
            <w:webHidden/>
          </w:rPr>
        </w:r>
        <w:r>
          <w:rPr>
            <w:noProof/>
            <w:webHidden/>
          </w:rPr>
          <w:fldChar w:fldCharType="separate"/>
        </w:r>
        <w:r>
          <w:rPr>
            <w:noProof/>
            <w:webHidden/>
          </w:rPr>
          <w:t>67</w:t>
        </w:r>
        <w:r>
          <w:rPr>
            <w:noProof/>
            <w:webHidden/>
          </w:rPr>
          <w:fldChar w:fldCharType="end"/>
        </w:r>
      </w:hyperlink>
    </w:p>
    <w:p w14:paraId="2289987D" w14:textId="1B4B7264" w:rsidR="00DF5DF4" w:rsidRDefault="00DF5DF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872" w:history="1">
        <w:r w:rsidRPr="00B37655">
          <w:rPr>
            <w:rStyle w:val="Hyperlink"/>
            <w:noProof/>
          </w:rPr>
          <w:t xml:space="preserve">APÊNDICE D – GANHO DE </w:t>
        </w:r>
        <w:r w:rsidRPr="00B37655">
          <w:rPr>
            <w:rStyle w:val="Hyperlink"/>
            <w:i/>
            <w:noProof/>
          </w:rPr>
          <w:t>R</w:t>
        </w:r>
        <w:r w:rsidRPr="00B37655">
          <w:rPr>
            <w:rStyle w:val="Hyperlink"/>
            <w:noProof/>
            <w:vertAlign w:val="superscript"/>
          </w:rPr>
          <w:t>2</w:t>
        </w:r>
        <w:r w:rsidRPr="00B37655">
          <w:rPr>
            <w:rStyle w:val="Hyperlink"/>
            <w:noProof/>
          </w:rPr>
          <w:t xml:space="preserve"> FORA DA AMOSTRA: TABELA COMPLETA</w:t>
        </w:r>
        <w:r>
          <w:rPr>
            <w:noProof/>
            <w:webHidden/>
          </w:rPr>
          <w:tab/>
        </w:r>
        <w:r>
          <w:rPr>
            <w:noProof/>
            <w:webHidden/>
          </w:rPr>
          <w:fldChar w:fldCharType="begin"/>
        </w:r>
        <w:r>
          <w:rPr>
            <w:noProof/>
            <w:webHidden/>
          </w:rPr>
          <w:instrText xml:space="preserve"> PAGEREF _Toc243083872 \h </w:instrText>
        </w:r>
        <w:r>
          <w:rPr>
            <w:noProof/>
            <w:webHidden/>
          </w:rPr>
        </w:r>
        <w:r>
          <w:rPr>
            <w:noProof/>
            <w:webHidden/>
          </w:rPr>
          <w:fldChar w:fldCharType="separate"/>
        </w:r>
        <w:r>
          <w:rPr>
            <w:noProof/>
            <w:webHidden/>
          </w:rPr>
          <w:t>68</w:t>
        </w:r>
        <w:r>
          <w:rPr>
            <w:noProof/>
            <w:webHidden/>
          </w:rPr>
          <w:fldChar w:fldCharType="end"/>
        </w:r>
      </w:hyperlink>
    </w:p>
    <w:p w14:paraId="7FEA83F5" w14:textId="13ABAE15" w:rsidR="0015018B" w:rsidRDefault="00100278">
      <w:r>
        <w:fldChar w:fldCharType="end"/>
      </w:r>
    </w:p>
    <w:p w14:paraId="62D54BCF" w14:textId="77777777" w:rsidR="0015018B" w:rsidRDefault="0015018B">
      <w:pPr>
        <w:sectPr w:rsidR="0015018B">
          <w:pgSz w:w="11906" w:h="16838"/>
          <w:pgMar w:top="1701" w:right="1134" w:bottom="1134" w:left="1701" w:header="720" w:footer="720" w:gutter="0"/>
          <w:pgNumType w:start="0"/>
          <w:cols w:space="720"/>
          <w:docGrid w:linePitch="360"/>
        </w:sectPr>
      </w:pPr>
    </w:p>
    <w:p w14:paraId="2BCA1D24" w14:textId="77777777" w:rsidR="0015018B" w:rsidRDefault="00100278">
      <w:pPr>
        <w:pStyle w:val="Ttulo1"/>
        <w:jc w:val="center"/>
      </w:pPr>
      <w:bookmarkStart w:id="0" w:name="_Toc243083824"/>
      <w:r>
        <w:lastRenderedPageBreak/>
        <w:t>INTRODUÇÃO</w:t>
      </w:r>
      <w:bookmarkEnd w:id="0"/>
    </w:p>
    <w:p w14:paraId="03CCB8DC" w14:textId="77777777" w:rsidR="0015018B" w:rsidRDefault="00100278">
      <w:pPr>
        <w:pStyle w:val="Corpodotexto"/>
      </w:pPr>
      <w:r>
        <w:t xml:space="preserve">A nota média de um anúncio no Airbnb resume a opinião de dezenas ou centenas de hóspedes em um único número entre 1 e 5. Esse número é quase sempre alto. Em uma análise de anúncios da plataforma, </w:t>
      </w:r>
      <w:r>
        <w:t>Zervas, Proserpio e Byers (2021) encontraram que cerca de 95% dos anúncios exibem média de 4,5 ou 5 estrelas. A literatura sobre avaliações online descreve distribuições concentradas no topo da escala em outros mercados (Filippas; Horton; Golden, 2022; Hu; Zhang; Pavlou, 2009)</w:t>
      </w:r>
      <w:r>
        <w:t>. Os dados deste estudo repetem o padrão: entre os 28.890 anúncios do Rio de Janeiro analisados, 9.373 (32,4%) têm nota exatamente igual a 5,0. Uma nota tão comprimida distingue mal os anúncios entre si e diz pouco sobre o que levou o hóspede a avaliar bem ou mal.</w:t>
      </w:r>
    </w:p>
    <w:p w14:paraId="5FDC8E09" w14:textId="77777777" w:rsidR="0015018B" w:rsidRDefault="00100278">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2B41DF5D" w14:textId="77777777" w:rsidR="0015018B" w:rsidRDefault="00100278">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1922C270" w14:textId="77777777" w:rsidR="0015018B" w:rsidRDefault="00100278">
      <w:pPr>
        <w:pStyle w:val="Corpodotexto"/>
      </w:pPr>
      <w:r>
        <w:rPr>
          <w:b/>
        </w:rPr>
        <w:t>Objetivo geral.</w:t>
      </w:r>
      <w:r>
        <w:t xml:space="preserve"> Decompor, por aspecto e por tópico, o que o texto das avaliações de hóspedes do Airbnb no Rio de Janeiro revela sobre a nota dos anúncios, com medição validada e limites declarados e disponibilizar o resultado como um instrumento de diagnóstico por anúncio.</w:t>
      </w:r>
    </w:p>
    <w:p w14:paraId="6589F962" w14:textId="77777777" w:rsidR="0015018B" w:rsidRDefault="00100278">
      <w:pPr>
        <w:pStyle w:val="Corpodotexto"/>
      </w:pPr>
      <w:r>
        <w:rPr>
          <w:b/>
        </w:rPr>
        <w:t>Objetivos específicos.</w:t>
      </w:r>
      <w:r>
        <w:t xml:space="preserve"> Os objetivos seguem a ordem das perguntas. O primeiro é medir o sentimento por aspecto a partir das sentenças das avaliações e classificar os aspectos segundo a confiança da medida. O segundo é estimar a associação dos aspectos, das queixas e </w:t>
      </w:r>
      <w:r>
        <w:lastRenderedPageBreak/>
        <w:t>dos elogios com a nota global e com as subnotas oficiais. O terceiro é construir o diagnóstico por anúncio, comparado ao bairro e ao tipo de acomodação e formalizá-lo como produto técnico. O quarto é testar se um índice sintético construído a partir do texto acrescent</w:t>
      </w:r>
      <w:r>
        <w:t>a poder explicativo à nota oficial.</w:t>
      </w:r>
    </w:p>
    <w:p w14:paraId="7931155E" w14:textId="77777777" w:rsidR="0015018B" w:rsidRDefault="00100278">
      <w:pPr>
        <w:pStyle w:val="Corpodotexto"/>
      </w:pPr>
      <w:r>
        <w:rPr>
          <w:b/>
        </w:rPr>
        <w:t>Justificativa.</w:t>
      </w:r>
      <w:r>
        <w:t xml:space="preserve"> A nota concentrada no topo da escala orienta pouco quem administra um anúncio. Anfitriões e empresas gestoras precisam saber que queixas se repetem e quanto elas pesam e a plataforma não entrega essa leitura. Do ponto de vista científico, a literatura descreve a compressão das notas e os temas das avaliações, mas a validação explícita da medida por aspecto, com amostra ponderada pela população e mais de um anotador, é rara, sobretudo para avaliações em português. Do ponto de vista técnico, o estudo parte d</w:t>
      </w:r>
      <w:r>
        <w:t>e dados públicos e produz um procedimento reprodutível, cujo resultado final é uma ferramenta de uso prático.</w:t>
      </w:r>
    </w:p>
    <w:p w14:paraId="6B0D9F26" w14:textId="77777777" w:rsidR="0015018B" w:rsidRDefault="00100278">
      <w:pPr>
        <w:pStyle w:val="Corpodotexto"/>
      </w:pPr>
      <w:r>
        <w:rPr>
          <w:b/>
        </w:rPr>
        <w:t>Aderência à área.</w:t>
      </w:r>
      <w:r>
        <w:t xml:space="preserve"> O trabalho se insere no Programa de Mestrado Profissional em Gestão de Sistemas de Engenharia por tratar da gestão da qualidade de serviços e do apoio à decisão. Ele transforma dados não estruturados, as avaliações de hóspedes, em indicadores de qualidade percebida por aspecto, com método de validação e entrega um produto técnico para gestores de hospedagem. A dissertação vincula-se à área de concentração em Sistemas de Engenharia e à linha de pesquisa Modelagem Computacional do programa.</w:t>
      </w:r>
    </w:p>
    <w:p w14:paraId="049F5325" w14:textId="77777777" w:rsidR="0015018B" w:rsidRDefault="00100278">
      <w:pPr>
        <w:pStyle w:val="Corpodotexto"/>
      </w:pPr>
      <w:r>
        <w:t>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frases por um segundo anotador. A segunda é a decomposição da nota por aspecto e por tópico, que permite apontar queixas específicas. A</w:t>
      </w:r>
      <w:r>
        <w:t xml:space="preserve"> terceira é o diagnóstico por anúncio, formalizado como produto técnico.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como índices de volume de avaliações.</w:t>
      </w:r>
    </w:p>
    <w:p w14:paraId="6F4559ED" w14:textId="77777777" w:rsidR="0015018B" w:rsidRDefault="00100278">
      <w:pPr>
        <w:pStyle w:val="Corpodotexto"/>
      </w:pPr>
      <w:r>
        <w:t>Todas as medidas são associações. O estudo não estima efeitos causais, não observa ocupação nem receita reais e se limita a um município, uma plataforma e uma coleta.</w:t>
      </w:r>
    </w:p>
    <w:p w14:paraId="5297CEBC" w14:textId="77777777" w:rsidR="0015018B" w:rsidRDefault="00100278">
      <w:pPr>
        <w:pStyle w:val="Corpodotexto"/>
      </w:pPr>
      <w:r>
        <w:t xml:space="preserve">O texto está organizado em Introdução, sete seções numeradas, Conclusões e apêndices. A Seção 1 reúne a literatura sobre avaliações online, sobre o conteúdo das avaliações do Airbnb e sobre os métodos empregados. A Seção 2 descreve os dados e o </w:t>
      </w:r>
      <w:r>
        <w:lastRenderedPageBreak/>
        <w:t xml:space="preserve">método. A Seção 3 apresenta a validação da medição. A Seção 4 traz os resultados sobre a associação entre texto e nota, a Seção 5 a aplicação e a Seção 6 a análise do índice sintético. A Seção 7 discute os resultados e as limitações e as Conclusões encerram o trabalho. Os apêndices reúnem o registro datado da regra de escolha do modelo, os três relatórios de diagnóstico, as estratégias de busca bibliográfica e a tabela completa dos ganhos de </w:t>
      </w:r>
      <w:r>
        <w:rPr>
          <w:i/>
        </w:rPr>
        <w:t>R</w:t>
      </w:r>
      <w:r>
        <w:rPr>
          <w:vertAlign w:val="superscript"/>
        </w:rPr>
        <w:t>2</w:t>
      </w:r>
      <w:r>
        <w:t>.</w:t>
      </w:r>
    </w:p>
    <w:p w14:paraId="24E2E308" w14:textId="77777777" w:rsidR="0015018B" w:rsidRDefault="00100278">
      <w:pPr>
        <w:pStyle w:val="Ttulo1"/>
      </w:pPr>
      <w:bookmarkStart w:id="1" w:name="_Toc243083825"/>
      <w:r>
        <w:lastRenderedPageBreak/>
        <w:t>1 REFERENCIAL TEÓRICO</w:t>
      </w:r>
      <w:bookmarkEnd w:id="1"/>
    </w:p>
    <w:p w14:paraId="2F2C707D" w14:textId="77777777" w:rsidR="0015018B" w:rsidRDefault="00100278">
      <w:pPr>
        <w:pStyle w:val="Ttulo2"/>
      </w:pPr>
      <w:bookmarkStart w:id="2" w:name="_Toc243083826"/>
      <w:r>
        <w:t>1.1 FORMAÇÃO DA SATISFAÇÃO E TEORIA DOS TRÊS FATORES</w:t>
      </w:r>
      <w:bookmarkEnd w:id="2"/>
    </w:p>
    <w:p w14:paraId="56E4494B" w14:textId="77777777" w:rsidR="0015018B" w:rsidRDefault="00100278">
      <w:pPr>
        <w:pStyle w:val="Corpodotexto"/>
      </w:pPr>
      <w:r>
        <w:t>A satisfação de um cliente com um serviço não resulta da soma simétrica do desempenho em cada atributo. A teoria dos três fatores da satisfação do cliente, derivada do modelo de qualidade atrativa e qualidade obrigatória de Kano, distingue os atributos conforme a relação entre o seu desempenho e a satisfação global (Füller; Matzler, 2008; Matzler; Sauerwein, 2002)</w:t>
      </w:r>
      <w:r>
        <w:t>. Os fatores básicos são requisitos esperados: o mau desempenho gera insatisfação, mas o bom desempenho não eleva a satisfação além do esperado. Os fatores de desempenho têm relação aproximadamente proporcional, de modo que cada ganho de desempenho eleva a satisfação e cada perda a reduz. Os fatores de entusiasmo elevam a satisfação quando presentes e não geram insatisfação quando ausentes. Matzler e Sauerwein (2002)</w:t>
      </w:r>
      <w:r>
        <w:t xml:space="preserve"> propõem identificar o tipo de fator a partir da assimetria entre o efeito do mau e o do bom desempenho do atributo sobre a satisfação geral, na análise de penalidade e recompensa. Füller e Matzler (2008) aplicam a teoria a clientes de turismo, segmentados por estilo de vida e Bi et al. (2020) examinam efeitos assimétricos do desempenho de atributos sobre a satisfação no setor hoteleiro.</w:t>
      </w:r>
    </w:p>
    <w:p w14:paraId="0EDCB2F1" w14:textId="77777777" w:rsidR="0015018B" w:rsidRDefault="00100278">
      <w:pPr>
        <w:pStyle w:val="Corpodotexto"/>
      </w:pPr>
      <w:r>
        <w:t>A teoria interessa a este estudo como moldura de leitura. Nas avaliações do Airbnb, a nota é a medida de satisfação global e as queixas e os elogios do texto são sinais de mau e de bom desempenho em atributos concretos. Se há atributos que se comportam como fatores básicos, as queixas a eles associadas devem se relacionar a quedas maiores da nota do que os elogios correspondentes a altas. A comparação entre a diferença associada às queixas e a associada aos elogios (Seção 4) será retomada na Seção 7 como le</w:t>
      </w:r>
      <w:r>
        <w:t>itura descritiva à luz da teoria, sem teste formal de assimetria.</w:t>
      </w:r>
    </w:p>
    <w:p w14:paraId="43C98238" w14:textId="77777777" w:rsidR="0015018B" w:rsidRDefault="00100278">
      <w:pPr>
        <w:pStyle w:val="Ttulo2"/>
      </w:pPr>
      <w:bookmarkStart w:id="3" w:name="_Toc243083827"/>
      <w:r>
        <w:t>1.2 AVALIAÇÕES ONLINE: COMPRESSÃO DAS NOTAS E VIESES DE RELATO</w:t>
      </w:r>
      <w:bookmarkEnd w:id="3"/>
    </w:p>
    <w:p w14:paraId="249580CD" w14:textId="77777777" w:rsidR="0015018B" w:rsidRDefault="00100278">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w:t>
      </w:r>
      <w:r>
        <w:lastRenderedPageBreak/>
        <w:t>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167B05E0" w14:textId="77777777" w:rsidR="0015018B" w:rsidRDefault="00100278">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089D2E35" w14:textId="77777777" w:rsidR="0015018B" w:rsidRDefault="00100278">
      <w:pPr>
        <w:pStyle w:val="Ttulo2"/>
      </w:pPr>
      <w:bookmarkStart w:id="4" w:name="_Toc243083828"/>
      <w:r>
        <w:t>1.3 AS AVALIAÇÕES DO AIRBNB E O SEU CONTEÚDO</w:t>
      </w:r>
      <w:bookmarkEnd w:id="4"/>
    </w:p>
    <w:p w14:paraId="110253D7" w14:textId="77777777" w:rsidR="0015018B" w:rsidRDefault="00100278">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21571581" w14:textId="77777777" w:rsidR="0015018B" w:rsidRDefault="00100278">
      <w:pPr>
        <w:pStyle w:val="Corpodotexto"/>
      </w:pPr>
      <w:r>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Outros estudos aplicam modelagem de tópicos ao tema. Ding et al. (2020) empregam modelagem estrutural de tópicos para explorar atributos de qualidade percebida do </w:t>
      </w:r>
      <w:r>
        <w:lastRenderedPageBreak/>
        <w:t>serviço e Ding et al. (2021)</w:t>
      </w:r>
      <w:r>
        <w:t xml:space="preserve"> combinam tópicos não supervisionados e supervisionados para identificar fontes de satisfação e de insatisfação. Zhang (2019) examina os tópicos das avaliações e o seu impacto no desempenho do anúncio, Cavique et al. (2022) usam mineração de texto para examinar tendências de satisfação do hóspede e Kiatkawsin, Sutherland e Kim (2020)</w:t>
      </w:r>
      <w:r>
        <w:t xml:space="preserve"> comparam, com LDA, avaliações de Hong Kong e de Singapura. Este trabalho se soma a essa linha ao decompor a nota por aspecto em um mercado da América Latina, em três idiomas e com validação explícita da medida.</w:t>
      </w:r>
    </w:p>
    <w:p w14:paraId="24E0CAC2" w14:textId="77777777" w:rsidR="0015018B" w:rsidRDefault="00100278">
      <w:pPr>
        <w:pStyle w:val="Ttulo2"/>
      </w:pPr>
      <w:bookmarkStart w:id="5" w:name="_Toc243083829"/>
      <w:r>
        <w:t>1.4 DETERMINANTES DE PREÇO E DE REPUTAÇÃO</w:t>
      </w:r>
      <w:bookmarkEnd w:id="5"/>
    </w:p>
    <w:p w14:paraId="5ECF4699" w14:textId="77777777" w:rsidR="0015018B" w:rsidRDefault="00100278">
      <w:pPr>
        <w:pStyle w:val="Corpodotexto"/>
      </w:pPr>
      <w:r>
        <w:t xml:space="preserve">Outra vertente da literatura procura explicar o preço e a demanda dos anúncios. Estudos de preço com regressão hedônica, quantílica e espacial mostram que localização, tamanho, comodidades e reputação online se associam ao preço </w:t>
      </w:r>
      <w:r>
        <w:t>(Chica-Olmo; González-Morales; Zafra-Gómez, 2020; Gyódi; Nawaro, 2021; Wang; Nicolau, 2017). Em Nova York, com dados de agosto de 2014 a setembro de 2016, a localização, sobretudo o acesso a empregos por transporte público, tem grande efeito sobre o preço por noite e sobre a receita mensal e a profissionalização do mercado direciona a receita a um grupo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2, de que os campos de ocupação e receita estimadas da base são funções do número de avaliações.</w:t>
      </w:r>
    </w:p>
    <w:p w14:paraId="50D4386B" w14:textId="77777777" w:rsidR="0015018B" w:rsidRDefault="00100278">
      <w:pPr>
        <w:pStyle w:val="Ttulo2"/>
      </w:pPr>
      <w:bookmarkStart w:id="6" w:name="_Toc243083830"/>
      <w:r>
        <w:t>1.5 ANÁLISE DE SENTIMENTO POR ASPECTO E MODELOS DE LINGUAGEM</w:t>
      </w:r>
      <w:bookmarkEnd w:id="6"/>
    </w:p>
    <w:p w14:paraId="78853CBB" w14:textId="77777777" w:rsidR="0015018B" w:rsidRDefault="00100278">
      <w:pPr>
        <w:pStyle w:val="Corpodotexto"/>
      </w:pPr>
      <w:r>
        <w:t>A análise de sentimento por aspecto (</w:t>
      </w:r>
      <w:r>
        <w:rPr>
          <w:i/>
        </w:rPr>
        <w:t>aspect-based sentiment analysis</w:t>
      </w:r>
      <w:r>
        <w:t>, ABSA)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processamento de linguagem natural (PLN) derivam do BERT (Devlin et al., 2019)</w:t>
      </w:r>
      <w:r>
        <w:t xml:space="preserve">.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mineração de opinião sobre avaliações em português (Freitas; Vieira, 2013). Estudos de 2020 em diante aplicam a análise </w:t>
      </w:r>
      <w:r>
        <w:lastRenderedPageBreak/>
        <w:t>por aspecto à hospedagem e ao turismo. Vassilikopoulou, Kamenidou e Priporas (2022)</w:t>
      </w:r>
      <w:r>
        <w:t xml:space="preserve"> analisam avaliações negativas do Airbnb por aspecto. Suryabrata, Warnars e Muyeba (2026) comparam modelos de transformadores multilíngues em avaliações de hotéis de Jacarta. Trabalhos recentes avaliam grandes modelos de linguagem (LLM) na mesma tarefa, em avaliações de turismo (Xu et al., 2026) e de hotéis de Chipre (Giritli; Erensel; Öztüren, Ali, 2026)</w:t>
      </w:r>
      <w:r>
        <w:t>. Os LLM ampliam o repertório de métodos, mas exigem custo de inferência e controle de versão que um corpus de 1,5 milhão de sentenças torna relevantes. Este estudo usa classificadores de sentimento de porte menor, executáveis em processador comum e dedica a validação a medir o que eles acertam. A busca bibliográfica que sustenta esta revisão é descrita no fim da seção.</w:t>
      </w:r>
    </w:p>
    <w:p w14:paraId="2A77C64D" w14:textId="77777777" w:rsidR="0015018B" w:rsidRDefault="00100278">
      <w:pPr>
        <w:pStyle w:val="Ttulo2"/>
      </w:pPr>
      <w:bookmarkStart w:id="7" w:name="_Toc243083831"/>
      <w:r>
        <w:t>1.6 MODELAGEM DE TÓPICOS</w:t>
      </w:r>
      <w:bookmarkEnd w:id="7"/>
    </w:p>
    <w:p w14:paraId="4FFF2EE5" w14:textId="77777777" w:rsidR="0015018B" w:rsidRDefault="00100278">
      <w:pPr>
        <w:pStyle w:val="Corpodotexto"/>
      </w:pPr>
      <w:r>
        <w:t xml:space="preserve">O LDA (Blei; Ng; Jordan, 2003) é o método clássico de modelagem de tópicos probabilística. O BERTopic </w:t>
      </w:r>
      <w:r>
        <w:t xml:space="preserve">(Grootendorst, 2022) agrupa representações vetoriais de sentenças (Reimers; Gurevych, 2019; Reimers; Gurevych, 2020), após redução de dimensão por UMAP (McInnes; Healy; Melville, 2018) e agrupamento por densidade (McInnes; Healy; Astels, 2017) e descreve cada grupo por termos de maior peso. O BERTopic já foi aplicado a avaliações do Airbnb e de hotéis em estudo sobre satisfação e confiança nas transações (Rey-Moreno; Sánchez-Franco; Rey-Tienda, 2023). A coerência </w:t>
      </w:r>
      <w:r>
        <w:rPr>
          <w:i/>
        </w:rPr>
        <w:t>C</w:t>
      </w:r>
      <w:r>
        <w:rPr>
          <w:vertAlign w:val="subscript"/>
        </w:rPr>
        <w:t>v</w:t>
      </w:r>
      <w:r>
        <w:t xml:space="preserve"> (Röder; Both; Hinneburg, 2015)</w:t>
      </w:r>
      <w:r>
        <w:t xml:space="preserve"> é a medida usual para comparar a qualidade interpretável dos tópicos e neste estudo é empregada apenas de forma descritiva.</w:t>
      </w:r>
    </w:p>
    <w:p w14:paraId="0BB6E681" w14:textId="77777777" w:rsidR="0015018B" w:rsidRDefault="00100278">
      <w:pPr>
        <w:pStyle w:val="Ttulo2"/>
      </w:pPr>
      <w:bookmarkStart w:id="8" w:name="_Toc243083832"/>
      <w:r>
        <w:t>1.7 VALIDAÇÃO, CONCORDÂNCIA E IMPORTÂNCIA RELATIVA</w:t>
      </w:r>
      <w:bookmarkEnd w:id="8"/>
    </w:p>
    <w:p w14:paraId="02B59824" w14:textId="77777777" w:rsidR="0015018B" w:rsidRDefault="00100278">
      <w:pPr>
        <w:pStyle w:val="Corpodotexto"/>
      </w:pPr>
      <w:r>
        <w:t>A concordância entre avaliadores é medida pelo coeficiente kappa (Cohen, 1960), em sua versão ponderada quando as categorias são ordenadas (Cohen, 1968) e sua interpretação segue faixas convencionais (Landis; Koch, 1977), com as ressalvas discutidas em McHugh (2012)</w:t>
      </w:r>
      <w:r>
        <w:t xml:space="preserve">.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(Brown, 1910; Spearman, 1910)</w:t>
      </w:r>
      <w:r>
        <w:t xml:space="preserve">.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w:t>
      </w:r>
      <w:r>
        <w:lastRenderedPageBreak/>
        <w:t>Benjamini e Hochberg (BH) (Benjamini; Hochberg, 1995) controla a taxa de falsas descobertas em comparações múltiplas e o encolhimento bayesiano empírico (Efron; Morris, 1975) fundamenta a opção de ponderar a média de anúncios com poucas avaliações em direção à média global.</w:t>
      </w:r>
    </w:p>
    <w:p w14:paraId="0B9A562D" w14:textId="77777777" w:rsidR="0015018B" w:rsidRDefault="00100278">
      <w:pPr>
        <w:pStyle w:val="Ttulo2"/>
      </w:pPr>
      <w:bookmarkStart w:id="9" w:name="_Toc243083833"/>
      <w:r>
        <w:t>1.8 BUSCA BIBLIOGRÁFICA</w:t>
      </w:r>
      <w:bookmarkEnd w:id="9"/>
    </w:p>
    <w:p w14:paraId="3AE8BF90" w14:textId="77777777" w:rsidR="0015018B" w:rsidRDefault="00100278">
      <w:pPr>
        <w:pStyle w:val="Corpodotexto"/>
      </w:pPr>
      <w:r>
        <w:t>A revisão de literatura foi apoiada em busca bibliográfica estruturada nas bases Scopus, Web of Science e Google Acadêmico, realizada entre maio e outubro de 2026. Foram combinados termos em português e inglês relacionados ao Airbnb, às avaliações de hóspedes, à análise de sentimento por aspecto e à modelagem de tópicos. Para investigar a produção sobre o recorte geográfico, realizaram-se consultas específicas com “Airbnb” e “Rio de Janeiro”, posteriormente combinadas com termos de análise textual. Outras c</w:t>
      </w:r>
      <w:r>
        <w:t>onsultas trataram da compressão das notas, da validação da análise por aspecto, da modelagem de tópicos e da teoria dos três fatores. Foram considerados artigos, dissertações e teses, sem restrição de período de publicação, selecionando-se trabalhos pertinentes às perguntas da pesquisa e aos métodos empregados. Excluíram-se duplicatas e estudos sem relação direta com o escopo. A busca foi complementada pelo exame das referências e das citações dos trabalhos selecionados. O Apêndice C lista as principais con</w:t>
      </w:r>
      <w:r>
        <w:t>sultas.</w:t>
      </w:r>
    </w:p>
    <w:p w14:paraId="0E09BF2A" w14:textId="77777777" w:rsidR="0015018B" w:rsidRDefault="00100278">
      <w:pPr>
        <w:pStyle w:val="Ttulo2"/>
      </w:pPr>
      <w:bookmarkStart w:id="10" w:name="_Toc243083834"/>
      <w:r>
        <w:t>1.9 LACUNA</w:t>
      </w:r>
      <w:bookmarkEnd w:id="10"/>
    </w:p>
    <w:p w14:paraId="26F759DE" w14:textId="77777777" w:rsidR="0015018B" w:rsidRDefault="00100278">
      <w:pPr>
        <w:pStyle w:val="Corpodotexto"/>
      </w:pPr>
      <w:r>
        <w:t>A literatura revisada documenta a compressão das notas, descreve os temas das avaliações do Airbnb e aplica modelos de linguagem à análise por aspecto. Nas bases, datas e estratégias de busca descritas, não foram identificados estudos que reunissem os quatro elementos seguintes, que este trabalho reúne. O primeiro é a validação explícita da medida por aspecto, com amostra ponderada pela população e com mais de um anotador. O segundo é a comparação entre dois modelos de sentimento com regra de escolha fixada</w:t>
      </w:r>
      <w:r>
        <w:t xml:space="preserve"> de antemão. O terceiro é a decomposição da nota global por aspecto e por tópico em um corpus multilíngue de um mercado brasileiro. O quarto é uma pergunta: um índice sintético construído a partir do texto acrescenta poder explicativo à nota oficial?</w:t>
      </w:r>
    </w:p>
    <w:p w14:paraId="7A3F688B" w14:textId="77777777" w:rsidR="0015018B" w:rsidRDefault="00100278">
      <w:pPr>
        <w:pStyle w:val="Corpodotexto"/>
      </w:pPr>
      <w:r>
        <w:t>Nas consultas específicas com “Airbnb” e “Rio de Janeiro”, não foram identificados estudos de análise de sentimento por aspecto sobre avaliações de hospedagem da cidade. A afirmação vale para as bases, datas e estratégias descritas e não exclui a existência de estudos fora delas.</w:t>
      </w:r>
    </w:p>
    <w:p w14:paraId="6D9AA6F6" w14:textId="77777777" w:rsidR="0015018B" w:rsidRDefault="00100278">
      <w:pPr>
        <w:pStyle w:val="Ttulo1"/>
      </w:pPr>
      <w:bookmarkStart w:id="11" w:name="_Toc243083835"/>
      <w:r>
        <w:lastRenderedPageBreak/>
        <w:t>2 DADOS E MÉTODO</w:t>
      </w:r>
      <w:bookmarkEnd w:id="11"/>
    </w:p>
    <w:p w14:paraId="61041EFB" w14:textId="77777777" w:rsidR="0015018B" w:rsidRDefault="00100278">
      <w:pPr>
        <w:pStyle w:val="Corpodotexto"/>
      </w:pPr>
      <w:r>
        <w:t>Este capítulo apresenta a base, delimita o que ela permite medir e descreve como o texto das avaliações é convertido em medidas por aspecto. A validação dessas medidas é tratada na Seção 3. As análises que as utilizam estão nas Seções 4 a 6. A Figura 1 resume as etapas do estudo.</w:t>
      </w:r>
    </w:p>
    <w:p w14:paraId="76256782" w14:textId="77777777" w:rsidR="0015018B" w:rsidRDefault="00100278">
      <w:pPr>
        <w:pStyle w:val="Legenda"/>
        <w:keepNext/>
        <w:spacing w:before="120" w:after="80"/>
      </w:pPr>
      <w:bookmarkStart w:id="12" w:name="_Toc243083873"/>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1</w:t>
      </w:r>
      <w:r>
        <w:rPr>
          <w:b w:val="0"/>
          <w:color w:val="000000"/>
          <w:sz w:val="20"/>
        </w:rPr>
        <w:fldChar w:fldCharType="end"/>
      </w:r>
      <w:r>
        <w:rPr>
          <w:b w:val="0"/>
          <w:color w:val="000000"/>
          <w:sz w:val="20"/>
        </w:rPr>
        <w:t xml:space="preserve"> – Etapas do estudo: da base do Inside Airbnb à validação e às análises.</w:t>
      </w:r>
      <w:bookmarkEnd w:id="12"/>
    </w:p>
    <w:p w14:paraId="1400EEC0" w14:textId="77777777" w:rsidR="0015018B" w:rsidRDefault="00100278">
      <w:pPr>
        <w:keepNext/>
        <w:spacing w:line="240" w:lineRule="auto"/>
        <w:jc w:val="center"/>
      </w:pPr>
      <w:r>
        <w:rPr>
          <w:noProof/>
        </w:rPr>
        <w:drawing>
          <wp:inline distT="0" distB="0" distL="0" distR="0" wp14:anchorId="0BB03658" wp14:editId="02217FCD">
            <wp:extent cx="5299200" cy="3821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png"/>
                    <pic:cNvPicPr/>
                  </pic:nvPicPr>
                  <pic:blipFill>
                    <a:blip r:embed="rId8"/>
                    <a:stretch>
                      <a:fillRect/>
                    </a:stretch>
                  </pic:blipFill>
                  <pic:spPr>
                    <a:xfrm>
                      <a:off x="0" y="0"/>
                      <a:ext cx="5299200" cy="3821405"/>
                    </a:xfrm>
                    <a:prstGeom prst="rect">
                      <a:avLst/>
                    </a:prstGeom>
                  </pic:spPr>
                </pic:pic>
              </a:graphicData>
            </a:graphic>
          </wp:inline>
        </w:drawing>
      </w:r>
    </w:p>
    <w:p w14:paraId="02D3ED6E" w14:textId="77777777" w:rsidR="0015018B" w:rsidRDefault="00100278">
      <w:pPr>
        <w:spacing w:before="60" w:after="240" w:line="240" w:lineRule="auto"/>
      </w:pPr>
      <w:r>
        <w:rPr>
          <w:sz w:val="20"/>
        </w:rPr>
        <w:t>Fonte: Elaborada pelo autor.</w:t>
      </w:r>
    </w:p>
    <w:p w14:paraId="174858D9" w14:textId="77777777" w:rsidR="0015018B" w:rsidRDefault="00100278">
      <w:pPr>
        <w:pStyle w:val="Ttulo2"/>
      </w:pPr>
      <w:bookmarkStart w:id="13" w:name="_Toc243083836"/>
      <w:r>
        <w:t>2.1 BASE E RECORTE</w:t>
      </w:r>
      <w:bookmarkEnd w:id="13"/>
    </w:p>
    <w:p w14:paraId="4D85460A" w14:textId="77777777" w:rsidR="0015018B" w:rsidRDefault="00100278">
      <w:pPr>
        <w:pStyle w:val="Corpodotexto"/>
      </w:pPr>
      <w:r>
        <w:t>A base provém do projeto Inside Airbnb (Inside Airbnb, 2026)</w:t>
      </w:r>
      <w:r>
        <w:t xml:space="preserve">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0CDCC9DF" w14:textId="77777777" w:rsidR="0015018B" w:rsidRDefault="00100278">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w:t>
      </w:r>
      <w:r>
        <w:lastRenderedPageBreak/>
        <w:t xml:space="preserve">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0D393A7E" w14:textId="77777777" w:rsidR="0015018B" w:rsidRDefault="00100278">
      <w:pPr>
        <w:pStyle w:val="Corpodotexto"/>
      </w:pPr>
      <w:r>
        <w:t>A nota oficial é fortemente comprimida no topo da escala. Entre os 28.890 anúncios elegíveis, 9.373 (32,4%) têm nota exatamente igual a 5,0.</w:t>
      </w:r>
    </w:p>
    <w:p w14:paraId="6785BC60" w14:textId="77777777" w:rsidR="0015018B" w:rsidRDefault="00100278">
      <w:pPr>
        <w:pStyle w:val="Ttulo2"/>
      </w:pPr>
      <w:bookmarkStart w:id="14" w:name="_Toc243083837"/>
      <w:r>
        <w:t>2.2 ASPECTOS ÉTICOS, AMBIENTE DE EXECUÇÃO E DISPONIBILIDADE</w:t>
      </w:r>
      <w:bookmarkEnd w:id="14"/>
    </w:p>
    <w:p w14:paraId="1098AF75" w14:textId="77777777" w:rsidR="0015018B" w:rsidRDefault="00100278">
      <w:pPr>
        <w:pStyle w:val="Corpodotexto"/>
      </w:pPr>
      <w:r>
        <w:t>Os dados são públicos. O Inside Airbnb os disponibiliza em seu sítio sob a licença Creative Commons Atribuição 4.0 Internacional (CC BY 4.0), conforme consulta feita em 15 de outubro de 2026 e a fonte é citada nas referências. A coleta usada é a de 19 a 21 de março de 2025 e as avaliações vão de junho de 2010 a março de 2025.</w:t>
      </w:r>
    </w:p>
    <w:p w14:paraId="4C8FC34A" w14:textId="77777777" w:rsidR="0015018B" w:rsidRDefault="00100278">
      <w:pPr>
        <w:pStyle w:val="Corpodotexto"/>
      </w:pPr>
      <w:r>
        <w:t>As avaliações são textos livres escritos por pessoas e podem conter nomes e outras informações pessoais. O tratamento seguiu a Lei Geral de Proteção de Dados Pessoais (LGPD, Lei n. 13.709, de 2018) com as seguintes medidas. Os dados foram usados apenas para a finalidade acadêmica deste estudo. O nome e o identificador do avaliador não entram nas análises (o identificador serve apenas para remover avaliações duplicadas). O primeiro nome do anfitrião é mascarado no texto antes da análise. Os resultados são ap</w:t>
      </w:r>
      <w:r>
        <w:t>resentados de forma agregada, por aspecto, tópico e grupo de anúncios. Os exemplos publicados são anonimizados: o identificador do anúncio é substituído por um código, o bairro é omitido e não há trechos de avaliações. As bases brutas e os dicionários de dados não são publicados no repositório. Como a pesquisa usa apenas informações de acesso público e de domínio público, ela não é registrada nem avaliada pelo sistema CEP/CONEP, conforme o art. 1º, parágrafo único, incisos II e III, da Resolução CNS n. 510,</w:t>
      </w:r>
      <w:r>
        <w:t xml:space="preserve"> de 7 de abril de 2016.</w:t>
      </w:r>
    </w:p>
    <w:p w14:paraId="4243D908" w14:textId="77777777" w:rsidR="0015018B" w:rsidRDefault="00100278">
      <w:pPr>
        <w:pStyle w:val="Corpodotexto"/>
      </w:pPr>
      <w:r>
        <w:t xml:space="preserve">A execução foi feita em um computador portátil com processador Intel Core i7-8565U (4 núcleos e 8 </w:t>
      </w:r>
      <w:r>
        <w:rPr>
          <w:i/>
        </w:rPr>
        <w:t>threads</w:t>
      </w:r>
      <w:r>
        <w:t xml:space="preserve">), cerca de 20 GB de memória e sistema Windows 10, sem GPU. As versões foram extraídas do ambiente virtual usado: Python 3.11.0, PyTorch 2.14.1 (CPU), Transformers 5.18.0, Sentence-Transformers 6.1.0, BERTopic 0.17.4, UMAP 0.5.12, HDBSCAN 0.8.44, Gensim 4.4.0, scikit-learn 1.9.1, statsmodels 0.15.0, pandas 3.0.6, NumPy 2.4.6 e SciPy 1.17.1. Os modelos foram obtidos do repositório Hugging Face e as revisões registradas no </w:t>
      </w:r>
      <w:r>
        <w:rPr>
          <w:i/>
        </w:rPr>
        <w:t>cache</w:t>
      </w:r>
      <w:r>
        <w:t xml:space="preserve"> local são </w:t>
      </w:r>
      <w:r>
        <w:rPr>
          <w:rFonts w:ascii="Courier New" w:eastAsia="Courier New" w:hAnsi="Courier New"/>
          <w:sz w:val="20"/>
        </w:rPr>
        <w:t>f2f1202b</w:t>
      </w:r>
      <w:r>
        <w:t xml:space="preserve"> (modelo A), </w:t>
      </w:r>
      <w:r>
        <w:rPr>
          <w:rFonts w:ascii="Courier New" w:eastAsia="Courier New" w:hAnsi="Courier New"/>
          <w:sz w:val="20"/>
        </w:rPr>
        <w:t>8f6f4e3a</w:t>
      </w:r>
      <w:r>
        <w:t xml:space="preserve"> (modelo B) e </w:t>
      </w:r>
      <w:r>
        <w:rPr>
          <w:rFonts w:ascii="Courier New" w:eastAsia="Courier New" w:hAnsi="Courier New"/>
          <w:sz w:val="20"/>
        </w:rPr>
        <w:t>e8f8c211</w:t>
      </w:r>
      <w:r>
        <w:t xml:space="preserve"> (modelo de </w:t>
      </w:r>
      <w:r>
        <w:rPr>
          <w:i/>
        </w:rPr>
        <w:t>embeddings</w:t>
      </w:r>
      <w:r>
        <w:t xml:space="preserve">). A inferência de sentimento sobre os 1.366.091 textos únicos levou </w:t>
      </w:r>
      <w:r>
        <w:lastRenderedPageBreak/>
        <w:t>633,6 minutos no modelo A e 757,1 minutos no modelo B e o ajuste do BERTopic levou 23,8 minutos. A semente aleatória é 42 em todas as etapas.</w:t>
      </w:r>
    </w:p>
    <w:p w14:paraId="3FE9D801" w14:textId="77777777" w:rsidR="0015018B" w:rsidRDefault="00100278">
      <w:pPr>
        <w:pStyle w:val="Corpodotexto"/>
      </w:pPr>
      <w:r>
        <w:t>O código, a configuração e as tabelas de resultados agregados estão no repositório público do projeto (</w:t>
      </w:r>
      <w:r>
        <w:rPr>
          <w:rFonts w:ascii="Courier New" w:eastAsia="Courier New" w:hAnsi="Courier New"/>
          <w:sz w:val="20"/>
        </w:rPr>
        <w:t>https://github.com/reirasdev/airbnb-reviews-topic-modelling-code</w:t>
      </w:r>
      <w:r>
        <w:t>), licenciado sob a GNU General Public License v3.0 (GPLv3).</w:t>
      </w:r>
    </w:p>
    <w:p w14:paraId="09107EE0" w14:textId="77777777" w:rsidR="0015018B" w:rsidRDefault="00100278">
      <w:pPr>
        <w:pStyle w:val="Ttulo2"/>
      </w:pPr>
      <w:bookmarkStart w:id="15" w:name="_Toc243083838"/>
      <w:r>
        <w:t>2.3 O QUE A BASE PERMITE MEDIR</w:t>
      </w:r>
      <w:bookmarkEnd w:id="15"/>
    </w:p>
    <w:p w14:paraId="58E0090D" w14:textId="77777777" w:rsidR="0015018B" w:rsidRDefault="00100278">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25C821F9" w14:textId="77777777" w:rsidR="0015018B" w:rsidRDefault="00100278">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09CC16AA" w14:textId="77777777" w:rsidR="0015018B" w:rsidRDefault="00100278">
      <w:pPr>
        <w:pStyle w:val="Ttulo2"/>
      </w:pPr>
      <w:bookmarkStart w:id="16" w:name="_Toc243083839"/>
      <w:r>
        <w:t>2.4 MEDIÇÃO DO SENTIMENTO</w:t>
      </w:r>
      <w:bookmarkEnd w:id="16"/>
    </w:p>
    <w:p w14:paraId="758E3CFD" w14:textId="77777777" w:rsidR="0015018B" w:rsidRDefault="00100278">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rede social (Barbieri; Espinosa Anke; Camacho-Collados, 2022; Cardiff NLP, 2023), com três </w:t>
      </w:r>
      <w:r>
        <w:lastRenderedPageBreak/>
        <w:t xml:space="preserve">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6CC6AFD1" w14:textId="77777777" w:rsidR="0015018B" w:rsidRDefault="00100278">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1D53D326" w14:textId="77777777" w:rsidR="0015018B" w:rsidRDefault="00100278">
      <w:pPr>
        <w:pStyle w:val="Corpodotexto"/>
      </w:pPr>
      <w:r>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33D813C6" w14:textId="77777777" w:rsidR="0015018B" w:rsidRDefault="00100278">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registro datado da regra, anterior à execução de B, está no Apêndice A. O outro modelo é reportado em todos os resultados como análise de robustez. O kappa populacional é calculado sobre sentenças rotuladas manualmente e ponderadas pelo tamanho dos estratos de origem, como detalhado na Seção 3.</w:t>
      </w:r>
    </w:p>
    <w:p w14:paraId="037B6AE6" w14:textId="77777777" w:rsidR="0015018B" w:rsidRDefault="00100278">
      <w:pPr>
        <w:pStyle w:val="Ttulo2"/>
      </w:pPr>
      <w:bookmarkStart w:id="17" w:name="_Toc243083840"/>
      <w:r>
        <w:t>2.5 TÓPICOS E ASPECTOS</w:t>
      </w:r>
      <w:bookmarkEnd w:id="17"/>
    </w:p>
    <w:p w14:paraId="30C0B679" w14:textId="77777777" w:rsidR="0015018B" w:rsidRDefault="00100278">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por HDBSCAN (McInnes; Healy; Astels, 2017)</w:t>
      </w:r>
      <w:r>
        <w:t xml:space="preserve">. O ajuste foi feito em uma amostra de </w:t>
      </w:r>
      <w:r>
        <w:lastRenderedPageBreak/>
        <w:t xml:space="preserve">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3). A coerência </w:t>
      </w:r>
      <w:r>
        <w:rPr>
          <w:i/>
        </w:rPr>
        <w:t>C</w:t>
      </w:r>
      <w:r>
        <w:rPr>
          <w:vertAlign w:val="subscript"/>
        </w:rPr>
        <w:t>v</w:t>
      </w:r>
      <w:r>
        <w:t xml:space="preserve"> (Röder; Both; Hinneburg, 2015) média dos tópicos é 0,388.</w:t>
      </w:r>
    </w:p>
    <w:p w14:paraId="6C250D48" w14:textId="77777777" w:rsidR="0015018B" w:rsidRDefault="00100278">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3).</w:t>
      </w:r>
    </w:p>
    <w:p w14:paraId="647B6E60" w14:textId="77777777" w:rsidR="0015018B" w:rsidRDefault="00100278">
      <w:pPr>
        <w:pStyle w:val="Corpodotexto"/>
      </w:pPr>
      <w:r>
        <w:t>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final foi tomada por um pesquisador, tópico a tópico. Dos 185 tópicos, 105 mantiveram a sugestão automática e 80 foram alterados na revisão tópico a tópico, porq</w:t>
      </w:r>
      <w:r>
        <w:t>ue a sugestão automática colocava cerca de 46% dos tópicos em localização e tratava elogio genérico como aspecto. Em uma etapa seguinte, o pesquisador havia usado custo-benefício como depósito de elogios e queixas genéricos (51 tópicos, 15,7% das sentenças, dos quais apenas um tratava de preço). A revisão conjunta reclassificou 66 tópicos e criou o aspecto satisfação geral, que concentra 53 tópicos no mapa final e deixou custo-benefício com 1,1% das sentenças mapeadas. Os 66 tópicos reclassificados estão en</w:t>
      </w:r>
      <w:r>
        <w:t>tre os 80 alterados. Cada sentença herda o aspecto do tópico a que pertence.</w:t>
      </w:r>
    </w:p>
    <w:p w14:paraId="6E465661" w14:textId="77777777" w:rsidR="0015018B" w:rsidRDefault="00100278">
      <w:pPr>
        <w:pStyle w:val="Ttulo2"/>
      </w:pPr>
      <w:bookmarkStart w:id="18" w:name="_Toc243083841"/>
      <w:r>
        <w:t>2.6 PERFIL POR ANÚNCIO</w:t>
      </w:r>
      <w:bookmarkEnd w:id="18"/>
    </w:p>
    <w:p w14:paraId="1B6CAA99" w14:textId="77777777" w:rsidR="0015018B" w:rsidRDefault="00100278">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32D95DAA" w14:textId="77777777" w:rsidR="0015018B" w:rsidRDefault="00100278">
      <w:pPr>
        <w:pStyle w:val="Legenda"/>
        <w:keepNext/>
        <w:spacing w:before="120" w:after="80"/>
      </w:pPr>
      <w:bookmarkStart w:id="19" w:name="_Toc243083884"/>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w:t>
      </w:r>
      <w:r>
        <w:rPr>
          <w:b w:val="0"/>
          <w:color w:val="000000"/>
          <w:sz w:val="20"/>
        </w:rPr>
        <w:fldChar w:fldCharType="end"/>
      </w:r>
      <w:r>
        <w:rPr>
          <w:b w:val="0"/>
          <w:color w:val="000000"/>
          <w:sz w:val="20"/>
        </w:rPr>
        <w:t xml:space="preserve"> – Participação dos aspectos nas sentenças e anúncios com perfil disponível.</w:t>
      </w:r>
      <w:bookmarkEnd w:id="19"/>
    </w:p>
    <w:tbl>
      <w:tblPr>
        <w:tblW w:w="0" w:type="auto"/>
        <w:jc w:val="center"/>
        <w:tblLayout w:type="fixed"/>
        <w:tblLook w:val="04A0" w:firstRow="1" w:lastRow="0" w:firstColumn="1" w:lastColumn="0" w:noHBand="0" w:noVBand="1"/>
      </w:tblPr>
      <w:tblGrid>
        <w:gridCol w:w="3605"/>
        <w:gridCol w:w="2558"/>
        <w:gridCol w:w="2907"/>
      </w:tblGrid>
      <w:tr w:rsidR="0015018B" w14:paraId="0ECCA461" w14:textId="77777777">
        <w:trPr>
          <w:cantSplit/>
          <w:jc w:val="center"/>
        </w:trPr>
        <w:tc>
          <w:tcPr>
            <w:tcW w:w="3605" w:type="dxa"/>
            <w:tcBorders>
              <w:top w:val="single" w:sz="8" w:space="0" w:color="000000"/>
              <w:bottom w:val="single" w:sz="4" w:space="0" w:color="000000"/>
            </w:tcBorders>
          </w:tcPr>
          <w:p w14:paraId="57EB116E" w14:textId="77777777" w:rsidR="0015018B" w:rsidRDefault="00100278">
            <w:pPr>
              <w:keepNext/>
              <w:spacing w:before="20" w:after="20" w:line="240" w:lineRule="auto"/>
            </w:pPr>
            <w:r>
              <w:rPr>
                <w:b/>
                <w:sz w:val="20"/>
              </w:rPr>
              <w:t>Aspecto</w:t>
            </w:r>
          </w:p>
        </w:tc>
        <w:tc>
          <w:tcPr>
            <w:tcW w:w="2558" w:type="dxa"/>
            <w:tcBorders>
              <w:top w:val="single" w:sz="8" w:space="0" w:color="000000"/>
              <w:bottom w:val="single" w:sz="4" w:space="0" w:color="000000"/>
            </w:tcBorders>
          </w:tcPr>
          <w:p w14:paraId="70089E85" w14:textId="77777777" w:rsidR="0015018B" w:rsidRDefault="00100278">
            <w:pPr>
              <w:keepNext/>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15B6544C" w14:textId="77777777" w:rsidR="0015018B" w:rsidRDefault="00100278">
            <w:pPr>
              <w:keepNext/>
              <w:spacing w:before="20" w:after="20" w:line="240" w:lineRule="auto"/>
              <w:jc w:val="right"/>
            </w:pPr>
            <w:r>
              <w:rPr>
                <w:b/>
                <w:sz w:val="20"/>
              </w:rPr>
              <w:t>Anúncios com o aspecto</w:t>
            </w:r>
          </w:p>
        </w:tc>
      </w:tr>
      <w:tr w:rsidR="0015018B" w14:paraId="3B6D176A" w14:textId="77777777">
        <w:trPr>
          <w:cantSplit/>
          <w:jc w:val="center"/>
        </w:trPr>
        <w:tc>
          <w:tcPr>
            <w:tcW w:w="3605" w:type="dxa"/>
          </w:tcPr>
          <w:p w14:paraId="5BCADCA0" w14:textId="77777777" w:rsidR="0015018B" w:rsidRDefault="00100278">
            <w:pPr>
              <w:keepNext/>
              <w:spacing w:before="20" w:after="20" w:line="240" w:lineRule="auto"/>
            </w:pPr>
            <w:r>
              <w:rPr>
                <w:sz w:val="20"/>
              </w:rPr>
              <w:t>Satisfação geral</w:t>
            </w:r>
          </w:p>
        </w:tc>
        <w:tc>
          <w:tcPr>
            <w:tcW w:w="2558" w:type="dxa"/>
          </w:tcPr>
          <w:p w14:paraId="107ED998" w14:textId="77777777" w:rsidR="0015018B" w:rsidRDefault="00100278">
            <w:pPr>
              <w:keepNext/>
              <w:spacing w:before="20" w:after="20" w:line="240" w:lineRule="auto"/>
              <w:jc w:val="right"/>
            </w:pPr>
            <w:r>
              <w:rPr>
                <w:sz w:val="20"/>
              </w:rPr>
              <w:t>27,1%</w:t>
            </w:r>
          </w:p>
        </w:tc>
        <w:tc>
          <w:tcPr>
            <w:tcW w:w="2907" w:type="dxa"/>
          </w:tcPr>
          <w:p w14:paraId="6D6E4C2C" w14:textId="77777777" w:rsidR="0015018B" w:rsidRDefault="00100278">
            <w:pPr>
              <w:keepNext/>
              <w:spacing w:before="20" w:after="20" w:line="240" w:lineRule="auto"/>
              <w:jc w:val="right"/>
            </w:pPr>
            <w:r>
              <w:rPr>
                <w:sz w:val="20"/>
              </w:rPr>
              <w:t>26.378</w:t>
            </w:r>
          </w:p>
        </w:tc>
      </w:tr>
      <w:tr w:rsidR="0015018B" w14:paraId="44847C65" w14:textId="77777777">
        <w:trPr>
          <w:cantSplit/>
          <w:jc w:val="center"/>
        </w:trPr>
        <w:tc>
          <w:tcPr>
            <w:tcW w:w="3605" w:type="dxa"/>
          </w:tcPr>
          <w:p w14:paraId="632818D8" w14:textId="77777777" w:rsidR="0015018B" w:rsidRDefault="00100278">
            <w:pPr>
              <w:keepNext/>
              <w:spacing w:before="20" w:after="20" w:line="240" w:lineRule="auto"/>
            </w:pPr>
            <w:r>
              <w:rPr>
                <w:sz w:val="20"/>
              </w:rPr>
              <w:t>Comunicação</w:t>
            </w:r>
          </w:p>
        </w:tc>
        <w:tc>
          <w:tcPr>
            <w:tcW w:w="2558" w:type="dxa"/>
          </w:tcPr>
          <w:p w14:paraId="144E006C" w14:textId="77777777" w:rsidR="0015018B" w:rsidRDefault="00100278">
            <w:pPr>
              <w:keepNext/>
              <w:spacing w:before="20" w:after="20" w:line="240" w:lineRule="auto"/>
              <w:jc w:val="right"/>
            </w:pPr>
            <w:r>
              <w:rPr>
                <w:sz w:val="20"/>
              </w:rPr>
              <w:t>19,2%</w:t>
            </w:r>
          </w:p>
        </w:tc>
        <w:tc>
          <w:tcPr>
            <w:tcW w:w="2907" w:type="dxa"/>
          </w:tcPr>
          <w:p w14:paraId="0F72DC92" w14:textId="77777777" w:rsidR="0015018B" w:rsidRDefault="00100278">
            <w:pPr>
              <w:keepNext/>
              <w:spacing w:before="20" w:after="20" w:line="240" w:lineRule="auto"/>
              <w:jc w:val="right"/>
            </w:pPr>
            <w:r>
              <w:rPr>
                <w:sz w:val="20"/>
              </w:rPr>
              <w:t>25.418</w:t>
            </w:r>
          </w:p>
        </w:tc>
      </w:tr>
      <w:tr w:rsidR="0015018B" w14:paraId="2628112C" w14:textId="77777777">
        <w:trPr>
          <w:cantSplit/>
          <w:jc w:val="center"/>
        </w:trPr>
        <w:tc>
          <w:tcPr>
            <w:tcW w:w="3605" w:type="dxa"/>
          </w:tcPr>
          <w:p w14:paraId="29A500BD" w14:textId="77777777" w:rsidR="0015018B" w:rsidRDefault="00100278">
            <w:pPr>
              <w:keepNext/>
              <w:spacing w:before="20" w:after="20" w:line="240" w:lineRule="auto"/>
            </w:pPr>
            <w:r>
              <w:rPr>
                <w:sz w:val="20"/>
              </w:rPr>
              <w:t>Localização</w:t>
            </w:r>
          </w:p>
        </w:tc>
        <w:tc>
          <w:tcPr>
            <w:tcW w:w="2558" w:type="dxa"/>
          </w:tcPr>
          <w:p w14:paraId="3A1A2887" w14:textId="77777777" w:rsidR="0015018B" w:rsidRDefault="00100278">
            <w:pPr>
              <w:keepNext/>
              <w:spacing w:before="20" w:after="20" w:line="240" w:lineRule="auto"/>
              <w:jc w:val="right"/>
            </w:pPr>
            <w:r>
              <w:rPr>
                <w:sz w:val="20"/>
              </w:rPr>
              <w:t>18,3%</w:t>
            </w:r>
          </w:p>
        </w:tc>
        <w:tc>
          <w:tcPr>
            <w:tcW w:w="2907" w:type="dxa"/>
          </w:tcPr>
          <w:p w14:paraId="1891A307" w14:textId="77777777" w:rsidR="0015018B" w:rsidRDefault="00100278">
            <w:pPr>
              <w:keepNext/>
              <w:spacing w:before="20" w:after="20" w:line="240" w:lineRule="auto"/>
              <w:jc w:val="right"/>
            </w:pPr>
            <w:r>
              <w:rPr>
                <w:sz w:val="20"/>
              </w:rPr>
              <w:t>24.101</w:t>
            </w:r>
          </w:p>
        </w:tc>
      </w:tr>
      <w:tr w:rsidR="0015018B" w14:paraId="3FBD988F" w14:textId="77777777">
        <w:trPr>
          <w:cantSplit/>
          <w:jc w:val="center"/>
        </w:trPr>
        <w:tc>
          <w:tcPr>
            <w:tcW w:w="3605" w:type="dxa"/>
          </w:tcPr>
          <w:p w14:paraId="6A277F5A" w14:textId="77777777" w:rsidR="0015018B" w:rsidRDefault="00100278">
            <w:pPr>
              <w:keepNext/>
              <w:spacing w:before="20" w:after="20" w:line="240" w:lineRule="auto"/>
            </w:pPr>
            <w:r>
              <w:rPr>
                <w:sz w:val="20"/>
              </w:rPr>
              <w:t>Comodidades</w:t>
            </w:r>
          </w:p>
        </w:tc>
        <w:tc>
          <w:tcPr>
            <w:tcW w:w="2558" w:type="dxa"/>
          </w:tcPr>
          <w:p w14:paraId="084D8CA5" w14:textId="77777777" w:rsidR="0015018B" w:rsidRDefault="00100278">
            <w:pPr>
              <w:keepNext/>
              <w:spacing w:before="20" w:after="20" w:line="240" w:lineRule="auto"/>
              <w:jc w:val="right"/>
            </w:pPr>
            <w:r>
              <w:rPr>
                <w:sz w:val="20"/>
              </w:rPr>
              <w:t>13,0%</w:t>
            </w:r>
          </w:p>
        </w:tc>
        <w:tc>
          <w:tcPr>
            <w:tcW w:w="2907" w:type="dxa"/>
          </w:tcPr>
          <w:p w14:paraId="22194D77" w14:textId="77777777" w:rsidR="0015018B" w:rsidRDefault="00100278">
            <w:pPr>
              <w:keepNext/>
              <w:spacing w:before="20" w:after="20" w:line="240" w:lineRule="auto"/>
              <w:jc w:val="right"/>
            </w:pPr>
            <w:r>
              <w:rPr>
                <w:sz w:val="20"/>
              </w:rPr>
              <w:t>22.272</w:t>
            </w:r>
          </w:p>
        </w:tc>
      </w:tr>
      <w:tr w:rsidR="0015018B" w14:paraId="57FB9E16" w14:textId="77777777">
        <w:trPr>
          <w:cantSplit/>
          <w:jc w:val="center"/>
        </w:trPr>
        <w:tc>
          <w:tcPr>
            <w:tcW w:w="3605" w:type="dxa"/>
          </w:tcPr>
          <w:p w14:paraId="679286FB" w14:textId="77777777" w:rsidR="0015018B" w:rsidRDefault="00100278">
            <w:pPr>
              <w:keepNext/>
              <w:spacing w:before="20" w:after="20" w:line="240" w:lineRule="auto"/>
            </w:pPr>
            <w:r>
              <w:rPr>
                <w:sz w:val="20"/>
              </w:rPr>
              <w:t>Limpeza</w:t>
            </w:r>
          </w:p>
        </w:tc>
        <w:tc>
          <w:tcPr>
            <w:tcW w:w="2558" w:type="dxa"/>
          </w:tcPr>
          <w:p w14:paraId="7B512DA3" w14:textId="77777777" w:rsidR="0015018B" w:rsidRDefault="00100278">
            <w:pPr>
              <w:keepNext/>
              <w:spacing w:before="20" w:after="20" w:line="240" w:lineRule="auto"/>
              <w:jc w:val="right"/>
            </w:pPr>
            <w:r>
              <w:rPr>
                <w:sz w:val="20"/>
              </w:rPr>
              <w:t>7,6%</w:t>
            </w:r>
          </w:p>
        </w:tc>
        <w:tc>
          <w:tcPr>
            <w:tcW w:w="2907" w:type="dxa"/>
          </w:tcPr>
          <w:p w14:paraId="7450B9FA" w14:textId="77777777" w:rsidR="0015018B" w:rsidRDefault="00100278">
            <w:pPr>
              <w:keepNext/>
              <w:spacing w:before="20" w:after="20" w:line="240" w:lineRule="auto"/>
              <w:jc w:val="right"/>
            </w:pPr>
            <w:r>
              <w:rPr>
                <w:sz w:val="20"/>
              </w:rPr>
              <w:t>19.095</w:t>
            </w:r>
          </w:p>
        </w:tc>
      </w:tr>
      <w:tr w:rsidR="0015018B" w14:paraId="7D31FF2A" w14:textId="77777777">
        <w:trPr>
          <w:cantSplit/>
          <w:jc w:val="center"/>
        </w:trPr>
        <w:tc>
          <w:tcPr>
            <w:tcW w:w="3605" w:type="dxa"/>
          </w:tcPr>
          <w:p w14:paraId="6AEC8BFB" w14:textId="77777777" w:rsidR="0015018B" w:rsidRDefault="00100278">
            <w:pPr>
              <w:keepNext/>
              <w:spacing w:before="20" w:after="20" w:line="240" w:lineRule="auto"/>
            </w:pPr>
            <w:r>
              <w:rPr>
                <w:sz w:val="20"/>
              </w:rPr>
              <w:t>Precisão do anúncio</w:t>
            </w:r>
          </w:p>
        </w:tc>
        <w:tc>
          <w:tcPr>
            <w:tcW w:w="2558" w:type="dxa"/>
          </w:tcPr>
          <w:p w14:paraId="0FC2FBCC" w14:textId="77777777" w:rsidR="0015018B" w:rsidRDefault="00100278">
            <w:pPr>
              <w:keepNext/>
              <w:spacing w:before="20" w:after="20" w:line="240" w:lineRule="auto"/>
              <w:jc w:val="right"/>
            </w:pPr>
            <w:r>
              <w:rPr>
                <w:sz w:val="20"/>
              </w:rPr>
              <w:t>5,2%</w:t>
            </w:r>
          </w:p>
        </w:tc>
        <w:tc>
          <w:tcPr>
            <w:tcW w:w="2907" w:type="dxa"/>
          </w:tcPr>
          <w:p w14:paraId="46426BE5" w14:textId="77777777" w:rsidR="0015018B" w:rsidRDefault="00100278">
            <w:pPr>
              <w:keepNext/>
              <w:spacing w:before="20" w:after="20" w:line="240" w:lineRule="auto"/>
              <w:jc w:val="right"/>
            </w:pPr>
            <w:r>
              <w:rPr>
                <w:sz w:val="20"/>
              </w:rPr>
              <w:t>16.638</w:t>
            </w:r>
          </w:p>
        </w:tc>
      </w:tr>
      <w:tr w:rsidR="0015018B" w14:paraId="2A643B9F" w14:textId="77777777">
        <w:trPr>
          <w:cantSplit/>
          <w:jc w:val="center"/>
        </w:trPr>
        <w:tc>
          <w:tcPr>
            <w:tcW w:w="3605" w:type="dxa"/>
          </w:tcPr>
          <w:p w14:paraId="0216D956" w14:textId="77777777" w:rsidR="0015018B" w:rsidRDefault="00100278">
            <w:pPr>
              <w:keepNext/>
              <w:spacing w:before="20" w:after="20" w:line="240" w:lineRule="auto"/>
            </w:pPr>
            <w:r>
              <w:rPr>
                <w:sz w:val="20"/>
              </w:rPr>
              <w:t>Ruído e conforto</w:t>
            </w:r>
          </w:p>
        </w:tc>
        <w:tc>
          <w:tcPr>
            <w:tcW w:w="2558" w:type="dxa"/>
          </w:tcPr>
          <w:p w14:paraId="419C5B16" w14:textId="77777777" w:rsidR="0015018B" w:rsidRDefault="00100278">
            <w:pPr>
              <w:keepNext/>
              <w:spacing w:before="20" w:after="20" w:line="240" w:lineRule="auto"/>
              <w:jc w:val="right"/>
            </w:pPr>
            <w:r>
              <w:rPr>
                <w:sz w:val="20"/>
              </w:rPr>
              <w:t>2,5%</w:t>
            </w:r>
          </w:p>
        </w:tc>
        <w:tc>
          <w:tcPr>
            <w:tcW w:w="2907" w:type="dxa"/>
          </w:tcPr>
          <w:p w14:paraId="265F203B" w14:textId="77777777" w:rsidR="0015018B" w:rsidRDefault="00100278">
            <w:pPr>
              <w:keepNext/>
              <w:spacing w:before="20" w:after="20" w:line="240" w:lineRule="auto"/>
              <w:jc w:val="right"/>
            </w:pPr>
            <w:r>
              <w:rPr>
                <w:sz w:val="20"/>
              </w:rPr>
              <w:t>9.550</w:t>
            </w:r>
          </w:p>
        </w:tc>
      </w:tr>
      <w:tr w:rsidR="0015018B" w14:paraId="791AB134" w14:textId="77777777">
        <w:trPr>
          <w:cantSplit/>
          <w:jc w:val="center"/>
        </w:trPr>
        <w:tc>
          <w:tcPr>
            <w:tcW w:w="3605" w:type="dxa"/>
          </w:tcPr>
          <w:p w14:paraId="6250017A" w14:textId="77777777" w:rsidR="0015018B" w:rsidRDefault="00100278">
            <w:pPr>
              <w:keepNext/>
              <w:spacing w:before="20" w:after="20" w:line="240" w:lineRule="auto"/>
            </w:pPr>
            <w:r>
              <w:rPr>
                <w:sz w:val="20"/>
              </w:rPr>
              <w:t>Check-in</w:t>
            </w:r>
          </w:p>
        </w:tc>
        <w:tc>
          <w:tcPr>
            <w:tcW w:w="2558" w:type="dxa"/>
          </w:tcPr>
          <w:p w14:paraId="3255806F" w14:textId="77777777" w:rsidR="0015018B" w:rsidRDefault="00100278">
            <w:pPr>
              <w:keepNext/>
              <w:spacing w:before="20" w:after="20" w:line="240" w:lineRule="auto"/>
              <w:jc w:val="right"/>
            </w:pPr>
            <w:r>
              <w:rPr>
                <w:sz w:val="20"/>
              </w:rPr>
              <w:t>2,3%</w:t>
            </w:r>
          </w:p>
        </w:tc>
        <w:tc>
          <w:tcPr>
            <w:tcW w:w="2907" w:type="dxa"/>
          </w:tcPr>
          <w:p w14:paraId="152CF75F" w14:textId="77777777" w:rsidR="0015018B" w:rsidRDefault="00100278">
            <w:pPr>
              <w:keepNext/>
              <w:spacing w:before="20" w:after="20" w:line="240" w:lineRule="auto"/>
              <w:jc w:val="right"/>
            </w:pPr>
            <w:r>
              <w:rPr>
                <w:sz w:val="20"/>
              </w:rPr>
              <w:t>8.919</w:t>
            </w:r>
          </w:p>
        </w:tc>
      </w:tr>
      <w:tr w:rsidR="0015018B" w14:paraId="6471EFC4" w14:textId="77777777">
        <w:trPr>
          <w:cantSplit/>
          <w:jc w:val="center"/>
        </w:trPr>
        <w:tc>
          <w:tcPr>
            <w:tcW w:w="3605" w:type="dxa"/>
          </w:tcPr>
          <w:p w14:paraId="100D12DA" w14:textId="77777777" w:rsidR="0015018B" w:rsidRDefault="00100278">
            <w:pPr>
              <w:keepNext/>
              <w:spacing w:before="20" w:after="20" w:line="240" w:lineRule="auto"/>
            </w:pPr>
            <w:r>
              <w:rPr>
                <w:sz w:val="20"/>
              </w:rPr>
              <w:t>Segurança</w:t>
            </w:r>
          </w:p>
        </w:tc>
        <w:tc>
          <w:tcPr>
            <w:tcW w:w="2558" w:type="dxa"/>
          </w:tcPr>
          <w:p w14:paraId="6098EB84" w14:textId="77777777" w:rsidR="0015018B" w:rsidRDefault="00100278">
            <w:pPr>
              <w:keepNext/>
              <w:spacing w:before="20" w:after="20" w:line="240" w:lineRule="auto"/>
              <w:jc w:val="right"/>
            </w:pPr>
            <w:r>
              <w:rPr>
                <w:sz w:val="20"/>
              </w:rPr>
              <w:t>1,3%</w:t>
            </w:r>
          </w:p>
        </w:tc>
        <w:tc>
          <w:tcPr>
            <w:tcW w:w="2907" w:type="dxa"/>
          </w:tcPr>
          <w:p w14:paraId="65901B3D" w14:textId="77777777" w:rsidR="0015018B" w:rsidRDefault="00100278">
            <w:pPr>
              <w:keepNext/>
              <w:spacing w:before="20" w:after="20" w:line="240" w:lineRule="auto"/>
              <w:jc w:val="right"/>
            </w:pPr>
            <w:r>
              <w:rPr>
                <w:sz w:val="20"/>
              </w:rPr>
              <w:t>5.072</w:t>
            </w:r>
          </w:p>
        </w:tc>
      </w:tr>
      <w:tr w:rsidR="0015018B" w14:paraId="0E3E1DE9" w14:textId="77777777">
        <w:trPr>
          <w:cantSplit/>
          <w:jc w:val="center"/>
        </w:trPr>
        <w:tc>
          <w:tcPr>
            <w:tcW w:w="3605" w:type="dxa"/>
          </w:tcPr>
          <w:p w14:paraId="02080EAB" w14:textId="77777777" w:rsidR="0015018B" w:rsidRDefault="00100278">
            <w:pPr>
              <w:keepNext/>
              <w:spacing w:before="20" w:after="20" w:line="240" w:lineRule="auto"/>
            </w:pPr>
            <w:r>
              <w:rPr>
                <w:sz w:val="20"/>
              </w:rPr>
              <w:t>Custo-benefício</w:t>
            </w:r>
          </w:p>
        </w:tc>
        <w:tc>
          <w:tcPr>
            <w:tcW w:w="2558" w:type="dxa"/>
          </w:tcPr>
          <w:p w14:paraId="0A276F25" w14:textId="77777777" w:rsidR="0015018B" w:rsidRDefault="00100278">
            <w:pPr>
              <w:keepNext/>
              <w:spacing w:before="20" w:after="20" w:line="240" w:lineRule="auto"/>
              <w:jc w:val="right"/>
            </w:pPr>
            <w:r>
              <w:rPr>
                <w:sz w:val="20"/>
              </w:rPr>
              <w:t>1,0%</w:t>
            </w:r>
          </w:p>
        </w:tc>
        <w:tc>
          <w:tcPr>
            <w:tcW w:w="2907" w:type="dxa"/>
          </w:tcPr>
          <w:p w14:paraId="25DF9AB0" w14:textId="77777777" w:rsidR="0015018B" w:rsidRDefault="00100278">
            <w:pPr>
              <w:keepNext/>
              <w:spacing w:before="20" w:after="20" w:line="240" w:lineRule="auto"/>
              <w:jc w:val="right"/>
            </w:pPr>
            <w:r>
              <w:rPr>
                <w:sz w:val="20"/>
              </w:rPr>
              <w:t>3.552</w:t>
            </w:r>
          </w:p>
        </w:tc>
      </w:tr>
      <w:tr w:rsidR="0015018B" w14:paraId="6E6CF6AD" w14:textId="77777777">
        <w:trPr>
          <w:cantSplit/>
          <w:jc w:val="center"/>
        </w:trPr>
        <w:tc>
          <w:tcPr>
            <w:tcW w:w="3605" w:type="dxa"/>
            <w:tcBorders>
              <w:bottom w:val="single" w:sz="8" w:space="0" w:color="000000"/>
            </w:tcBorders>
          </w:tcPr>
          <w:p w14:paraId="000E1EEB" w14:textId="77777777" w:rsidR="0015018B" w:rsidRDefault="00100278">
            <w:pPr>
              <w:keepNext/>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38C4E018" w14:textId="77777777" w:rsidR="0015018B" w:rsidRDefault="00100278">
            <w:pPr>
              <w:keepNext/>
              <w:spacing w:before="20" w:after="20" w:line="240" w:lineRule="auto"/>
              <w:jc w:val="right"/>
            </w:pPr>
            <w:r>
              <w:rPr>
                <w:sz w:val="20"/>
              </w:rPr>
              <w:t>2,5%</w:t>
            </w:r>
          </w:p>
        </w:tc>
        <w:tc>
          <w:tcPr>
            <w:tcW w:w="2907" w:type="dxa"/>
            <w:tcBorders>
              <w:bottom w:val="single" w:sz="8" w:space="0" w:color="000000"/>
            </w:tcBorders>
          </w:tcPr>
          <w:p w14:paraId="73D5DC2F" w14:textId="77777777" w:rsidR="0015018B" w:rsidRDefault="00100278">
            <w:pPr>
              <w:keepNext/>
              <w:spacing w:before="20" w:after="20" w:line="240" w:lineRule="auto"/>
              <w:jc w:val="right"/>
            </w:pPr>
            <w:r>
              <w:rPr>
                <w:sz w:val="20"/>
              </w:rPr>
              <w:t>–</w:t>
            </w:r>
          </w:p>
        </w:tc>
      </w:tr>
    </w:tbl>
    <w:p w14:paraId="65403193" w14:textId="77777777" w:rsidR="0015018B" w:rsidRDefault="00100278">
      <w:pPr>
        <w:spacing w:before="60" w:after="240" w:line="240" w:lineRule="auto"/>
      </w:pPr>
      <w:r>
        <w:rPr>
          <w:sz w:val="20"/>
        </w:rPr>
        <w:t>Fonte: Elaborada pelo autor.</w:t>
      </w:r>
    </w:p>
    <w:p w14:paraId="6ABAAF70" w14:textId="77777777" w:rsidR="0015018B" w:rsidRDefault="00100278">
      <w:pPr>
        <w:pStyle w:val="Ttulo2"/>
      </w:pPr>
      <w:bookmarkStart w:id="20" w:name="_Toc243083842"/>
      <w:r>
        <w:t>2.7 DESENHO ANALÍTICO</w:t>
      </w:r>
      <w:bookmarkEnd w:id="20"/>
    </w:p>
    <w:p w14:paraId="16E95021" w14:textId="77777777" w:rsidR="0015018B" w:rsidRDefault="00100278">
      <w:pPr>
        <w:pStyle w:val="Corpodotexto"/>
      </w:pPr>
      <w:r>
        <w:t>Todas as análises estimam associações e não efeitos causais. O alvo principal é o percentil da nota global, escolhido porque a distribuição da nota se concentra no topo. O percentil é o posto da nota dividido pelo número de anúncios e os empates recebem o posto médio. Como 9.373 anúncios (32,4%) têm nota 5,0, todos eles compartilham o mesmo percentil, o de posto médio do grupo, igual a 83,8. A nota tem 143 valores distintos, de modo que há muitos empates em outros valores também e a escala de percentil herd</w:t>
      </w:r>
      <w:r>
        <w:t xml:space="preserve">a essa limitação.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0FB3BFCF" w14:textId="77777777" w:rsidR="0015018B" w:rsidRDefault="00100278">
      <w:pPr>
        <w:pStyle w:val="Corpodotexto"/>
      </w:pPr>
      <w:r>
        <w:t>A análise decompõe o conteúdo da nota e não prevê a nota por um fator independente do texto. O texto e a nota vêm dos mesmos hóspedes: quem escreve a avaliação é quem atribui as estrelas e um sentimento alto em limpeza e uma nota alta têm origem comum na experiência vivida. Por isso a relação entre o sentimento por aspecto e a nota é uma associação entre duas expressões da mesma experiência e a interpretação como causa ou como previsão não se aplica. Há ainda um descompasso de período. O sentimento usa as 3</w:t>
      </w:r>
      <w:r>
        <w:t xml:space="preserve">0 avaliações mais recentes do anúncio, enquanto a nota oficial resume as avaliações acumuladas </w:t>
      </w:r>
      <w:r>
        <w:lastRenderedPageBreak/>
        <w:t>e pode incluir hóspedes que não escreveram texto. Nos anúncios com até 30 avaliações os dois cobrem as mesmas estadias e a sensibilidade restrita a esse grupo (Seção 4) permite verificar se o descompasso altera a leitura.</w:t>
      </w:r>
    </w:p>
    <w:p w14:paraId="7DD2160D" w14:textId="77777777" w:rsidR="0015018B" w:rsidRDefault="00100278">
      <w:pPr>
        <w:pStyle w:val="Corpodotexto"/>
      </w:pPr>
      <w:r>
        <w:t xml:space="preserve">A leitura por tópico compara o percentil da nota entre anúncios com e sem ao menos uma sentença negativa (ou positiva) no tópico, com controle do volume de avaliações e do número de sentenças. A menção negativa é lida da polaridade prevista pelo modelo, que tem erro. Na amostra rotulada, 62% das sentenças que o modelo A prevê como negativas são negativas segundo o pesquisador (52 de 84), de modo que uma única sentença negativa pode ser ruído de classificação. Por isso a análise é repetida exigindo ao menos </w:t>
      </w:r>
      <w:r>
        <w:t xml:space="preserve">duas sentenças negativas no tópico (Seção 4). Os testes de tópicos usam a correção de Benjamini e Hochberg </w:t>
      </w:r>
      <w:r>
        <w:t>(Benjamini; Hochberg, 1995) para comparações múltiplas.</w:t>
      </w:r>
    </w:p>
    <w:p w14:paraId="7FA4F737" w14:textId="77777777" w:rsidR="0015018B" w:rsidRDefault="00100278">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76ACFAFA" w14:textId="77777777" w:rsidR="0015018B" w:rsidRDefault="00100278">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65254EB7" w14:textId="77777777" w:rsidR="0015018B" w:rsidRDefault="00100278">
      <w:pPr>
        <w:pStyle w:val="Ttulo1"/>
      </w:pPr>
      <w:bookmarkStart w:id="21" w:name="_Toc243083843"/>
      <w:r>
        <w:lastRenderedPageBreak/>
        <w:t>3 VALIDAÇÃO DA MEDIÇÃO</w:t>
      </w:r>
      <w:bookmarkEnd w:id="21"/>
    </w:p>
    <w:p w14:paraId="6349B319" w14:textId="77777777" w:rsidR="0015018B" w:rsidRDefault="00100278">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4 a 6 respeitam.</w:t>
      </w:r>
    </w:p>
    <w:p w14:paraId="1D68A026" w14:textId="77777777" w:rsidR="0015018B" w:rsidRDefault="00100278">
      <w:pPr>
        <w:pStyle w:val="Ttulo2"/>
      </w:pPr>
      <w:bookmarkStart w:id="22" w:name="_Toc243083844"/>
      <w:r>
        <w:t>3.1 EVIDÊNCIA DIRETA: FRASES ROTULADAS</w:t>
      </w:r>
      <w:bookmarkEnd w:id="22"/>
    </w:p>
    <w:p w14:paraId="51D49204" w14:textId="77777777" w:rsidR="0015018B" w:rsidRDefault="00100278">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62F296D7" w14:textId="77777777" w:rsidR="0015018B" w:rsidRDefault="00100278">
      <w:pPr>
        <w:pStyle w:val="Corpodotexto"/>
      </w:pPr>
      <w:r>
        <w:t>A Tabela 2 apresenta as métricas de sentimento. Na amostra, o modelo B tem acurácia maior (63,3% contra 58,9%). Ponderando pela população, o modelo A é superior, com acurácia de 87,2% contra 84,9%, kappa de Cohen de 0,55 contra 0,43 e kappa ponderado linear de 0,66 contra 0,51 (estimativas populacionais).</w:t>
      </w:r>
    </w:p>
    <w:p w14:paraId="0F91ABD2" w14:textId="77777777" w:rsidR="0015018B" w:rsidRDefault="00100278">
      <w:pPr>
        <w:pStyle w:val="Legenda"/>
        <w:keepNext/>
        <w:spacing w:before="120" w:after="80"/>
      </w:pPr>
      <w:bookmarkStart w:id="23" w:name="_Toc243083885"/>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2</w:t>
      </w:r>
      <w:r>
        <w:rPr>
          <w:b w:val="0"/>
          <w:color w:val="000000"/>
          <w:sz w:val="20"/>
        </w:rPr>
        <w:fldChar w:fldCharType="end"/>
      </w:r>
      <w:r>
        <w:rPr>
          <w:b w:val="0"/>
          <w:color w:val="000000"/>
          <w:sz w:val="20"/>
        </w:rPr>
        <w:t xml:space="preserve"> – Sentimento: desempenho dos modelos A e B nas 297 sentenças rotuladas.</w:t>
      </w:r>
      <w:bookmarkEnd w:id="23"/>
    </w:p>
    <w:tbl>
      <w:tblPr>
        <w:tblW w:w="0" w:type="auto"/>
        <w:jc w:val="center"/>
        <w:tblLayout w:type="fixed"/>
        <w:tblLook w:val="04A0" w:firstRow="1" w:lastRow="0" w:firstColumn="1" w:lastColumn="0" w:noHBand="0" w:noVBand="1"/>
      </w:tblPr>
      <w:tblGrid>
        <w:gridCol w:w="6479"/>
        <w:gridCol w:w="1296"/>
        <w:gridCol w:w="1296"/>
      </w:tblGrid>
      <w:tr w:rsidR="0015018B" w14:paraId="300E2689" w14:textId="77777777">
        <w:trPr>
          <w:cantSplit/>
          <w:jc w:val="center"/>
        </w:trPr>
        <w:tc>
          <w:tcPr>
            <w:tcW w:w="6479" w:type="dxa"/>
            <w:tcBorders>
              <w:top w:val="single" w:sz="8" w:space="0" w:color="000000"/>
              <w:bottom w:val="single" w:sz="4" w:space="0" w:color="000000"/>
            </w:tcBorders>
          </w:tcPr>
          <w:p w14:paraId="6279587A" w14:textId="77777777" w:rsidR="0015018B" w:rsidRDefault="00100278">
            <w:pPr>
              <w:keepNext/>
              <w:spacing w:before="20" w:after="20" w:line="240" w:lineRule="auto"/>
            </w:pPr>
            <w:r>
              <w:rPr>
                <w:b/>
                <w:sz w:val="20"/>
              </w:rPr>
              <w:t>Medida</w:t>
            </w:r>
          </w:p>
        </w:tc>
        <w:tc>
          <w:tcPr>
            <w:tcW w:w="1296" w:type="dxa"/>
            <w:tcBorders>
              <w:top w:val="single" w:sz="8" w:space="0" w:color="000000"/>
              <w:bottom w:val="single" w:sz="4" w:space="0" w:color="000000"/>
            </w:tcBorders>
          </w:tcPr>
          <w:p w14:paraId="64441B35" w14:textId="77777777" w:rsidR="0015018B" w:rsidRDefault="00100278">
            <w:pPr>
              <w:keepNext/>
              <w:spacing w:before="20" w:after="20" w:line="240" w:lineRule="auto"/>
              <w:jc w:val="right"/>
            </w:pPr>
            <w:r>
              <w:rPr>
                <w:b/>
                <w:sz w:val="20"/>
              </w:rPr>
              <w:t>A</w:t>
            </w:r>
          </w:p>
        </w:tc>
        <w:tc>
          <w:tcPr>
            <w:tcW w:w="1296" w:type="dxa"/>
            <w:tcBorders>
              <w:top w:val="single" w:sz="8" w:space="0" w:color="000000"/>
              <w:bottom w:val="single" w:sz="4" w:space="0" w:color="000000"/>
            </w:tcBorders>
          </w:tcPr>
          <w:p w14:paraId="23D4A6C2" w14:textId="77777777" w:rsidR="0015018B" w:rsidRDefault="00100278">
            <w:pPr>
              <w:keepNext/>
              <w:spacing w:before="20" w:after="20" w:line="240" w:lineRule="auto"/>
              <w:jc w:val="right"/>
            </w:pPr>
            <w:r>
              <w:rPr>
                <w:b/>
                <w:sz w:val="20"/>
              </w:rPr>
              <w:t>B</w:t>
            </w:r>
          </w:p>
        </w:tc>
      </w:tr>
      <w:tr w:rsidR="0015018B" w14:paraId="4A2A6869" w14:textId="77777777">
        <w:trPr>
          <w:cantSplit/>
          <w:jc w:val="center"/>
        </w:trPr>
        <w:tc>
          <w:tcPr>
            <w:tcW w:w="6479" w:type="dxa"/>
          </w:tcPr>
          <w:p w14:paraId="29E9293E" w14:textId="77777777" w:rsidR="0015018B" w:rsidRDefault="00100278">
            <w:pPr>
              <w:keepNext/>
              <w:spacing w:before="20" w:after="20" w:line="240" w:lineRule="auto"/>
            </w:pPr>
            <w:r>
              <w:rPr>
                <w:sz w:val="20"/>
              </w:rPr>
              <w:t>Acurácia na amostra</w:t>
            </w:r>
          </w:p>
        </w:tc>
        <w:tc>
          <w:tcPr>
            <w:tcW w:w="1296" w:type="dxa"/>
          </w:tcPr>
          <w:p w14:paraId="70DFF055" w14:textId="77777777" w:rsidR="0015018B" w:rsidRDefault="00100278">
            <w:pPr>
              <w:keepNext/>
              <w:spacing w:before="20" w:after="20" w:line="240" w:lineRule="auto"/>
              <w:jc w:val="right"/>
            </w:pPr>
            <w:r>
              <w:rPr>
                <w:sz w:val="20"/>
              </w:rPr>
              <w:t>58,9%</w:t>
            </w:r>
          </w:p>
        </w:tc>
        <w:tc>
          <w:tcPr>
            <w:tcW w:w="1296" w:type="dxa"/>
          </w:tcPr>
          <w:p w14:paraId="5A13F1A7" w14:textId="77777777" w:rsidR="0015018B" w:rsidRDefault="00100278">
            <w:pPr>
              <w:keepNext/>
              <w:spacing w:before="20" w:after="20" w:line="240" w:lineRule="auto"/>
              <w:jc w:val="right"/>
            </w:pPr>
            <w:r>
              <w:rPr>
                <w:sz w:val="20"/>
              </w:rPr>
              <w:t>63,3%</w:t>
            </w:r>
          </w:p>
        </w:tc>
      </w:tr>
      <w:tr w:rsidR="0015018B" w14:paraId="1D8DCEBE" w14:textId="77777777">
        <w:trPr>
          <w:cantSplit/>
          <w:jc w:val="center"/>
        </w:trPr>
        <w:tc>
          <w:tcPr>
            <w:tcW w:w="6479" w:type="dxa"/>
          </w:tcPr>
          <w:p w14:paraId="57F46EB1" w14:textId="77777777" w:rsidR="0015018B" w:rsidRDefault="00100278">
            <w:pPr>
              <w:keepNext/>
              <w:spacing w:before="20" w:after="20" w:line="240" w:lineRule="auto"/>
            </w:pPr>
            <w:r>
              <w:rPr>
                <w:i/>
                <w:sz w:val="20"/>
              </w:rPr>
              <w:t>F</w:t>
            </w:r>
            <w:r>
              <w:rPr>
                <w:sz w:val="20"/>
                <w:vertAlign w:val="subscript"/>
              </w:rPr>
              <w:t>1</w:t>
            </w:r>
            <w:r>
              <w:rPr>
                <w:sz w:val="20"/>
              </w:rPr>
              <w:t xml:space="preserve"> macro na amostra</w:t>
            </w:r>
          </w:p>
        </w:tc>
        <w:tc>
          <w:tcPr>
            <w:tcW w:w="1296" w:type="dxa"/>
          </w:tcPr>
          <w:p w14:paraId="57476161" w14:textId="77777777" w:rsidR="0015018B" w:rsidRDefault="00100278">
            <w:pPr>
              <w:keepNext/>
              <w:spacing w:before="20" w:after="20" w:line="240" w:lineRule="auto"/>
              <w:jc w:val="right"/>
            </w:pPr>
            <w:r>
              <w:rPr>
                <w:sz w:val="20"/>
              </w:rPr>
              <w:t>0,57</w:t>
            </w:r>
          </w:p>
        </w:tc>
        <w:tc>
          <w:tcPr>
            <w:tcW w:w="1296" w:type="dxa"/>
          </w:tcPr>
          <w:p w14:paraId="686FA159" w14:textId="77777777" w:rsidR="0015018B" w:rsidRDefault="00100278">
            <w:pPr>
              <w:keepNext/>
              <w:spacing w:before="20" w:after="20" w:line="240" w:lineRule="auto"/>
              <w:jc w:val="right"/>
            </w:pPr>
            <w:r>
              <w:rPr>
                <w:sz w:val="20"/>
              </w:rPr>
              <w:t>0,52</w:t>
            </w:r>
          </w:p>
        </w:tc>
      </w:tr>
      <w:tr w:rsidR="0015018B" w14:paraId="36A448EE" w14:textId="77777777">
        <w:trPr>
          <w:cantSplit/>
          <w:jc w:val="center"/>
        </w:trPr>
        <w:tc>
          <w:tcPr>
            <w:tcW w:w="6479" w:type="dxa"/>
          </w:tcPr>
          <w:p w14:paraId="644108B7" w14:textId="77777777" w:rsidR="0015018B" w:rsidRDefault="00100278">
            <w:pPr>
              <w:keepNext/>
              <w:spacing w:before="20" w:after="20" w:line="240" w:lineRule="auto"/>
            </w:pPr>
            <w:r>
              <w:rPr>
                <w:sz w:val="20"/>
              </w:rPr>
              <w:t>Kappa de Cohen na amostra</w:t>
            </w:r>
          </w:p>
        </w:tc>
        <w:tc>
          <w:tcPr>
            <w:tcW w:w="1296" w:type="dxa"/>
          </w:tcPr>
          <w:p w14:paraId="2DF84F70" w14:textId="77777777" w:rsidR="0015018B" w:rsidRDefault="00100278">
            <w:pPr>
              <w:keepNext/>
              <w:spacing w:before="20" w:after="20" w:line="240" w:lineRule="auto"/>
              <w:jc w:val="right"/>
            </w:pPr>
            <w:r>
              <w:rPr>
                <w:sz w:val="20"/>
              </w:rPr>
              <w:t>0,39</w:t>
            </w:r>
          </w:p>
        </w:tc>
        <w:tc>
          <w:tcPr>
            <w:tcW w:w="1296" w:type="dxa"/>
          </w:tcPr>
          <w:p w14:paraId="2A0C584D" w14:textId="77777777" w:rsidR="0015018B" w:rsidRDefault="00100278">
            <w:pPr>
              <w:keepNext/>
              <w:spacing w:before="20" w:after="20" w:line="240" w:lineRule="auto"/>
              <w:jc w:val="right"/>
            </w:pPr>
            <w:r>
              <w:rPr>
                <w:sz w:val="20"/>
              </w:rPr>
              <w:t>0,38</w:t>
            </w:r>
          </w:p>
        </w:tc>
      </w:tr>
      <w:tr w:rsidR="0015018B" w14:paraId="391FF286" w14:textId="77777777">
        <w:trPr>
          <w:cantSplit/>
          <w:jc w:val="center"/>
        </w:trPr>
        <w:tc>
          <w:tcPr>
            <w:tcW w:w="6479" w:type="dxa"/>
          </w:tcPr>
          <w:p w14:paraId="578EACD3" w14:textId="77777777" w:rsidR="0015018B" w:rsidRDefault="00100278">
            <w:pPr>
              <w:keepNext/>
              <w:spacing w:before="20" w:after="20" w:line="240" w:lineRule="auto"/>
            </w:pPr>
            <w:r>
              <w:rPr>
                <w:sz w:val="20"/>
              </w:rPr>
              <w:t>Kappa ponderado linear na amostra</w:t>
            </w:r>
          </w:p>
        </w:tc>
        <w:tc>
          <w:tcPr>
            <w:tcW w:w="1296" w:type="dxa"/>
          </w:tcPr>
          <w:p w14:paraId="1788F6BE" w14:textId="77777777" w:rsidR="0015018B" w:rsidRDefault="00100278">
            <w:pPr>
              <w:keepNext/>
              <w:spacing w:before="20" w:after="20" w:line="240" w:lineRule="auto"/>
              <w:jc w:val="right"/>
            </w:pPr>
            <w:r>
              <w:rPr>
                <w:sz w:val="20"/>
              </w:rPr>
              <w:t>0,48</w:t>
            </w:r>
          </w:p>
        </w:tc>
        <w:tc>
          <w:tcPr>
            <w:tcW w:w="1296" w:type="dxa"/>
          </w:tcPr>
          <w:p w14:paraId="7C6E9390" w14:textId="77777777" w:rsidR="0015018B" w:rsidRDefault="00100278">
            <w:pPr>
              <w:keepNext/>
              <w:spacing w:before="20" w:after="20" w:line="240" w:lineRule="auto"/>
              <w:jc w:val="right"/>
            </w:pPr>
            <w:r>
              <w:rPr>
                <w:sz w:val="20"/>
              </w:rPr>
              <w:t>0,50</w:t>
            </w:r>
          </w:p>
        </w:tc>
      </w:tr>
      <w:tr w:rsidR="0015018B" w14:paraId="1C0A1D64" w14:textId="77777777">
        <w:trPr>
          <w:cantSplit/>
          <w:jc w:val="center"/>
        </w:trPr>
        <w:tc>
          <w:tcPr>
            <w:tcW w:w="6479" w:type="dxa"/>
          </w:tcPr>
          <w:p w14:paraId="19A7D839" w14:textId="77777777" w:rsidR="0015018B" w:rsidRDefault="00100278">
            <w:pPr>
              <w:keepNext/>
              <w:spacing w:before="20" w:after="20" w:line="240" w:lineRule="auto"/>
            </w:pPr>
            <w:r>
              <w:rPr>
                <w:sz w:val="20"/>
              </w:rPr>
              <w:t>Correlação de postos, rótulo humano × estrelas esperadas</w:t>
            </w:r>
          </w:p>
        </w:tc>
        <w:tc>
          <w:tcPr>
            <w:tcW w:w="1296" w:type="dxa"/>
          </w:tcPr>
          <w:p w14:paraId="571EB881" w14:textId="77777777" w:rsidR="0015018B" w:rsidRDefault="00100278">
            <w:pPr>
              <w:keepNext/>
              <w:spacing w:before="20" w:after="20" w:line="240" w:lineRule="auto"/>
              <w:jc w:val="right"/>
            </w:pPr>
            <w:r>
              <w:rPr>
                <w:sz w:val="20"/>
              </w:rPr>
              <w:t>0,64</w:t>
            </w:r>
          </w:p>
        </w:tc>
        <w:tc>
          <w:tcPr>
            <w:tcW w:w="1296" w:type="dxa"/>
          </w:tcPr>
          <w:p w14:paraId="509916BC" w14:textId="77777777" w:rsidR="0015018B" w:rsidRDefault="00100278">
            <w:pPr>
              <w:keepNext/>
              <w:spacing w:before="20" w:after="20" w:line="240" w:lineRule="auto"/>
              <w:jc w:val="right"/>
            </w:pPr>
            <w:r>
              <w:rPr>
                <w:sz w:val="20"/>
              </w:rPr>
              <w:t>0,63</w:t>
            </w:r>
          </w:p>
        </w:tc>
      </w:tr>
      <w:tr w:rsidR="0015018B" w14:paraId="23C747A0" w14:textId="77777777">
        <w:trPr>
          <w:cantSplit/>
          <w:jc w:val="center"/>
        </w:trPr>
        <w:tc>
          <w:tcPr>
            <w:tcW w:w="6479" w:type="dxa"/>
          </w:tcPr>
          <w:p w14:paraId="4B1638CE" w14:textId="77777777" w:rsidR="0015018B" w:rsidRDefault="00100278">
            <w:pPr>
              <w:keepNext/>
              <w:spacing w:before="20" w:after="20" w:line="240" w:lineRule="auto"/>
            </w:pPr>
            <w:r>
              <w:rPr>
                <w:sz w:val="20"/>
              </w:rPr>
              <w:t>Acurácia (estimativa populacional)</w:t>
            </w:r>
          </w:p>
        </w:tc>
        <w:tc>
          <w:tcPr>
            <w:tcW w:w="1296" w:type="dxa"/>
          </w:tcPr>
          <w:p w14:paraId="2E8E0882" w14:textId="77777777" w:rsidR="0015018B" w:rsidRDefault="00100278">
            <w:pPr>
              <w:keepNext/>
              <w:spacing w:before="20" w:after="20" w:line="240" w:lineRule="auto"/>
              <w:jc w:val="right"/>
            </w:pPr>
            <w:r>
              <w:rPr>
                <w:sz w:val="20"/>
              </w:rPr>
              <w:t>87,2%</w:t>
            </w:r>
          </w:p>
        </w:tc>
        <w:tc>
          <w:tcPr>
            <w:tcW w:w="1296" w:type="dxa"/>
          </w:tcPr>
          <w:p w14:paraId="19E93C9E" w14:textId="77777777" w:rsidR="0015018B" w:rsidRDefault="00100278">
            <w:pPr>
              <w:keepNext/>
              <w:spacing w:before="20" w:after="20" w:line="240" w:lineRule="auto"/>
              <w:jc w:val="right"/>
            </w:pPr>
            <w:r>
              <w:rPr>
                <w:sz w:val="20"/>
              </w:rPr>
              <w:t>84,9%</w:t>
            </w:r>
          </w:p>
        </w:tc>
      </w:tr>
      <w:tr w:rsidR="0015018B" w14:paraId="434A684E" w14:textId="77777777">
        <w:trPr>
          <w:cantSplit/>
          <w:jc w:val="center"/>
        </w:trPr>
        <w:tc>
          <w:tcPr>
            <w:tcW w:w="6479" w:type="dxa"/>
          </w:tcPr>
          <w:p w14:paraId="2F1390E1" w14:textId="77777777" w:rsidR="0015018B" w:rsidRDefault="00100278">
            <w:pPr>
              <w:keepNext/>
              <w:spacing w:before="20" w:after="20" w:line="240" w:lineRule="auto"/>
            </w:pPr>
            <w:r>
              <w:rPr>
                <w:sz w:val="20"/>
              </w:rPr>
              <w:t>Kappa de Cohen (estimativa populacional)</w:t>
            </w:r>
          </w:p>
        </w:tc>
        <w:tc>
          <w:tcPr>
            <w:tcW w:w="1296" w:type="dxa"/>
          </w:tcPr>
          <w:p w14:paraId="1CA9D3B8" w14:textId="77777777" w:rsidR="0015018B" w:rsidRDefault="00100278">
            <w:pPr>
              <w:keepNext/>
              <w:spacing w:before="20" w:after="20" w:line="240" w:lineRule="auto"/>
              <w:jc w:val="right"/>
            </w:pPr>
            <w:r>
              <w:rPr>
                <w:sz w:val="20"/>
              </w:rPr>
              <w:t>0,55</w:t>
            </w:r>
          </w:p>
        </w:tc>
        <w:tc>
          <w:tcPr>
            <w:tcW w:w="1296" w:type="dxa"/>
          </w:tcPr>
          <w:p w14:paraId="3A2BF45D" w14:textId="77777777" w:rsidR="0015018B" w:rsidRDefault="00100278">
            <w:pPr>
              <w:keepNext/>
              <w:spacing w:before="20" w:after="20" w:line="240" w:lineRule="auto"/>
              <w:jc w:val="right"/>
            </w:pPr>
            <w:r>
              <w:rPr>
                <w:sz w:val="20"/>
              </w:rPr>
              <w:t>0,43</w:t>
            </w:r>
          </w:p>
        </w:tc>
      </w:tr>
      <w:tr w:rsidR="0015018B" w14:paraId="2F977333" w14:textId="77777777">
        <w:trPr>
          <w:cantSplit/>
          <w:jc w:val="center"/>
        </w:trPr>
        <w:tc>
          <w:tcPr>
            <w:tcW w:w="6479" w:type="dxa"/>
            <w:tcBorders>
              <w:bottom w:val="single" w:sz="8" w:space="0" w:color="000000"/>
            </w:tcBorders>
          </w:tcPr>
          <w:p w14:paraId="18904DFB" w14:textId="77777777" w:rsidR="0015018B" w:rsidRDefault="00100278">
            <w:pPr>
              <w:keepNext/>
              <w:spacing w:before="20" w:after="20" w:line="240" w:lineRule="auto"/>
            </w:pPr>
            <w:r>
              <w:rPr>
                <w:sz w:val="20"/>
              </w:rPr>
              <w:t>Kappa ponderado linear (estimativa populacional)</w:t>
            </w:r>
          </w:p>
        </w:tc>
        <w:tc>
          <w:tcPr>
            <w:tcW w:w="1296" w:type="dxa"/>
            <w:tcBorders>
              <w:bottom w:val="single" w:sz="8" w:space="0" w:color="000000"/>
            </w:tcBorders>
          </w:tcPr>
          <w:p w14:paraId="730C6142" w14:textId="77777777" w:rsidR="0015018B" w:rsidRDefault="00100278">
            <w:pPr>
              <w:keepNext/>
              <w:spacing w:before="20" w:after="20" w:line="240" w:lineRule="auto"/>
              <w:jc w:val="right"/>
            </w:pPr>
            <w:r>
              <w:rPr>
                <w:sz w:val="20"/>
              </w:rPr>
              <w:t>0,66</w:t>
            </w:r>
          </w:p>
        </w:tc>
        <w:tc>
          <w:tcPr>
            <w:tcW w:w="1296" w:type="dxa"/>
            <w:tcBorders>
              <w:bottom w:val="single" w:sz="8" w:space="0" w:color="000000"/>
            </w:tcBorders>
          </w:tcPr>
          <w:p w14:paraId="3CFC2154" w14:textId="77777777" w:rsidR="0015018B" w:rsidRDefault="00100278">
            <w:pPr>
              <w:keepNext/>
              <w:spacing w:before="20" w:after="20" w:line="240" w:lineRule="auto"/>
              <w:jc w:val="right"/>
            </w:pPr>
            <w:r>
              <w:rPr>
                <w:sz w:val="20"/>
              </w:rPr>
              <w:t>0,51</w:t>
            </w:r>
          </w:p>
        </w:tc>
      </w:tr>
    </w:tbl>
    <w:p w14:paraId="602B43A4" w14:textId="77777777" w:rsidR="0015018B" w:rsidRDefault="00100278">
      <w:pPr>
        <w:spacing w:before="60" w:after="240" w:line="240" w:lineRule="auto"/>
      </w:pPr>
      <w:r>
        <w:rPr>
          <w:sz w:val="20"/>
        </w:rPr>
        <w:t>Fonte: Elaborada pelo autor.</w:t>
      </w:r>
    </w:p>
    <w:p w14:paraId="76CEDBCB" w14:textId="77777777" w:rsidR="0015018B" w:rsidRDefault="00100278">
      <w:pPr>
        <w:pStyle w:val="Corpodotexto"/>
      </w:pPr>
      <w:r>
        <w:t xml:space="preserve">A discordância entre a amostra e a população tem explicação. A amostra foi construída a partir das previsões de A e concentra as sentenças em que A erra, sobretudo as que A chama </w:t>
      </w:r>
      <w:r>
        <w:lastRenderedPageBreak/>
        <w:t>de neutras. Nos dois modelos o erro mais comum é classificar como neutras sentenças que o 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w:t>
      </w:r>
      <w:r>
        <w:t xml:space="preserve"> 61,4% de B); ponderada pela população, a acurácia em português é de 85,0% em A e de 82,7% em B.</w:t>
      </w:r>
    </w:p>
    <w:p w14:paraId="78D2E631" w14:textId="77777777" w:rsidR="0015018B" w:rsidRDefault="00100278">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27 sentenças rotuladas em cada um. Com tão poucas sentenças, os intervalos de W</w:t>
      </w:r>
      <w:r>
        <w:t>ilson de 95% são largos (de cerca de 0,17 de meia-largura, apresentados na Tabela 6).</w:t>
      </w:r>
    </w:p>
    <w:p w14:paraId="4DD5D1EC" w14:textId="77777777" w:rsidR="0015018B" w:rsidRDefault="00100278">
      <w:pPr>
        <w:pStyle w:val="Legenda"/>
        <w:keepNext/>
        <w:spacing w:before="120" w:after="80"/>
      </w:pPr>
      <w:bookmarkStart w:id="24" w:name="_Toc24308388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3</w:t>
      </w:r>
      <w:r>
        <w:rPr>
          <w:b w:val="0"/>
          <w:color w:val="000000"/>
          <w:sz w:val="20"/>
        </w:rPr>
        <w:fldChar w:fldCharType="end"/>
      </w:r>
      <w:r>
        <w:rPr>
          <w:b w:val="0"/>
          <w:color w:val="000000"/>
          <w:sz w:val="20"/>
        </w:rPr>
        <w:t xml:space="preserve"> – Precisão da atribuição de aspecto, por aspecto previsto (27 sentenças rotuladas em cada).</w:t>
      </w:r>
      <w:bookmarkEnd w:id="24"/>
    </w:p>
    <w:tbl>
      <w:tblPr>
        <w:tblW w:w="0" w:type="auto"/>
        <w:jc w:val="center"/>
        <w:tblLayout w:type="fixed"/>
        <w:tblLook w:val="04A0" w:firstRow="1" w:lastRow="0" w:firstColumn="1" w:lastColumn="0" w:noHBand="0" w:noVBand="1"/>
      </w:tblPr>
      <w:tblGrid>
        <w:gridCol w:w="6695"/>
        <w:gridCol w:w="2376"/>
      </w:tblGrid>
      <w:tr w:rsidR="0015018B" w14:paraId="1040F52C" w14:textId="77777777">
        <w:trPr>
          <w:cantSplit/>
          <w:jc w:val="center"/>
        </w:trPr>
        <w:tc>
          <w:tcPr>
            <w:tcW w:w="6695" w:type="dxa"/>
            <w:tcBorders>
              <w:top w:val="single" w:sz="8" w:space="0" w:color="000000"/>
              <w:bottom w:val="single" w:sz="4" w:space="0" w:color="000000"/>
            </w:tcBorders>
          </w:tcPr>
          <w:p w14:paraId="1EE328C6" w14:textId="77777777" w:rsidR="0015018B" w:rsidRDefault="00100278">
            <w:pPr>
              <w:keepNext/>
              <w:spacing w:before="20" w:after="20" w:line="240" w:lineRule="auto"/>
            </w:pPr>
            <w:r>
              <w:rPr>
                <w:b/>
                <w:sz w:val="20"/>
              </w:rPr>
              <w:t>Aspecto previsto</w:t>
            </w:r>
          </w:p>
        </w:tc>
        <w:tc>
          <w:tcPr>
            <w:tcW w:w="2376" w:type="dxa"/>
            <w:tcBorders>
              <w:top w:val="single" w:sz="8" w:space="0" w:color="000000"/>
              <w:bottom w:val="single" w:sz="4" w:space="0" w:color="000000"/>
            </w:tcBorders>
          </w:tcPr>
          <w:p w14:paraId="0B9FE5D6" w14:textId="77777777" w:rsidR="0015018B" w:rsidRDefault="00100278">
            <w:pPr>
              <w:keepNext/>
              <w:spacing w:before="20" w:after="20" w:line="240" w:lineRule="auto"/>
              <w:jc w:val="right"/>
            </w:pPr>
            <w:r>
              <w:rPr>
                <w:b/>
                <w:sz w:val="20"/>
              </w:rPr>
              <w:t>Precisão</w:t>
            </w:r>
          </w:p>
        </w:tc>
      </w:tr>
      <w:tr w:rsidR="0015018B" w14:paraId="49C967DB" w14:textId="77777777">
        <w:trPr>
          <w:cantSplit/>
          <w:jc w:val="center"/>
        </w:trPr>
        <w:tc>
          <w:tcPr>
            <w:tcW w:w="6695" w:type="dxa"/>
          </w:tcPr>
          <w:p w14:paraId="270A55D4" w14:textId="77777777" w:rsidR="0015018B" w:rsidRDefault="00100278">
            <w:pPr>
              <w:keepNext/>
              <w:spacing w:before="20" w:after="20" w:line="240" w:lineRule="auto"/>
            </w:pPr>
            <w:r>
              <w:rPr>
                <w:sz w:val="20"/>
              </w:rPr>
              <w:t>Custo-benefício</w:t>
            </w:r>
          </w:p>
        </w:tc>
        <w:tc>
          <w:tcPr>
            <w:tcW w:w="2376" w:type="dxa"/>
          </w:tcPr>
          <w:p w14:paraId="528B6C5F" w14:textId="77777777" w:rsidR="0015018B" w:rsidRDefault="00100278">
            <w:pPr>
              <w:keepNext/>
              <w:spacing w:before="20" w:after="20" w:line="240" w:lineRule="auto"/>
              <w:jc w:val="right"/>
            </w:pPr>
            <w:r>
              <w:rPr>
                <w:sz w:val="20"/>
              </w:rPr>
              <w:t>74%</w:t>
            </w:r>
          </w:p>
        </w:tc>
      </w:tr>
      <w:tr w:rsidR="0015018B" w14:paraId="5A2E118D" w14:textId="77777777">
        <w:trPr>
          <w:cantSplit/>
          <w:jc w:val="center"/>
        </w:trPr>
        <w:tc>
          <w:tcPr>
            <w:tcW w:w="6695" w:type="dxa"/>
          </w:tcPr>
          <w:p w14:paraId="4EA21340" w14:textId="77777777" w:rsidR="0015018B" w:rsidRDefault="00100278">
            <w:pPr>
              <w:keepNext/>
              <w:spacing w:before="20" w:after="20" w:line="240" w:lineRule="auto"/>
            </w:pPr>
            <w:r>
              <w:rPr>
                <w:sz w:val="20"/>
              </w:rPr>
              <w:t>Localização</w:t>
            </w:r>
          </w:p>
        </w:tc>
        <w:tc>
          <w:tcPr>
            <w:tcW w:w="2376" w:type="dxa"/>
          </w:tcPr>
          <w:p w14:paraId="3AC95E29" w14:textId="77777777" w:rsidR="0015018B" w:rsidRDefault="00100278">
            <w:pPr>
              <w:keepNext/>
              <w:spacing w:before="20" w:after="20" w:line="240" w:lineRule="auto"/>
              <w:jc w:val="right"/>
            </w:pPr>
            <w:r>
              <w:rPr>
                <w:sz w:val="20"/>
              </w:rPr>
              <w:t>74%</w:t>
            </w:r>
          </w:p>
        </w:tc>
      </w:tr>
      <w:tr w:rsidR="0015018B" w14:paraId="706A9F5C" w14:textId="77777777">
        <w:trPr>
          <w:cantSplit/>
          <w:jc w:val="center"/>
        </w:trPr>
        <w:tc>
          <w:tcPr>
            <w:tcW w:w="6695" w:type="dxa"/>
          </w:tcPr>
          <w:p w14:paraId="34643314" w14:textId="77777777" w:rsidR="0015018B" w:rsidRDefault="00100278">
            <w:pPr>
              <w:keepNext/>
              <w:spacing w:before="20" w:after="20" w:line="240" w:lineRule="auto"/>
            </w:pPr>
            <w:r>
              <w:rPr>
                <w:sz w:val="20"/>
              </w:rPr>
              <w:t>Precisão do anúncio</w:t>
            </w:r>
          </w:p>
        </w:tc>
        <w:tc>
          <w:tcPr>
            <w:tcW w:w="2376" w:type="dxa"/>
          </w:tcPr>
          <w:p w14:paraId="03084C7A" w14:textId="77777777" w:rsidR="0015018B" w:rsidRDefault="00100278">
            <w:pPr>
              <w:keepNext/>
              <w:spacing w:before="20" w:after="20" w:line="240" w:lineRule="auto"/>
              <w:jc w:val="right"/>
            </w:pPr>
            <w:r>
              <w:rPr>
                <w:sz w:val="20"/>
              </w:rPr>
              <w:t>70%</w:t>
            </w:r>
          </w:p>
        </w:tc>
      </w:tr>
      <w:tr w:rsidR="0015018B" w14:paraId="4C8BAF5C" w14:textId="77777777">
        <w:trPr>
          <w:cantSplit/>
          <w:jc w:val="center"/>
        </w:trPr>
        <w:tc>
          <w:tcPr>
            <w:tcW w:w="6695" w:type="dxa"/>
          </w:tcPr>
          <w:p w14:paraId="457091B9" w14:textId="77777777" w:rsidR="0015018B" w:rsidRDefault="00100278">
            <w:pPr>
              <w:keepNext/>
              <w:spacing w:before="20" w:after="20" w:line="240" w:lineRule="auto"/>
            </w:pPr>
            <w:r>
              <w:rPr>
                <w:sz w:val="20"/>
              </w:rPr>
              <w:t>Limpeza</w:t>
            </w:r>
          </w:p>
        </w:tc>
        <w:tc>
          <w:tcPr>
            <w:tcW w:w="2376" w:type="dxa"/>
          </w:tcPr>
          <w:p w14:paraId="0A933602" w14:textId="77777777" w:rsidR="0015018B" w:rsidRDefault="00100278">
            <w:pPr>
              <w:keepNext/>
              <w:spacing w:before="20" w:after="20" w:line="240" w:lineRule="auto"/>
              <w:jc w:val="right"/>
            </w:pPr>
            <w:r>
              <w:rPr>
                <w:sz w:val="20"/>
              </w:rPr>
              <w:t>67%</w:t>
            </w:r>
          </w:p>
        </w:tc>
      </w:tr>
      <w:tr w:rsidR="0015018B" w14:paraId="309FB10D" w14:textId="77777777">
        <w:trPr>
          <w:cantSplit/>
          <w:jc w:val="center"/>
        </w:trPr>
        <w:tc>
          <w:tcPr>
            <w:tcW w:w="6695" w:type="dxa"/>
          </w:tcPr>
          <w:p w14:paraId="25D344F3" w14:textId="77777777" w:rsidR="0015018B" w:rsidRDefault="00100278">
            <w:pPr>
              <w:keepNext/>
              <w:spacing w:before="20" w:after="20" w:line="240" w:lineRule="auto"/>
            </w:pPr>
            <w:r>
              <w:rPr>
                <w:sz w:val="20"/>
              </w:rPr>
              <w:t>Check-in</w:t>
            </w:r>
          </w:p>
        </w:tc>
        <w:tc>
          <w:tcPr>
            <w:tcW w:w="2376" w:type="dxa"/>
          </w:tcPr>
          <w:p w14:paraId="3508E0AA" w14:textId="77777777" w:rsidR="0015018B" w:rsidRDefault="00100278">
            <w:pPr>
              <w:keepNext/>
              <w:spacing w:before="20" w:after="20" w:line="240" w:lineRule="auto"/>
              <w:jc w:val="right"/>
            </w:pPr>
            <w:r>
              <w:rPr>
                <w:sz w:val="20"/>
              </w:rPr>
              <w:t>56%</w:t>
            </w:r>
          </w:p>
        </w:tc>
      </w:tr>
      <w:tr w:rsidR="0015018B" w14:paraId="50939EC5" w14:textId="77777777">
        <w:trPr>
          <w:cantSplit/>
          <w:jc w:val="center"/>
        </w:trPr>
        <w:tc>
          <w:tcPr>
            <w:tcW w:w="6695" w:type="dxa"/>
          </w:tcPr>
          <w:p w14:paraId="79580AA6" w14:textId="77777777" w:rsidR="0015018B" w:rsidRDefault="00100278">
            <w:pPr>
              <w:keepNext/>
              <w:spacing w:before="20" w:after="20" w:line="240" w:lineRule="auto"/>
            </w:pPr>
            <w:r>
              <w:rPr>
                <w:sz w:val="20"/>
              </w:rPr>
              <w:t>Segurança</w:t>
            </w:r>
          </w:p>
        </w:tc>
        <w:tc>
          <w:tcPr>
            <w:tcW w:w="2376" w:type="dxa"/>
          </w:tcPr>
          <w:p w14:paraId="419D74B8" w14:textId="77777777" w:rsidR="0015018B" w:rsidRDefault="00100278">
            <w:pPr>
              <w:keepNext/>
              <w:spacing w:before="20" w:after="20" w:line="240" w:lineRule="auto"/>
              <w:jc w:val="right"/>
            </w:pPr>
            <w:r>
              <w:rPr>
                <w:sz w:val="20"/>
              </w:rPr>
              <w:t>48%</w:t>
            </w:r>
          </w:p>
        </w:tc>
      </w:tr>
      <w:tr w:rsidR="0015018B" w14:paraId="125FAD24" w14:textId="77777777">
        <w:trPr>
          <w:cantSplit/>
          <w:jc w:val="center"/>
        </w:trPr>
        <w:tc>
          <w:tcPr>
            <w:tcW w:w="6695" w:type="dxa"/>
          </w:tcPr>
          <w:p w14:paraId="4A3EC2EF" w14:textId="77777777" w:rsidR="0015018B" w:rsidRDefault="00100278">
            <w:pPr>
              <w:keepNext/>
              <w:spacing w:before="20" w:after="20" w:line="240" w:lineRule="auto"/>
            </w:pPr>
            <w:r>
              <w:rPr>
                <w:sz w:val="20"/>
              </w:rPr>
              <w:t>Comodidades</w:t>
            </w:r>
          </w:p>
        </w:tc>
        <w:tc>
          <w:tcPr>
            <w:tcW w:w="2376" w:type="dxa"/>
          </w:tcPr>
          <w:p w14:paraId="64C91CB8" w14:textId="77777777" w:rsidR="0015018B" w:rsidRDefault="00100278">
            <w:pPr>
              <w:keepNext/>
              <w:spacing w:before="20" w:after="20" w:line="240" w:lineRule="auto"/>
              <w:jc w:val="right"/>
            </w:pPr>
            <w:r>
              <w:rPr>
                <w:sz w:val="20"/>
              </w:rPr>
              <w:t>44%</w:t>
            </w:r>
          </w:p>
        </w:tc>
      </w:tr>
      <w:tr w:rsidR="0015018B" w14:paraId="71F27685" w14:textId="77777777">
        <w:trPr>
          <w:cantSplit/>
          <w:jc w:val="center"/>
        </w:trPr>
        <w:tc>
          <w:tcPr>
            <w:tcW w:w="6695" w:type="dxa"/>
          </w:tcPr>
          <w:p w14:paraId="7B81FFF0" w14:textId="77777777" w:rsidR="0015018B" w:rsidRDefault="00100278">
            <w:pPr>
              <w:keepNext/>
              <w:spacing w:before="20" w:after="20" w:line="240" w:lineRule="auto"/>
            </w:pPr>
            <w:r>
              <w:rPr>
                <w:sz w:val="20"/>
              </w:rPr>
              <w:t>Comunicação</w:t>
            </w:r>
          </w:p>
        </w:tc>
        <w:tc>
          <w:tcPr>
            <w:tcW w:w="2376" w:type="dxa"/>
          </w:tcPr>
          <w:p w14:paraId="45448D6D" w14:textId="77777777" w:rsidR="0015018B" w:rsidRDefault="00100278">
            <w:pPr>
              <w:keepNext/>
              <w:spacing w:before="20" w:after="20" w:line="240" w:lineRule="auto"/>
              <w:jc w:val="right"/>
            </w:pPr>
            <w:r>
              <w:rPr>
                <w:sz w:val="20"/>
              </w:rPr>
              <w:t>44%</w:t>
            </w:r>
          </w:p>
        </w:tc>
      </w:tr>
      <w:tr w:rsidR="0015018B" w14:paraId="31E16BBA" w14:textId="77777777">
        <w:trPr>
          <w:cantSplit/>
          <w:jc w:val="center"/>
        </w:trPr>
        <w:tc>
          <w:tcPr>
            <w:tcW w:w="6695" w:type="dxa"/>
          </w:tcPr>
          <w:p w14:paraId="7DB9CA0B" w14:textId="77777777" w:rsidR="0015018B" w:rsidRDefault="00100278">
            <w:pPr>
              <w:keepNext/>
              <w:spacing w:before="20" w:after="20" w:line="240" w:lineRule="auto"/>
            </w:pPr>
            <w:r>
              <w:rPr>
                <w:sz w:val="20"/>
              </w:rPr>
              <w:t>Ruído e conforto</w:t>
            </w:r>
          </w:p>
        </w:tc>
        <w:tc>
          <w:tcPr>
            <w:tcW w:w="2376" w:type="dxa"/>
          </w:tcPr>
          <w:p w14:paraId="5B890068" w14:textId="77777777" w:rsidR="0015018B" w:rsidRDefault="00100278">
            <w:pPr>
              <w:keepNext/>
              <w:spacing w:before="20" w:after="20" w:line="240" w:lineRule="auto"/>
              <w:jc w:val="right"/>
            </w:pPr>
            <w:r>
              <w:rPr>
                <w:sz w:val="20"/>
              </w:rPr>
              <w:t>44%</w:t>
            </w:r>
          </w:p>
        </w:tc>
      </w:tr>
      <w:tr w:rsidR="0015018B" w14:paraId="3755572A" w14:textId="77777777">
        <w:trPr>
          <w:cantSplit/>
          <w:jc w:val="center"/>
        </w:trPr>
        <w:tc>
          <w:tcPr>
            <w:tcW w:w="6695" w:type="dxa"/>
          </w:tcPr>
          <w:p w14:paraId="2FEE7F29" w14:textId="77777777" w:rsidR="0015018B" w:rsidRDefault="00100278">
            <w:pPr>
              <w:keepNext/>
              <w:spacing w:before="20" w:after="20" w:line="240" w:lineRule="auto"/>
            </w:pPr>
            <w:r>
              <w:rPr>
                <w:sz w:val="20"/>
              </w:rPr>
              <w:t>Satisfação geral</w:t>
            </w:r>
          </w:p>
        </w:tc>
        <w:tc>
          <w:tcPr>
            <w:tcW w:w="2376" w:type="dxa"/>
          </w:tcPr>
          <w:p w14:paraId="6B911166" w14:textId="77777777" w:rsidR="0015018B" w:rsidRDefault="00100278">
            <w:pPr>
              <w:keepNext/>
              <w:spacing w:before="20" w:after="20" w:line="240" w:lineRule="auto"/>
              <w:jc w:val="right"/>
            </w:pPr>
            <w:r>
              <w:rPr>
                <w:sz w:val="20"/>
              </w:rPr>
              <w:t>41%</w:t>
            </w:r>
          </w:p>
        </w:tc>
      </w:tr>
      <w:tr w:rsidR="0015018B" w14:paraId="66EC16BD" w14:textId="77777777">
        <w:trPr>
          <w:cantSplit/>
          <w:jc w:val="center"/>
        </w:trPr>
        <w:tc>
          <w:tcPr>
            <w:tcW w:w="6695" w:type="dxa"/>
            <w:tcBorders>
              <w:bottom w:val="single" w:sz="8" w:space="0" w:color="000000"/>
            </w:tcBorders>
          </w:tcPr>
          <w:p w14:paraId="5FFDA951" w14:textId="77777777" w:rsidR="0015018B" w:rsidRDefault="00100278">
            <w:pPr>
              <w:keepNext/>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21557812" w14:textId="77777777" w:rsidR="0015018B" w:rsidRDefault="00100278">
            <w:pPr>
              <w:keepNext/>
              <w:spacing w:before="20" w:after="20" w:line="240" w:lineRule="auto"/>
              <w:jc w:val="right"/>
            </w:pPr>
            <w:r>
              <w:rPr>
                <w:sz w:val="20"/>
              </w:rPr>
              <w:t>37%</w:t>
            </w:r>
          </w:p>
        </w:tc>
      </w:tr>
    </w:tbl>
    <w:p w14:paraId="0A314673" w14:textId="77777777" w:rsidR="0015018B" w:rsidRDefault="00100278">
      <w:pPr>
        <w:spacing w:before="60" w:after="240" w:line="240" w:lineRule="auto"/>
      </w:pPr>
      <w:r>
        <w:rPr>
          <w:sz w:val="20"/>
        </w:rPr>
        <w:t>Fonte: Elaborada pelo autor.</w:t>
      </w:r>
    </w:p>
    <w:p w14:paraId="1F6871F0" w14:textId="77777777" w:rsidR="0015018B" w:rsidRDefault="00100278">
      <w:pPr>
        <w:pStyle w:val="Ttulo2"/>
      </w:pPr>
      <w:bookmarkStart w:id="25" w:name="_Toc243083845"/>
      <w:r>
        <w:t>3.2 CONCORDÂNCIA ENTRE OS DOIS MODELOS</w:t>
      </w:r>
      <w:bookmarkEnd w:id="25"/>
    </w:p>
    <w:p w14:paraId="04E7B498" w14:textId="77777777" w:rsidR="0015018B" w:rsidRDefault="00100278">
      <w:pPr>
        <w:pStyle w:val="Corpodotexto"/>
      </w:pPr>
      <w:r>
        <w:t xml:space="preserve">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w:t>
      </w:r>
      <w:r>
        <w:lastRenderedPageBreak/>
        <w:t>aspecto, a concordância é maior (correlação de postos de 0,69 e kappa de 0,55), porque a média de várias sentenças reduz o ruído. Ela varia de 0,46 (precisão do anúncio) a 0,86 (comodidades). Os dois modelos ordenam sentenças e anúncios de modo semelhante, mas não são intercambiáveis: das 1.192.861 sentenças que A classifica como positivas, B concorda em 1.087.384. Das 215.635 que A classifica como neutras, B chama 128.723 de positivas.</w:t>
      </w:r>
    </w:p>
    <w:p w14:paraId="4807EBBB" w14:textId="77777777" w:rsidR="0015018B" w:rsidRDefault="00100278">
      <w:pPr>
        <w:pStyle w:val="Ttulo2"/>
      </w:pPr>
      <w:bookmarkStart w:id="26" w:name="_Toc243083846"/>
      <w:r>
        <w:t>3.3 REGRA DE ESCOLHA FIXADA DE ANTEMÃO E MODELO PRINCIPAL</w:t>
      </w:r>
      <w:bookmarkEnd w:id="26"/>
    </w:p>
    <w:p w14:paraId="72EB4DD5" w14:textId="77777777" w:rsidR="0015018B" w:rsidRDefault="00100278">
      <w:pPr>
        <w:pStyle w:val="Corpodotexto"/>
      </w:pPr>
      <w:r>
        <w:t>A regra de escolha foi registrada antes da execução do modelo B (Seção 2).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4815C99B" w14:textId="77777777" w:rsidR="0015018B" w:rsidRDefault="00100278">
      <w:pPr>
        <w:pStyle w:val="Ttulo2"/>
      </w:pPr>
      <w:bookmarkStart w:id="27" w:name="_Toc243083847"/>
      <w:r>
        <w:t>3.4 VALIDADE DE CONSTRUTO: CONCORDÂNCIA COM AS SUBNOTAS OFICIAIS</w:t>
      </w:r>
      <w:bookmarkEnd w:id="27"/>
    </w:p>
    <w:p w14:paraId="06E42870" w14:textId="77777777" w:rsidR="0015018B" w:rsidRDefault="00100278">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79EFFE17" w14:textId="77777777" w:rsidR="0015018B" w:rsidRDefault="00100278">
      <w:pPr>
        <w:pStyle w:val="Legenda"/>
        <w:keepNext/>
        <w:spacing w:before="120" w:after="80"/>
      </w:pPr>
      <w:bookmarkStart w:id="28" w:name="_Toc24308388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4</w:t>
      </w:r>
      <w:r>
        <w:rPr>
          <w:b w:val="0"/>
          <w:color w:val="000000"/>
          <w:sz w:val="20"/>
        </w:rPr>
        <w:fldChar w:fldCharType="end"/>
      </w:r>
      <w:r>
        <w:rPr>
          <w:b w:val="0"/>
          <w:color w:val="000000"/>
          <w:sz w:val="20"/>
        </w:rPr>
        <w:t xml:space="preserve"> – Correlação entre o sentimento do aspecto e a subnota oficial correspondente, no nível do anúncio.</w:t>
      </w:r>
      <w:bookmarkEnd w:id="28"/>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15018B" w14:paraId="6FCADD5E" w14:textId="77777777">
        <w:trPr>
          <w:cantSplit/>
          <w:jc w:val="center"/>
        </w:trPr>
        <w:tc>
          <w:tcPr>
            <w:tcW w:w="1798" w:type="dxa"/>
            <w:tcBorders>
              <w:top w:val="single" w:sz="8" w:space="0" w:color="000000"/>
              <w:bottom w:val="single" w:sz="4" w:space="0" w:color="000000"/>
            </w:tcBorders>
          </w:tcPr>
          <w:p w14:paraId="06F3BB69" w14:textId="77777777" w:rsidR="0015018B" w:rsidRDefault="00100278">
            <w:pPr>
              <w:keepNext/>
              <w:spacing w:before="20" w:after="20" w:line="240" w:lineRule="auto"/>
            </w:pPr>
            <w:r>
              <w:rPr>
                <w:b/>
                <w:sz w:val="16"/>
              </w:rPr>
              <w:t>Aspecto</w:t>
            </w:r>
          </w:p>
        </w:tc>
        <w:tc>
          <w:tcPr>
            <w:tcW w:w="1798" w:type="dxa"/>
            <w:tcBorders>
              <w:top w:val="single" w:sz="8" w:space="0" w:color="000000"/>
              <w:bottom w:val="single" w:sz="4" w:space="0" w:color="000000"/>
            </w:tcBorders>
          </w:tcPr>
          <w:p w14:paraId="4F6952C8" w14:textId="77777777" w:rsidR="0015018B" w:rsidRDefault="00100278">
            <w:pPr>
              <w:keepNext/>
              <w:spacing w:before="20" w:after="20" w:line="240" w:lineRule="auto"/>
            </w:pPr>
            <w:r>
              <w:rPr>
                <w:b/>
                <w:sz w:val="16"/>
              </w:rPr>
              <w:t>Subnota</w:t>
            </w:r>
          </w:p>
        </w:tc>
        <w:tc>
          <w:tcPr>
            <w:tcW w:w="735" w:type="dxa"/>
            <w:tcBorders>
              <w:top w:val="single" w:sz="8" w:space="0" w:color="000000"/>
              <w:bottom w:val="single" w:sz="4" w:space="0" w:color="000000"/>
            </w:tcBorders>
          </w:tcPr>
          <w:p w14:paraId="16999FDF" w14:textId="77777777" w:rsidR="0015018B" w:rsidRDefault="00100278">
            <w:pPr>
              <w:keepNext/>
              <w:spacing w:before="20" w:after="20" w:line="240" w:lineRule="auto"/>
              <w:jc w:val="right"/>
            </w:pPr>
            <w:r>
              <w:rPr>
                <w:b/>
                <w:i/>
                <w:sz w:val="16"/>
              </w:rPr>
              <w:t>n</w:t>
            </w:r>
          </w:p>
        </w:tc>
        <w:tc>
          <w:tcPr>
            <w:tcW w:w="1226" w:type="dxa"/>
            <w:tcBorders>
              <w:top w:val="single" w:sz="8" w:space="0" w:color="000000"/>
              <w:bottom w:val="single" w:sz="4" w:space="0" w:color="000000"/>
            </w:tcBorders>
          </w:tcPr>
          <w:p w14:paraId="1E96DFFE" w14:textId="77777777" w:rsidR="0015018B" w:rsidRDefault="00100278">
            <w:pPr>
              <w:keepNext/>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1D1BCCAC" w14:textId="77777777" w:rsidR="0015018B" w:rsidRDefault="00100278">
            <w:pPr>
              <w:keepNext/>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4E879B34" w14:textId="77777777" w:rsidR="0015018B" w:rsidRDefault="00100278">
            <w:pPr>
              <w:keepNext/>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435A06FD" w14:textId="77777777" w:rsidR="0015018B" w:rsidRDefault="00100278">
            <w:pPr>
              <w:keepNext/>
              <w:spacing w:before="20" w:after="20" w:line="240" w:lineRule="auto"/>
              <w:jc w:val="right"/>
            </w:pPr>
            <w:r>
              <w:rPr>
                <w:b/>
                <w:sz w:val="16"/>
              </w:rPr>
              <w:t>Pearson (B)</w:t>
            </w:r>
          </w:p>
        </w:tc>
      </w:tr>
      <w:tr w:rsidR="0015018B" w14:paraId="57DC2579" w14:textId="77777777">
        <w:trPr>
          <w:cantSplit/>
          <w:jc w:val="center"/>
        </w:trPr>
        <w:tc>
          <w:tcPr>
            <w:tcW w:w="1798" w:type="dxa"/>
          </w:tcPr>
          <w:p w14:paraId="549B4799" w14:textId="77777777" w:rsidR="0015018B" w:rsidRDefault="00100278">
            <w:pPr>
              <w:keepNext/>
              <w:spacing w:before="20" w:after="20" w:line="240" w:lineRule="auto"/>
            </w:pPr>
            <w:r>
              <w:rPr>
                <w:sz w:val="16"/>
              </w:rPr>
              <w:t>Limpeza</w:t>
            </w:r>
          </w:p>
        </w:tc>
        <w:tc>
          <w:tcPr>
            <w:tcW w:w="1798" w:type="dxa"/>
          </w:tcPr>
          <w:p w14:paraId="64169A83" w14:textId="77777777" w:rsidR="0015018B" w:rsidRDefault="00100278">
            <w:pPr>
              <w:keepNext/>
              <w:spacing w:before="20" w:after="20" w:line="240" w:lineRule="auto"/>
            </w:pPr>
            <w:r>
              <w:rPr>
                <w:rFonts w:ascii="Courier New" w:eastAsia="Courier New" w:hAnsi="Courier New"/>
                <w:sz w:val="16"/>
              </w:rPr>
              <w:t>cleanliness</w:t>
            </w:r>
          </w:p>
        </w:tc>
        <w:tc>
          <w:tcPr>
            <w:tcW w:w="735" w:type="dxa"/>
          </w:tcPr>
          <w:p w14:paraId="52327CF0" w14:textId="77777777" w:rsidR="0015018B" w:rsidRDefault="00100278">
            <w:pPr>
              <w:keepNext/>
              <w:spacing w:before="20" w:after="20" w:line="240" w:lineRule="auto"/>
              <w:jc w:val="right"/>
            </w:pPr>
            <w:r>
              <w:rPr>
                <w:sz w:val="16"/>
              </w:rPr>
              <w:t>19.095</w:t>
            </w:r>
          </w:p>
        </w:tc>
        <w:tc>
          <w:tcPr>
            <w:tcW w:w="1226" w:type="dxa"/>
          </w:tcPr>
          <w:p w14:paraId="75EFEBDC" w14:textId="77777777" w:rsidR="0015018B" w:rsidRDefault="00100278">
            <w:pPr>
              <w:keepNext/>
              <w:spacing w:before="20" w:after="20" w:line="240" w:lineRule="auto"/>
              <w:jc w:val="right"/>
            </w:pPr>
            <w:r>
              <w:rPr>
                <w:sz w:val="16"/>
              </w:rPr>
              <w:t>0,45</w:t>
            </w:r>
          </w:p>
        </w:tc>
        <w:tc>
          <w:tcPr>
            <w:tcW w:w="1144" w:type="dxa"/>
          </w:tcPr>
          <w:p w14:paraId="10384D9D" w14:textId="77777777" w:rsidR="0015018B" w:rsidRDefault="00100278">
            <w:pPr>
              <w:keepNext/>
              <w:spacing w:before="20" w:after="20" w:line="240" w:lineRule="auto"/>
              <w:jc w:val="right"/>
            </w:pPr>
            <w:r>
              <w:rPr>
                <w:sz w:val="16"/>
              </w:rPr>
              <w:t>0,58</w:t>
            </w:r>
          </w:p>
        </w:tc>
        <w:tc>
          <w:tcPr>
            <w:tcW w:w="1226" w:type="dxa"/>
          </w:tcPr>
          <w:p w14:paraId="5B0628B8" w14:textId="77777777" w:rsidR="0015018B" w:rsidRDefault="00100278">
            <w:pPr>
              <w:keepNext/>
              <w:spacing w:before="20" w:after="20" w:line="240" w:lineRule="auto"/>
              <w:jc w:val="right"/>
            </w:pPr>
            <w:r>
              <w:rPr>
                <w:sz w:val="16"/>
              </w:rPr>
              <w:t>0,42</w:t>
            </w:r>
          </w:p>
        </w:tc>
        <w:tc>
          <w:tcPr>
            <w:tcW w:w="1144" w:type="dxa"/>
          </w:tcPr>
          <w:p w14:paraId="16550CE3" w14:textId="77777777" w:rsidR="0015018B" w:rsidRDefault="00100278">
            <w:pPr>
              <w:keepNext/>
              <w:spacing w:before="20" w:after="20" w:line="240" w:lineRule="auto"/>
              <w:jc w:val="right"/>
            </w:pPr>
            <w:r>
              <w:rPr>
                <w:sz w:val="16"/>
              </w:rPr>
              <w:t>0,52</w:t>
            </w:r>
          </w:p>
        </w:tc>
      </w:tr>
      <w:tr w:rsidR="0015018B" w14:paraId="42F9B3D5" w14:textId="77777777">
        <w:trPr>
          <w:cantSplit/>
          <w:jc w:val="center"/>
        </w:trPr>
        <w:tc>
          <w:tcPr>
            <w:tcW w:w="1798" w:type="dxa"/>
          </w:tcPr>
          <w:p w14:paraId="339677F6" w14:textId="77777777" w:rsidR="0015018B" w:rsidRDefault="00100278">
            <w:pPr>
              <w:keepNext/>
              <w:spacing w:before="20" w:after="20" w:line="240" w:lineRule="auto"/>
            </w:pPr>
            <w:r>
              <w:rPr>
                <w:sz w:val="16"/>
              </w:rPr>
              <w:t>Localização</w:t>
            </w:r>
          </w:p>
        </w:tc>
        <w:tc>
          <w:tcPr>
            <w:tcW w:w="1798" w:type="dxa"/>
          </w:tcPr>
          <w:p w14:paraId="2E84EC83" w14:textId="77777777" w:rsidR="0015018B" w:rsidRDefault="00100278">
            <w:pPr>
              <w:keepNext/>
              <w:spacing w:before="20" w:after="20" w:line="240" w:lineRule="auto"/>
            </w:pPr>
            <w:r>
              <w:rPr>
                <w:rFonts w:ascii="Courier New" w:eastAsia="Courier New" w:hAnsi="Courier New"/>
                <w:sz w:val="16"/>
              </w:rPr>
              <w:t>location</w:t>
            </w:r>
          </w:p>
        </w:tc>
        <w:tc>
          <w:tcPr>
            <w:tcW w:w="735" w:type="dxa"/>
          </w:tcPr>
          <w:p w14:paraId="3C7236C1" w14:textId="77777777" w:rsidR="0015018B" w:rsidRDefault="00100278">
            <w:pPr>
              <w:keepNext/>
              <w:spacing w:before="20" w:after="20" w:line="240" w:lineRule="auto"/>
              <w:jc w:val="right"/>
            </w:pPr>
            <w:r>
              <w:rPr>
                <w:sz w:val="16"/>
              </w:rPr>
              <w:t>24.101</w:t>
            </w:r>
          </w:p>
        </w:tc>
        <w:tc>
          <w:tcPr>
            <w:tcW w:w="1226" w:type="dxa"/>
          </w:tcPr>
          <w:p w14:paraId="04AB69CD" w14:textId="77777777" w:rsidR="0015018B" w:rsidRDefault="00100278">
            <w:pPr>
              <w:keepNext/>
              <w:spacing w:before="20" w:after="20" w:line="240" w:lineRule="auto"/>
              <w:jc w:val="right"/>
            </w:pPr>
            <w:r>
              <w:rPr>
                <w:sz w:val="16"/>
              </w:rPr>
              <w:t>0,24</w:t>
            </w:r>
          </w:p>
        </w:tc>
        <w:tc>
          <w:tcPr>
            <w:tcW w:w="1144" w:type="dxa"/>
          </w:tcPr>
          <w:p w14:paraId="3F068F3A" w14:textId="77777777" w:rsidR="0015018B" w:rsidRDefault="00100278">
            <w:pPr>
              <w:keepNext/>
              <w:spacing w:before="20" w:after="20" w:line="240" w:lineRule="auto"/>
              <w:jc w:val="right"/>
            </w:pPr>
            <w:r>
              <w:rPr>
                <w:sz w:val="16"/>
              </w:rPr>
              <w:t>0,31</w:t>
            </w:r>
          </w:p>
        </w:tc>
        <w:tc>
          <w:tcPr>
            <w:tcW w:w="1226" w:type="dxa"/>
          </w:tcPr>
          <w:p w14:paraId="79B16EEC" w14:textId="77777777" w:rsidR="0015018B" w:rsidRDefault="00100278">
            <w:pPr>
              <w:keepNext/>
              <w:spacing w:before="20" w:after="20" w:line="240" w:lineRule="auto"/>
              <w:jc w:val="right"/>
            </w:pPr>
            <w:r>
              <w:rPr>
                <w:sz w:val="16"/>
              </w:rPr>
              <w:t>0,24</w:t>
            </w:r>
          </w:p>
        </w:tc>
        <w:tc>
          <w:tcPr>
            <w:tcW w:w="1144" w:type="dxa"/>
          </w:tcPr>
          <w:p w14:paraId="26F93F2F" w14:textId="77777777" w:rsidR="0015018B" w:rsidRDefault="00100278">
            <w:pPr>
              <w:keepNext/>
              <w:spacing w:before="20" w:after="20" w:line="240" w:lineRule="auto"/>
              <w:jc w:val="right"/>
            </w:pPr>
            <w:r>
              <w:rPr>
                <w:sz w:val="16"/>
              </w:rPr>
              <w:t>0,27</w:t>
            </w:r>
          </w:p>
        </w:tc>
      </w:tr>
      <w:tr w:rsidR="0015018B" w14:paraId="65364AF7" w14:textId="77777777">
        <w:trPr>
          <w:cantSplit/>
          <w:jc w:val="center"/>
        </w:trPr>
        <w:tc>
          <w:tcPr>
            <w:tcW w:w="1798" w:type="dxa"/>
          </w:tcPr>
          <w:p w14:paraId="0074D058" w14:textId="77777777" w:rsidR="0015018B" w:rsidRDefault="00100278">
            <w:pPr>
              <w:keepNext/>
              <w:spacing w:before="20" w:after="20" w:line="240" w:lineRule="auto"/>
            </w:pPr>
            <w:r>
              <w:rPr>
                <w:sz w:val="16"/>
              </w:rPr>
              <w:t>Check-in</w:t>
            </w:r>
          </w:p>
        </w:tc>
        <w:tc>
          <w:tcPr>
            <w:tcW w:w="1798" w:type="dxa"/>
          </w:tcPr>
          <w:p w14:paraId="1C696AE8" w14:textId="77777777" w:rsidR="0015018B" w:rsidRDefault="00100278">
            <w:pPr>
              <w:keepNext/>
              <w:spacing w:before="20" w:after="20" w:line="240" w:lineRule="auto"/>
            </w:pPr>
            <w:r>
              <w:rPr>
                <w:rFonts w:ascii="Courier New" w:eastAsia="Courier New" w:hAnsi="Courier New"/>
                <w:sz w:val="16"/>
              </w:rPr>
              <w:t>checkin</w:t>
            </w:r>
          </w:p>
        </w:tc>
        <w:tc>
          <w:tcPr>
            <w:tcW w:w="735" w:type="dxa"/>
          </w:tcPr>
          <w:p w14:paraId="1336FCD5" w14:textId="77777777" w:rsidR="0015018B" w:rsidRDefault="00100278">
            <w:pPr>
              <w:keepNext/>
              <w:spacing w:before="20" w:after="20" w:line="240" w:lineRule="auto"/>
              <w:jc w:val="right"/>
            </w:pPr>
            <w:r>
              <w:rPr>
                <w:sz w:val="16"/>
              </w:rPr>
              <w:t>8.919</w:t>
            </w:r>
          </w:p>
        </w:tc>
        <w:tc>
          <w:tcPr>
            <w:tcW w:w="1226" w:type="dxa"/>
          </w:tcPr>
          <w:p w14:paraId="3F8E3F59" w14:textId="77777777" w:rsidR="0015018B" w:rsidRDefault="00100278">
            <w:pPr>
              <w:keepNext/>
              <w:spacing w:before="20" w:after="20" w:line="240" w:lineRule="auto"/>
              <w:jc w:val="right"/>
            </w:pPr>
            <w:r>
              <w:rPr>
                <w:sz w:val="16"/>
              </w:rPr>
              <w:t>0,42</w:t>
            </w:r>
          </w:p>
        </w:tc>
        <w:tc>
          <w:tcPr>
            <w:tcW w:w="1144" w:type="dxa"/>
          </w:tcPr>
          <w:p w14:paraId="4F2111DC" w14:textId="77777777" w:rsidR="0015018B" w:rsidRDefault="00100278">
            <w:pPr>
              <w:keepNext/>
              <w:spacing w:before="20" w:after="20" w:line="240" w:lineRule="auto"/>
              <w:jc w:val="right"/>
            </w:pPr>
            <w:r>
              <w:rPr>
                <w:sz w:val="16"/>
              </w:rPr>
              <w:t>0,40</w:t>
            </w:r>
          </w:p>
        </w:tc>
        <w:tc>
          <w:tcPr>
            <w:tcW w:w="1226" w:type="dxa"/>
          </w:tcPr>
          <w:p w14:paraId="42B702E2" w14:textId="77777777" w:rsidR="0015018B" w:rsidRDefault="00100278">
            <w:pPr>
              <w:keepNext/>
              <w:spacing w:before="20" w:after="20" w:line="240" w:lineRule="auto"/>
              <w:jc w:val="right"/>
            </w:pPr>
            <w:r>
              <w:rPr>
                <w:sz w:val="16"/>
              </w:rPr>
              <w:t>0,43</w:t>
            </w:r>
          </w:p>
        </w:tc>
        <w:tc>
          <w:tcPr>
            <w:tcW w:w="1144" w:type="dxa"/>
          </w:tcPr>
          <w:p w14:paraId="01F66967" w14:textId="77777777" w:rsidR="0015018B" w:rsidRDefault="00100278">
            <w:pPr>
              <w:keepNext/>
              <w:spacing w:before="20" w:after="20" w:line="240" w:lineRule="auto"/>
              <w:jc w:val="right"/>
            </w:pPr>
            <w:r>
              <w:rPr>
                <w:sz w:val="16"/>
              </w:rPr>
              <w:t>0,42</w:t>
            </w:r>
          </w:p>
        </w:tc>
      </w:tr>
      <w:tr w:rsidR="0015018B" w14:paraId="64A37338" w14:textId="77777777">
        <w:trPr>
          <w:cantSplit/>
          <w:jc w:val="center"/>
        </w:trPr>
        <w:tc>
          <w:tcPr>
            <w:tcW w:w="1798" w:type="dxa"/>
          </w:tcPr>
          <w:p w14:paraId="6EE6C890" w14:textId="77777777" w:rsidR="0015018B" w:rsidRDefault="00100278">
            <w:pPr>
              <w:keepNext/>
              <w:spacing w:before="20" w:after="20" w:line="240" w:lineRule="auto"/>
            </w:pPr>
            <w:r>
              <w:rPr>
                <w:sz w:val="16"/>
              </w:rPr>
              <w:t>Comunicação</w:t>
            </w:r>
          </w:p>
        </w:tc>
        <w:tc>
          <w:tcPr>
            <w:tcW w:w="1798" w:type="dxa"/>
          </w:tcPr>
          <w:p w14:paraId="26A91D32" w14:textId="77777777" w:rsidR="0015018B" w:rsidRDefault="00100278">
            <w:pPr>
              <w:keepNext/>
              <w:spacing w:before="20" w:after="20" w:line="240" w:lineRule="auto"/>
            </w:pPr>
            <w:r>
              <w:rPr>
                <w:rFonts w:ascii="Courier New" w:eastAsia="Courier New" w:hAnsi="Courier New"/>
                <w:sz w:val="16"/>
              </w:rPr>
              <w:t>communication</w:t>
            </w:r>
          </w:p>
        </w:tc>
        <w:tc>
          <w:tcPr>
            <w:tcW w:w="735" w:type="dxa"/>
          </w:tcPr>
          <w:p w14:paraId="40D1DBC2" w14:textId="77777777" w:rsidR="0015018B" w:rsidRDefault="00100278">
            <w:pPr>
              <w:keepNext/>
              <w:spacing w:before="20" w:after="20" w:line="240" w:lineRule="auto"/>
              <w:jc w:val="right"/>
            </w:pPr>
            <w:r>
              <w:rPr>
                <w:sz w:val="16"/>
              </w:rPr>
              <w:t>25.418</w:t>
            </w:r>
          </w:p>
        </w:tc>
        <w:tc>
          <w:tcPr>
            <w:tcW w:w="1226" w:type="dxa"/>
          </w:tcPr>
          <w:p w14:paraId="4DE87E16" w14:textId="77777777" w:rsidR="0015018B" w:rsidRDefault="00100278">
            <w:pPr>
              <w:keepNext/>
              <w:spacing w:before="20" w:after="20" w:line="240" w:lineRule="auto"/>
              <w:jc w:val="right"/>
            </w:pPr>
            <w:r>
              <w:rPr>
                <w:sz w:val="16"/>
              </w:rPr>
              <w:t>0,30</w:t>
            </w:r>
          </w:p>
        </w:tc>
        <w:tc>
          <w:tcPr>
            <w:tcW w:w="1144" w:type="dxa"/>
          </w:tcPr>
          <w:p w14:paraId="6B39FF4F" w14:textId="77777777" w:rsidR="0015018B" w:rsidRDefault="00100278">
            <w:pPr>
              <w:keepNext/>
              <w:spacing w:before="20" w:after="20" w:line="240" w:lineRule="auto"/>
              <w:jc w:val="right"/>
            </w:pPr>
            <w:r>
              <w:rPr>
                <w:sz w:val="16"/>
              </w:rPr>
              <w:t>0,44</w:t>
            </w:r>
          </w:p>
        </w:tc>
        <w:tc>
          <w:tcPr>
            <w:tcW w:w="1226" w:type="dxa"/>
          </w:tcPr>
          <w:p w14:paraId="2B047A6D" w14:textId="77777777" w:rsidR="0015018B" w:rsidRDefault="00100278">
            <w:pPr>
              <w:keepNext/>
              <w:spacing w:before="20" w:after="20" w:line="240" w:lineRule="auto"/>
              <w:jc w:val="right"/>
            </w:pPr>
            <w:r>
              <w:rPr>
                <w:sz w:val="16"/>
              </w:rPr>
              <w:t>0,30</w:t>
            </w:r>
          </w:p>
        </w:tc>
        <w:tc>
          <w:tcPr>
            <w:tcW w:w="1144" w:type="dxa"/>
          </w:tcPr>
          <w:p w14:paraId="65D983D5" w14:textId="77777777" w:rsidR="0015018B" w:rsidRDefault="00100278">
            <w:pPr>
              <w:keepNext/>
              <w:spacing w:before="20" w:after="20" w:line="240" w:lineRule="auto"/>
              <w:jc w:val="right"/>
            </w:pPr>
            <w:r>
              <w:rPr>
                <w:sz w:val="16"/>
              </w:rPr>
              <w:t>0,43</w:t>
            </w:r>
          </w:p>
        </w:tc>
      </w:tr>
      <w:tr w:rsidR="0015018B" w14:paraId="1D769794" w14:textId="77777777">
        <w:trPr>
          <w:cantSplit/>
          <w:jc w:val="center"/>
        </w:trPr>
        <w:tc>
          <w:tcPr>
            <w:tcW w:w="1798" w:type="dxa"/>
          </w:tcPr>
          <w:p w14:paraId="6D881A4F" w14:textId="77777777" w:rsidR="0015018B" w:rsidRDefault="00100278">
            <w:pPr>
              <w:keepNext/>
              <w:spacing w:before="20" w:after="20" w:line="240" w:lineRule="auto"/>
            </w:pPr>
            <w:r>
              <w:rPr>
                <w:sz w:val="16"/>
              </w:rPr>
              <w:t>Custo-benefício</w:t>
            </w:r>
          </w:p>
        </w:tc>
        <w:tc>
          <w:tcPr>
            <w:tcW w:w="1798" w:type="dxa"/>
          </w:tcPr>
          <w:p w14:paraId="19664947" w14:textId="77777777" w:rsidR="0015018B" w:rsidRDefault="00100278">
            <w:pPr>
              <w:keepNext/>
              <w:spacing w:before="20" w:after="20" w:line="240" w:lineRule="auto"/>
            </w:pPr>
            <w:r>
              <w:rPr>
                <w:rFonts w:ascii="Courier New" w:eastAsia="Courier New" w:hAnsi="Courier New"/>
                <w:sz w:val="16"/>
              </w:rPr>
              <w:t>value</w:t>
            </w:r>
          </w:p>
        </w:tc>
        <w:tc>
          <w:tcPr>
            <w:tcW w:w="735" w:type="dxa"/>
          </w:tcPr>
          <w:p w14:paraId="0415F6F2" w14:textId="77777777" w:rsidR="0015018B" w:rsidRDefault="00100278">
            <w:pPr>
              <w:keepNext/>
              <w:spacing w:before="20" w:after="20" w:line="240" w:lineRule="auto"/>
              <w:jc w:val="right"/>
            </w:pPr>
            <w:r>
              <w:rPr>
                <w:sz w:val="16"/>
              </w:rPr>
              <w:t>3.552</w:t>
            </w:r>
          </w:p>
        </w:tc>
        <w:tc>
          <w:tcPr>
            <w:tcW w:w="1226" w:type="dxa"/>
          </w:tcPr>
          <w:p w14:paraId="59AF66B2" w14:textId="77777777" w:rsidR="0015018B" w:rsidRDefault="00100278">
            <w:pPr>
              <w:keepNext/>
              <w:spacing w:before="20" w:after="20" w:line="240" w:lineRule="auto"/>
              <w:jc w:val="right"/>
            </w:pPr>
            <w:r>
              <w:rPr>
                <w:sz w:val="16"/>
              </w:rPr>
              <w:t>0,24</w:t>
            </w:r>
          </w:p>
        </w:tc>
        <w:tc>
          <w:tcPr>
            <w:tcW w:w="1144" w:type="dxa"/>
          </w:tcPr>
          <w:p w14:paraId="3903B120" w14:textId="77777777" w:rsidR="0015018B" w:rsidRDefault="00100278">
            <w:pPr>
              <w:keepNext/>
              <w:spacing w:before="20" w:after="20" w:line="240" w:lineRule="auto"/>
              <w:jc w:val="right"/>
            </w:pPr>
            <w:r>
              <w:rPr>
                <w:sz w:val="16"/>
              </w:rPr>
              <w:t>0,26</w:t>
            </w:r>
          </w:p>
        </w:tc>
        <w:tc>
          <w:tcPr>
            <w:tcW w:w="1226" w:type="dxa"/>
          </w:tcPr>
          <w:p w14:paraId="5DAEF922" w14:textId="77777777" w:rsidR="0015018B" w:rsidRDefault="00100278">
            <w:pPr>
              <w:keepNext/>
              <w:spacing w:before="20" w:after="20" w:line="240" w:lineRule="auto"/>
              <w:jc w:val="right"/>
            </w:pPr>
            <w:r>
              <w:rPr>
                <w:sz w:val="16"/>
              </w:rPr>
              <w:t>0,22</w:t>
            </w:r>
          </w:p>
        </w:tc>
        <w:tc>
          <w:tcPr>
            <w:tcW w:w="1144" w:type="dxa"/>
          </w:tcPr>
          <w:p w14:paraId="1C986565" w14:textId="77777777" w:rsidR="0015018B" w:rsidRDefault="00100278">
            <w:pPr>
              <w:keepNext/>
              <w:spacing w:before="20" w:after="20" w:line="240" w:lineRule="auto"/>
              <w:jc w:val="right"/>
            </w:pPr>
            <w:r>
              <w:rPr>
                <w:sz w:val="16"/>
              </w:rPr>
              <w:t>0,23</w:t>
            </w:r>
          </w:p>
        </w:tc>
      </w:tr>
      <w:tr w:rsidR="0015018B" w14:paraId="643399B4" w14:textId="77777777">
        <w:trPr>
          <w:cantSplit/>
          <w:jc w:val="center"/>
        </w:trPr>
        <w:tc>
          <w:tcPr>
            <w:tcW w:w="1798" w:type="dxa"/>
          </w:tcPr>
          <w:p w14:paraId="69A1D1F8" w14:textId="77777777" w:rsidR="0015018B" w:rsidRDefault="00100278">
            <w:pPr>
              <w:keepNext/>
              <w:spacing w:before="20" w:after="20" w:line="240" w:lineRule="auto"/>
            </w:pPr>
            <w:r>
              <w:rPr>
                <w:sz w:val="16"/>
              </w:rPr>
              <w:t>Precisão do anúncio</w:t>
            </w:r>
          </w:p>
        </w:tc>
        <w:tc>
          <w:tcPr>
            <w:tcW w:w="1798" w:type="dxa"/>
          </w:tcPr>
          <w:p w14:paraId="000102B2" w14:textId="77777777" w:rsidR="0015018B" w:rsidRDefault="00100278">
            <w:pPr>
              <w:keepNext/>
              <w:spacing w:before="20" w:after="20" w:line="240" w:lineRule="auto"/>
            </w:pPr>
            <w:r>
              <w:rPr>
                <w:rFonts w:ascii="Courier New" w:eastAsia="Courier New" w:hAnsi="Courier New"/>
                <w:sz w:val="16"/>
              </w:rPr>
              <w:t>accuracy</w:t>
            </w:r>
          </w:p>
        </w:tc>
        <w:tc>
          <w:tcPr>
            <w:tcW w:w="735" w:type="dxa"/>
          </w:tcPr>
          <w:p w14:paraId="41D113D9" w14:textId="77777777" w:rsidR="0015018B" w:rsidRDefault="00100278">
            <w:pPr>
              <w:keepNext/>
              <w:spacing w:before="20" w:after="20" w:line="240" w:lineRule="auto"/>
              <w:jc w:val="right"/>
            </w:pPr>
            <w:r>
              <w:rPr>
                <w:sz w:val="16"/>
              </w:rPr>
              <w:t>16.638</w:t>
            </w:r>
          </w:p>
        </w:tc>
        <w:tc>
          <w:tcPr>
            <w:tcW w:w="1226" w:type="dxa"/>
          </w:tcPr>
          <w:p w14:paraId="0CF3339E" w14:textId="77777777" w:rsidR="0015018B" w:rsidRDefault="00100278">
            <w:pPr>
              <w:keepNext/>
              <w:spacing w:before="20" w:after="20" w:line="240" w:lineRule="auto"/>
              <w:jc w:val="right"/>
            </w:pPr>
            <w:r>
              <w:rPr>
                <w:sz w:val="16"/>
              </w:rPr>
              <w:t>0,17</w:t>
            </w:r>
          </w:p>
        </w:tc>
        <w:tc>
          <w:tcPr>
            <w:tcW w:w="1144" w:type="dxa"/>
          </w:tcPr>
          <w:p w14:paraId="690FF62F" w14:textId="77777777" w:rsidR="0015018B" w:rsidRDefault="00100278">
            <w:pPr>
              <w:keepNext/>
              <w:spacing w:before="20" w:after="20" w:line="240" w:lineRule="auto"/>
              <w:jc w:val="right"/>
            </w:pPr>
            <w:r>
              <w:rPr>
                <w:sz w:val="16"/>
              </w:rPr>
              <w:t>0,22</w:t>
            </w:r>
          </w:p>
        </w:tc>
        <w:tc>
          <w:tcPr>
            <w:tcW w:w="1226" w:type="dxa"/>
          </w:tcPr>
          <w:p w14:paraId="24645559" w14:textId="77777777" w:rsidR="0015018B" w:rsidRDefault="00100278">
            <w:pPr>
              <w:keepNext/>
              <w:spacing w:before="20" w:after="20" w:line="240" w:lineRule="auto"/>
              <w:jc w:val="right"/>
            </w:pPr>
            <w:r>
              <w:rPr>
                <w:sz w:val="16"/>
              </w:rPr>
              <w:t>0,15</w:t>
            </w:r>
          </w:p>
        </w:tc>
        <w:tc>
          <w:tcPr>
            <w:tcW w:w="1144" w:type="dxa"/>
          </w:tcPr>
          <w:p w14:paraId="382AFCDE" w14:textId="77777777" w:rsidR="0015018B" w:rsidRDefault="00100278">
            <w:pPr>
              <w:keepNext/>
              <w:spacing w:before="20" w:after="20" w:line="240" w:lineRule="auto"/>
              <w:jc w:val="right"/>
            </w:pPr>
            <w:r>
              <w:rPr>
                <w:sz w:val="16"/>
              </w:rPr>
              <w:t>0,21</w:t>
            </w:r>
          </w:p>
        </w:tc>
      </w:tr>
      <w:tr w:rsidR="0015018B" w14:paraId="218E6253" w14:textId="77777777">
        <w:trPr>
          <w:cantSplit/>
          <w:jc w:val="center"/>
        </w:trPr>
        <w:tc>
          <w:tcPr>
            <w:tcW w:w="1798" w:type="dxa"/>
            <w:tcBorders>
              <w:bottom w:val="single" w:sz="8" w:space="0" w:color="000000"/>
            </w:tcBorders>
          </w:tcPr>
          <w:p w14:paraId="2A9C6C0D" w14:textId="77777777" w:rsidR="0015018B" w:rsidRDefault="00100278">
            <w:pPr>
              <w:keepNext/>
              <w:spacing w:before="20" w:after="20" w:line="240" w:lineRule="auto"/>
            </w:pPr>
            <w:r>
              <w:rPr>
                <w:sz w:val="16"/>
              </w:rPr>
              <w:t>Satisfação geral</w:t>
            </w:r>
          </w:p>
        </w:tc>
        <w:tc>
          <w:tcPr>
            <w:tcW w:w="1798" w:type="dxa"/>
            <w:tcBorders>
              <w:bottom w:val="single" w:sz="8" w:space="0" w:color="000000"/>
            </w:tcBorders>
          </w:tcPr>
          <w:p w14:paraId="4DEA0A82" w14:textId="77777777" w:rsidR="0015018B" w:rsidRDefault="00100278">
            <w:pPr>
              <w:keepNext/>
              <w:spacing w:before="20" w:after="20" w:line="240" w:lineRule="auto"/>
            </w:pPr>
            <w:r>
              <w:rPr>
                <w:sz w:val="16"/>
              </w:rPr>
              <w:t>nota global</w:t>
            </w:r>
          </w:p>
        </w:tc>
        <w:tc>
          <w:tcPr>
            <w:tcW w:w="735" w:type="dxa"/>
            <w:tcBorders>
              <w:bottom w:val="single" w:sz="8" w:space="0" w:color="000000"/>
            </w:tcBorders>
          </w:tcPr>
          <w:p w14:paraId="26A20AA0" w14:textId="77777777" w:rsidR="0015018B" w:rsidRDefault="00100278">
            <w:pPr>
              <w:keepNext/>
              <w:spacing w:before="20" w:after="20" w:line="240" w:lineRule="auto"/>
              <w:jc w:val="right"/>
            </w:pPr>
            <w:r>
              <w:rPr>
                <w:sz w:val="16"/>
              </w:rPr>
              <w:t>26.378</w:t>
            </w:r>
          </w:p>
        </w:tc>
        <w:tc>
          <w:tcPr>
            <w:tcW w:w="1226" w:type="dxa"/>
            <w:tcBorders>
              <w:bottom w:val="single" w:sz="8" w:space="0" w:color="000000"/>
            </w:tcBorders>
          </w:tcPr>
          <w:p w14:paraId="317E5718" w14:textId="77777777" w:rsidR="0015018B" w:rsidRDefault="00100278">
            <w:pPr>
              <w:keepNext/>
              <w:spacing w:before="20" w:after="20" w:line="240" w:lineRule="auto"/>
              <w:jc w:val="right"/>
            </w:pPr>
            <w:r>
              <w:rPr>
                <w:sz w:val="16"/>
              </w:rPr>
              <w:t>0,34</w:t>
            </w:r>
          </w:p>
        </w:tc>
        <w:tc>
          <w:tcPr>
            <w:tcW w:w="1144" w:type="dxa"/>
            <w:tcBorders>
              <w:bottom w:val="single" w:sz="8" w:space="0" w:color="000000"/>
            </w:tcBorders>
          </w:tcPr>
          <w:p w14:paraId="56E00BAF" w14:textId="77777777" w:rsidR="0015018B" w:rsidRDefault="00100278">
            <w:pPr>
              <w:keepNext/>
              <w:spacing w:before="20" w:after="20" w:line="240" w:lineRule="auto"/>
              <w:jc w:val="right"/>
            </w:pPr>
            <w:r>
              <w:rPr>
                <w:sz w:val="16"/>
              </w:rPr>
              <w:t>0,52</w:t>
            </w:r>
          </w:p>
        </w:tc>
        <w:tc>
          <w:tcPr>
            <w:tcW w:w="1226" w:type="dxa"/>
            <w:tcBorders>
              <w:bottom w:val="single" w:sz="8" w:space="0" w:color="000000"/>
            </w:tcBorders>
          </w:tcPr>
          <w:p w14:paraId="6C2D1BDA" w14:textId="77777777" w:rsidR="0015018B" w:rsidRDefault="00100278">
            <w:pPr>
              <w:keepNext/>
              <w:spacing w:before="20" w:after="20" w:line="240" w:lineRule="auto"/>
              <w:jc w:val="right"/>
            </w:pPr>
            <w:r>
              <w:rPr>
                <w:sz w:val="16"/>
              </w:rPr>
              <w:t>0,26</w:t>
            </w:r>
          </w:p>
        </w:tc>
        <w:tc>
          <w:tcPr>
            <w:tcW w:w="1144" w:type="dxa"/>
            <w:tcBorders>
              <w:bottom w:val="single" w:sz="8" w:space="0" w:color="000000"/>
            </w:tcBorders>
          </w:tcPr>
          <w:p w14:paraId="19926DE3" w14:textId="77777777" w:rsidR="0015018B" w:rsidRDefault="00100278">
            <w:pPr>
              <w:keepNext/>
              <w:spacing w:before="20" w:after="20" w:line="240" w:lineRule="auto"/>
              <w:jc w:val="right"/>
            </w:pPr>
            <w:r>
              <w:rPr>
                <w:sz w:val="16"/>
              </w:rPr>
              <w:t>0,38</w:t>
            </w:r>
          </w:p>
        </w:tc>
      </w:tr>
    </w:tbl>
    <w:p w14:paraId="6E5EE137" w14:textId="77777777" w:rsidR="0015018B" w:rsidRDefault="00100278">
      <w:pPr>
        <w:spacing w:before="60" w:after="240" w:line="240" w:lineRule="auto"/>
      </w:pPr>
      <w:r>
        <w:rPr>
          <w:sz w:val="20"/>
        </w:rPr>
        <w:t>Fonte: Elaborada pelo autor.</w:t>
      </w:r>
    </w:p>
    <w:p w14:paraId="48F2FDBB" w14:textId="77777777" w:rsidR="0015018B" w:rsidRDefault="00100278">
      <w:pPr>
        <w:pStyle w:val="Corpodotexto"/>
      </w:pPr>
      <w:r>
        <w:t>Todos os coeficientes são positivos e significativos nos dois modelos. A concordância é moderada, de 0,17 a 0,45 em A e de 0,15 a 0,43 em B, sem um modelo sistematicamente melhor: B é um pouco maior em check-in e comunicação; A é maior em limpeza, custo-</w:t>
      </w:r>
      <w:r>
        <w:lastRenderedPageBreak/>
        <w:t>benefício e, sobretudo, satisfação geral. As correlações devem ser lidas à luz de que as subnotas também são comprimidas, com muitos empates em 5,0, o que as atenua. Cinco verificações de robustez complementam o resultado.</w:t>
      </w:r>
    </w:p>
    <w:p w14:paraId="2CFCC76D" w14:textId="77777777" w:rsidR="0015018B" w:rsidRDefault="00100278">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787B67ED" w14:textId="77777777" w:rsidR="0015018B" w:rsidRDefault="00100278">
      <w:pPr>
        <w:pStyle w:val="Ttulo2"/>
      </w:pPr>
      <w:bookmarkStart w:id="29" w:name="_Toc243083848"/>
      <w:r>
        <w:t>3.5 CHECAGEM COM UM SEGUNDO MÉTODO DE TÓPICOS E COM UM SEGUNDO ANOTADOR</w:t>
      </w:r>
      <w:bookmarkEnd w:id="29"/>
    </w:p>
    <w:p w14:paraId="314EEC4E" w14:textId="77777777" w:rsidR="0015018B" w:rsidRDefault="00100278">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3BCC33E5" w14:textId="77777777" w:rsidR="0015018B" w:rsidRDefault="00100278">
      <w:pPr>
        <w:pStyle w:val="Legenda"/>
        <w:keepNext/>
        <w:spacing w:before="120" w:after="80"/>
      </w:pPr>
      <w:bookmarkStart w:id="30" w:name="_Toc243083888"/>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5</w:t>
      </w:r>
      <w:r>
        <w:rPr>
          <w:b w:val="0"/>
          <w:color w:val="000000"/>
          <w:sz w:val="20"/>
        </w:rPr>
        <w:fldChar w:fldCharType="end"/>
      </w:r>
      <w:r>
        <w:rPr>
          <w:b w:val="0"/>
          <w:color w:val="000000"/>
          <w:sz w:val="20"/>
        </w:rPr>
        <w:t xml:space="preserve"> – Checagem com LDA: correlação do perfil, validade de construto e parcela do </w:t>
      </w:r>
      <w:r>
        <w:rPr>
          <w:b w:val="0"/>
          <w:i/>
          <w:color w:val="000000"/>
          <w:sz w:val="20"/>
        </w:rPr>
        <w:t>R</w:t>
      </w:r>
      <w:r>
        <w:rPr>
          <w:b w:val="0"/>
          <w:color w:val="000000"/>
          <w:sz w:val="20"/>
          <w:vertAlign w:val="superscript"/>
        </w:rPr>
        <w:t>2</w:t>
      </w:r>
      <w:r>
        <w:rPr>
          <w:b w:val="0"/>
          <w:color w:val="000000"/>
          <w:sz w:val="20"/>
        </w:rPr>
        <w:t xml:space="preserve"> da nota global.</w:t>
      </w:r>
      <w:bookmarkEnd w:id="30"/>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15018B" w14:paraId="0BE900DD" w14:textId="77777777">
        <w:trPr>
          <w:cantSplit/>
          <w:jc w:val="center"/>
        </w:trPr>
        <w:tc>
          <w:tcPr>
            <w:tcW w:w="1525" w:type="dxa"/>
            <w:tcBorders>
              <w:top w:val="single" w:sz="8" w:space="0" w:color="000000"/>
              <w:bottom w:val="single" w:sz="4" w:space="0" w:color="000000"/>
            </w:tcBorders>
          </w:tcPr>
          <w:p w14:paraId="23EF9D94" w14:textId="77777777" w:rsidR="0015018B" w:rsidRDefault="00100278">
            <w:pPr>
              <w:keepNext/>
              <w:spacing w:before="20" w:after="20" w:line="240" w:lineRule="auto"/>
            </w:pPr>
            <w:r>
              <w:rPr>
                <w:b/>
                <w:sz w:val="17"/>
              </w:rPr>
              <w:t>Aspecto</w:t>
            </w:r>
          </w:p>
        </w:tc>
        <w:tc>
          <w:tcPr>
            <w:tcW w:w="2248" w:type="dxa"/>
            <w:tcBorders>
              <w:top w:val="single" w:sz="8" w:space="0" w:color="000000"/>
              <w:bottom w:val="single" w:sz="4" w:space="0" w:color="000000"/>
            </w:tcBorders>
          </w:tcPr>
          <w:p w14:paraId="3A7CF1E2" w14:textId="77777777" w:rsidR="0015018B" w:rsidRDefault="00100278">
            <w:pPr>
              <w:keepNext/>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66585101" w14:textId="77777777" w:rsidR="0015018B" w:rsidRDefault="00100278">
            <w:pPr>
              <w:keepNext/>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65286E66" w14:textId="77777777" w:rsidR="0015018B" w:rsidRDefault="00100278">
            <w:pPr>
              <w:keepNext/>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5B20337E" w14:textId="77777777" w:rsidR="0015018B" w:rsidRDefault="00100278">
            <w:pPr>
              <w:keepNext/>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7D644CF3" w14:textId="77777777" w:rsidR="0015018B" w:rsidRDefault="00100278">
            <w:pPr>
              <w:keepNext/>
              <w:spacing w:before="20" w:after="20" w:line="240" w:lineRule="auto"/>
              <w:jc w:val="right"/>
            </w:pPr>
            <w:r>
              <w:rPr>
                <w:b/>
                <w:i/>
                <w:sz w:val="17"/>
              </w:rPr>
              <w:t>R</w:t>
            </w:r>
            <w:r>
              <w:rPr>
                <w:b/>
                <w:sz w:val="17"/>
                <w:vertAlign w:val="superscript"/>
              </w:rPr>
              <w:t>2</w:t>
            </w:r>
            <w:r>
              <w:rPr>
                <w:b/>
                <w:sz w:val="17"/>
              </w:rPr>
              <w:t xml:space="preserve"> (BERTopic)</w:t>
            </w:r>
          </w:p>
        </w:tc>
      </w:tr>
      <w:tr w:rsidR="0015018B" w14:paraId="2FF6016A" w14:textId="77777777">
        <w:trPr>
          <w:cantSplit/>
          <w:jc w:val="center"/>
        </w:trPr>
        <w:tc>
          <w:tcPr>
            <w:tcW w:w="1525" w:type="dxa"/>
          </w:tcPr>
          <w:p w14:paraId="04D2D80F" w14:textId="77777777" w:rsidR="0015018B" w:rsidRDefault="00100278">
            <w:pPr>
              <w:keepNext/>
              <w:spacing w:before="20" w:after="20" w:line="240" w:lineRule="auto"/>
            </w:pPr>
            <w:r>
              <w:rPr>
                <w:sz w:val="17"/>
              </w:rPr>
              <w:t>Localização</w:t>
            </w:r>
          </w:p>
        </w:tc>
        <w:tc>
          <w:tcPr>
            <w:tcW w:w="2248" w:type="dxa"/>
          </w:tcPr>
          <w:p w14:paraId="27B76CA6" w14:textId="77777777" w:rsidR="0015018B" w:rsidRDefault="00100278">
            <w:pPr>
              <w:keepNext/>
              <w:spacing w:before="20" w:after="20" w:line="240" w:lineRule="auto"/>
              <w:jc w:val="right"/>
            </w:pPr>
            <w:r>
              <w:rPr>
                <w:sz w:val="17"/>
              </w:rPr>
              <w:t>0,61</w:t>
            </w:r>
          </w:p>
        </w:tc>
        <w:tc>
          <w:tcPr>
            <w:tcW w:w="1284" w:type="dxa"/>
          </w:tcPr>
          <w:p w14:paraId="42CFF4CC" w14:textId="77777777" w:rsidR="0015018B" w:rsidRDefault="00100278">
            <w:pPr>
              <w:keepNext/>
              <w:spacing w:before="20" w:after="20" w:line="240" w:lineRule="auto"/>
              <w:jc w:val="right"/>
            </w:pPr>
            <w:r>
              <w:rPr>
                <w:sz w:val="17"/>
              </w:rPr>
              <w:t>0,20</w:t>
            </w:r>
          </w:p>
        </w:tc>
        <w:tc>
          <w:tcPr>
            <w:tcW w:w="1686" w:type="dxa"/>
          </w:tcPr>
          <w:p w14:paraId="3EEEFD71" w14:textId="77777777" w:rsidR="0015018B" w:rsidRDefault="00100278">
            <w:pPr>
              <w:keepNext/>
              <w:spacing w:before="20" w:after="20" w:line="240" w:lineRule="auto"/>
              <w:jc w:val="right"/>
            </w:pPr>
            <w:r>
              <w:rPr>
                <w:sz w:val="17"/>
              </w:rPr>
              <w:t>0,24</w:t>
            </w:r>
          </w:p>
        </w:tc>
        <w:tc>
          <w:tcPr>
            <w:tcW w:w="963" w:type="dxa"/>
          </w:tcPr>
          <w:p w14:paraId="717DAEE4" w14:textId="77777777" w:rsidR="0015018B" w:rsidRDefault="00100278">
            <w:pPr>
              <w:keepNext/>
              <w:spacing w:before="20" w:after="20" w:line="240" w:lineRule="auto"/>
              <w:jc w:val="right"/>
            </w:pPr>
            <w:r>
              <w:rPr>
                <w:sz w:val="17"/>
              </w:rPr>
              <w:t>1,6%</w:t>
            </w:r>
          </w:p>
        </w:tc>
        <w:tc>
          <w:tcPr>
            <w:tcW w:w="1365" w:type="dxa"/>
          </w:tcPr>
          <w:p w14:paraId="7DAB4EAB" w14:textId="77777777" w:rsidR="0015018B" w:rsidRDefault="00100278">
            <w:pPr>
              <w:keepNext/>
              <w:spacing w:before="20" w:after="20" w:line="240" w:lineRule="auto"/>
              <w:jc w:val="right"/>
            </w:pPr>
            <w:r>
              <w:rPr>
                <w:sz w:val="17"/>
              </w:rPr>
              <w:t>0,9%</w:t>
            </w:r>
          </w:p>
        </w:tc>
      </w:tr>
      <w:tr w:rsidR="0015018B" w14:paraId="04C5B7FE" w14:textId="77777777">
        <w:trPr>
          <w:cantSplit/>
          <w:jc w:val="center"/>
        </w:trPr>
        <w:tc>
          <w:tcPr>
            <w:tcW w:w="1525" w:type="dxa"/>
          </w:tcPr>
          <w:p w14:paraId="0BA10CC3" w14:textId="77777777" w:rsidR="0015018B" w:rsidRDefault="00100278">
            <w:pPr>
              <w:keepNext/>
              <w:spacing w:before="20" w:after="20" w:line="240" w:lineRule="auto"/>
            </w:pPr>
            <w:r>
              <w:rPr>
                <w:sz w:val="17"/>
              </w:rPr>
              <w:t>Comunicação</w:t>
            </w:r>
          </w:p>
        </w:tc>
        <w:tc>
          <w:tcPr>
            <w:tcW w:w="2248" w:type="dxa"/>
          </w:tcPr>
          <w:p w14:paraId="3C7352BB" w14:textId="77777777" w:rsidR="0015018B" w:rsidRDefault="00100278">
            <w:pPr>
              <w:keepNext/>
              <w:spacing w:before="20" w:after="20" w:line="240" w:lineRule="auto"/>
              <w:jc w:val="right"/>
            </w:pPr>
            <w:r>
              <w:rPr>
                <w:sz w:val="17"/>
              </w:rPr>
              <w:t>0,54</w:t>
            </w:r>
          </w:p>
        </w:tc>
        <w:tc>
          <w:tcPr>
            <w:tcW w:w="1284" w:type="dxa"/>
          </w:tcPr>
          <w:p w14:paraId="2F39AB1F" w14:textId="77777777" w:rsidR="0015018B" w:rsidRDefault="00100278">
            <w:pPr>
              <w:keepNext/>
              <w:spacing w:before="20" w:after="20" w:line="240" w:lineRule="auto"/>
              <w:jc w:val="right"/>
            </w:pPr>
            <w:r>
              <w:rPr>
                <w:sz w:val="17"/>
              </w:rPr>
              <w:t>0,28</w:t>
            </w:r>
          </w:p>
        </w:tc>
        <w:tc>
          <w:tcPr>
            <w:tcW w:w="1686" w:type="dxa"/>
          </w:tcPr>
          <w:p w14:paraId="5266A046" w14:textId="77777777" w:rsidR="0015018B" w:rsidRDefault="00100278">
            <w:pPr>
              <w:keepNext/>
              <w:spacing w:before="20" w:after="20" w:line="240" w:lineRule="auto"/>
              <w:jc w:val="right"/>
            </w:pPr>
            <w:r>
              <w:rPr>
                <w:sz w:val="17"/>
              </w:rPr>
              <w:t>0,30</w:t>
            </w:r>
          </w:p>
        </w:tc>
        <w:tc>
          <w:tcPr>
            <w:tcW w:w="963" w:type="dxa"/>
          </w:tcPr>
          <w:p w14:paraId="461F795E" w14:textId="77777777" w:rsidR="0015018B" w:rsidRDefault="00100278">
            <w:pPr>
              <w:keepNext/>
              <w:spacing w:before="20" w:after="20" w:line="240" w:lineRule="auto"/>
              <w:jc w:val="right"/>
            </w:pPr>
            <w:r>
              <w:rPr>
                <w:sz w:val="17"/>
              </w:rPr>
              <w:t>22,7%</w:t>
            </w:r>
          </w:p>
        </w:tc>
        <w:tc>
          <w:tcPr>
            <w:tcW w:w="1365" w:type="dxa"/>
          </w:tcPr>
          <w:p w14:paraId="407FE01E" w14:textId="77777777" w:rsidR="0015018B" w:rsidRDefault="00100278">
            <w:pPr>
              <w:keepNext/>
              <w:spacing w:before="20" w:after="20" w:line="240" w:lineRule="auto"/>
              <w:jc w:val="right"/>
            </w:pPr>
            <w:r>
              <w:rPr>
                <w:sz w:val="17"/>
              </w:rPr>
              <w:t>15,5%</w:t>
            </w:r>
          </w:p>
        </w:tc>
      </w:tr>
      <w:tr w:rsidR="0015018B" w14:paraId="770DE6AD" w14:textId="77777777">
        <w:trPr>
          <w:cantSplit/>
          <w:jc w:val="center"/>
        </w:trPr>
        <w:tc>
          <w:tcPr>
            <w:tcW w:w="1525" w:type="dxa"/>
          </w:tcPr>
          <w:p w14:paraId="30303DA0" w14:textId="77777777" w:rsidR="0015018B" w:rsidRDefault="00100278">
            <w:pPr>
              <w:keepNext/>
              <w:spacing w:before="20" w:after="20" w:line="240" w:lineRule="auto"/>
            </w:pPr>
            <w:r>
              <w:rPr>
                <w:sz w:val="17"/>
              </w:rPr>
              <w:t>Comodidades</w:t>
            </w:r>
          </w:p>
        </w:tc>
        <w:tc>
          <w:tcPr>
            <w:tcW w:w="2248" w:type="dxa"/>
          </w:tcPr>
          <w:p w14:paraId="45B8FF5D" w14:textId="77777777" w:rsidR="0015018B" w:rsidRDefault="00100278">
            <w:pPr>
              <w:keepNext/>
              <w:spacing w:before="20" w:after="20" w:line="240" w:lineRule="auto"/>
              <w:jc w:val="right"/>
            </w:pPr>
            <w:r>
              <w:rPr>
                <w:sz w:val="17"/>
              </w:rPr>
              <w:t>0,67</w:t>
            </w:r>
          </w:p>
        </w:tc>
        <w:tc>
          <w:tcPr>
            <w:tcW w:w="1284" w:type="dxa"/>
          </w:tcPr>
          <w:p w14:paraId="65295D43" w14:textId="77777777" w:rsidR="0015018B" w:rsidRDefault="00100278">
            <w:pPr>
              <w:keepNext/>
              <w:spacing w:before="20" w:after="20" w:line="240" w:lineRule="auto"/>
              <w:jc w:val="right"/>
            </w:pPr>
            <w:r>
              <w:rPr>
                <w:sz w:val="17"/>
              </w:rPr>
              <w:t>–</w:t>
            </w:r>
          </w:p>
        </w:tc>
        <w:tc>
          <w:tcPr>
            <w:tcW w:w="1686" w:type="dxa"/>
          </w:tcPr>
          <w:p w14:paraId="7EEBC24E" w14:textId="77777777" w:rsidR="0015018B" w:rsidRDefault="00100278">
            <w:pPr>
              <w:keepNext/>
              <w:spacing w:before="20" w:after="20" w:line="240" w:lineRule="auto"/>
              <w:jc w:val="right"/>
            </w:pPr>
            <w:r>
              <w:rPr>
                <w:sz w:val="17"/>
              </w:rPr>
              <w:t>–</w:t>
            </w:r>
          </w:p>
        </w:tc>
        <w:tc>
          <w:tcPr>
            <w:tcW w:w="963" w:type="dxa"/>
          </w:tcPr>
          <w:p w14:paraId="358A2AEA" w14:textId="77777777" w:rsidR="0015018B" w:rsidRDefault="00100278">
            <w:pPr>
              <w:keepNext/>
              <w:spacing w:before="20" w:after="20" w:line="240" w:lineRule="auto"/>
              <w:jc w:val="right"/>
            </w:pPr>
            <w:r>
              <w:rPr>
                <w:sz w:val="17"/>
              </w:rPr>
              <w:t>62,3%</w:t>
            </w:r>
          </w:p>
        </w:tc>
        <w:tc>
          <w:tcPr>
            <w:tcW w:w="1365" w:type="dxa"/>
          </w:tcPr>
          <w:p w14:paraId="109D2129" w14:textId="77777777" w:rsidR="0015018B" w:rsidRDefault="00100278">
            <w:pPr>
              <w:keepNext/>
              <w:spacing w:before="20" w:after="20" w:line="240" w:lineRule="auto"/>
              <w:jc w:val="right"/>
            </w:pPr>
            <w:r>
              <w:rPr>
                <w:sz w:val="17"/>
              </w:rPr>
              <w:t>59,0%</w:t>
            </w:r>
          </w:p>
        </w:tc>
      </w:tr>
      <w:tr w:rsidR="0015018B" w14:paraId="539722B6" w14:textId="77777777">
        <w:trPr>
          <w:cantSplit/>
          <w:jc w:val="center"/>
        </w:trPr>
        <w:tc>
          <w:tcPr>
            <w:tcW w:w="1525" w:type="dxa"/>
            <w:tcBorders>
              <w:bottom w:val="single" w:sz="8" w:space="0" w:color="000000"/>
            </w:tcBorders>
          </w:tcPr>
          <w:p w14:paraId="6B57714F" w14:textId="77777777" w:rsidR="0015018B" w:rsidRDefault="00100278">
            <w:pPr>
              <w:keepNext/>
              <w:spacing w:before="20" w:after="20" w:line="240" w:lineRule="auto"/>
            </w:pPr>
            <w:r>
              <w:rPr>
                <w:sz w:val="17"/>
              </w:rPr>
              <w:t>Satisfação geral</w:t>
            </w:r>
          </w:p>
        </w:tc>
        <w:tc>
          <w:tcPr>
            <w:tcW w:w="2248" w:type="dxa"/>
            <w:tcBorders>
              <w:bottom w:val="single" w:sz="8" w:space="0" w:color="000000"/>
            </w:tcBorders>
          </w:tcPr>
          <w:p w14:paraId="14A2C449" w14:textId="77777777" w:rsidR="0015018B" w:rsidRDefault="00100278">
            <w:pPr>
              <w:keepNext/>
              <w:spacing w:before="20" w:after="20" w:line="240" w:lineRule="auto"/>
              <w:jc w:val="right"/>
            </w:pPr>
            <w:r>
              <w:rPr>
                <w:sz w:val="17"/>
              </w:rPr>
              <w:t>0,46</w:t>
            </w:r>
          </w:p>
        </w:tc>
        <w:tc>
          <w:tcPr>
            <w:tcW w:w="1284" w:type="dxa"/>
            <w:tcBorders>
              <w:bottom w:val="single" w:sz="8" w:space="0" w:color="000000"/>
            </w:tcBorders>
          </w:tcPr>
          <w:p w14:paraId="4350DD3E" w14:textId="77777777" w:rsidR="0015018B" w:rsidRDefault="00100278">
            <w:pPr>
              <w:keepNext/>
              <w:spacing w:before="20" w:after="20" w:line="240" w:lineRule="auto"/>
              <w:jc w:val="right"/>
            </w:pPr>
            <w:r>
              <w:rPr>
                <w:sz w:val="17"/>
              </w:rPr>
              <w:t>0,19</w:t>
            </w:r>
          </w:p>
        </w:tc>
        <w:tc>
          <w:tcPr>
            <w:tcW w:w="1686" w:type="dxa"/>
            <w:tcBorders>
              <w:bottom w:val="single" w:sz="8" w:space="0" w:color="000000"/>
            </w:tcBorders>
          </w:tcPr>
          <w:p w14:paraId="10445A42" w14:textId="77777777" w:rsidR="0015018B" w:rsidRDefault="00100278">
            <w:pPr>
              <w:keepNext/>
              <w:spacing w:before="20" w:after="20" w:line="240" w:lineRule="auto"/>
              <w:jc w:val="right"/>
            </w:pPr>
            <w:r>
              <w:rPr>
                <w:sz w:val="17"/>
              </w:rPr>
              <w:t>0,34</w:t>
            </w:r>
          </w:p>
        </w:tc>
        <w:tc>
          <w:tcPr>
            <w:tcW w:w="963" w:type="dxa"/>
            <w:tcBorders>
              <w:bottom w:val="single" w:sz="8" w:space="0" w:color="000000"/>
            </w:tcBorders>
          </w:tcPr>
          <w:p w14:paraId="29475B70" w14:textId="77777777" w:rsidR="0015018B" w:rsidRDefault="00100278">
            <w:pPr>
              <w:keepNext/>
              <w:spacing w:before="20" w:after="20" w:line="240" w:lineRule="auto"/>
              <w:jc w:val="right"/>
            </w:pPr>
            <w:r>
              <w:rPr>
                <w:sz w:val="17"/>
              </w:rPr>
              <w:t>13,4%</w:t>
            </w:r>
          </w:p>
        </w:tc>
        <w:tc>
          <w:tcPr>
            <w:tcW w:w="1365" w:type="dxa"/>
            <w:tcBorders>
              <w:bottom w:val="single" w:sz="8" w:space="0" w:color="000000"/>
            </w:tcBorders>
          </w:tcPr>
          <w:p w14:paraId="318B99C7" w14:textId="77777777" w:rsidR="0015018B" w:rsidRDefault="00100278">
            <w:pPr>
              <w:keepNext/>
              <w:spacing w:before="20" w:after="20" w:line="240" w:lineRule="auto"/>
              <w:jc w:val="right"/>
            </w:pPr>
            <w:r>
              <w:rPr>
                <w:sz w:val="17"/>
              </w:rPr>
              <w:t>24,6%</w:t>
            </w:r>
          </w:p>
        </w:tc>
      </w:tr>
    </w:tbl>
    <w:p w14:paraId="681B7B87" w14:textId="77777777" w:rsidR="0015018B" w:rsidRDefault="00100278">
      <w:pPr>
        <w:spacing w:before="60" w:after="240" w:line="240" w:lineRule="auto"/>
      </w:pPr>
      <w:r>
        <w:rPr>
          <w:sz w:val="20"/>
        </w:rPr>
        <w:t>Fonte: Elaborada pelo autor.</w:t>
      </w:r>
    </w:p>
    <w:p w14:paraId="015EDAF7" w14:textId="77777777" w:rsidR="0015018B" w:rsidRDefault="00100278">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2F02DEF1" w14:textId="77777777" w:rsidR="0015018B" w:rsidRDefault="00100278">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discutida na Seção 3.6) e alta em custo-benefício e precisão do anúncio (100% nos dois). A amostra é pequena e as concordâncias por aspecto se apoiam em 4 a 20 sentenças.</w:t>
      </w:r>
    </w:p>
    <w:p w14:paraId="1C2F99A6" w14:textId="77777777" w:rsidR="0015018B" w:rsidRDefault="00100278">
      <w:pPr>
        <w:pStyle w:val="Ttulo2"/>
      </w:pPr>
      <w:bookmarkStart w:id="31" w:name="_Toc243083849"/>
      <w:r>
        <w:t>3.6 CLASSIFICAÇÃO DOS ASPECTOS</w:t>
      </w:r>
      <w:bookmarkEnd w:id="31"/>
    </w:p>
    <w:p w14:paraId="692628F7" w14:textId="77777777" w:rsidR="0015018B" w:rsidRDefault="00100278">
      <w:pPr>
        <w:pStyle w:val="Corpodotexto"/>
      </w:pPr>
      <w:r>
        <w:t xml:space="preserve">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Como a precisão de cada aspecto se apoia em 27 sentenças, a Tabela 6 acrescenta o intervalo de Wilson de 95% e a precisão obtida com os dois anotadores nas 100 sentenças em comum (9 por </w:t>
      </w:r>
      <w:r>
        <w:t xml:space="preserve">aspecto, 10 em </w:t>
      </w:r>
      <w:r>
        <w:rPr>
          <w:rFonts w:ascii="Courier New" w:eastAsia="Courier New" w:hAnsi="Courier New"/>
          <w:sz w:val="20"/>
        </w:rPr>
        <w:t>geral</w:t>
      </w:r>
      <w:r>
        <w:t xml:space="preserve">). Na coluna </w:t>
      </w:r>
      <w:r>
        <w:rPr>
          <w:i/>
        </w:rPr>
        <w:t>ambos</w:t>
      </w:r>
      <w:r>
        <w:t xml:space="preserve">, a sentença conta como acerto quando os dois anotadores atribuem o aspecto do modelo. Na coluna </w:t>
      </w:r>
      <w:r>
        <w:rPr>
          <w:i/>
        </w:rPr>
        <w:t>ao menos um</w:t>
      </w:r>
      <w:r>
        <w:t>, quando ao menos um deles o atribui. A classificação resultante é indicativa.</w:t>
      </w:r>
    </w:p>
    <w:p w14:paraId="77FE8200" w14:textId="77777777" w:rsidR="0015018B" w:rsidRDefault="00100278">
      <w:pPr>
        <w:pStyle w:val="Legenda"/>
        <w:keepNext/>
        <w:spacing w:before="120" w:after="80"/>
      </w:pPr>
      <w:bookmarkStart w:id="32" w:name="_Toc243083889"/>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6</w:t>
      </w:r>
      <w:r>
        <w:rPr>
          <w:b w:val="0"/>
          <w:color w:val="000000"/>
          <w:sz w:val="20"/>
        </w:rPr>
        <w:fldChar w:fldCharType="end"/>
      </w:r>
      <w:r>
        <w:rPr>
          <w:b w:val="0"/>
          <w:color w:val="000000"/>
          <w:sz w:val="20"/>
        </w:rPr>
        <w:t xml:space="preserve"> – Classificação indicativa dos aspectos: precisão de atribuição com intervalo de Wilson, precisão com os dois anotadores e correlação com a subnota.</w:t>
      </w:r>
      <w:bookmarkEnd w:id="32"/>
    </w:p>
    <w:tbl>
      <w:tblPr>
        <w:tblW w:w="0" w:type="auto"/>
        <w:jc w:val="center"/>
        <w:tblLayout w:type="fixed"/>
        <w:tblLook w:val="04A0" w:firstRow="1" w:lastRow="0" w:firstColumn="1" w:lastColumn="0" w:noHBand="0" w:noVBand="1"/>
      </w:tblPr>
      <w:tblGrid>
        <w:gridCol w:w="1500"/>
        <w:gridCol w:w="1364"/>
        <w:gridCol w:w="955"/>
        <w:gridCol w:w="1364"/>
        <w:gridCol w:w="1023"/>
        <w:gridCol w:w="1023"/>
        <w:gridCol w:w="1841"/>
      </w:tblGrid>
      <w:tr w:rsidR="0015018B" w14:paraId="5AC36E42" w14:textId="77777777">
        <w:trPr>
          <w:cantSplit/>
          <w:jc w:val="center"/>
        </w:trPr>
        <w:tc>
          <w:tcPr>
            <w:tcW w:w="1500" w:type="dxa"/>
            <w:tcBorders>
              <w:top w:val="single" w:sz="8" w:space="0" w:color="000000"/>
              <w:bottom w:val="single" w:sz="4" w:space="0" w:color="000000"/>
            </w:tcBorders>
          </w:tcPr>
          <w:p w14:paraId="79CE42AA" w14:textId="77777777" w:rsidR="0015018B" w:rsidRDefault="00100278">
            <w:pPr>
              <w:keepNext/>
              <w:spacing w:before="20" w:after="20" w:line="240" w:lineRule="auto"/>
            </w:pPr>
            <w:r>
              <w:rPr>
                <w:b/>
                <w:sz w:val="16"/>
              </w:rPr>
              <w:t>Aspecto</w:t>
            </w:r>
          </w:p>
        </w:tc>
        <w:tc>
          <w:tcPr>
            <w:tcW w:w="1364" w:type="dxa"/>
            <w:tcBorders>
              <w:top w:val="single" w:sz="8" w:space="0" w:color="000000"/>
              <w:bottom w:val="single" w:sz="4" w:space="0" w:color="000000"/>
            </w:tcBorders>
          </w:tcPr>
          <w:p w14:paraId="78E07FF2" w14:textId="77777777" w:rsidR="0015018B" w:rsidRDefault="00100278">
            <w:pPr>
              <w:keepNext/>
              <w:spacing w:before="20" w:after="20" w:line="240" w:lineRule="auto"/>
              <w:jc w:val="right"/>
            </w:pPr>
            <w:r>
              <w:rPr>
                <w:b/>
                <w:sz w:val="16"/>
              </w:rPr>
              <w:t>Precisão [IC 95%]</w:t>
            </w:r>
          </w:p>
        </w:tc>
        <w:tc>
          <w:tcPr>
            <w:tcW w:w="955" w:type="dxa"/>
            <w:tcBorders>
              <w:top w:val="single" w:sz="8" w:space="0" w:color="000000"/>
              <w:bottom w:val="single" w:sz="4" w:space="0" w:color="000000"/>
            </w:tcBorders>
          </w:tcPr>
          <w:p w14:paraId="5799616C" w14:textId="77777777" w:rsidR="0015018B" w:rsidRDefault="00100278">
            <w:pPr>
              <w:keepNext/>
              <w:spacing w:before="20" w:after="20" w:line="240" w:lineRule="auto"/>
              <w:jc w:val="right"/>
            </w:pPr>
            <w:r>
              <w:rPr>
                <w:b/>
                <w:sz w:val="16"/>
              </w:rPr>
              <w:t>Ambos (</w:t>
            </w:r>
            <w:r>
              <w:rPr>
                <w:b/>
                <w:i/>
                <w:sz w:val="16"/>
              </w:rPr>
              <w:t>n</w:t>
            </w:r>
            <w:r>
              <w:rPr>
                <w:b/>
                <w:sz w:val="16"/>
              </w:rPr>
              <w:t>=9)</w:t>
            </w:r>
          </w:p>
        </w:tc>
        <w:tc>
          <w:tcPr>
            <w:tcW w:w="1364" w:type="dxa"/>
            <w:tcBorders>
              <w:top w:val="single" w:sz="8" w:space="0" w:color="000000"/>
              <w:bottom w:val="single" w:sz="4" w:space="0" w:color="000000"/>
            </w:tcBorders>
          </w:tcPr>
          <w:p w14:paraId="323B457A" w14:textId="77777777" w:rsidR="0015018B" w:rsidRDefault="00100278">
            <w:pPr>
              <w:keepNext/>
              <w:spacing w:before="20" w:after="20" w:line="240" w:lineRule="auto"/>
              <w:jc w:val="right"/>
            </w:pPr>
            <w:r>
              <w:rPr>
                <w:b/>
                <w:sz w:val="16"/>
              </w:rPr>
              <w:t>Ao menos um (</w:t>
            </w:r>
            <w:r>
              <w:rPr>
                <w:b/>
                <w:i/>
                <w:sz w:val="16"/>
              </w:rPr>
              <w:t>n</w:t>
            </w:r>
            <w:r>
              <w:rPr>
                <w:b/>
                <w:sz w:val="16"/>
              </w:rPr>
              <w:t>=9)</w:t>
            </w:r>
          </w:p>
        </w:tc>
        <w:tc>
          <w:tcPr>
            <w:tcW w:w="1023" w:type="dxa"/>
            <w:tcBorders>
              <w:top w:val="single" w:sz="8" w:space="0" w:color="000000"/>
              <w:bottom w:val="single" w:sz="4" w:space="0" w:color="000000"/>
            </w:tcBorders>
          </w:tcPr>
          <w:p w14:paraId="26E5199C" w14:textId="77777777" w:rsidR="0015018B" w:rsidRDefault="00100278">
            <w:pPr>
              <w:keepNext/>
              <w:spacing w:before="20" w:after="20" w:line="240" w:lineRule="auto"/>
              <w:jc w:val="right"/>
            </w:pPr>
            <w:r>
              <w:rPr>
                <w:b/>
                <w:sz w:val="16"/>
              </w:rPr>
              <w:t>Spearman (A)</w:t>
            </w:r>
          </w:p>
        </w:tc>
        <w:tc>
          <w:tcPr>
            <w:tcW w:w="1023" w:type="dxa"/>
            <w:tcBorders>
              <w:top w:val="single" w:sz="8" w:space="0" w:color="000000"/>
              <w:bottom w:val="single" w:sz="4" w:space="0" w:color="000000"/>
            </w:tcBorders>
          </w:tcPr>
          <w:p w14:paraId="3E1449AB" w14:textId="77777777" w:rsidR="0015018B" w:rsidRDefault="00100278">
            <w:pPr>
              <w:keepNext/>
              <w:spacing w:before="20" w:after="20" w:line="240" w:lineRule="auto"/>
              <w:jc w:val="right"/>
            </w:pPr>
            <w:r>
              <w:rPr>
                <w:b/>
                <w:sz w:val="16"/>
              </w:rPr>
              <w:t>Spearman (B)</w:t>
            </w:r>
          </w:p>
        </w:tc>
        <w:tc>
          <w:tcPr>
            <w:tcW w:w="1841" w:type="dxa"/>
            <w:tcBorders>
              <w:top w:val="single" w:sz="8" w:space="0" w:color="000000"/>
              <w:bottom w:val="single" w:sz="4" w:space="0" w:color="000000"/>
            </w:tcBorders>
          </w:tcPr>
          <w:p w14:paraId="2B5AF05A" w14:textId="77777777" w:rsidR="0015018B" w:rsidRDefault="00100278">
            <w:pPr>
              <w:keepNext/>
              <w:spacing w:before="20" w:after="20" w:line="240" w:lineRule="auto"/>
            </w:pPr>
            <w:r>
              <w:rPr>
                <w:b/>
                <w:sz w:val="16"/>
              </w:rPr>
              <w:t>Classificação indicativa</w:t>
            </w:r>
          </w:p>
        </w:tc>
      </w:tr>
      <w:tr w:rsidR="0015018B" w14:paraId="7526DC2E" w14:textId="77777777">
        <w:trPr>
          <w:cantSplit/>
          <w:jc w:val="center"/>
        </w:trPr>
        <w:tc>
          <w:tcPr>
            <w:tcW w:w="1500" w:type="dxa"/>
          </w:tcPr>
          <w:p w14:paraId="1669B159" w14:textId="77777777" w:rsidR="0015018B" w:rsidRDefault="00100278">
            <w:pPr>
              <w:keepNext/>
              <w:spacing w:before="20" w:after="20" w:line="240" w:lineRule="auto"/>
            </w:pPr>
            <w:r>
              <w:rPr>
                <w:sz w:val="16"/>
              </w:rPr>
              <w:t>Limpeza</w:t>
            </w:r>
          </w:p>
        </w:tc>
        <w:tc>
          <w:tcPr>
            <w:tcW w:w="1364" w:type="dxa"/>
          </w:tcPr>
          <w:p w14:paraId="6FC54EDD" w14:textId="77777777" w:rsidR="0015018B" w:rsidRDefault="00100278">
            <w:pPr>
              <w:keepNext/>
              <w:spacing w:before="20" w:after="20" w:line="240" w:lineRule="auto"/>
              <w:jc w:val="right"/>
            </w:pPr>
            <w:r>
              <w:rPr>
                <w:sz w:val="16"/>
              </w:rPr>
              <w:t>67% [48%; 81%]</w:t>
            </w:r>
          </w:p>
        </w:tc>
        <w:tc>
          <w:tcPr>
            <w:tcW w:w="955" w:type="dxa"/>
          </w:tcPr>
          <w:p w14:paraId="7F6F6293" w14:textId="77777777" w:rsidR="0015018B" w:rsidRDefault="00100278">
            <w:pPr>
              <w:keepNext/>
              <w:spacing w:before="20" w:after="20" w:line="240" w:lineRule="auto"/>
              <w:jc w:val="right"/>
            </w:pPr>
            <w:r>
              <w:rPr>
                <w:sz w:val="16"/>
              </w:rPr>
              <w:t>2</w:t>
            </w:r>
          </w:p>
        </w:tc>
        <w:tc>
          <w:tcPr>
            <w:tcW w:w="1364" w:type="dxa"/>
          </w:tcPr>
          <w:p w14:paraId="6F25AFFD" w14:textId="77777777" w:rsidR="0015018B" w:rsidRDefault="00100278">
            <w:pPr>
              <w:keepNext/>
              <w:spacing w:before="20" w:after="20" w:line="240" w:lineRule="auto"/>
              <w:jc w:val="right"/>
            </w:pPr>
            <w:r>
              <w:rPr>
                <w:sz w:val="16"/>
              </w:rPr>
              <w:t>6</w:t>
            </w:r>
          </w:p>
        </w:tc>
        <w:tc>
          <w:tcPr>
            <w:tcW w:w="1023" w:type="dxa"/>
          </w:tcPr>
          <w:p w14:paraId="13DD703A" w14:textId="77777777" w:rsidR="0015018B" w:rsidRDefault="00100278">
            <w:pPr>
              <w:keepNext/>
              <w:spacing w:before="20" w:after="20" w:line="240" w:lineRule="auto"/>
              <w:jc w:val="right"/>
            </w:pPr>
            <w:r>
              <w:rPr>
                <w:sz w:val="16"/>
              </w:rPr>
              <w:t>0,45</w:t>
            </w:r>
          </w:p>
        </w:tc>
        <w:tc>
          <w:tcPr>
            <w:tcW w:w="1023" w:type="dxa"/>
          </w:tcPr>
          <w:p w14:paraId="31272987" w14:textId="77777777" w:rsidR="0015018B" w:rsidRDefault="00100278">
            <w:pPr>
              <w:keepNext/>
              <w:spacing w:before="20" w:after="20" w:line="240" w:lineRule="auto"/>
              <w:jc w:val="right"/>
            </w:pPr>
            <w:r>
              <w:rPr>
                <w:sz w:val="16"/>
              </w:rPr>
              <w:t>0,42</w:t>
            </w:r>
          </w:p>
        </w:tc>
        <w:tc>
          <w:tcPr>
            <w:tcW w:w="1841" w:type="dxa"/>
          </w:tcPr>
          <w:p w14:paraId="4670EC52" w14:textId="77777777" w:rsidR="0015018B" w:rsidRDefault="00100278">
            <w:pPr>
              <w:keepNext/>
              <w:spacing w:before="20" w:after="20" w:line="240" w:lineRule="auto"/>
            </w:pPr>
            <w:r>
              <w:rPr>
                <w:sz w:val="16"/>
              </w:rPr>
              <w:t>confiável</w:t>
            </w:r>
          </w:p>
        </w:tc>
      </w:tr>
      <w:tr w:rsidR="0015018B" w14:paraId="0DDB38E3" w14:textId="77777777">
        <w:trPr>
          <w:cantSplit/>
          <w:jc w:val="center"/>
        </w:trPr>
        <w:tc>
          <w:tcPr>
            <w:tcW w:w="1500" w:type="dxa"/>
          </w:tcPr>
          <w:p w14:paraId="6ED9BB1B" w14:textId="77777777" w:rsidR="0015018B" w:rsidRDefault="00100278">
            <w:pPr>
              <w:keepNext/>
              <w:spacing w:before="20" w:after="20" w:line="240" w:lineRule="auto"/>
            </w:pPr>
            <w:r>
              <w:rPr>
                <w:sz w:val="16"/>
              </w:rPr>
              <w:t>Localização</w:t>
            </w:r>
          </w:p>
        </w:tc>
        <w:tc>
          <w:tcPr>
            <w:tcW w:w="1364" w:type="dxa"/>
          </w:tcPr>
          <w:p w14:paraId="31EBF851" w14:textId="77777777" w:rsidR="0015018B" w:rsidRDefault="00100278">
            <w:pPr>
              <w:keepNext/>
              <w:spacing w:before="20" w:after="20" w:line="240" w:lineRule="auto"/>
              <w:jc w:val="right"/>
            </w:pPr>
            <w:r>
              <w:rPr>
                <w:sz w:val="16"/>
              </w:rPr>
              <w:t>74% [55%; 87%]</w:t>
            </w:r>
          </w:p>
        </w:tc>
        <w:tc>
          <w:tcPr>
            <w:tcW w:w="955" w:type="dxa"/>
          </w:tcPr>
          <w:p w14:paraId="44A1F87E" w14:textId="77777777" w:rsidR="0015018B" w:rsidRDefault="00100278">
            <w:pPr>
              <w:keepNext/>
              <w:spacing w:before="20" w:after="20" w:line="240" w:lineRule="auto"/>
              <w:jc w:val="right"/>
            </w:pPr>
            <w:r>
              <w:rPr>
                <w:sz w:val="16"/>
              </w:rPr>
              <w:t>7</w:t>
            </w:r>
          </w:p>
        </w:tc>
        <w:tc>
          <w:tcPr>
            <w:tcW w:w="1364" w:type="dxa"/>
          </w:tcPr>
          <w:p w14:paraId="14C6D50A" w14:textId="77777777" w:rsidR="0015018B" w:rsidRDefault="00100278">
            <w:pPr>
              <w:keepNext/>
              <w:spacing w:before="20" w:after="20" w:line="240" w:lineRule="auto"/>
              <w:jc w:val="right"/>
            </w:pPr>
            <w:r>
              <w:rPr>
                <w:sz w:val="16"/>
              </w:rPr>
              <w:t>8</w:t>
            </w:r>
          </w:p>
        </w:tc>
        <w:tc>
          <w:tcPr>
            <w:tcW w:w="1023" w:type="dxa"/>
          </w:tcPr>
          <w:p w14:paraId="2AE79D40" w14:textId="77777777" w:rsidR="0015018B" w:rsidRDefault="00100278">
            <w:pPr>
              <w:keepNext/>
              <w:spacing w:before="20" w:after="20" w:line="240" w:lineRule="auto"/>
              <w:jc w:val="right"/>
            </w:pPr>
            <w:r>
              <w:rPr>
                <w:sz w:val="16"/>
              </w:rPr>
              <w:t>0,24</w:t>
            </w:r>
          </w:p>
        </w:tc>
        <w:tc>
          <w:tcPr>
            <w:tcW w:w="1023" w:type="dxa"/>
          </w:tcPr>
          <w:p w14:paraId="12887812" w14:textId="77777777" w:rsidR="0015018B" w:rsidRDefault="00100278">
            <w:pPr>
              <w:keepNext/>
              <w:spacing w:before="20" w:after="20" w:line="240" w:lineRule="auto"/>
              <w:jc w:val="right"/>
            </w:pPr>
            <w:r>
              <w:rPr>
                <w:sz w:val="16"/>
              </w:rPr>
              <w:t>0,24</w:t>
            </w:r>
          </w:p>
        </w:tc>
        <w:tc>
          <w:tcPr>
            <w:tcW w:w="1841" w:type="dxa"/>
          </w:tcPr>
          <w:p w14:paraId="1872F986" w14:textId="77777777" w:rsidR="0015018B" w:rsidRDefault="00100278">
            <w:pPr>
              <w:keepNext/>
              <w:spacing w:before="20" w:after="20" w:line="240" w:lineRule="auto"/>
            </w:pPr>
            <w:r>
              <w:rPr>
                <w:sz w:val="16"/>
              </w:rPr>
              <w:t>confiável</w:t>
            </w:r>
          </w:p>
        </w:tc>
      </w:tr>
      <w:tr w:rsidR="0015018B" w14:paraId="58ABF7AD" w14:textId="77777777">
        <w:trPr>
          <w:cantSplit/>
          <w:jc w:val="center"/>
        </w:trPr>
        <w:tc>
          <w:tcPr>
            <w:tcW w:w="1500" w:type="dxa"/>
          </w:tcPr>
          <w:p w14:paraId="2E222093" w14:textId="77777777" w:rsidR="0015018B" w:rsidRDefault="00100278">
            <w:pPr>
              <w:keepNext/>
              <w:spacing w:before="20" w:after="20" w:line="240" w:lineRule="auto"/>
            </w:pPr>
            <w:r>
              <w:rPr>
                <w:sz w:val="16"/>
              </w:rPr>
              <w:t>Custo-benefício</w:t>
            </w:r>
          </w:p>
        </w:tc>
        <w:tc>
          <w:tcPr>
            <w:tcW w:w="1364" w:type="dxa"/>
          </w:tcPr>
          <w:p w14:paraId="6E488583" w14:textId="77777777" w:rsidR="0015018B" w:rsidRDefault="00100278">
            <w:pPr>
              <w:keepNext/>
              <w:spacing w:before="20" w:after="20" w:line="240" w:lineRule="auto"/>
              <w:jc w:val="right"/>
            </w:pPr>
            <w:r>
              <w:rPr>
                <w:sz w:val="16"/>
              </w:rPr>
              <w:t>74% [55%; 87%]</w:t>
            </w:r>
          </w:p>
        </w:tc>
        <w:tc>
          <w:tcPr>
            <w:tcW w:w="955" w:type="dxa"/>
          </w:tcPr>
          <w:p w14:paraId="6F36D1D2" w14:textId="77777777" w:rsidR="0015018B" w:rsidRDefault="00100278">
            <w:pPr>
              <w:keepNext/>
              <w:spacing w:before="20" w:after="20" w:line="240" w:lineRule="auto"/>
              <w:jc w:val="right"/>
            </w:pPr>
            <w:r>
              <w:rPr>
                <w:sz w:val="16"/>
              </w:rPr>
              <w:t>5</w:t>
            </w:r>
          </w:p>
        </w:tc>
        <w:tc>
          <w:tcPr>
            <w:tcW w:w="1364" w:type="dxa"/>
          </w:tcPr>
          <w:p w14:paraId="251C6066" w14:textId="77777777" w:rsidR="0015018B" w:rsidRDefault="00100278">
            <w:pPr>
              <w:keepNext/>
              <w:spacing w:before="20" w:after="20" w:line="240" w:lineRule="auto"/>
              <w:jc w:val="right"/>
            </w:pPr>
            <w:r>
              <w:rPr>
                <w:sz w:val="16"/>
              </w:rPr>
              <w:t>8</w:t>
            </w:r>
          </w:p>
        </w:tc>
        <w:tc>
          <w:tcPr>
            <w:tcW w:w="1023" w:type="dxa"/>
          </w:tcPr>
          <w:p w14:paraId="4CAAED50" w14:textId="77777777" w:rsidR="0015018B" w:rsidRDefault="00100278">
            <w:pPr>
              <w:keepNext/>
              <w:spacing w:before="20" w:after="20" w:line="240" w:lineRule="auto"/>
              <w:jc w:val="right"/>
            </w:pPr>
            <w:r>
              <w:rPr>
                <w:sz w:val="16"/>
              </w:rPr>
              <w:t>0,24</w:t>
            </w:r>
          </w:p>
        </w:tc>
        <w:tc>
          <w:tcPr>
            <w:tcW w:w="1023" w:type="dxa"/>
          </w:tcPr>
          <w:p w14:paraId="545F021C" w14:textId="77777777" w:rsidR="0015018B" w:rsidRDefault="00100278">
            <w:pPr>
              <w:keepNext/>
              <w:spacing w:before="20" w:after="20" w:line="240" w:lineRule="auto"/>
              <w:jc w:val="right"/>
            </w:pPr>
            <w:r>
              <w:rPr>
                <w:sz w:val="16"/>
              </w:rPr>
              <w:t>0,22</w:t>
            </w:r>
          </w:p>
        </w:tc>
        <w:tc>
          <w:tcPr>
            <w:tcW w:w="1841" w:type="dxa"/>
          </w:tcPr>
          <w:p w14:paraId="5BE0C32A" w14:textId="77777777" w:rsidR="0015018B" w:rsidRDefault="00100278">
            <w:pPr>
              <w:keepNext/>
              <w:spacing w:before="20" w:after="20" w:line="240" w:lineRule="auto"/>
            </w:pPr>
            <w:r>
              <w:rPr>
                <w:sz w:val="16"/>
              </w:rPr>
              <w:t>confiável</w:t>
            </w:r>
          </w:p>
        </w:tc>
      </w:tr>
      <w:tr w:rsidR="0015018B" w14:paraId="5D317213" w14:textId="77777777">
        <w:trPr>
          <w:cantSplit/>
          <w:jc w:val="center"/>
        </w:trPr>
        <w:tc>
          <w:tcPr>
            <w:tcW w:w="1500" w:type="dxa"/>
          </w:tcPr>
          <w:p w14:paraId="58498462" w14:textId="77777777" w:rsidR="0015018B" w:rsidRDefault="00100278">
            <w:pPr>
              <w:keepNext/>
              <w:spacing w:before="20" w:after="20" w:line="240" w:lineRule="auto"/>
            </w:pPr>
            <w:r>
              <w:rPr>
                <w:sz w:val="16"/>
              </w:rPr>
              <w:t>Check-in</w:t>
            </w:r>
          </w:p>
        </w:tc>
        <w:tc>
          <w:tcPr>
            <w:tcW w:w="1364" w:type="dxa"/>
          </w:tcPr>
          <w:p w14:paraId="176889F5" w14:textId="77777777" w:rsidR="0015018B" w:rsidRDefault="00100278">
            <w:pPr>
              <w:keepNext/>
              <w:spacing w:before="20" w:after="20" w:line="240" w:lineRule="auto"/>
              <w:jc w:val="right"/>
            </w:pPr>
            <w:r>
              <w:rPr>
                <w:sz w:val="16"/>
              </w:rPr>
              <w:t>56% [37%; 72%]</w:t>
            </w:r>
          </w:p>
        </w:tc>
        <w:tc>
          <w:tcPr>
            <w:tcW w:w="955" w:type="dxa"/>
          </w:tcPr>
          <w:p w14:paraId="20813421" w14:textId="77777777" w:rsidR="0015018B" w:rsidRDefault="00100278">
            <w:pPr>
              <w:keepNext/>
              <w:spacing w:before="20" w:after="20" w:line="240" w:lineRule="auto"/>
              <w:jc w:val="right"/>
            </w:pPr>
            <w:r>
              <w:rPr>
                <w:sz w:val="16"/>
              </w:rPr>
              <w:t>3</w:t>
            </w:r>
          </w:p>
        </w:tc>
        <w:tc>
          <w:tcPr>
            <w:tcW w:w="1364" w:type="dxa"/>
          </w:tcPr>
          <w:p w14:paraId="17B98B57" w14:textId="77777777" w:rsidR="0015018B" w:rsidRDefault="00100278">
            <w:pPr>
              <w:keepNext/>
              <w:spacing w:before="20" w:after="20" w:line="240" w:lineRule="auto"/>
              <w:jc w:val="right"/>
            </w:pPr>
            <w:r>
              <w:rPr>
                <w:sz w:val="16"/>
              </w:rPr>
              <w:t>4</w:t>
            </w:r>
          </w:p>
        </w:tc>
        <w:tc>
          <w:tcPr>
            <w:tcW w:w="1023" w:type="dxa"/>
          </w:tcPr>
          <w:p w14:paraId="442348AB" w14:textId="77777777" w:rsidR="0015018B" w:rsidRDefault="00100278">
            <w:pPr>
              <w:keepNext/>
              <w:spacing w:before="20" w:after="20" w:line="240" w:lineRule="auto"/>
              <w:jc w:val="right"/>
            </w:pPr>
            <w:r>
              <w:rPr>
                <w:sz w:val="16"/>
              </w:rPr>
              <w:t>0,42</w:t>
            </w:r>
          </w:p>
        </w:tc>
        <w:tc>
          <w:tcPr>
            <w:tcW w:w="1023" w:type="dxa"/>
          </w:tcPr>
          <w:p w14:paraId="18A7AD94" w14:textId="77777777" w:rsidR="0015018B" w:rsidRDefault="00100278">
            <w:pPr>
              <w:keepNext/>
              <w:spacing w:before="20" w:after="20" w:line="240" w:lineRule="auto"/>
              <w:jc w:val="right"/>
            </w:pPr>
            <w:r>
              <w:rPr>
                <w:sz w:val="16"/>
              </w:rPr>
              <w:t>0,43</w:t>
            </w:r>
          </w:p>
        </w:tc>
        <w:tc>
          <w:tcPr>
            <w:tcW w:w="1841" w:type="dxa"/>
          </w:tcPr>
          <w:p w14:paraId="73BAB7FE" w14:textId="77777777" w:rsidR="0015018B" w:rsidRDefault="00100278">
            <w:pPr>
              <w:keepNext/>
              <w:spacing w:before="20" w:after="20" w:line="240" w:lineRule="auto"/>
            </w:pPr>
            <w:r>
              <w:rPr>
                <w:sz w:val="16"/>
              </w:rPr>
              <w:t>cautela</w:t>
            </w:r>
          </w:p>
        </w:tc>
      </w:tr>
      <w:tr w:rsidR="0015018B" w14:paraId="37F6B485" w14:textId="77777777">
        <w:trPr>
          <w:cantSplit/>
          <w:jc w:val="center"/>
        </w:trPr>
        <w:tc>
          <w:tcPr>
            <w:tcW w:w="1500" w:type="dxa"/>
          </w:tcPr>
          <w:p w14:paraId="4CF224D5" w14:textId="77777777" w:rsidR="0015018B" w:rsidRDefault="00100278">
            <w:pPr>
              <w:keepNext/>
              <w:spacing w:before="20" w:after="20" w:line="240" w:lineRule="auto"/>
            </w:pPr>
            <w:r>
              <w:rPr>
                <w:sz w:val="16"/>
              </w:rPr>
              <w:t>Comunicação</w:t>
            </w:r>
          </w:p>
        </w:tc>
        <w:tc>
          <w:tcPr>
            <w:tcW w:w="1364" w:type="dxa"/>
          </w:tcPr>
          <w:p w14:paraId="007BE8BB" w14:textId="77777777" w:rsidR="0015018B" w:rsidRDefault="00100278">
            <w:pPr>
              <w:keepNext/>
              <w:spacing w:before="20" w:after="20" w:line="240" w:lineRule="auto"/>
              <w:jc w:val="right"/>
            </w:pPr>
            <w:r>
              <w:rPr>
                <w:sz w:val="16"/>
              </w:rPr>
              <w:t>44% [28%; 63%]</w:t>
            </w:r>
          </w:p>
        </w:tc>
        <w:tc>
          <w:tcPr>
            <w:tcW w:w="955" w:type="dxa"/>
          </w:tcPr>
          <w:p w14:paraId="2C9C103F" w14:textId="77777777" w:rsidR="0015018B" w:rsidRDefault="00100278">
            <w:pPr>
              <w:keepNext/>
              <w:spacing w:before="20" w:after="20" w:line="240" w:lineRule="auto"/>
              <w:jc w:val="right"/>
            </w:pPr>
            <w:r>
              <w:rPr>
                <w:sz w:val="16"/>
              </w:rPr>
              <w:t>2</w:t>
            </w:r>
          </w:p>
        </w:tc>
        <w:tc>
          <w:tcPr>
            <w:tcW w:w="1364" w:type="dxa"/>
          </w:tcPr>
          <w:p w14:paraId="7A281135" w14:textId="77777777" w:rsidR="0015018B" w:rsidRDefault="00100278">
            <w:pPr>
              <w:keepNext/>
              <w:spacing w:before="20" w:after="20" w:line="240" w:lineRule="auto"/>
              <w:jc w:val="right"/>
            </w:pPr>
            <w:r>
              <w:rPr>
                <w:sz w:val="16"/>
              </w:rPr>
              <w:t>3</w:t>
            </w:r>
          </w:p>
        </w:tc>
        <w:tc>
          <w:tcPr>
            <w:tcW w:w="1023" w:type="dxa"/>
          </w:tcPr>
          <w:p w14:paraId="6E291F2A" w14:textId="77777777" w:rsidR="0015018B" w:rsidRDefault="00100278">
            <w:pPr>
              <w:keepNext/>
              <w:spacing w:before="20" w:after="20" w:line="240" w:lineRule="auto"/>
              <w:jc w:val="right"/>
            </w:pPr>
            <w:r>
              <w:rPr>
                <w:sz w:val="16"/>
              </w:rPr>
              <w:t>0,30</w:t>
            </w:r>
          </w:p>
        </w:tc>
        <w:tc>
          <w:tcPr>
            <w:tcW w:w="1023" w:type="dxa"/>
          </w:tcPr>
          <w:p w14:paraId="3A9D8F0F" w14:textId="77777777" w:rsidR="0015018B" w:rsidRDefault="00100278">
            <w:pPr>
              <w:keepNext/>
              <w:spacing w:before="20" w:after="20" w:line="240" w:lineRule="auto"/>
              <w:jc w:val="right"/>
            </w:pPr>
            <w:r>
              <w:rPr>
                <w:sz w:val="16"/>
              </w:rPr>
              <w:t>0,30</w:t>
            </w:r>
          </w:p>
        </w:tc>
        <w:tc>
          <w:tcPr>
            <w:tcW w:w="1841" w:type="dxa"/>
          </w:tcPr>
          <w:p w14:paraId="49861594" w14:textId="77777777" w:rsidR="0015018B" w:rsidRDefault="00100278">
            <w:pPr>
              <w:keepNext/>
              <w:spacing w:before="20" w:after="20" w:line="240" w:lineRule="auto"/>
            </w:pPr>
            <w:r>
              <w:rPr>
                <w:sz w:val="16"/>
              </w:rPr>
              <w:t>cautela</w:t>
            </w:r>
          </w:p>
        </w:tc>
      </w:tr>
      <w:tr w:rsidR="0015018B" w14:paraId="43034FC2" w14:textId="77777777">
        <w:trPr>
          <w:cantSplit/>
          <w:jc w:val="center"/>
        </w:trPr>
        <w:tc>
          <w:tcPr>
            <w:tcW w:w="1500" w:type="dxa"/>
          </w:tcPr>
          <w:p w14:paraId="0E781F6C" w14:textId="77777777" w:rsidR="0015018B" w:rsidRDefault="00100278">
            <w:pPr>
              <w:keepNext/>
              <w:spacing w:before="20" w:after="20" w:line="240" w:lineRule="auto"/>
            </w:pPr>
            <w:r>
              <w:rPr>
                <w:sz w:val="16"/>
              </w:rPr>
              <w:t>Precisão do anúncio</w:t>
            </w:r>
          </w:p>
        </w:tc>
        <w:tc>
          <w:tcPr>
            <w:tcW w:w="1364" w:type="dxa"/>
          </w:tcPr>
          <w:p w14:paraId="315A2231" w14:textId="77777777" w:rsidR="0015018B" w:rsidRDefault="00100278">
            <w:pPr>
              <w:keepNext/>
              <w:spacing w:before="20" w:after="20" w:line="240" w:lineRule="auto"/>
              <w:jc w:val="right"/>
            </w:pPr>
            <w:r>
              <w:rPr>
                <w:sz w:val="16"/>
              </w:rPr>
              <w:t>70% [52%; 84%]</w:t>
            </w:r>
          </w:p>
        </w:tc>
        <w:tc>
          <w:tcPr>
            <w:tcW w:w="955" w:type="dxa"/>
          </w:tcPr>
          <w:p w14:paraId="69DE6EDD" w14:textId="77777777" w:rsidR="0015018B" w:rsidRDefault="00100278">
            <w:pPr>
              <w:keepNext/>
              <w:spacing w:before="20" w:after="20" w:line="240" w:lineRule="auto"/>
              <w:jc w:val="right"/>
            </w:pPr>
            <w:r>
              <w:rPr>
                <w:sz w:val="16"/>
              </w:rPr>
              <w:t>5</w:t>
            </w:r>
          </w:p>
        </w:tc>
        <w:tc>
          <w:tcPr>
            <w:tcW w:w="1364" w:type="dxa"/>
          </w:tcPr>
          <w:p w14:paraId="155015EA" w14:textId="77777777" w:rsidR="0015018B" w:rsidRDefault="00100278">
            <w:pPr>
              <w:keepNext/>
              <w:spacing w:before="20" w:after="20" w:line="240" w:lineRule="auto"/>
              <w:jc w:val="right"/>
            </w:pPr>
            <w:r>
              <w:rPr>
                <w:sz w:val="16"/>
              </w:rPr>
              <w:t>5</w:t>
            </w:r>
          </w:p>
        </w:tc>
        <w:tc>
          <w:tcPr>
            <w:tcW w:w="1023" w:type="dxa"/>
          </w:tcPr>
          <w:p w14:paraId="3C656EA0" w14:textId="77777777" w:rsidR="0015018B" w:rsidRDefault="00100278">
            <w:pPr>
              <w:keepNext/>
              <w:spacing w:before="20" w:after="20" w:line="240" w:lineRule="auto"/>
              <w:jc w:val="right"/>
            </w:pPr>
            <w:r>
              <w:rPr>
                <w:sz w:val="16"/>
              </w:rPr>
              <w:t>0,17</w:t>
            </w:r>
          </w:p>
        </w:tc>
        <w:tc>
          <w:tcPr>
            <w:tcW w:w="1023" w:type="dxa"/>
          </w:tcPr>
          <w:p w14:paraId="1A51C7F2" w14:textId="77777777" w:rsidR="0015018B" w:rsidRDefault="00100278">
            <w:pPr>
              <w:keepNext/>
              <w:spacing w:before="20" w:after="20" w:line="240" w:lineRule="auto"/>
              <w:jc w:val="right"/>
            </w:pPr>
            <w:r>
              <w:rPr>
                <w:sz w:val="16"/>
              </w:rPr>
              <w:t>0,15</w:t>
            </w:r>
          </w:p>
        </w:tc>
        <w:tc>
          <w:tcPr>
            <w:tcW w:w="1841" w:type="dxa"/>
          </w:tcPr>
          <w:p w14:paraId="4E703DE5" w14:textId="77777777" w:rsidR="0015018B" w:rsidRDefault="00100278">
            <w:pPr>
              <w:keepNext/>
              <w:spacing w:before="20" w:after="20" w:line="240" w:lineRule="auto"/>
            </w:pPr>
            <w:r>
              <w:rPr>
                <w:sz w:val="16"/>
              </w:rPr>
              <w:t>cautela</w:t>
            </w:r>
          </w:p>
        </w:tc>
      </w:tr>
      <w:tr w:rsidR="0015018B" w14:paraId="12689CE0" w14:textId="77777777">
        <w:trPr>
          <w:cantSplit/>
          <w:jc w:val="center"/>
        </w:trPr>
        <w:tc>
          <w:tcPr>
            <w:tcW w:w="1500" w:type="dxa"/>
          </w:tcPr>
          <w:p w14:paraId="7117AFF2" w14:textId="77777777" w:rsidR="0015018B" w:rsidRDefault="00100278">
            <w:pPr>
              <w:keepNext/>
              <w:spacing w:before="20" w:after="20" w:line="240" w:lineRule="auto"/>
            </w:pPr>
            <w:r>
              <w:rPr>
                <w:sz w:val="16"/>
              </w:rPr>
              <w:t>Satisfação geral</w:t>
            </w:r>
          </w:p>
        </w:tc>
        <w:tc>
          <w:tcPr>
            <w:tcW w:w="1364" w:type="dxa"/>
          </w:tcPr>
          <w:p w14:paraId="34C5DB63" w14:textId="77777777" w:rsidR="0015018B" w:rsidRDefault="00100278">
            <w:pPr>
              <w:keepNext/>
              <w:spacing w:before="20" w:after="20" w:line="240" w:lineRule="auto"/>
              <w:jc w:val="right"/>
            </w:pPr>
            <w:r>
              <w:rPr>
                <w:sz w:val="16"/>
              </w:rPr>
              <w:t>41% [25%; 59%]</w:t>
            </w:r>
          </w:p>
        </w:tc>
        <w:tc>
          <w:tcPr>
            <w:tcW w:w="955" w:type="dxa"/>
          </w:tcPr>
          <w:p w14:paraId="257E4433" w14:textId="77777777" w:rsidR="0015018B" w:rsidRDefault="00100278">
            <w:pPr>
              <w:keepNext/>
              <w:spacing w:before="20" w:after="20" w:line="240" w:lineRule="auto"/>
              <w:jc w:val="right"/>
            </w:pPr>
            <w:r>
              <w:rPr>
                <w:sz w:val="16"/>
              </w:rPr>
              <w:t>1</w:t>
            </w:r>
          </w:p>
        </w:tc>
        <w:tc>
          <w:tcPr>
            <w:tcW w:w="1364" w:type="dxa"/>
          </w:tcPr>
          <w:p w14:paraId="780B2D31" w14:textId="77777777" w:rsidR="0015018B" w:rsidRDefault="00100278">
            <w:pPr>
              <w:keepNext/>
              <w:spacing w:before="20" w:after="20" w:line="240" w:lineRule="auto"/>
              <w:jc w:val="right"/>
            </w:pPr>
            <w:r>
              <w:rPr>
                <w:sz w:val="16"/>
              </w:rPr>
              <w:t>4</w:t>
            </w:r>
          </w:p>
        </w:tc>
        <w:tc>
          <w:tcPr>
            <w:tcW w:w="1023" w:type="dxa"/>
          </w:tcPr>
          <w:p w14:paraId="5FD1BABE" w14:textId="77777777" w:rsidR="0015018B" w:rsidRDefault="00100278">
            <w:pPr>
              <w:keepNext/>
              <w:spacing w:before="20" w:after="20" w:line="240" w:lineRule="auto"/>
              <w:jc w:val="right"/>
            </w:pPr>
            <w:r>
              <w:rPr>
                <w:sz w:val="16"/>
              </w:rPr>
              <w:t>0,34</w:t>
            </w:r>
          </w:p>
        </w:tc>
        <w:tc>
          <w:tcPr>
            <w:tcW w:w="1023" w:type="dxa"/>
          </w:tcPr>
          <w:p w14:paraId="0BF5F44D" w14:textId="77777777" w:rsidR="0015018B" w:rsidRDefault="00100278">
            <w:pPr>
              <w:keepNext/>
              <w:spacing w:before="20" w:after="20" w:line="240" w:lineRule="auto"/>
              <w:jc w:val="right"/>
            </w:pPr>
            <w:r>
              <w:rPr>
                <w:sz w:val="16"/>
              </w:rPr>
              <w:t>0,26</w:t>
            </w:r>
          </w:p>
        </w:tc>
        <w:tc>
          <w:tcPr>
            <w:tcW w:w="1841" w:type="dxa"/>
          </w:tcPr>
          <w:p w14:paraId="75A9E950" w14:textId="77777777" w:rsidR="0015018B" w:rsidRDefault="00100278">
            <w:pPr>
              <w:keepNext/>
              <w:spacing w:before="20" w:after="20" w:line="240" w:lineRule="auto"/>
            </w:pPr>
            <w:r>
              <w:rPr>
                <w:sz w:val="16"/>
              </w:rPr>
              <w:t>cautela</w:t>
            </w:r>
          </w:p>
        </w:tc>
      </w:tr>
      <w:tr w:rsidR="0015018B" w14:paraId="615AFC69" w14:textId="77777777">
        <w:trPr>
          <w:cantSplit/>
          <w:jc w:val="center"/>
        </w:trPr>
        <w:tc>
          <w:tcPr>
            <w:tcW w:w="1500" w:type="dxa"/>
          </w:tcPr>
          <w:p w14:paraId="5256E5C3" w14:textId="77777777" w:rsidR="0015018B" w:rsidRDefault="00100278">
            <w:pPr>
              <w:keepNext/>
              <w:spacing w:before="20" w:after="20" w:line="240" w:lineRule="auto"/>
            </w:pPr>
            <w:r>
              <w:rPr>
                <w:sz w:val="16"/>
              </w:rPr>
              <w:t>Ruído e conforto</w:t>
            </w:r>
          </w:p>
        </w:tc>
        <w:tc>
          <w:tcPr>
            <w:tcW w:w="1364" w:type="dxa"/>
          </w:tcPr>
          <w:p w14:paraId="6AB94001" w14:textId="77777777" w:rsidR="0015018B" w:rsidRDefault="00100278">
            <w:pPr>
              <w:keepNext/>
              <w:spacing w:before="20" w:after="20" w:line="240" w:lineRule="auto"/>
              <w:jc w:val="right"/>
            </w:pPr>
            <w:r>
              <w:rPr>
                <w:sz w:val="16"/>
              </w:rPr>
              <w:t>44% [28%; 63%]</w:t>
            </w:r>
          </w:p>
        </w:tc>
        <w:tc>
          <w:tcPr>
            <w:tcW w:w="955" w:type="dxa"/>
          </w:tcPr>
          <w:p w14:paraId="5FD96238" w14:textId="77777777" w:rsidR="0015018B" w:rsidRDefault="00100278">
            <w:pPr>
              <w:keepNext/>
              <w:spacing w:before="20" w:after="20" w:line="240" w:lineRule="auto"/>
              <w:jc w:val="right"/>
            </w:pPr>
            <w:r>
              <w:rPr>
                <w:sz w:val="16"/>
              </w:rPr>
              <w:t>4</w:t>
            </w:r>
          </w:p>
        </w:tc>
        <w:tc>
          <w:tcPr>
            <w:tcW w:w="1364" w:type="dxa"/>
          </w:tcPr>
          <w:p w14:paraId="3199E1DA" w14:textId="77777777" w:rsidR="0015018B" w:rsidRDefault="00100278">
            <w:pPr>
              <w:keepNext/>
              <w:spacing w:before="20" w:after="20" w:line="240" w:lineRule="auto"/>
              <w:jc w:val="right"/>
            </w:pPr>
            <w:r>
              <w:rPr>
                <w:sz w:val="16"/>
              </w:rPr>
              <w:t>5</w:t>
            </w:r>
          </w:p>
        </w:tc>
        <w:tc>
          <w:tcPr>
            <w:tcW w:w="1023" w:type="dxa"/>
          </w:tcPr>
          <w:p w14:paraId="777A240F" w14:textId="77777777" w:rsidR="0015018B" w:rsidRDefault="00100278">
            <w:pPr>
              <w:keepNext/>
              <w:spacing w:before="20" w:after="20" w:line="240" w:lineRule="auto"/>
              <w:jc w:val="right"/>
            </w:pPr>
            <w:r>
              <w:rPr>
                <w:sz w:val="16"/>
              </w:rPr>
              <w:t>–</w:t>
            </w:r>
          </w:p>
        </w:tc>
        <w:tc>
          <w:tcPr>
            <w:tcW w:w="1023" w:type="dxa"/>
          </w:tcPr>
          <w:p w14:paraId="23C658AC" w14:textId="77777777" w:rsidR="0015018B" w:rsidRDefault="00100278">
            <w:pPr>
              <w:keepNext/>
              <w:spacing w:before="20" w:after="20" w:line="240" w:lineRule="auto"/>
              <w:jc w:val="right"/>
            </w:pPr>
            <w:r>
              <w:rPr>
                <w:sz w:val="16"/>
              </w:rPr>
              <w:t>–</w:t>
            </w:r>
          </w:p>
        </w:tc>
        <w:tc>
          <w:tcPr>
            <w:tcW w:w="1841" w:type="dxa"/>
          </w:tcPr>
          <w:p w14:paraId="0B4496D4" w14:textId="77777777" w:rsidR="0015018B" w:rsidRDefault="00100278">
            <w:pPr>
              <w:keepNext/>
              <w:spacing w:before="20" w:after="20" w:line="240" w:lineRule="auto"/>
            </w:pPr>
            <w:r>
              <w:rPr>
                <w:sz w:val="16"/>
              </w:rPr>
              <w:t>cautela (sem subnota)</w:t>
            </w:r>
          </w:p>
        </w:tc>
      </w:tr>
      <w:tr w:rsidR="0015018B" w14:paraId="60B303B1" w14:textId="77777777">
        <w:trPr>
          <w:cantSplit/>
          <w:jc w:val="center"/>
        </w:trPr>
        <w:tc>
          <w:tcPr>
            <w:tcW w:w="1500" w:type="dxa"/>
          </w:tcPr>
          <w:p w14:paraId="7A92273A" w14:textId="77777777" w:rsidR="0015018B" w:rsidRDefault="00100278">
            <w:pPr>
              <w:keepNext/>
              <w:spacing w:before="20" w:after="20" w:line="240" w:lineRule="auto"/>
            </w:pPr>
            <w:r>
              <w:rPr>
                <w:sz w:val="16"/>
              </w:rPr>
              <w:t>Segurança</w:t>
            </w:r>
          </w:p>
        </w:tc>
        <w:tc>
          <w:tcPr>
            <w:tcW w:w="1364" w:type="dxa"/>
          </w:tcPr>
          <w:p w14:paraId="53F7C92A" w14:textId="77777777" w:rsidR="0015018B" w:rsidRDefault="00100278">
            <w:pPr>
              <w:keepNext/>
              <w:spacing w:before="20" w:after="20" w:line="240" w:lineRule="auto"/>
              <w:jc w:val="right"/>
            </w:pPr>
            <w:r>
              <w:rPr>
                <w:sz w:val="16"/>
              </w:rPr>
              <w:t>48% [31%; 66%]</w:t>
            </w:r>
          </w:p>
        </w:tc>
        <w:tc>
          <w:tcPr>
            <w:tcW w:w="955" w:type="dxa"/>
          </w:tcPr>
          <w:p w14:paraId="63ED3C14" w14:textId="77777777" w:rsidR="0015018B" w:rsidRDefault="00100278">
            <w:pPr>
              <w:keepNext/>
              <w:spacing w:before="20" w:after="20" w:line="240" w:lineRule="auto"/>
              <w:jc w:val="right"/>
            </w:pPr>
            <w:r>
              <w:rPr>
                <w:sz w:val="16"/>
              </w:rPr>
              <w:t>5</w:t>
            </w:r>
          </w:p>
        </w:tc>
        <w:tc>
          <w:tcPr>
            <w:tcW w:w="1364" w:type="dxa"/>
          </w:tcPr>
          <w:p w14:paraId="1F26B3B8" w14:textId="77777777" w:rsidR="0015018B" w:rsidRDefault="00100278">
            <w:pPr>
              <w:keepNext/>
              <w:spacing w:before="20" w:after="20" w:line="240" w:lineRule="auto"/>
              <w:jc w:val="right"/>
            </w:pPr>
            <w:r>
              <w:rPr>
                <w:sz w:val="16"/>
              </w:rPr>
              <w:t>6</w:t>
            </w:r>
          </w:p>
        </w:tc>
        <w:tc>
          <w:tcPr>
            <w:tcW w:w="1023" w:type="dxa"/>
          </w:tcPr>
          <w:p w14:paraId="2AC95543" w14:textId="77777777" w:rsidR="0015018B" w:rsidRDefault="00100278">
            <w:pPr>
              <w:keepNext/>
              <w:spacing w:before="20" w:after="20" w:line="240" w:lineRule="auto"/>
              <w:jc w:val="right"/>
            </w:pPr>
            <w:r>
              <w:rPr>
                <w:sz w:val="16"/>
              </w:rPr>
              <w:t>–</w:t>
            </w:r>
          </w:p>
        </w:tc>
        <w:tc>
          <w:tcPr>
            <w:tcW w:w="1023" w:type="dxa"/>
          </w:tcPr>
          <w:p w14:paraId="08D8C6C2" w14:textId="77777777" w:rsidR="0015018B" w:rsidRDefault="00100278">
            <w:pPr>
              <w:keepNext/>
              <w:spacing w:before="20" w:after="20" w:line="240" w:lineRule="auto"/>
              <w:jc w:val="right"/>
            </w:pPr>
            <w:r>
              <w:rPr>
                <w:sz w:val="16"/>
              </w:rPr>
              <w:t>–</w:t>
            </w:r>
          </w:p>
        </w:tc>
        <w:tc>
          <w:tcPr>
            <w:tcW w:w="1841" w:type="dxa"/>
          </w:tcPr>
          <w:p w14:paraId="7F4DA4AA" w14:textId="77777777" w:rsidR="0015018B" w:rsidRDefault="00100278">
            <w:pPr>
              <w:keepNext/>
              <w:spacing w:before="20" w:after="20" w:line="240" w:lineRule="auto"/>
            </w:pPr>
            <w:r>
              <w:rPr>
                <w:sz w:val="16"/>
              </w:rPr>
              <w:t>cautela (sem subnota)</w:t>
            </w:r>
          </w:p>
        </w:tc>
      </w:tr>
      <w:tr w:rsidR="0015018B" w14:paraId="035C7BAF" w14:textId="77777777">
        <w:trPr>
          <w:cantSplit/>
          <w:jc w:val="center"/>
        </w:trPr>
        <w:tc>
          <w:tcPr>
            <w:tcW w:w="1500" w:type="dxa"/>
            <w:tcBorders>
              <w:bottom w:val="single" w:sz="8" w:space="0" w:color="000000"/>
            </w:tcBorders>
          </w:tcPr>
          <w:p w14:paraId="4EA199E8" w14:textId="77777777" w:rsidR="0015018B" w:rsidRDefault="00100278">
            <w:pPr>
              <w:keepNext/>
              <w:spacing w:before="20" w:after="20" w:line="240" w:lineRule="auto"/>
            </w:pPr>
            <w:r>
              <w:rPr>
                <w:sz w:val="16"/>
              </w:rPr>
              <w:t>Comodidades</w:t>
            </w:r>
          </w:p>
        </w:tc>
        <w:tc>
          <w:tcPr>
            <w:tcW w:w="1364" w:type="dxa"/>
            <w:tcBorders>
              <w:bottom w:val="single" w:sz="8" w:space="0" w:color="000000"/>
            </w:tcBorders>
          </w:tcPr>
          <w:p w14:paraId="289A35BF" w14:textId="77777777" w:rsidR="0015018B" w:rsidRDefault="00100278">
            <w:pPr>
              <w:keepNext/>
              <w:spacing w:before="20" w:after="20" w:line="240" w:lineRule="auto"/>
              <w:jc w:val="right"/>
            </w:pPr>
            <w:r>
              <w:rPr>
                <w:sz w:val="16"/>
              </w:rPr>
              <w:t>44% [28%; 63%]</w:t>
            </w:r>
          </w:p>
        </w:tc>
        <w:tc>
          <w:tcPr>
            <w:tcW w:w="955" w:type="dxa"/>
            <w:tcBorders>
              <w:bottom w:val="single" w:sz="8" w:space="0" w:color="000000"/>
            </w:tcBorders>
          </w:tcPr>
          <w:p w14:paraId="3F0C9968" w14:textId="77777777" w:rsidR="0015018B" w:rsidRDefault="00100278">
            <w:pPr>
              <w:keepNext/>
              <w:spacing w:before="20" w:after="20" w:line="240" w:lineRule="auto"/>
              <w:jc w:val="right"/>
            </w:pPr>
            <w:r>
              <w:rPr>
                <w:sz w:val="16"/>
              </w:rPr>
              <w:t>3</w:t>
            </w:r>
          </w:p>
        </w:tc>
        <w:tc>
          <w:tcPr>
            <w:tcW w:w="1364" w:type="dxa"/>
            <w:tcBorders>
              <w:bottom w:val="single" w:sz="8" w:space="0" w:color="000000"/>
            </w:tcBorders>
          </w:tcPr>
          <w:p w14:paraId="61660D63" w14:textId="77777777" w:rsidR="0015018B" w:rsidRDefault="00100278">
            <w:pPr>
              <w:keepNext/>
              <w:spacing w:before="20" w:after="20" w:line="240" w:lineRule="auto"/>
              <w:jc w:val="right"/>
            </w:pPr>
            <w:r>
              <w:rPr>
                <w:sz w:val="16"/>
              </w:rPr>
              <w:t>6</w:t>
            </w:r>
          </w:p>
        </w:tc>
        <w:tc>
          <w:tcPr>
            <w:tcW w:w="1023" w:type="dxa"/>
            <w:tcBorders>
              <w:bottom w:val="single" w:sz="8" w:space="0" w:color="000000"/>
            </w:tcBorders>
          </w:tcPr>
          <w:p w14:paraId="231C6A4E" w14:textId="77777777" w:rsidR="0015018B" w:rsidRDefault="00100278">
            <w:pPr>
              <w:keepNext/>
              <w:spacing w:before="20" w:after="20" w:line="240" w:lineRule="auto"/>
              <w:jc w:val="right"/>
            </w:pPr>
            <w:r>
              <w:rPr>
                <w:sz w:val="16"/>
              </w:rPr>
              <w:t>–</w:t>
            </w:r>
          </w:p>
        </w:tc>
        <w:tc>
          <w:tcPr>
            <w:tcW w:w="1023" w:type="dxa"/>
            <w:tcBorders>
              <w:bottom w:val="single" w:sz="8" w:space="0" w:color="000000"/>
            </w:tcBorders>
          </w:tcPr>
          <w:p w14:paraId="1426F5ED" w14:textId="77777777" w:rsidR="0015018B" w:rsidRDefault="00100278">
            <w:pPr>
              <w:keepNext/>
              <w:spacing w:before="20" w:after="20" w:line="240" w:lineRule="auto"/>
              <w:jc w:val="right"/>
            </w:pPr>
            <w:r>
              <w:rPr>
                <w:sz w:val="16"/>
              </w:rPr>
              <w:t>–</w:t>
            </w:r>
          </w:p>
        </w:tc>
        <w:tc>
          <w:tcPr>
            <w:tcW w:w="1841" w:type="dxa"/>
            <w:tcBorders>
              <w:bottom w:val="single" w:sz="8" w:space="0" w:color="000000"/>
            </w:tcBorders>
          </w:tcPr>
          <w:p w14:paraId="35B5326E" w14:textId="77777777" w:rsidR="0015018B" w:rsidRDefault="00100278">
            <w:pPr>
              <w:keepNext/>
              <w:spacing w:before="20" w:after="20" w:line="240" w:lineRule="auto"/>
            </w:pPr>
            <w:r>
              <w:rPr>
                <w:sz w:val="16"/>
              </w:rPr>
              <w:t>cautela (sem subnota)</w:t>
            </w:r>
          </w:p>
        </w:tc>
      </w:tr>
    </w:tbl>
    <w:p w14:paraId="0E019443" w14:textId="77777777" w:rsidR="0015018B" w:rsidRDefault="00100278">
      <w:pPr>
        <w:spacing w:before="60" w:after="240" w:line="240" w:lineRule="auto"/>
      </w:pPr>
      <w:r>
        <w:rPr>
          <w:sz w:val="20"/>
        </w:rPr>
        <w:t>Fonte: Elaborada pelo autor.</w:t>
      </w:r>
    </w:p>
    <w:p w14:paraId="6DA17DD8" w14:textId="77777777" w:rsidR="0015018B" w:rsidRDefault="00100278">
      <w:pPr>
        <w:pStyle w:val="Corpodotexto"/>
      </w:pPr>
      <w:r>
        <w:t>Pela regra, são confiáveis limpeza, localização e custo-benefício e os sete restantes pedem cautela. A classificação é indicativa por três razões. A primeira é o tamanho da amostra: os intervalos de Wilson dos três aspectos confiáveis incluem 0,60, o limiar da regra. A segunda é a baixa concordância entre os anotadores em alguns aspectos. A terceira é o tamanho da amostra do segundo anotador, de 9 sentenças por aspecto.</w:t>
      </w:r>
    </w:p>
    <w:p w14:paraId="6765A773" w14:textId="77777777" w:rsidR="0015018B" w:rsidRDefault="00100278">
      <w:pPr>
        <w:pStyle w:val="Corpodotexto"/>
      </w:pPr>
      <w:r>
        <w:t>Limpeza ilustra a tensão. Pela regra fixada, é confiável: precisão de 67% e correlação de 0,45 e 0,42 com a subnota nos dois modelos. Entre os dois anotadores, porém, a concordância no aspecto é de 33% (</w:t>
      </w:r>
      <w:r>
        <w:rPr>
          <w:i/>
        </w:rPr>
        <w:t>n</w:t>
      </w:r>
      <w:r>
        <w:t xml:space="preserve"> = 6</w:t>
      </w:r>
      <w:r>
        <w:t>, intervalo de Wilson de 10% a 70%) nas sentenças que o primeiro anotador rotulou como limpeza. Entre as 9 sentenças que o modelo atribui a limpeza, os dois anotadores concordam com o modelo em 2 e ao menos um deles em 6. A regra não foi alterada depois de ver esses números e limpeza continua na classe confiável, mas a leitura dessa classe deve levar em conta que a base de rotulagem do aspecto é de poucas sentenças e que os anotadores divergem entre si.</w:t>
      </w:r>
    </w:p>
    <w:p w14:paraId="41D5DAD7" w14:textId="77777777" w:rsidR="0015018B" w:rsidRDefault="00100278">
      <w:pPr>
        <w:pStyle w:val="Corpodotexto"/>
      </w:pPr>
      <w:r>
        <w:t>Duas consequências valem para as seções seguintes. O aspecto de maior peso na Seção 4, 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resultado por aspecto deve ser lido sem a classificação correspondente.</w:t>
      </w:r>
    </w:p>
    <w:p w14:paraId="443951CE" w14:textId="77777777" w:rsidR="0015018B" w:rsidRDefault="00100278">
      <w:pPr>
        <w:pStyle w:val="Ttulo1"/>
      </w:pPr>
      <w:bookmarkStart w:id="33" w:name="_Toc243083850"/>
      <w:r>
        <w:lastRenderedPageBreak/>
        <w:t>4 O QUE O TEXTO REVELA SOBRE A NOTA</w:t>
      </w:r>
      <w:bookmarkEnd w:id="33"/>
    </w:p>
    <w:p w14:paraId="660434A9" w14:textId="77777777" w:rsidR="0015018B" w:rsidRDefault="00100278">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4A6515A7" w14:textId="77777777" w:rsidR="0015018B" w:rsidRDefault="00100278">
      <w:pPr>
        <w:pStyle w:val="Ttulo2"/>
      </w:pPr>
      <w:bookmarkStart w:id="34" w:name="_Toc243083851"/>
      <w:r>
        <w:t>4.1 IMPORTÂNCIA DOS ASPECTOS</w:t>
      </w:r>
      <w:bookmarkEnd w:id="34"/>
    </w:p>
    <w:p w14:paraId="22FC94D7" w14:textId="77777777" w:rsidR="0015018B" w:rsidRDefault="00100278">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4EE6C888" w14:textId="77777777" w:rsidR="0015018B" w:rsidRDefault="00100278">
      <w:pPr>
        <w:pStyle w:val="Legenda"/>
        <w:keepNext/>
        <w:spacing w:before="120" w:after="80"/>
      </w:pPr>
      <w:bookmarkStart w:id="35" w:name="_Toc243083890"/>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7</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(decomposição LMG).</w:t>
      </w:r>
      <w:bookmarkEnd w:id="35"/>
    </w:p>
    <w:tbl>
      <w:tblPr>
        <w:tblW w:w="0" w:type="auto"/>
        <w:jc w:val="center"/>
        <w:tblLayout w:type="fixed"/>
        <w:tblLook w:val="04A0" w:firstRow="1" w:lastRow="0" w:firstColumn="1" w:lastColumn="0" w:noHBand="0" w:noVBand="1"/>
      </w:tblPr>
      <w:tblGrid>
        <w:gridCol w:w="2851"/>
        <w:gridCol w:w="1425"/>
        <w:gridCol w:w="1425"/>
        <w:gridCol w:w="3369"/>
      </w:tblGrid>
      <w:tr w:rsidR="0015018B" w14:paraId="2B2BD5AA" w14:textId="77777777">
        <w:trPr>
          <w:cantSplit/>
          <w:jc w:val="center"/>
        </w:trPr>
        <w:tc>
          <w:tcPr>
            <w:tcW w:w="2851" w:type="dxa"/>
            <w:tcBorders>
              <w:top w:val="single" w:sz="8" w:space="0" w:color="000000"/>
              <w:bottom w:val="single" w:sz="4" w:space="0" w:color="000000"/>
            </w:tcBorders>
          </w:tcPr>
          <w:p w14:paraId="06A7EDBD" w14:textId="77777777" w:rsidR="0015018B" w:rsidRDefault="00100278">
            <w:pPr>
              <w:keepNext/>
              <w:spacing w:before="20" w:after="20" w:line="240" w:lineRule="auto"/>
            </w:pPr>
            <w:r>
              <w:rPr>
                <w:b/>
                <w:sz w:val="20"/>
              </w:rPr>
              <w:t>Aspecto</w:t>
            </w:r>
          </w:p>
        </w:tc>
        <w:tc>
          <w:tcPr>
            <w:tcW w:w="1425" w:type="dxa"/>
            <w:tcBorders>
              <w:top w:val="single" w:sz="8" w:space="0" w:color="000000"/>
              <w:bottom w:val="single" w:sz="4" w:space="0" w:color="000000"/>
            </w:tcBorders>
          </w:tcPr>
          <w:p w14:paraId="73582773" w14:textId="77777777" w:rsidR="0015018B" w:rsidRDefault="00100278">
            <w:pPr>
              <w:keepNext/>
              <w:spacing w:before="20" w:after="20" w:line="240" w:lineRule="auto"/>
              <w:jc w:val="right"/>
            </w:pPr>
            <w:r>
              <w:rPr>
                <w:b/>
                <w:sz w:val="20"/>
              </w:rPr>
              <w:t>Modelo A</w:t>
            </w:r>
          </w:p>
        </w:tc>
        <w:tc>
          <w:tcPr>
            <w:tcW w:w="1425" w:type="dxa"/>
            <w:tcBorders>
              <w:top w:val="single" w:sz="8" w:space="0" w:color="000000"/>
              <w:bottom w:val="single" w:sz="4" w:space="0" w:color="000000"/>
            </w:tcBorders>
          </w:tcPr>
          <w:p w14:paraId="17EE6509" w14:textId="77777777" w:rsidR="0015018B" w:rsidRDefault="00100278">
            <w:pPr>
              <w:keepNext/>
              <w:spacing w:before="20" w:after="20" w:line="240" w:lineRule="auto"/>
              <w:jc w:val="right"/>
            </w:pPr>
            <w:r>
              <w:rPr>
                <w:b/>
                <w:sz w:val="20"/>
              </w:rPr>
              <w:t>Modelo B</w:t>
            </w:r>
          </w:p>
        </w:tc>
        <w:tc>
          <w:tcPr>
            <w:tcW w:w="3369" w:type="dxa"/>
            <w:tcBorders>
              <w:top w:val="single" w:sz="8" w:space="0" w:color="000000"/>
              <w:bottom w:val="single" w:sz="4" w:space="0" w:color="000000"/>
            </w:tcBorders>
          </w:tcPr>
          <w:p w14:paraId="2FA6C04B" w14:textId="77777777" w:rsidR="0015018B" w:rsidRDefault="00100278">
            <w:pPr>
              <w:keepNext/>
              <w:spacing w:before="20" w:after="20" w:line="240" w:lineRule="auto"/>
            </w:pPr>
            <w:r>
              <w:rPr>
                <w:b/>
                <w:sz w:val="20"/>
              </w:rPr>
              <w:t>Classificação (Seção 3)</w:t>
            </w:r>
          </w:p>
        </w:tc>
      </w:tr>
      <w:tr w:rsidR="0015018B" w14:paraId="6E434526" w14:textId="77777777">
        <w:trPr>
          <w:cantSplit/>
          <w:jc w:val="center"/>
        </w:trPr>
        <w:tc>
          <w:tcPr>
            <w:tcW w:w="2851" w:type="dxa"/>
          </w:tcPr>
          <w:p w14:paraId="4BB09B1F" w14:textId="77777777" w:rsidR="0015018B" w:rsidRDefault="00100278">
            <w:pPr>
              <w:keepNext/>
              <w:spacing w:before="20" w:after="20" w:line="240" w:lineRule="auto"/>
            </w:pPr>
            <w:r>
              <w:rPr>
                <w:sz w:val="20"/>
              </w:rPr>
              <w:t>Comodidades</w:t>
            </w:r>
          </w:p>
        </w:tc>
        <w:tc>
          <w:tcPr>
            <w:tcW w:w="1425" w:type="dxa"/>
          </w:tcPr>
          <w:p w14:paraId="513BCF39" w14:textId="77777777" w:rsidR="0015018B" w:rsidRDefault="00100278">
            <w:pPr>
              <w:keepNext/>
              <w:spacing w:before="20" w:after="20" w:line="240" w:lineRule="auto"/>
              <w:jc w:val="right"/>
            </w:pPr>
            <w:r>
              <w:rPr>
                <w:sz w:val="20"/>
              </w:rPr>
              <w:t>42,5%</w:t>
            </w:r>
          </w:p>
        </w:tc>
        <w:tc>
          <w:tcPr>
            <w:tcW w:w="1425" w:type="dxa"/>
          </w:tcPr>
          <w:p w14:paraId="7E89AB2C" w14:textId="77777777" w:rsidR="0015018B" w:rsidRDefault="00100278">
            <w:pPr>
              <w:keepNext/>
              <w:spacing w:before="20" w:after="20" w:line="240" w:lineRule="auto"/>
              <w:jc w:val="right"/>
            </w:pPr>
            <w:r>
              <w:rPr>
                <w:sz w:val="20"/>
              </w:rPr>
              <w:t>47,8%</w:t>
            </w:r>
          </w:p>
        </w:tc>
        <w:tc>
          <w:tcPr>
            <w:tcW w:w="3369" w:type="dxa"/>
          </w:tcPr>
          <w:p w14:paraId="0278C5A7" w14:textId="77777777" w:rsidR="0015018B" w:rsidRDefault="00100278">
            <w:pPr>
              <w:keepNext/>
              <w:spacing w:before="20" w:after="20" w:line="240" w:lineRule="auto"/>
            </w:pPr>
            <w:r>
              <w:rPr>
                <w:sz w:val="20"/>
              </w:rPr>
              <w:t>cautela</w:t>
            </w:r>
          </w:p>
        </w:tc>
      </w:tr>
      <w:tr w:rsidR="0015018B" w14:paraId="2CD94832" w14:textId="77777777">
        <w:trPr>
          <w:cantSplit/>
          <w:jc w:val="center"/>
        </w:trPr>
        <w:tc>
          <w:tcPr>
            <w:tcW w:w="2851" w:type="dxa"/>
          </w:tcPr>
          <w:p w14:paraId="25C0A677" w14:textId="77777777" w:rsidR="0015018B" w:rsidRDefault="00100278">
            <w:pPr>
              <w:keepNext/>
              <w:spacing w:before="20" w:after="20" w:line="240" w:lineRule="auto"/>
            </w:pPr>
            <w:r>
              <w:rPr>
                <w:sz w:val="20"/>
              </w:rPr>
              <w:t>Limpeza</w:t>
            </w:r>
          </w:p>
        </w:tc>
        <w:tc>
          <w:tcPr>
            <w:tcW w:w="1425" w:type="dxa"/>
          </w:tcPr>
          <w:p w14:paraId="6ABEDDBF" w14:textId="77777777" w:rsidR="0015018B" w:rsidRDefault="00100278">
            <w:pPr>
              <w:keepNext/>
              <w:spacing w:before="20" w:after="20" w:line="240" w:lineRule="auto"/>
              <w:jc w:val="right"/>
            </w:pPr>
            <w:r>
              <w:rPr>
                <w:sz w:val="20"/>
              </w:rPr>
              <w:t>19,6%</w:t>
            </w:r>
          </w:p>
        </w:tc>
        <w:tc>
          <w:tcPr>
            <w:tcW w:w="1425" w:type="dxa"/>
          </w:tcPr>
          <w:p w14:paraId="374DE345" w14:textId="77777777" w:rsidR="0015018B" w:rsidRDefault="00100278">
            <w:pPr>
              <w:keepNext/>
              <w:spacing w:before="20" w:after="20" w:line="240" w:lineRule="auto"/>
              <w:jc w:val="right"/>
            </w:pPr>
            <w:r>
              <w:rPr>
                <w:sz w:val="20"/>
              </w:rPr>
              <w:t>18,8%</w:t>
            </w:r>
          </w:p>
        </w:tc>
        <w:tc>
          <w:tcPr>
            <w:tcW w:w="3369" w:type="dxa"/>
          </w:tcPr>
          <w:p w14:paraId="4214A3B6" w14:textId="77777777" w:rsidR="0015018B" w:rsidRDefault="00100278">
            <w:pPr>
              <w:keepNext/>
              <w:spacing w:before="20" w:after="20" w:line="240" w:lineRule="auto"/>
            </w:pPr>
            <w:r>
              <w:rPr>
                <w:sz w:val="20"/>
              </w:rPr>
              <w:t>confiável</w:t>
            </w:r>
          </w:p>
        </w:tc>
      </w:tr>
      <w:tr w:rsidR="0015018B" w14:paraId="1741E541" w14:textId="77777777">
        <w:trPr>
          <w:cantSplit/>
          <w:jc w:val="center"/>
        </w:trPr>
        <w:tc>
          <w:tcPr>
            <w:tcW w:w="2851" w:type="dxa"/>
          </w:tcPr>
          <w:p w14:paraId="26B38028" w14:textId="77777777" w:rsidR="0015018B" w:rsidRDefault="00100278">
            <w:pPr>
              <w:keepNext/>
              <w:spacing w:before="20" w:after="20" w:line="240" w:lineRule="auto"/>
            </w:pPr>
            <w:r>
              <w:rPr>
                <w:sz w:val="20"/>
              </w:rPr>
              <w:t>Satisfação geral</w:t>
            </w:r>
          </w:p>
        </w:tc>
        <w:tc>
          <w:tcPr>
            <w:tcW w:w="1425" w:type="dxa"/>
          </w:tcPr>
          <w:p w14:paraId="4F4837C7" w14:textId="77777777" w:rsidR="0015018B" w:rsidRDefault="00100278">
            <w:pPr>
              <w:keepNext/>
              <w:spacing w:before="20" w:after="20" w:line="240" w:lineRule="auto"/>
              <w:jc w:val="right"/>
            </w:pPr>
            <w:r>
              <w:rPr>
                <w:sz w:val="20"/>
              </w:rPr>
              <w:t>17,5%</w:t>
            </w:r>
          </w:p>
        </w:tc>
        <w:tc>
          <w:tcPr>
            <w:tcW w:w="1425" w:type="dxa"/>
          </w:tcPr>
          <w:p w14:paraId="20909E71" w14:textId="77777777" w:rsidR="0015018B" w:rsidRDefault="00100278">
            <w:pPr>
              <w:keepNext/>
              <w:spacing w:before="20" w:after="20" w:line="240" w:lineRule="auto"/>
              <w:jc w:val="right"/>
            </w:pPr>
            <w:r>
              <w:rPr>
                <w:sz w:val="20"/>
              </w:rPr>
              <w:t>9,9%</w:t>
            </w:r>
          </w:p>
        </w:tc>
        <w:tc>
          <w:tcPr>
            <w:tcW w:w="3369" w:type="dxa"/>
          </w:tcPr>
          <w:p w14:paraId="671B2406" w14:textId="77777777" w:rsidR="0015018B" w:rsidRDefault="00100278">
            <w:pPr>
              <w:keepNext/>
              <w:spacing w:before="20" w:after="20" w:line="240" w:lineRule="auto"/>
            </w:pPr>
            <w:r>
              <w:rPr>
                <w:sz w:val="20"/>
              </w:rPr>
              <w:t>cautela</w:t>
            </w:r>
          </w:p>
        </w:tc>
      </w:tr>
      <w:tr w:rsidR="0015018B" w14:paraId="2947061E" w14:textId="77777777">
        <w:trPr>
          <w:cantSplit/>
          <w:jc w:val="center"/>
        </w:trPr>
        <w:tc>
          <w:tcPr>
            <w:tcW w:w="2851" w:type="dxa"/>
          </w:tcPr>
          <w:p w14:paraId="5604B7BE" w14:textId="77777777" w:rsidR="0015018B" w:rsidRDefault="00100278">
            <w:pPr>
              <w:keepNext/>
              <w:spacing w:before="20" w:after="20" w:line="240" w:lineRule="auto"/>
            </w:pPr>
            <w:r>
              <w:rPr>
                <w:sz w:val="20"/>
              </w:rPr>
              <w:t>Comunicação</w:t>
            </w:r>
          </w:p>
        </w:tc>
        <w:tc>
          <w:tcPr>
            <w:tcW w:w="1425" w:type="dxa"/>
          </w:tcPr>
          <w:p w14:paraId="0E09D8A8" w14:textId="77777777" w:rsidR="0015018B" w:rsidRDefault="00100278">
            <w:pPr>
              <w:keepNext/>
              <w:spacing w:before="20" w:after="20" w:line="240" w:lineRule="auto"/>
              <w:jc w:val="right"/>
            </w:pPr>
            <w:r>
              <w:rPr>
                <w:sz w:val="20"/>
              </w:rPr>
              <w:t>11,3%</w:t>
            </w:r>
          </w:p>
        </w:tc>
        <w:tc>
          <w:tcPr>
            <w:tcW w:w="1425" w:type="dxa"/>
          </w:tcPr>
          <w:p w14:paraId="2AC95656" w14:textId="77777777" w:rsidR="0015018B" w:rsidRDefault="00100278">
            <w:pPr>
              <w:keepNext/>
              <w:spacing w:before="20" w:after="20" w:line="240" w:lineRule="auto"/>
              <w:jc w:val="right"/>
            </w:pPr>
            <w:r>
              <w:rPr>
                <w:sz w:val="20"/>
              </w:rPr>
              <w:t>12,6%</w:t>
            </w:r>
          </w:p>
        </w:tc>
        <w:tc>
          <w:tcPr>
            <w:tcW w:w="3369" w:type="dxa"/>
          </w:tcPr>
          <w:p w14:paraId="0901E8A7" w14:textId="77777777" w:rsidR="0015018B" w:rsidRDefault="00100278">
            <w:pPr>
              <w:keepNext/>
              <w:spacing w:before="20" w:after="20" w:line="240" w:lineRule="auto"/>
            </w:pPr>
            <w:r>
              <w:rPr>
                <w:sz w:val="20"/>
              </w:rPr>
              <w:t>cautela</w:t>
            </w:r>
          </w:p>
        </w:tc>
      </w:tr>
      <w:tr w:rsidR="0015018B" w14:paraId="10FDF74E" w14:textId="77777777">
        <w:trPr>
          <w:cantSplit/>
          <w:jc w:val="center"/>
        </w:trPr>
        <w:tc>
          <w:tcPr>
            <w:tcW w:w="2851" w:type="dxa"/>
          </w:tcPr>
          <w:p w14:paraId="24C27043" w14:textId="77777777" w:rsidR="0015018B" w:rsidRDefault="00100278">
            <w:pPr>
              <w:keepNext/>
              <w:spacing w:before="20" w:after="20" w:line="240" w:lineRule="auto"/>
            </w:pPr>
            <w:r>
              <w:rPr>
                <w:sz w:val="20"/>
              </w:rPr>
              <w:t>Check-in</w:t>
            </w:r>
          </w:p>
        </w:tc>
        <w:tc>
          <w:tcPr>
            <w:tcW w:w="1425" w:type="dxa"/>
          </w:tcPr>
          <w:p w14:paraId="52597921" w14:textId="77777777" w:rsidR="0015018B" w:rsidRDefault="00100278">
            <w:pPr>
              <w:keepNext/>
              <w:spacing w:before="20" w:after="20" w:line="240" w:lineRule="auto"/>
              <w:jc w:val="right"/>
            </w:pPr>
            <w:r>
              <w:rPr>
                <w:sz w:val="20"/>
              </w:rPr>
              <w:t>3,4%</w:t>
            </w:r>
          </w:p>
        </w:tc>
        <w:tc>
          <w:tcPr>
            <w:tcW w:w="1425" w:type="dxa"/>
          </w:tcPr>
          <w:p w14:paraId="4D88C912" w14:textId="77777777" w:rsidR="0015018B" w:rsidRDefault="00100278">
            <w:pPr>
              <w:keepNext/>
              <w:spacing w:before="20" w:after="20" w:line="240" w:lineRule="auto"/>
              <w:jc w:val="right"/>
            </w:pPr>
            <w:r>
              <w:rPr>
                <w:sz w:val="20"/>
              </w:rPr>
              <w:t>4,9%</w:t>
            </w:r>
          </w:p>
        </w:tc>
        <w:tc>
          <w:tcPr>
            <w:tcW w:w="3369" w:type="dxa"/>
          </w:tcPr>
          <w:p w14:paraId="13968877" w14:textId="77777777" w:rsidR="0015018B" w:rsidRDefault="00100278">
            <w:pPr>
              <w:keepNext/>
              <w:spacing w:before="20" w:after="20" w:line="240" w:lineRule="auto"/>
            </w:pPr>
            <w:r>
              <w:rPr>
                <w:sz w:val="20"/>
              </w:rPr>
              <w:t>cautela</w:t>
            </w:r>
          </w:p>
        </w:tc>
      </w:tr>
      <w:tr w:rsidR="0015018B" w14:paraId="76AC223A" w14:textId="77777777">
        <w:trPr>
          <w:cantSplit/>
          <w:jc w:val="center"/>
        </w:trPr>
        <w:tc>
          <w:tcPr>
            <w:tcW w:w="2851" w:type="dxa"/>
          </w:tcPr>
          <w:p w14:paraId="7A05160B" w14:textId="77777777" w:rsidR="0015018B" w:rsidRDefault="00100278">
            <w:pPr>
              <w:keepNext/>
              <w:spacing w:before="20" w:after="20" w:line="240" w:lineRule="auto"/>
            </w:pPr>
            <w:r>
              <w:rPr>
                <w:sz w:val="20"/>
              </w:rPr>
              <w:t>Ruído e conforto</w:t>
            </w:r>
          </w:p>
        </w:tc>
        <w:tc>
          <w:tcPr>
            <w:tcW w:w="1425" w:type="dxa"/>
          </w:tcPr>
          <w:p w14:paraId="302B925E" w14:textId="77777777" w:rsidR="0015018B" w:rsidRDefault="00100278">
            <w:pPr>
              <w:keepNext/>
              <w:spacing w:before="20" w:after="20" w:line="240" w:lineRule="auto"/>
              <w:jc w:val="right"/>
            </w:pPr>
            <w:r>
              <w:rPr>
                <w:sz w:val="20"/>
              </w:rPr>
              <w:t>3,1%</w:t>
            </w:r>
          </w:p>
        </w:tc>
        <w:tc>
          <w:tcPr>
            <w:tcW w:w="1425" w:type="dxa"/>
          </w:tcPr>
          <w:p w14:paraId="129AE90F" w14:textId="77777777" w:rsidR="0015018B" w:rsidRDefault="00100278">
            <w:pPr>
              <w:keepNext/>
              <w:spacing w:before="20" w:after="20" w:line="240" w:lineRule="auto"/>
              <w:jc w:val="right"/>
            </w:pPr>
            <w:r>
              <w:rPr>
                <w:sz w:val="20"/>
              </w:rPr>
              <w:t>3,6%</w:t>
            </w:r>
          </w:p>
        </w:tc>
        <w:tc>
          <w:tcPr>
            <w:tcW w:w="3369" w:type="dxa"/>
          </w:tcPr>
          <w:p w14:paraId="5BEB8DCF" w14:textId="77777777" w:rsidR="0015018B" w:rsidRDefault="00100278">
            <w:pPr>
              <w:keepNext/>
              <w:spacing w:before="20" w:after="20" w:line="240" w:lineRule="auto"/>
            </w:pPr>
            <w:r>
              <w:rPr>
                <w:sz w:val="20"/>
              </w:rPr>
              <w:t>cautela</w:t>
            </w:r>
          </w:p>
        </w:tc>
      </w:tr>
      <w:tr w:rsidR="0015018B" w14:paraId="7A0DB9F1" w14:textId="77777777">
        <w:trPr>
          <w:cantSplit/>
          <w:jc w:val="center"/>
        </w:trPr>
        <w:tc>
          <w:tcPr>
            <w:tcW w:w="2851" w:type="dxa"/>
          </w:tcPr>
          <w:p w14:paraId="44A9F7B7" w14:textId="77777777" w:rsidR="0015018B" w:rsidRDefault="00100278">
            <w:pPr>
              <w:keepNext/>
              <w:spacing w:before="20" w:after="20" w:line="240" w:lineRule="auto"/>
            </w:pPr>
            <w:r>
              <w:rPr>
                <w:sz w:val="20"/>
              </w:rPr>
              <w:t>Precisão do anúncio</w:t>
            </w:r>
          </w:p>
        </w:tc>
        <w:tc>
          <w:tcPr>
            <w:tcW w:w="1425" w:type="dxa"/>
          </w:tcPr>
          <w:p w14:paraId="47911001" w14:textId="77777777" w:rsidR="0015018B" w:rsidRDefault="00100278">
            <w:pPr>
              <w:keepNext/>
              <w:spacing w:before="20" w:after="20" w:line="240" w:lineRule="auto"/>
              <w:jc w:val="right"/>
            </w:pPr>
            <w:r>
              <w:rPr>
                <w:sz w:val="20"/>
              </w:rPr>
              <w:t>1,7%</w:t>
            </w:r>
          </w:p>
        </w:tc>
        <w:tc>
          <w:tcPr>
            <w:tcW w:w="1425" w:type="dxa"/>
          </w:tcPr>
          <w:p w14:paraId="231FDF1D" w14:textId="77777777" w:rsidR="0015018B" w:rsidRDefault="00100278">
            <w:pPr>
              <w:keepNext/>
              <w:spacing w:before="20" w:after="20" w:line="240" w:lineRule="auto"/>
              <w:jc w:val="right"/>
            </w:pPr>
            <w:r>
              <w:rPr>
                <w:sz w:val="20"/>
              </w:rPr>
              <w:t>1,1%</w:t>
            </w:r>
          </w:p>
        </w:tc>
        <w:tc>
          <w:tcPr>
            <w:tcW w:w="3369" w:type="dxa"/>
          </w:tcPr>
          <w:p w14:paraId="18BF32D4" w14:textId="77777777" w:rsidR="0015018B" w:rsidRDefault="00100278">
            <w:pPr>
              <w:keepNext/>
              <w:spacing w:before="20" w:after="20" w:line="240" w:lineRule="auto"/>
            </w:pPr>
            <w:r>
              <w:rPr>
                <w:sz w:val="20"/>
              </w:rPr>
              <w:t>cautela</w:t>
            </w:r>
          </w:p>
        </w:tc>
      </w:tr>
      <w:tr w:rsidR="0015018B" w14:paraId="458E7376" w14:textId="77777777">
        <w:trPr>
          <w:cantSplit/>
          <w:jc w:val="center"/>
        </w:trPr>
        <w:tc>
          <w:tcPr>
            <w:tcW w:w="2851" w:type="dxa"/>
          </w:tcPr>
          <w:p w14:paraId="7BA344F7" w14:textId="77777777" w:rsidR="0015018B" w:rsidRDefault="00100278">
            <w:pPr>
              <w:keepNext/>
              <w:spacing w:before="20" w:after="20" w:line="240" w:lineRule="auto"/>
            </w:pPr>
            <w:r>
              <w:rPr>
                <w:sz w:val="20"/>
              </w:rPr>
              <w:t>Localização</w:t>
            </w:r>
          </w:p>
        </w:tc>
        <w:tc>
          <w:tcPr>
            <w:tcW w:w="1425" w:type="dxa"/>
          </w:tcPr>
          <w:p w14:paraId="41999FA8" w14:textId="77777777" w:rsidR="0015018B" w:rsidRDefault="00100278">
            <w:pPr>
              <w:keepNext/>
              <w:spacing w:before="20" w:after="20" w:line="240" w:lineRule="auto"/>
              <w:jc w:val="right"/>
            </w:pPr>
            <w:r>
              <w:rPr>
                <w:sz w:val="20"/>
              </w:rPr>
              <w:t>0,6%</w:t>
            </w:r>
          </w:p>
        </w:tc>
        <w:tc>
          <w:tcPr>
            <w:tcW w:w="1425" w:type="dxa"/>
          </w:tcPr>
          <w:p w14:paraId="3D8EC779" w14:textId="77777777" w:rsidR="0015018B" w:rsidRDefault="00100278">
            <w:pPr>
              <w:keepNext/>
              <w:spacing w:before="20" w:after="20" w:line="240" w:lineRule="auto"/>
              <w:jc w:val="right"/>
            </w:pPr>
            <w:r>
              <w:rPr>
                <w:sz w:val="20"/>
              </w:rPr>
              <w:t>0,8%</w:t>
            </w:r>
          </w:p>
        </w:tc>
        <w:tc>
          <w:tcPr>
            <w:tcW w:w="3369" w:type="dxa"/>
          </w:tcPr>
          <w:p w14:paraId="298745D3" w14:textId="77777777" w:rsidR="0015018B" w:rsidRDefault="00100278">
            <w:pPr>
              <w:keepNext/>
              <w:spacing w:before="20" w:after="20" w:line="240" w:lineRule="auto"/>
            </w:pPr>
            <w:r>
              <w:rPr>
                <w:sz w:val="20"/>
              </w:rPr>
              <w:t>confiável</w:t>
            </w:r>
          </w:p>
        </w:tc>
      </w:tr>
      <w:tr w:rsidR="0015018B" w14:paraId="3B7CF03C" w14:textId="77777777">
        <w:trPr>
          <w:cantSplit/>
          <w:jc w:val="center"/>
        </w:trPr>
        <w:tc>
          <w:tcPr>
            <w:tcW w:w="2851" w:type="dxa"/>
          </w:tcPr>
          <w:p w14:paraId="04F05E79" w14:textId="77777777" w:rsidR="0015018B" w:rsidRDefault="00100278">
            <w:pPr>
              <w:keepNext/>
              <w:spacing w:before="20" w:after="20" w:line="240" w:lineRule="auto"/>
            </w:pPr>
            <w:r>
              <w:rPr>
                <w:sz w:val="20"/>
              </w:rPr>
              <w:t>Custo-benefício</w:t>
            </w:r>
          </w:p>
        </w:tc>
        <w:tc>
          <w:tcPr>
            <w:tcW w:w="1425" w:type="dxa"/>
          </w:tcPr>
          <w:p w14:paraId="1464EAF4" w14:textId="77777777" w:rsidR="0015018B" w:rsidRDefault="00100278">
            <w:pPr>
              <w:keepNext/>
              <w:spacing w:before="20" w:after="20" w:line="240" w:lineRule="auto"/>
              <w:jc w:val="right"/>
            </w:pPr>
            <w:r>
              <w:rPr>
                <w:sz w:val="20"/>
              </w:rPr>
              <w:t>0,3%</w:t>
            </w:r>
          </w:p>
        </w:tc>
        <w:tc>
          <w:tcPr>
            <w:tcW w:w="1425" w:type="dxa"/>
          </w:tcPr>
          <w:p w14:paraId="7E963F72" w14:textId="77777777" w:rsidR="0015018B" w:rsidRDefault="00100278">
            <w:pPr>
              <w:keepNext/>
              <w:spacing w:before="20" w:after="20" w:line="240" w:lineRule="auto"/>
              <w:jc w:val="right"/>
            </w:pPr>
            <w:r>
              <w:rPr>
                <w:sz w:val="20"/>
              </w:rPr>
              <w:t>0,4%</w:t>
            </w:r>
          </w:p>
        </w:tc>
        <w:tc>
          <w:tcPr>
            <w:tcW w:w="3369" w:type="dxa"/>
          </w:tcPr>
          <w:p w14:paraId="650CEA14" w14:textId="77777777" w:rsidR="0015018B" w:rsidRDefault="00100278">
            <w:pPr>
              <w:keepNext/>
              <w:spacing w:before="20" w:after="20" w:line="240" w:lineRule="auto"/>
            </w:pPr>
            <w:r>
              <w:rPr>
                <w:sz w:val="20"/>
              </w:rPr>
              <w:t>confiável</w:t>
            </w:r>
          </w:p>
        </w:tc>
      </w:tr>
      <w:tr w:rsidR="0015018B" w14:paraId="28DA549E" w14:textId="77777777">
        <w:trPr>
          <w:cantSplit/>
          <w:jc w:val="center"/>
        </w:trPr>
        <w:tc>
          <w:tcPr>
            <w:tcW w:w="2851" w:type="dxa"/>
            <w:tcBorders>
              <w:bottom w:val="single" w:sz="8" w:space="0" w:color="000000"/>
            </w:tcBorders>
          </w:tcPr>
          <w:p w14:paraId="43190803" w14:textId="77777777" w:rsidR="0015018B" w:rsidRDefault="00100278">
            <w:pPr>
              <w:keepNext/>
              <w:spacing w:before="20" w:after="20" w:line="240" w:lineRule="auto"/>
            </w:pPr>
            <w:r>
              <w:rPr>
                <w:sz w:val="20"/>
              </w:rPr>
              <w:t>Segurança</w:t>
            </w:r>
          </w:p>
        </w:tc>
        <w:tc>
          <w:tcPr>
            <w:tcW w:w="1425" w:type="dxa"/>
            <w:tcBorders>
              <w:bottom w:val="single" w:sz="8" w:space="0" w:color="000000"/>
            </w:tcBorders>
          </w:tcPr>
          <w:p w14:paraId="3255293E" w14:textId="77777777" w:rsidR="0015018B" w:rsidRDefault="00100278">
            <w:pPr>
              <w:keepNext/>
              <w:spacing w:before="20" w:after="20" w:line="240" w:lineRule="auto"/>
              <w:jc w:val="right"/>
            </w:pPr>
            <w:r>
              <w:rPr>
                <w:sz w:val="20"/>
              </w:rPr>
              <w:t>0,1%</w:t>
            </w:r>
          </w:p>
        </w:tc>
        <w:tc>
          <w:tcPr>
            <w:tcW w:w="1425" w:type="dxa"/>
            <w:tcBorders>
              <w:bottom w:val="single" w:sz="8" w:space="0" w:color="000000"/>
            </w:tcBorders>
          </w:tcPr>
          <w:p w14:paraId="081BF450" w14:textId="77777777" w:rsidR="0015018B" w:rsidRDefault="00100278">
            <w:pPr>
              <w:keepNext/>
              <w:spacing w:before="20" w:after="20" w:line="240" w:lineRule="auto"/>
              <w:jc w:val="right"/>
            </w:pPr>
            <w:r>
              <w:rPr>
                <w:sz w:val="20"/>
              </w:rPr>
              <w:t>0,1%</w:t>
            </w:r>
          </w:p>
        </w:tc>
        <w:tc>
          <w:tcPr>
            <w:tcW w:w="3369" w:type="dxa"/>
            <w:tcBorders>
              <w:bottom w:val="single" w:sz="8" w:space="0" w:color="000000"/>
            </w:tcBorders>
          </w:tcPr>
          <w:p w14:paraId="33784ACC" w14:textId="77777777" w:rsidR="0015018B" w:rsidRDefault="00100278">
            <w:pPr>
              <w:keepNext/>
              <w:spacing w:before="20" w:after="20" w:line="240" w:lineRule="auto"/>
            </w:pPr>
            <w:r>
              <w:rPr>
                <w:sz w:val="20"/>
              </w:rPr>
              <w:t>cautela</w:t>
            </w:r>
          </w:p>
        </w:tc>
      </w:tr>
    </w:tbl>
    <w:p w14:paraId="5AED0970" w14:textId="77777777" w:rsidR="0015018B" w:rsidRDefault="00100278">
      <w:pPr>
        <w:spacing w:before="60" w:after="240" w:line="240" w:lineRule="auto"/>
      </w:pPr>
      <w:r>
        <w:rPr>
          <w:sz w:val="20"/>
        </w:rPr>
        <w:t>Fonte: Elaborada pelo autor.</w:t>
      </w:r>
    </w:p>
    <w:p w14:paraId="528FF7EF" w14:textId="77777777" w:rsidR="0015018B" w:rsidRDefault="00100278">
      <w:pPr>
        <w:pStyle w:val="Corpodotexto"/>
      </w:pPr>
      <w:r>
        <w:t>A Figura 2 apresenta as mesmas parcelas, com a classificação de cada aspecto.</w:t>
      </w:r>
    </w:p>
    <w:p w14:paraId="78277B64" w14:textId="77777777" w:rsidR="0015018B" w:rsidRDefault="00100278">
      <w:pPr>
        <w:pStyle w:val="Legenda"/>
        <w:keepNext/>
        <w:spacing w:before="120" w:after="80"/>
      </w:pPr>
      <w:bookmarkStart w:id="36" w:name="_Toc243083874"/>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2</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nos modelos A e B (decomposição LMG), com a classificação do aspecto.</w:t>
      </w:r>
      <w:bookmarkEnd w:id="36"/>
    </w:p>
    <w:p w14:paraId="1DB596ED" w14:textId="77777777" w:rsidR="0015018B" w:rsidRDefault="00100278">
      <w:pPr>
        <w:keepNext/>
        <w:spacing w:line="240" w:lineRule="auto"/>
        <w:jc w:val="center"/>
      </w:pPr>
      <w:r>
        <w:rPr>
          <w:noProof/>
        </w:rPr>
        <w:drawing>
          <wp:inline distT="0" distB="0" distL="0" distR="0" wp14:anchorId="5A3086EE" wp14:editId="12B53FCB">
            <wp:extent cx="5472000" cy="33230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png"/>
                    <pic:cNvPicPr/>
                  </pic:nvPicPr>
                  <pic:blipFill>
                    <a:blip r:embed="rId9"/>
                    <a:stretch>
                      <a:fillRect/>
                    </a:stretch>
                  </pic:blipFill>
                  <pic:spPr>
                    <a:xfrm>
                      <a:off x="0" y="0"/>
                      <a:ext cx="5472000" cy="3323018"/>
                    </a:xfrm>
                    <a:prstGeom prst="rect">
                      <a:avLst/>
                    </a:prstGeom>
                  </pic:spPr>
                </pic:pic>
              </a:graphicData>
            </a:graphic>
          </wp:inline>
        </w:drawing>
      </w:r>
    </w:p>
    <w:p w14:paraId="5A6BD5A4" w14:textId="77777777" w:rsidR="0015018B" w:rsidRDefault="00100278">
      <w:pPr>
        <w:spacing w:before="60" w:after="240" w:line="240" w:lineRule="auto"/>
      </w:pPr>
      <w:r>
        <w:rPr>
          <w:sz w:val="20"/>
        </w:rPr>
        <w:t>Fonte: Elaborada pelo autor.</w:t>
      </w:r>
    </w:p>
    <w:p w14:paraId="75EFE2B8" w14:textId="77777777" w:rsidR="0015018B" w:rsidRDefault="00100278">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3: comodidades e satisfação geral estão na classe de cautela. A importância relativa de um aspecto mistura efeito e confiabilidade da medida, porque aspectos pouco citados, como segurança e custo-benefício, são medidos com mais erro e imputados na maioria dos anúncios.</w:t>
      </w:r>
    </w:p>
    <w:p w14:paraId="0ED9AD80" w14:textId="77777777" w:rsidR="0015018B" w:rsidRDefault="00100278">
      <w:pPr>
        <w:pStyle w:val="Corpodotexto"/>
      </w:pPr>
      <w:r>
        <w:t>A Tabela 8 mostra o mesmo exercício para cada subnota. O aspecto correspondente está entre os que mais a explicam; em localização ela é a primeira. Nas demais subnotas, comodidades tem a maior parcela.</w:t>
      </w:r>
    </w:p>
    <w:p w14:paraId="4FE1B654" w14:textId="77777777" w:rsidR="0015018B" w:rsidRDefault="00100278">
      <w:pPr>
        <w:pStyle w:val="Legenda"/>
        <w:keepNext/>
        <w:spacing w:before="120" w:after="80"/>
      </w:pPr>
      <w:bookmarkStart w:id="37" w:name="_Toc243083891"/>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8</w:t>
      </w:r>
      <w:r>
        <w:rPr>
          <w:b w:val="0"/>
          <w:color w:val="000000"/>
          <w:sz w:val="20"/>
        </w:rPr>
        <w:fldChar w:fldCharType="end"/>
      </w:r>
      <w:r>
        <w:rPr>
          <w:b w:val="0"/>
          <w:color w:val="000000"/>
          <w:sz w:val="20"/>
        </w:rPr>
        <w:t xml:space="preserve"> – Decomposição LMG de cada subnota: parcela do aspecto correspondente.</w:t>
      </w:r>
      <w:bookmarkEnd w:id="37"/>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15018B" w14:paraId="695BC8AE" w14:textId="77777777">
        <w:trPr>
          <w:cantSplit/>
          <w:jc w:val="center"/>
        </w:trPr>
        <w:tc>
          <w:tcPr>
            <w:tcW w:w="1798" w:type="dxa"/>
            <w:tcBorders>
              <w:top w:val="single" w:sz="8" w:space="0" w:color="000000"/>
              <w:bottom w:val="single" w:sz="4" w:space="0" w:color="000000"/>
            </w:tcBorders>
          </w:tcPr>
          <w:p w14:paraId="211CA283" w14:textId="77777777" w:rsidR="0015018B" w:rsidRDefault="00100278">
            <w:pPr>
              <w:keepNext/>
              <w:spacing w:before="20" w:after="20" w:line="240" w:lineRule="auto"/>
            </w:pPr>
            <w:r>
              <w:rPr>
                <w:b/>
                <w:sz w:val="17"/>
              </w:rPr>
              <w:t>Subnota</w:t>
            </w:r>
          </w:p>
        </w:tc>
        <w:tc>
          <w:tcPr>
            <w:tcW w:w="1308" w:type="dxa"/>
            <w:tcBorders>
              <w:top w:val="single" w:sz="8" w:space="0" w:color="000000"/>
              <w:bottom w:val="single" w:sz="4" w:space="0" w:color="000000"/>
            </w:tcBorders>
          </w:tcPr>
          <w:p w14:paraId="629347F1" w14:textId="77777777" w:rsidR="0015018B" w:rsidRDefault="00100278">
            <w:pPr>
              <w:keepNext/>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473BC5E9" w14:textId="77777777" w:rsidR="0015018B" w:rsidRDefault="00100278">
            <w:pPr>
              <w:keepNext/>
              <w:spacing w:before="20" w:after="20" w:line="240" w:lineRule="auto"/>
            </w:pPr>
            <w:r>
              <w:rPr>
                <w:b/>
                <w:sz w:val="17"/>
              </w:rPr>
              <w:t>Aspecto correspondente</w:t>
            </w:r>
          </w:p>
        </w:tc>
        <w:tc>
          <w:tcPr>
            <w:tcW w:w="1144" w:type="dxa"/>
            <w:tcBorders>
              <w:top w:val="single" w:sz="8" w:space="0" w:color="000000"/>
              <w:bottom w:val="single" w:sz="4" w:space="0" w:color="000000"/>
            </w:tcBorders>
          </w:tcPr>
          <w:p w14:paraId="5B2461EC" w14:textId="77777777" w:rsidR="0015018B" w:rsidRDefault="00100278">
            <w:pPr>
              <w:keepNext/>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1DCD7241" w14:textId="77777777" w:rsidR="0015018B" w:rsidRDefault="00100278">
            <w:pPr>
              <w:keepNext/>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6DA4E115" w14:textId="77777777" w:rsidR="0015018B" w:rsidRDefault="00100278">
            <w:pPr>
              <w:keepNext/>
              <w:spacing w:before="20" w:after="20" w:line="240" w:lineRule="auto"/>
            </w:pPr>
            <w:r>
              <w:rPr>
                <w:b/>
                <w:sz w:val="17"/>
              </w:rPr>
              <w:t>Maior parcela (A)</w:t>
            </w:r>
          </w:p>
        </w:tc>
      </w:tr>
      <w:tr w:rsidR="0015018B" w14:paraId="703F3F7E" w14:textId="77777777">
        <w:trPr>
          <w:cantSplit/>
          <w:jc w:val="center"/>
        </w:trPr>
        <w:tc>
          <w:tcPr>
            <w:tcW w:w="1798" w:type="dxa"/>
          </w:tcPr>
          <w:p w14:paraId="012EA457" w14:textId="77777777" w:rsidR="0015018B" w:rsidRDefault="00100278">
            <w:pPr>
              <w:keepNext/>
              <w:spacing w:before="20" w:after="20" w:line="240" w:lineRule="auto"/>
            </w:pPr>
            <w:r>
              <w:rPr>
                <w:rFonts w:ascii="Courier New" w:eastAsia="Courier New" w:hAnsi="Courier New"/>
                <w:sz w:val="17"/>
              </w:rPr>
              <w:t>cleanliness</w:t>
            </w:r>
          </w:p>
        </w:tc>
        <w:tc>
          <w:tcPr>
            <w:tcW w:w="1308" w:type="dxa"/>
          </w:tcPr>
          <w:p w14:paraId="75634B02" w14:textId="77777777" w:rsidR="0015018B" w:rsidRDefault="00100278">
            <w:pPr>
              <w:keepNext/>
              <w:spacing w:before="20" w:after="20" w:line="240" w:lineRule="auto"/>
              <w:jc w:val="right"/>
            </w:pPr>
            <w:r>
              <w:rPr>
                <w:sz w:val="17"/>
              </w:rPr>
              <w:t>0,229</w:t>
            </w:r>
          </w:p>
        </w:tc>
        <w:tc>
          <w:tcPr>
            <w:tcW w:w="2043" w:type="dxa"/>
          </w:tcPr>
          <w:p w14:paraId="7D418EC6" w14:textId="77777777" w:rsidR="0015018B" w:rsidRDefault="00100278">
            <w:pPr>
              <w:keepNext/>
              <w:spacing w:before="20" w:after="20" w:line="240" w:lineRule="auto"/>
            </w:pPr>
            <w:r>
              <w:rPr>
                <w:sz w:val="17"/>
              </w:rPr>
              <w:t>Limpeza</w:t>
            </w:r>
          </w:p>
        </w:tc>
        <w:tc>
          <w:tcPr>
            <w:tcW w:w="1144" w:type="dxa"/>
          </w:tcPr>
          <w:p w14:paraId="570F41D5" w14:textId="77777777" w:rsidR="0015018B" w:rsidRDefault="00100278">
            <w:pPr>
              <w:keepNext/>
              <w:spacing w:before="20" w:after="20" w:line="240" w:lineRule="auto"/>
              <w:jc w:val="right"/>
            </w:pPr>
            <w:r>
              <w:rPr>
                <w:sz w:val="17"/>
              </w:rPr>
              <w:t>33,3%</w:t>
            </w:r>
          </w:p>
        </w:tc>
        <w:tc>
          <w:tcPr>
            <w:tcW w:w="1144" w:type="dxa"/>
          </w:tcPr>
          <w:p w14:paraId="7F5D649D" w14:textId="77777777" w:rsidR="0015018B" w:rsidRDefault="00100278">
            <w:pPr>
              <w:keepNext/>
              <w:spacing w:before="20" w:after="20" w:line="240" w:lineRule="auto"/>
              <w:jc w:val="right"/>
            </w:pPr>
            <w:r>
              <w:rPr>
                <w:sz w:val="17"/>
              </w:rPr>
              <w:t>30,7%</w:t>
            </w:r>
          </w:p>
        </w:tc>
        <w:tc>
          <w:tcPr>
            <w:tcW w:w="1634" w:type="dxa"/>
          </w:tcPr>
          <w:p w14:paraId="3CE9CBE1" w14:textId="77777777" w:rsidR="0015018B" w:rsidRDefault="00100278">
            <w:pPr>
              <w:keepNext/>
              <w:spacing w:before="20" w:after="20" w:line="240" w:lineRule="auto"/>
            </w:pPr>
            <w:r>
              <w:rPr>
                <w:sz w:val="17"/>
              </w:rPr>
              <w:t>Comodidades</w:t>
            </w:r>
          </w:p>
        </w:tc>
      </w:tr>
      <w:tr w:rsidR="0015018B" w14:paraId="0C49D533" w14:textId="77777777">
        <w:trPr>
          <w:cantSplit/>
          <w:jc w:val="center"/>
        </w:trPr>
        <w:tc>
          <w:tcPr>
            <w:tcW w:w="1798" w:type="dxa"/>
          </w:tcPr>
          <w:p w14:paraId="4573ACEC" w14:textId="77777777" w:rsidR="0015018B" w:rsidRDefault="00100278">
            <w:pPr>
              <w:keepNext/>
              <w:spacing w:before="20" w:after="20" w:line="240" w:lineRule="auto"/>
            </w:pPr>
            <w:r>
              <w:rPr>
                <w:rFonts w:ascii="Courier New" w:eastAsia="Courier New" w:hAnsi="Courier New"/>
                <w:sz w:val="17"/>
              </w:rPr>
              <w:t>location</w:t>
            </w:r>
          </w:p>
        </w:tc>
        <w:tc>
          <w:tcPr>
            <w:tcW w:w="1308" w:type="dxa"/>
          </w:tcPr>
          <w:p w14:paraId="01BDC629" w14:textId="77777777" w:rsidR="0015018B" w:rsidRDefault="00100278">
            <w:pPr>
              <w:keepNext/>
              <w:spacing w:before="20" w:after="20" w:line="240" w:lineRule="auto"/>
              <w:jc w:val="right"/>
            </w:pPr>
            <w:r>
              <w:rPr>
                <w:sz w:val="17"/>
              </w:rPr>
              <w:t>0,093</w:t>
            </w:r>
          </w:p>
        </w:tc>
        <w:tc>
          <w:tcPr>
            <w:tcW w:w="2043" w:type="dxa"/>
          </w:tcPr>
          <w:p w14:paraId="6867C000" w14:textId="77777777" w:rsidR="0015018B" w:rsidRDefault="00100278">
            <w:pPr>
              <w:keepNext/>
              <w:spacing w:before="20" w:after="20" w:line="240" w:lineRule="auto"/>
            </w:pPr>
            <w:r>
              <w:rPr>
                <w:sz w:val="17"/>
              </w:rPr>
              <w:t>Localização</w:t>
            </w:r>
          </w:p>
        </w:tc>
        <w:tc>
          <w:tcPr>
            <w:tcW w:w="1144" w:type="dxa"/>
          </w:tcPr>
          <w:p w14:paraId="6F3DA72D" w14:textId="77777777" w:rsidR="0015018B" w:rsidRDefault="00100278">
            <w:pPr>
              <w:keepNext/>
              <w:spacing w:before="20" w:after="20" w:line="240" w:lineRule="auto"/>
              <w:jc w:val="right"/>
            </w:pPr>
            <w:r>
              <w:rPr>
                <w:sz w:val="17"/>
              </w:rPr>
              <w:t>41,8%</w:t>
            </w:r>
          </w:p>
        </w:tc>
        <w:tc>
          <w:tcPr>
            <w:tcW w:w="1144" w:type="dxa"/>
          </w:tcPr>
          <w:p w14:paraId="2B435EC3" w14:textId="77777777" w:rsidR="0015018B" w:rsidRDefault="00100278">
            <w:pPr>
              <w:keepNext/>
              <w:spacing w:before="20" w:after="20" w:line="240" w:lineRule="auto"/>
              <w:jc w:val="right"/>
            </w:pPr>
            <w:r>
              <w:rPr>
                <w:sz w:val="17"/>
              </w:rPr>
              <w:t>38,3%</w:t>
            </w:r>
          </w:p>
        </w:tc>
        <w:tc>
          <w:tcPr>
            <w:tcW w:w="1634" w:type="dxa"/>
          </w:tcPr>
          <w:p w14:paraId="52972A97" w14:textId="77777777" w:rsidR="0015018B" w:rsidRDefault="00100278">
            <w:pPr>
              <w:keepNext/>
              <w:spacing w:before="20" w:after="20" w:line="240" w:lineRule="auto"/>
            </w:pPr>
            <w:r>
              <w:rPr>
                <w:sz w:val="17"/>
              </w:rPr>
              <w:t>Localização</w:t>
            </w:r>
          </w:p>
        </w:tc>
      </w:tr>
      <w:tr w:rsidR="0015018B" w14:paraId="593D77DC" w14:textId="77777777">
        <w:trPr>
          <w:cantSplit/>
          <w:jc w:val="center"/>
        </w:trPr>
        <w:tc>
          <w:tcPr>
            <w:tcW w:w="1798" w:type="dxa"/>
          </w:tcPr>
          <w:p w14:paraId="0784C00D" w14:textId="77777777" w:rsidR="0015018B" w:rsidRDefault="00100278">
            <w:pPr>
              <w:keepNext/>
              <w:spacing w:before="20" w:after="20" w:line="240" w:lineRule="auto"/>
            </w:pPr>
            <w:r>
              <w:rPr>
                <w:rFonts w:ascii="Courier New" w:eastAsia="Courier New" w:hAnsi="Courier New"/>
                <w:sz w:val="17"/>
              </w:rPr>
              <w:t>checkin</w:t>
            </w:r>
          </w:p>
        </w:tc>
        <w:tc>
          <w:tcPr>
            <w:tcW w:w="1308" w:type="dxa"/>
          </w:tcPr>
          <w:p w14:paraId="0AC860E2" w14:textId="77777777" w:rsidR="0015018B" w:rsidRDefault="00100278">
            <w:pPr>
              <w:keepNext/>
              <w:spacing w:before="20" w:after="20" w:line="240" w:lineRule="auto"/>
              <w:jc w:val="right"/>
            </w:pPr>
            <w:r>
              <w:rPr>
                <w:sz w:val="17"/>
              </w:rPr>
              <w:t>0,163</w:t>
            </w:r>
          </w:p>
        </w:tc>
        <w:tc>
          <w:tcPr>
            <w:tcW w:w="2043" w:type="dxa"/>
          </w:tcPr>
          <w:p w14:paraId="44396D62" w14:textId="77777777" w:rsidR="0015018B" w:rsidRDefault="00100278">
            <w:pPr>
              <w:keepNext/>
              <w:spacing w:before="20" w:after="20" w:line="240" w:lineRule="auto"/>
            </w:pPr>
            <w:r>
              <w:rPr>
                <w:sz w:val="17"/>
              </w:rPr>
              <w:t>Check-in</w:t>
            </w:r>
          </w:p>
        </w:tc>
        <w:tc>
          <w:tcPr>
            <w:tcW w:w="1144" w:type="dxa"/>
          </w:tcPr>
          <w:p w14:paraId="6A2613AD" w14:textId="77777777" w:rsidR="0015018B" w:rsidRDefault="00100278">
            <w:pPr>
              <w:keepNext/>
              <w:spacing w:before="20" w:after="20" w:line="240" w:lineRule="auto"/>
              <w:jc w:val="right"/>
            </w:pPr>
            <w:r>
              <w:rPr>
                <w:sz w:val="17"/>
              </w:rPr>
              <w:t>11,9%</w:t>
            </w:r>
          </w:p>
        </w:tc>
        <w:tc>
          <w:tcPr>
            <w:tcW w:w="1144" w:type="dxa"/>
          </w:tcPr>
          <w:p w14:paraId="51CDD433" w14:textId="77777777" w:rsidR="0015018B" w:rsidRDefault="00100278">
            <w:pPr>
              <w:keepNext/>
              <w:spacing w:before="20" w:after="20" w:line="240" w:lineRule="auto"/>
              <w:jc w:val="right"/>
            </w:pPr>
            <w:r>
              <w:rPr>
                <w:sz w:val="17"/>
              </w:rPr>
              <w:t>14,5%</w:t>
            </w:r>
          </w:p>
        </w:tc>
        <w:tc>
          <w:tcPr>
            <w:tcW w:w="1634" w:type="dxa"/>
          </w:tcPr>
          <w:p w14:paraId="60528822" w14:textId="77777777" w:rsidR="0015018B" w:rsidRDefault="00100278">
            <w:pPr>
              <w:keepNext/>
              <w:spacing w:before="20" w:after="20" w:line="240" w:lineRule="auto"/>
            </w:pPr>
            <w:r>
              <w:rPr>
                <w:sz w:val="17"/>
              </w:rPr>
              <w:t>Comodidades</w:t>
            </w:r>
          </w:p>
        </w:tc>
      </w:tr>
      <w:tr w:rsidR="0015018B" w14:paraId="288D2FFA" w14:textId="77777777">
        <w:trPr>
          <w:cantSplit/>
          <w:jc w:val="center"/>
        </w:trPr>
        <w:tc>
          <w:tcPr>
            <w:tcW w:w="1798" w:type="dxa"/>
          </w:tcPr>
          <w:p w14:paraId="262C2843" w14:textId="77777777" w:rsidR="0015018B" w:rsidRDefault="00100278">
            <w:pPr>
              <w:keepNext/>
              <w:spacing w:before="20" w:after="20" w:line="240" w:lineRule="auto"/>
            </w:pPr>
            <w:r>
              <w:rPr>
                <w:rFonts w:ascii="Courier New" w:eastAsia="Courier New" w:hAnsi="Courier New"/>
                <w:sz w:val="17"/>
              </w:rPr>
              <w:t>communication</w:t>
            </w:r>
          </w:p>
        </w:tc>
        <w:tc>
          <w:tcPr>
            <w:tcW w:w="1308" w:type="dxa"/>
          </w:tcPr>
          <w:p w14:paraId="0711570E" w14:textId="77777777" w:rsidR="0015018B" w:rsidRDefault="00100278">
            <w:pPr>
              <w:keepNext/>
              <w:spacing w:before="20" w:after="20" w:line="240" w:lineRule="auto"/>
              <w:jc w:val="right"/>
            </w:pPr>
            <w:r>
              <w:rPr>
                <w:sz w:val="17"/>
              </w:rPr>
              <w:t>0,211</w:t>
            </w:r>
          </w:p>
        </w:tc>
        <w:tc>
          <w:tcPr>
            <w:tcW w:w="2043" w:type="dxa"/>
          </w:tcPr>
          <w:p w14:paraId="3F4556DA" w14:textId="77777777" w:rsidR="0015018B" w:rsidRDefault="00100278">
            <w:pPr>
              <w:keepNext/>
              <w:spacing w:before="20" w:after="20" w:line="240" w:lineRule="auto"/>
            </w:pPr>
            <w:r>
              <w:rPr>
                <w:sz w:val="17"/>
              </w:rPr>
              <w:t>Comunicação</w:t>
            </w:r>
          </w:p>
        </w:tc>
        <w:tc>
          <w:tcPr>
            <w:tcW w:w="1144" w:type="dxa"/>
          </w:tcPr>
          <w:p w14:paraId="6221CDD2" w14:textId="77777777" w:rsidR="0015018B" w:rsidRDefault="00100278">
            <w:pPr>
              <w:keepNext/>
              <w:spacing w:before="20" w:after="20" w:line="240" w:lineRule="auto"/>
              <w:jc w:val="right"/>
            </w:pPr>
            <w:r>
              <w:rPr>
                <w:sz w:val="17"/>
              </w:rPr>
              <w:t>22,1%</w:t>
            </w:r>
          </w:p>
        </w:tc>
        <w:tc>
          <w:tcPr>
            <w:tcW w:w="1144" w:type="dxa"/>
          </w:tcPr>
          <w:p w14:paraId="45E1EF52" w14:textId="77777777" w:rsidR="0015018B" w:rsidRDefault="00100278">
            <w:pPr>
              <w:keepNext/>
              <w:spacing w:before="20" w:after="20" w:line="240" w:lineRule="auto"/>
              <w:jc w:val="right"/>
            </w:pPr>
            <w:r>
              <w:rPr>
                <w:sz w:val="17"/>
              </w:rPr>
              <w:t>24,5%</w:t>
            </w:r>
          </w:p>
        </w:tc>
        <w:tc>
          <w:tcPr>
            <w:tcW w:w="1634" w:type="dxa"/>
          </w:tcPr>
          <w:p w14:paraId="07A6E433" w14:textId="77777777" w:rsidR="0015018B" w:rsidRDefault="00100278">
            <w:pPr>
              <w:keepNext/>
              <w:spacing w:before="20" w:after="20" w:line="240" w:lineRule="auto"/>
            </w:pPr>
            <w:r>
              <w:rPr>
                <w:sz w:val="17"/>
              </w:rPr>
              <w:t>Comodidades</w:t>
            </w:r>
          </w:p>
        </w:tc>
      </w:tr>
      <w:tr w:rsidR="0015018B" w14:paraId="71D7F3CC" w14:textId="77777777">
        <w:trPr>
          <w:cantSplit/>
          <w:jc w:val="center"/>
        </w:trPr>
        <w:tc>
          <w:tcPr>
            <w:tcW w:w="1798" w:type="dxa"/>
          </w:tcPr>
          <w:p w14:paraId="4B764D2E" w14:textId="77777777" w:rsidR="0015018B" w:rsidRDefault="00100278">
            <w:pPr>
              <w:keepNext/>
              <w:spacing w:before="20" w:after="20" w:line="240" w:lineRule="auto"/>
            </w:pPr>
            <w:r>
              <w:rPr>
                <w:rFonts w:ascii="Courier New" w:eastAsia="Courier New" w:hAnsi="Courier New"/>
                <w:sz w:val="17"/>
              </w:rPr>
              <w:t>value</w:t>
            </w:r>
          </w:p>
        </w:tc>
        <w:tc>
          <w:tcPr>
            <w:tcW w:w="1308" w:type="dxa"/>
          </w:tcPr>
          <w:p w14:paraId="147BC2DE" w14:textId="77777777" w:rsidR="0015018B" w:rsidRDefault="00100278">
            <w:pPr>
              <w:keepNext/>
              <w:spacing w:before="20" w:after="20" w:line="240" w:lineRule="auto"/>
              <w:jc w:val="right"/>
            </w:pPr>
            <w:r>
              <w:rPr>
                <w:sz w:val="17"/>
              </w:rPr>
              <w:t>0,239</w:t>
            </w:r>
          </w:p>
        </w:tc>
        <w:tc>
          <w:tcPr>
            <w:tcW w:w="2043" w:type="dxa"/>
          </w:tcPr>
          <w:p w14:paraId="6AEF7A5D" w14:textId="77777777" w:rsidR="0015018B" w:rsidRDefault="00100278">
            <w:pPr>
              <w:keepNext/>
              <w:spacing w:before="20" w:after="20" w:line="240" w:lineRule="auto"/>
            </w:pPr>
            <w:r>
              <w:rPr>
                <w:sz w:val="17"/>
              </w:rPr>
              <w:t>Custo-benefício</w:t>
            </w:r>
          </w:p>
        </w:tc>
        <w:tc>
          <w:tcPr>
            <w:tcW w:w="1144" w:type="dxa"/>
          </w:tcPr>
          <w:p w14:paraId="00363913" w14:textId="77777777" w:rsidR="0015018B" w:rsidRDefault="00100278">
            <w:pPr>
              <w:keepNext/>
              <w:spacing w:before="20" w:after="20" w:line="240" w:lineRule="auto"/>
              <w:jc w:val="right"/>
            </w:pPr>
            <w:r>
              <w:rPr>
                <w:sz w:val="17"/>
              </w:rPr>
              <w:t>0,7%</w:t>
            </w:r>
          </w:p>
        </w:tc>
        <w:tc>
          <w:tcPr>
            <w:tcW w:w="1144" w:type="dxa"/>
          </w:tcPr>
          <w:p w14:paraId="3B3847F9" w14:textId="77777777" w:rsidR="0015018B" w:rsidRDefault="00100278">
            <w:pPr>
              <w:keepNext/>
              <w:spacing w:before="20" w:after="20" w:line="240" w:lineRule="auto"/>
              <w:jc w:val="right"/>
            </w:pPr>
            <w:r>
              <w:rPr>
                <w:sz w:val="17"/>
              </w:rPr>
              <w:t>0,7%</w:t>
            </w:r>
          </w:p>
        </w:tc>
        <w:tc>
          <w:tcPr>
            <w:tcW w:w="1634" w:type="dxa"/>
          </w:tcPr>
          <w:p w14:paraId="792DEC87" w14:textId="77777777" w:rsidR="0015018B" w:rsidRDefault="00100278">
            <w:pPr>
              <w:keepNext/>
              <w:spacing w:before="20" w:after="20" w:line="240" w:lineRule="auto"/>
            </w:pPr>
            <w:r>
              <w:rPr>
                <w:sz w:val="17"/>
              </w:rPr>
              <w:t>Comodidades</w:t>
            </w:r>
          </w:p>
        </w:tc>
      </w:tr>
      <w:tr w:rsidR="0015018B" w14:paraId="531DD73F" w14:textId="77777777">
        <w:trPr>
          <w:cantSplit/>
          <w:jc w:val="center"/>
        </w:trPr>
        <w:tc>
          <w:tcPr>
            <w:tcW w:w="1798" w:type="dxa"/>
            <w:tcBorders>
              <w:bottom w:val="single" w:sz="8" w:space="0" w:color="000000"/>
            </w:tcBorders>
          </w:tcPr>
          <w:p w14:paraId="04B0C396" w14:textId="77777777" w:rsidR="0015018B" w:rsidRDefault="00100278">
            <w:pPr>
              <w:keepNext/>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0C4C0951" w14:textId="77777777" w:rsidR="0015018B" w:rsidRDefault="00100278">
            <w:pPr>
              <w:keepNext/>
              <w:spacing w:before="20" w:after="20" w:line="240" w:lineRule="auto"/>
              <w:jc w:val="right"/>
            </w:pPr>
            <w:r>
              <w:rPr>
                <w:sz w:val="17"/>
              </w:rPr>
              <w:t>0,258</w:t>
            </w:r>
          </w:p>
        </w:tc>
        <w:tc>
          <w:tcPr>
            <w:tcW w:w="2043" w:type="dxa"/>
            <w:tcBorders>
              <w:bottom w:val="single" w:sz="8" w:space="0" w:color="000000"/>
            </w:tcBorders>
          </w:tcPr>
          <w:p w14:paraId="5C0E2843" w14:textId="77777777" w:rsidR="0015018B" w:rsidRDefault="00100278">
            <w:pPr>
              <w:keepNext/>
              <w:spacing w:before="20" w:after="20" w:line="240" w:lineRule="auto"/>
            </w:pPr>
            <w:r>
              <w:rPr>
                <w:sz w:val="17"/>
              </w:rPr>
              <w:t>Precisão do anúncio</w:t>
            </w:r>
          </w:p>
        </w:tc>
        <w:tc>
          <w:tcPr>
            <w:tcW w:w="1144" w:type="dxa"/>
            <w:tcBorders>
              <w:bottom w:val="single" w:sz="8" w:space="0" w:color="000000"/>
            </w:tcBorders>
          </w:tcPr>
          <w:p w14:paraId="262B8941" w14:textId="77777777" w:rsidR="0015018B" w:rsidRDefault="00100278">
            <w:pPr>
              <w:keepNext/>
              <w:spacing w:before="20" w:after="20" w:line="240" w:lineRule="auto"/>
              <w:jc w:val="right"/>
            </w:pPr>
            <w:r>
              <w:rPr>
                <w:sz w:val="17"/>
              </w:rPr>
              <w:t>2,1%</w:t>
            </w:r>
          </w:p>
        </w:tc>
        <w:tc>
          <w:tcPr>
            <w:tcW w:w="1144" w:type="dxa"/>
            <w:tcBorders>
              <w:bottom w:val="single" w:sz="8" w:space="0" w:color="000000"/>
            </w:tcBorders>
          </w:tcPr>
          <w:p w14:paraId="6F3D4034" w14:textId="77777777" w:rsidR="0015018B" w:rsidRDefault="00100278">
            <w:pPr>
              <w:keepNext/>
              <w:spacing w:before="20" w:after="20" w:line="240" w:lineRule="auto"/>
              <w:jc w:val="right"/>
            </w:pPr>
            <w:r>
              <w:rPr>
                <w:sz w:val="17"/>
              </w:rPr>
              <w:t>1,4%</w:t>
            </w:r>
          </w:p>
        </w:tc>
        <w:tc>
          <w:tcPr>
            <w:tcW w:w="1634" w:type="dxa"/>
            <w:tcBorders>
              <w:bottom w:val="single" w:sz="8" w:space="0" w:color="000000"/>
            </w:tcBorders>
          </w:tcPr>
          <w:p w14:paraId="1BD4F092" w14:textId="77777777" w:rsidR="0015018B" w:rsidRDefault="00100278">
            <w:pPr>
              <w:keepNext/>
              <w:spacing w:before="20" w:after="20" w:line="240" w:lineRule="auto"/>
            </w:pPr>
            <w:r>
              <w:rPr>
                <w:sz w:val="17"/>
              </w:rPr>
              <w:t>Comodidades</w:t>
            </w:r>
          </w:p>
        </w:tc>
      </w:tr>
    </w:tbl>
    <w:p w14:paraId="3AD76D4B" w14:textId="77777777" w:rsidR="0015018B" w:rsidRDefault="00100278">
      <w:pPr>
        <w:spacing w:before="60" w:after="240" w:line="240" w:lineRule="auto"/>
      </w:pPr>
      <w:r>
        <w:rPr>
          <w:sz w:val="20"/>
        </w:rPr>
        <w:t>Fonte: Elaborada pelo autor.</w:t>
      </w:r>
    </w:p>
    <w:p w14:paraId="7588B52D" w14:textId="77777777" w:rsidR="0015018B" w:rsidRDefault="00100278">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189B84DF" w14:textId="77777777" w:rsidR="0015018B" w:rsidRDefault="00100278">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21452CDD" w14:textId="77777777" w:rsidR="0015018B" w:rsidRDefault="00100278">
      <w:pPr>
        <w:pStyle w:val="Corpodotexto"/>
      </w:pPr>
      <w:r>
        <w:t xml:space="preserve">Nos 19.623 anúncios com até 30 avaliações, em que o sentimento e a nota cobrem as mesmas estadias (Seção 2), comodidades responde por 41,2% do </w:t>
      </w:r>
      <w:r>
        <w:rPr>
          <w:i/>
        </w:rPr>
        <w:t>R</w:t>
      </w:r>
      <w:r>
        <w:rPr>
          <w:vertAlign w:val="superscript"/>
        </w:rPr>
        <w:t>2</w:t>
      </w:r>
      <w:r>
        <w:t xml:space="preserve"> em A e 46,8% em B e limpeza por 18,5% e 18,2%, valores próximos dos da amostra completa. O descompasso de período entre o texto e a nota não altera, portanto, a leitura.</w:t>
      </w:r>
    </w:p>
    <w:p w14:paraId="75D6E98E" w14:textId="77777777" w:rsidR="0015018B" w:rsidRDefault="00100278">
      <w:pPr>
        <w:pStyle w:val="Corpodotexto"/>
      </w:pPr>
      <w:r>
        <w:t xml:space="preserve">A imputação pela média pode confundir a ausência de menção com opinião neutra. Na repetição da decomposição com um indicador de ausência para cada aspecto (o sentimento imputado e um indicador de presença, 20 preditores), o </w:t>
      </w:r>
      <w:r>
        <w:rPr>
          <w:i/>
        </w:rPr>
        <w:t>R</w:t>
      </w:r>
      <w:r>
        <w:rPr>
          <w:vertAlign w:val="superscript"/>
        </w:rPr>
        <w:t>2</w:t>
      </w:r>
      <w:r>
        <w:t xml:space="preserve"> total sobe de 0,320 para 0,382 em A (de 0,291 para 0,358 em B), porque estar ou não entre os assuntos citados também informa sobre a nota. A ordem dos aspectos não muda. O sentimento de comodidades fica com 34,3% do </w:t>
      </w:r>
      <w:r>
        <w:rPr>
          <w:i/>
        </w:rPr>
        <w:t>R</w:t>
      </w:r>
      <w:r>
        <w:rPr>
          <w:vertAlign w:val="superscript"/>
        </w:rPr>
        <w:t>2</w:t>
      </w:r>
      <w:r>
        <w:t xml:space="preserve"> em A e 37,3% em B e com 41,8% e 45,6% quando se soma o indicador de ausência do aspecto. O sentimento de limpeza fica com 15,6% e 14,5% e o de satisfação geral com 13,4% e 7,2%. A leitura da Tabela 7 não depende, portanto, da imputação pela média (aba </w:t>
      </w:r>
      <w:r>
        <w:rPr>
          <w:rFonts w:ascii="Courier New" w:eastAsia="Courier New" w:hAnsi="Courier New"/>
          <w:sz w:val="20"/>
        </w:rPr>
        <w:t>LMG_ausencia_v2</w:t>
      </w:r>
      <w:r>
        <w:t>).</w:t>
      </w:r>
    </w:p>
    <w:p w14:paraId="50CAF388" w14:textId="77777777" w:rsidR="0015018B" w:rsidRDefault="00100278">
      <w:pPr>
        <w:pStyle w:val="Corpodotexto"/>
      </w:pPr>
      <w:r>
        <w:lastRenderedPageBreak/>
        <w:t xml:space="preserve">Comodidades é o aspecto de maior peso e também o mais heterogêneo. Para saber de onde vem o seu peso, os 33 tópicos mapeados a comodidades foram agrupados em sete subaspectos (banheiro e chuveiro, climatização, cozinha e utensílios, cama e colchão, internet, manutenção e reparos e demais comodidades), pela palavra de maior peso de cada tópico e a decomposição da nota global foi refeita com esses subaspectos no lugar do aspecto inteiro. A Tabela 9 traz o resultado em duas leituras. Na primeira, vale a regra </w:t>
      </w:r>
      <w:r>
        <w:t xml:space="preserve">do estudo: o subaspecto só existe no anúncio com ao menos duas sentenças. Como os subaspectos são mais raros (de 5% a 25% dos anúncios têm dado próprio e 62% em demais comodidades), a maior parte dos valores é imputada, o </w:t>
      </w:r>
      <w:r>
        <w:rPr>
          <w:i/>
        </w:rPr>
        <w:t>R</w:t>
      </w:r>
      <w:r>
        <w:rPr>
          <w:vertAlign w:val="superscript"/>
        </w:rPr>
        <w:t>2</w:t>
      </w:r>
      <w:r>
        <w:t xml:space="preserve"> total cai e os subaspectos somam 25,2% em A e 29,8% em B. Limpeza (25,3% nos dois modelos) e satisfação geral em A (23,5%) passam à frente de qualquer subaspecto. Na segunda, com ao menos uma sentença, o </w:t>
      </w:r>
      <w:r>
        <w:rPr>
          <w:i/>
        </w:rPr>
        <w:t>R</w:t>
      </w:r>
      <w:r>
        <w:rPr>
          <w:vertAlign w:val="superscript"/>
        </w:rPr>
        <w:t>2</w:t>
      </w:r>
      <w:r>
        <w:t xml:space="preserve"> total volta a 0,304 em A e 0,272 em B e a soma dos subaspectos é de 42,1% e 48,3%, praticamente a parcela do aspecto inteiro (42,5% e 47,8%).</w:t>
      </w:r>
    </w:p>
    <w:p w14:paraId="14ED877E" w14:textId="77777777" w:rsidR="0015018B" w:rsidRDefault="00100278">
      <w:pPr>
        <w:pStyle w:val="Legenda"/>
        <w:keepNext/>
        <w:spacing w:before="120" w:after="80"/>
      </w:pPr>
      <w:bookmarkStart w:id="38" w:name="_Toc243083892"/>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9</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por subaspecto de comodidades, com a regra de duas sentenças (regra do estudo) e com uma sentença (sensibilidade).</w:t>
      </w:r>
      <w:bookmarkEnd w:id="38"/>
    </w:p>
    <w:tbl>
      <w:tblPr>
        <w:tblW w:w="0" w:type="auto"/>
        <w:jc w:val="center"/>
        <w:tblLayout w:type="fixed"/>
        <w:tblLook w:val="04A0" w:firstRow="1" w:lastRow="0" w:firstColumn="1" w:lastColumn="0" w:noHBand="0" w:noVBand="1"/>
      </w:tblPr>
      <w:tblGrid>
        <w:gridCol w:w="2016"/>
        <w:gridCol w:w="2016"/>
        <w:gridCol w:w="1296"/>
        <w:gridCol w:w="1296"/>
        <w:gridCol w:w="1224"/>
        <w:gridCol w:w="1224"/>
      </w:tblGrid>
      <w:tr w:rsidR="0015018B" w14:paraId="21BF39C6" w14:textId="77777777">
        <w:trPr>
          <w:cantSplit/>
          <w:jc w:val="center"/>
        </w:trPr>
        <w:tc>
          <w:tcPr>
            <w:tcW w:w="2016" w:type="dxa"/>
            <w:tcBorders>
              <w:top w:val="single" w:sz="8" w:space="0" w:color="000000"/>
              <w:bottom w:val="single" w:sz="4" w:space="0" w:color="000000"/>
            </w:tcBorders>
          </w:tcPr>
          <w:p w14:paraId="7773B381" w14:textId="77777777" w:rsidR="0015018B" w:rsidRDefault="00100278">
            <w:pPr>
              <w:keepNext/>
              <w:spacing w:before="20" w:after="20" w:line="240" w:lineRule="auto"/>
            </w:pPr>
            <w:r>
              <w:rPr>
                <w:b/>
                <w:sz w:val="17"/>
              </w:rPr>
              <w:t>Subaspecto</w:t>
            </w:r>
          </w:p>
        </w:tc>
        <w:tc>
          <w:tcPr>
            <w:tcW w:w="2016" w:type="dxa"/>
            <w:tcBorders>
              <w:top w:val="single" w:sz="8" w:space="0" w:color="000000"/>
              <w:bottom w:val="single" w:sz="4" w:space="0" w:color="000000"/>
            </w:tcBorders>
          </w:tcPr>
          <w:p w14:paraId="2CBA47B0" w14:textId="77777777" w:rsidR="0015018B" w:rsidRDefault="00100278">
            <w:pPr>
              <w:keepNext/>
              <w:spacing w:before="20" w:after="20" w:line="240" w:lineRule="auto"/>
              <w:jc w:val="right"/>
            </w:pPr>
            <w:r>
              <w:rPr>
                <w:b/>
                <w:sz w:val="17"/>
              </w:rPr>
              <w:t>Anúncios com dado próprio</w:t>
            </w:r>
          </w:p>
        </w:tc>
        <w:tc>
          <w:tcPr>
            <w:tcW w:w="1296" w:type="dxa"/>
            <w:tcBorders>
              <w:top w:val="single" w:sz="8" w:space="0" w:color="000000"/>
              <w:bottom w:val="single" w:sz="4" w:space="0" w:color="000000"/>
            </w:tcBorders>
          </w:tcPr>
          <w:p w14:paraId="015CED1A" w14:textId="77777777" w:rsidR="0015018B" w:rsidRDefault="00100278">
            <w:pPr>
              <w:keepNext/>
              <w:spacing w:before="20" w:after="20" w:line="240" w:lineRule="auto"/>
              <w:jc w:val="right"/>
            </w:pPr>
            <w:r>
              <w:rPr>
                <w:b/>
                <w:sz w:val="17"/>
              </w:rPr>
              <w:t>A (2 sentenças)</w:t>
            </w:r>
          </w:p>
        </w:tc>
        <w:tc>
          <w:tcPr>
            <w:tcW w:w="1296" w:type="dxa"/>
            <w:tcBorders>
              <w:top w:val="single" w:sz="8" w:space="0" w:color="000000"/>
              <w:bottom w:val="single" w:sz="4" w:space="0" w:color="000000"/>
            </w:tcBorders>
          </w:tcPr>
          <w:p w14:paraId="6500C0D4" w14:textId="77777777" w:rsidR="0015018B" w:rsidRDefault="00100278">
            <w:pPr>
              <w:keepNext/>
              <w:spacing w:before="20" w:after="20" w:line="240" w:lineRule="auto"/>
              <w:jc w:val="right"/>
            </w:pPr>
            <w:r>
              <w:rPr>
                <w:b/>
                <w:sz w:val="17"/>
              </w:rPr>
              <w:t>B (2 sentenças)</w:t>
            </w:r>
          </w:p>
        </w:tc>
        <w:tc>
          <w:tcPr>
            <w:tcW w:w="1224" w:type="dxa"/>
            <w:tcBorders>
              <w:top w:val="single" w:sz="8" w:space="0" w:color="000000"/>
              <w:bottom w:val="single" w:sz="4" w:space="0" w:color="000000"/>
            </w:tcBorders>
          </w:tcPr>
          <w:p w14:paraId="68F282AB" w14:textId="77777777" w:rsidR="0015018B" w:rsidRDefault="00100278">
            <w:pPr>
              <w:keepNext/>
              <w:spacing w:before="20" w:after="20" w:line="240" w:lineRule="auto"/>
              <w:jc w:val="right"/>
            </w:pPr>
            <w:r>
              <w:rPr>
                <w:b/>
                <w:sz w:val="17"/>
              </w:rPr>
              <w:t>A (1 sentença)</w:t>
            </w:r>
          </w:p>
        </w:tc>
        <w:tc>
          <w:tcPr>
            <w:tcW w:w="1224" w:type="dxa"/>
            <w:tcBorders>
              <w:top w:val="single" w:sz="8" w:space="0" w:color="000000"/>
              <w:bottom w:val="single" w:sz="4" w:space="0" w:color="000000"/>
            </w:tcBorders>
          </w:tcPr>
          <w:p w14:paraId="3A8BD6E1" w14:textId="77777777" w:rsidR="0015018B" w:rsidRDefault="00100278">
            <w:pPr>
              <w:keepNext/>
              <w:spacing w:before="20" w:after="20" w:line="240" w:lineRule="auto"/>
              <w:jc w:val="right"/>
            </w:pPr>
            <w:r>
              <w:rPr>
                <w:b/>
                <w:sz w:val="17"/>
              </w:rPr>
              <w:t>B (1 sentença)</w:t>
            </w:r>
          </w:p>
        </w:tc>
      </w:tr>
      <w:tr w:rsidR="0015018B" w14:paraId="56AB2033" w14:textId="77777777">
        <w:trPr>
          <w:cantSplit/>
          <w:jc w:val="center"/>
        </w:trPr>
        <w:tc>
          <w:tcPr>
            <w:tcW w:w="2016" w:type="dxa"/>
          </w:tcPr>
          <w:p w14:paraId="40183812" w14:textId="77777777" w:rsidR="0015018B" w:rsidRDefault="00100278">
            <w:pPr>
              <w:keepNext/>
              <w:spacing w:before="20" w:after="20" w:line="240" w:lineRule="auto"/>
            </w:pPr>
            <w:r>
              <w:rPr>
                <w:sz w:val="17"/>
              </w:rPr>
              <w:t>Banheiro e chuveiro</w:t>
            </w:r>
          </w:p>
        </w:tc>
        <w:tc>
          <w:tcPr>
            <w:tcW w:w="2016" w:type="dxa"/>
          </w:tcPr>
          <w:p w14:paraId="7C2BEDE4" w14:textId="77777777" w:rsidR="0015018B" w:rsidRDefault="00100278">
            <w:pPr>
              <w:keepNext/>
              <w:spacing w:before="20" w:after="20" w:line="240" w:lineRule="auto"/>
              <w:jc w:val="right"/>
            </w:pPr>
            <w:r>
              <w:rPr>
                <w:sz w:val="17"/>
              </w:rPr>
              <w:t>25%</w:t>
            </w:r>
          </w:p>
        </w:tc>
        <w:tc>
          <w:tcPr>
            <w:tcW w:w="1296" w:type="dxa"/>
          </w:tcPr>
          <w:p w14:paraId="3C523E7C" w14:textId="77777777" w:rsidR="0015018B" w:rsidRDefault="00100278">
            <w:pPr>
              <w:keepNext/>
              <w:spacing w:before="20" w:after="20" w:line="240" w:lineRule="auto"/>
              <w:jc w:val="right"/>
            </w:pPr>
            <w:r>
              <w:rPr>
                <w:sz w:val="17"/>
              </w:rPr>
              <w:t>6,1%</w:t>
            </w:r>
          </w:p>
        </w:tc>
        <w:tc>
          <w:tcPr>
            <w:tcW w:w="1296" w:type="dxa"/>
          </w:tcPr>
          <w:p w14:paraId="3A340239" w14:textId="77777777" w:rsidR="0015018B" w:rsidRDefault="00100278">
            <w:pPr>
              <w:keepNext/>
              <w:spacing w:before="20" w:after="20" w:line="240" w:lineRule="auto"/>
              <w:jc w:val="right"/>
            </w:pPr>
            <w:r>
              <w:rPr>
                <w:sz w:val="17"/>
              </w:rPr>
              <w:t>6,8%</w:t>
            </w:r>
          </w:p>
        </w:tc>
        <w:tc>
          <w:tcPr>
            <w:tcW w:w="1224" w:type="dxa"/>
          </w:tcPr>
          <w:p w14:paraId="7846231D" w14:textId="77777777" w:rsidR="0015018B" w:rsidRDefault="00100278">
            <w:pPr>
              <w:keepNext/>
              <w:spacing w:before="20" w:after="20" w:line="240" w:lineRule="auto"/>
              <w:jc w:val="right"/>
            </w:pPr>
            <w:r>
              <w:rPr>
                <w:sz w:val="17"/>
              </w:rPr>
              <w:t>9,9%</w:t>
            </w:r>
          </w:p>
        </w:tc>
        <w:tc>
          <w:tcPr>
            <w:tcW w:w="1224" w:type="dxa"/>
          </w:tcPr>
          <w:p w14:paraId="35BE0AA5" w14:textId="77777777" w:rsidR="0015018B" w:rsidRDefault="00100278">
            <w:pPr>
              <w:keepNext/>
              <w:spacing w:before="20" w:after="20" w:line="240" w:lineRule="auto"/>
              <w:jc w:val="right"/>
            </w:pPr>
            <w:r>
              <w:rPr>
                <w:sz w:val="17"/>
              </w:rPr>
              <w:t>10,5%</w:t>
            </w:r>
          </w:p>
        </w:tc>
      </w:tr>
      <w:tr w:rsidR="0015018B" w14:paraId="4C929C54" w14:textId="77777777">
        <w:trPr>
          <w:cantSplit/>
          <w:jc w:val="center"/>
        </w:trPr>
        <w:tc>
          <w:tcPr>
            <w:tcW w:w="2016" w:type="dxa"/>
          </w:tcPr>
          <w:p w14:paraId="7DFF3092" w14:textId="77777777" w:rsidR="0015018B" w:rsidRDefault="00100278">
            <w:pPr>
              <w:keepNext/>
              <w:spacing w:before="20" w:after="20" w:line="240" w:lineRule="auto"/>
            </w:pPr>
            <w:r>
              <w:rPr>
                <w:sz w:val="17"/>
              </w:rPr>
              <w:t>Climatização</w:t>
            </w:r>
          </w:p>
        </w:tc>
        <w:tc>
          <w:tcPr>
            <w:tcW w:w="2016" w:type="dxa"/>
          </w:tcPr>
          <w:p w14:paraId="41F74E65" w14:textId="77777777" w:rsidR="0015018B" w:rsidRDefault="00100278">
            <w:pPr>
              <w:keepNext/>
              <w:spacing w:before="20" w:after="20" w:line="240" w:lineRule="auto"/>
              <w:jc w:val="right"/>
            </w:pPr>
            <w:r>
              <w:rPr>
                <w:sz w:val="17"/>
              </w:rPr>
              <w:t>12%</w:t>
            </w:r>
          </w:p>
        </w:tc>
        <w:tc>
          <w:tcPr>
            <w:tcW w:w="1296" w:type="dxa"/>
          </w:tcPr>
          <w:p w14:paraId="47874E2F" w14:textId="77777777" w:rsidR="0015018B" w:rsidRDefault="00100278">
            <w:pPr>
              <w:keepNext/>
              <w:spacing w:before="20" w:after="20" w:line="240" w:lineRule="auto"/>
              <w:jc w:val="right"/>
            </w:pPr>
            <w:r>
              <w:rPr>
                <w:sz w:val="17"/>
              </w:rPr>
              <w:t>1,2%</w:t>
            </w:r>
          </w:p>
        </w:tc>
        <w:tc>
          <w:tcPr>
            <w:tcW w:w="1296" w:type="dxa"/>
          </w:tcPr>
          <w:p w14:paraId="2CCF4495" w14:textId="77777777" w:rsidR="0015018B" w:rsidRDefault="00100278">
            <w:pPr>
              <w:keepNext/>
              <w:spacing w:before="20" w:after="20" w:line="240" w:lineRule="auto"/>
              <w:jc w:val="right"/>
            </w:pPr>
            <w:r>
              <w:rPr>
                <w:sz w:val="17"/>
              </w:rPr>
              <w:t>1,5%</w:t>
            </w:r>
          </w:p>
        </w:tc>
        <w:tc>
          <w:tcPr>
            <w:tcW w:w="1224" w:type="dxa"/>
          </w:tcPr>
          <w:p w14:paraId="2686C400" w14:textId="77777777" w:rsidR="0015018B" w:rsidRDefault="00100278">
            <w:pPr>
              <w:keepNext/>
              <w:spacing w:before="20" w:after="20" w:line="240" w:lineRule="auto"/>
              <w:jc w:val="right"/>
            </w:pPr>
            <w:r>
              <w:rPr>
                <w:sz w:val="17"/>
              </w:rPr>
              <w:t>3,5%</w:t>
            </w:r>
          </w:p>
        </w:tc>
        <w:tc>
          <w:tcPr>
            <w:tcW w:w="1224" w:type="dxa"/>
          </w:tcPr>
          <w:p w14:paraId="1B19EC80" w14:textId="77777777" w:rsidR="0015018B" w:rsidRDefault="00100278">
            <w:pPr>
              <w:keepNext/>
              <w:spacing w:before="20" w:after="20" w:line="240" w:lineRule="auto"/>
              <w:jc w:val="right"/>
            </w:pPr>
            <w:r>
              <w:rPr>
                <w:sz w:val="17"/>
              </w:rPr>
              <w:t>4,5%</w:t>
            </w:r>
          </w:p>
        </w:tc>
      </w:tr>
      <w:tr w:rsidR="0015018B" w14:paraId="7AF70D02" w14:textId="77777777">
        <w:trPr>
          <w:cantSplit/>
          <w:jc w:val="center"/>
        </w:trPr>
        <w:tc>
          <w:tcPr>
            <w:tcW w:w="2016" w:type="dxa"/>
          </w:tcPr>
          <w:p w14:paraId="2F841457" w14:textId="77777777" w:rsidR="0015018B" w:rsidRDefault="00100278">
            <w:pPr>
              <w:keepNext/>
              <w:spacing w:before="20" w:after="20" w:line="240" w:lineRule="auto"/>
            </w:pPr>
            <w:r>
              <w:rPr>
                <w:sz w:val="17"/>
              </w:rPr>
              <w:t>Cozinha e utensílios</w:t>
            </w:r>
          </w:p>
        </w:tc>
        <w:tc>
          <w:tcPr>
            <w:tcW w:w="2016" w:type="dxa"/>
          </w:tcPr>
          <w:p w14:paraId="790D0E91" w14:textId="77777777" w:rsidR="0015018B" w:rsidRDefault="00100278">
            <w:pPr>
              <w:keepNext/>
              <w:spacing w:before="20" w:after="20" w:line="240" w:lineRule="auto"/>
              <w:jc w:val="right"/>
            </w:pPr>
            <w:r>
              <w:rPr>
                <w:sz w:val="17"/>
              </w:rPr>
              <w:t>20%</w:t>
            </w:r>
          </w:p>
        </w:tc>
        <w:tc>
          <w:tcPr>
            <w:tcW w:w="1296" w:type="dxa"/>
          </w:tcPr>
          <w:p w14:paraId="04F4BD07" w14:textId="77777777" w:rsidR="0015018B" w:rsidRDefault="00100278">
            <w:pPr>
              <w:keepNext/>
              <w:spacing w:before="20" w:after="20" w:line="240" w:lineRule="auto"/>
              <w:jc w:val="right"/>
            </w:pPr>
            <w:r>
              <w:rPr>
                <w:sz w:val="17"/>
              </w:rPr>
              <w:t>3,9%</w:t>
            </w:r>
          </w:p>
        </w:tc>
        <w:tc>
          <w:tcPr>
            <w:tcW w:w="1296" w:type="dxa"/>
          </w:tcPr>
          <w:p w14:paraId="3C045BD5" w14:textId="77777777" w:rsidR="0015018B" w:rsidRDefault="00100278">
            <w:pPr>
              <w:keepNext/>
              <w:spacing w:before="20" w:after="20" w:line="240" w:lineRule="auto"/>
              <w:jc w:val="right"/>
            </w:pPr>
            <w:r>
              <w:rPr>
                <w:sz w:val="17"/>
              </w:rPr>
              <w:t>4,7%</w:t>
            </w:r>
          </w:p>
        </w:tc>
        <w:tc>
          <w:tcPr>
            <w:tcW w:w="1224" w:type="dxa"/>
          </w:tcPr>
          <w:p w14:paraId="0E43CD41" w14:textId="77777777" w:rsidR="0015018B" w:rsidRDefault="00100278">
            <w:pPr>
              <w:keepNext/>
              <w:spacing w:before="20" w:after="20" w:line="240" w:lineRule="auto"/>
              <w:jc w:val="right"/>
            </w:pPr>
            <w:r>
              <w:rPr>
                <w:sz w:val="17"/>
              </w:rPr>
              <w:t>6,6%</w:t>
            </w:r>
          </w:p>
        </w:tc>
        <w:tc>
          <w:tcPr>
            <w:tcW w:w="1224" w:type="dxa"/>
          </w:tcPr>
          <w:p w14:paraId="5A25E60B" w14:textId="77777777" w:rsidR="0015018B" w:rsidRDefault="00100278">
            <w:pPr>
              <w:keepNext/>
              <w:spacing w:before="20" w:after="20" w:line="240" w:lineRule="auto"/>
              <w:jc w:val="right"/>
            </w:pPr>
            <w:r>
              <w:rPr>
                <w:sz w:val="17"/>
              </w:rPr>
              <w:t>7,5%</w:t>
            </w:r>
          </w:p>
        </w:tc>
      </w:tr>
      <w:tr w:rsidR="0015018B" w14:paraId="73D40614" w14:textId="77777777">
        <w:trPr>
          <w:cantSplit/>
          <w:jc w:val="center"/>
        </w:trPr>
        <w:tc>
          <w:tcPr>
            <w:tcW w:w="2016" w:type="dxa"/>
          </w:tcPr>
          <w:p w14:paraId="72BAFDD5" w14:textId="77777777" w:rsidR="0015018B" w:rsidRDefault="00100278">
            <w:pPr>
              <w:keepNext/>
              <w:spacing w:before="20" w:after="20" w:line="240" w:lineRule="auto"/>
            </w:pPr>
            <w:r>
              <w:rPr>
                <w:sz w:val="17"/>
              </w:rPr>
              <w:t>Cama e colchão</w:t>
            </w:r>
          </w:p>
        </w:tc>
        <w:tc>
          <w:tcPr>
            <w:tcW w:w="2016" w:type="dxa"/>
          </w:tcPr>
          <w:p w14:paraId="0AA8DB2E" w14:textId="77777777" w:rsidR="0015018B" w:rsidRDefault="00100278">
            <w:pPr>
              <w:keepNext/>
              <w:spacing w:before="20" w:after="20" w:line="240" w:lineRule="auto"/>
              <w:jc w:val="right"/>
            </w:pPr>
            <w:r>
              <w:rPr>
                <w:sz w:val="17"/>
              </w:rPr>
              <w:t>10%</w:t>
            </w:r>
          </w:p>
        </w:tc>
        <w:tc>
          <w:tcPr>
            <w:tcW w:w="1296" w:type="dxa"/>
          </w:tcPr>
          <w:p w14:paraId="0AED1E80" w14:textId="77777777" w:rsidR="0015018B" w:rsidRDefault="00100278">
            <w:pPr>
              <w:keepNext/>
              <w:spacing w:before="20" w:after="20" w:line="240" w:lineRule="auto"/>
              <w:jc w:val="right"/>
            </w:pPr>
            <w:r>
              <w:rPr>
                <w:sz w:val="17"/>
              </w:rPr>
              <w:t>1,7%</w:t>
            </w:r>
          </w:p>
        </w:tc>
        <w:tc>
          <w:tcPr>
            <w:tcW w:w="1296" w:type="dxa"/>
          </w:tcPr>
          <w:p w14:paraId="45B7BD1C" w14:textId="77777777" w:rsidR="0015018B" w:rsidRDefault="00100278">
            <w:pPr>
              <w:keepNext/>
              <w:spacing w:before="20" w:after="20" w:line="240" w:lineRule="auto"/>
              <w:jc w:val="right"/>
            </w:pPr>
            <w:r>
              <w:rPr>
                <w:sz w:val="17"/>
              </w:rPr>
              <w:t>2,0%</w:t>
            </w:r>
          </w:p>
        </w:tc>
        <w:tc>
          <w:tcPr>
            <w:tcW w:w="1224" w:type="dxa"/>
          </w:tcPr>
          <w:p w14:paraId="34DEC63F" w14:textId="77777777" w:rsidR="0015018B" w:rsidRDefault="00100278">
            <w:pPr>
              <w:keepNext/>
              <w:spacing w:before="20" w:after="20" w:line="240" w:lineRule="auto"/>
              <w:jc w:val="right"/>
            </w:pPr>
            <w:r>
              <w:rPr>
                <w:sz w:val="17"/>
              </w:rPr>
              <w:t>4,6%</w:t>
            </w:r>
          </w:p>
        </w:tc>
        <w:tc>
          <w:tcPr>
            <w:tcW w:w="1224" w:type="dxa"/>
          </w:tcPr>
          <w:p w14:paraId="61682804" w14:textId="77777777" w:rsidR="0015018B" w:rsidRDefault="00100278">
            <w:pPr>
              <w:keepNext/>
              <w:spacing w:before="20" w:after="20" w:line="240" w:lineRule="auto"/>
              <w:jc w:val="right"/>
            </w:pPr>
            <w:r>
              <w:rPr>
                <w:sz w:val="17"/>
              </w:rPr>
              <w:t>5,6%</w:t>
            </w:r>
          </w:p>
        </w:tc>
      </w:tr>
      <w:tr w:rsidR="0015018B" w14:paraId="36FDBA4C" w14:textId="77777777">
        <w:trPr>
          <w:cantSplit/>
          <w:jc w:val="center"/>
        </w:trPr>
        <w:tc>
          <w:tcPr>
            <w:tcW w:w="2016" w:type="dxa"/>
          </w:tcPr>
          <w:p w14:paraId="27FA2B4C" w14:textId="77777777" w:rsidR="0015018B" w:rsidRDefault="00100278">
            <w:pPr>
              <w:keepNext/>
              <w:spacing w:before="20" w:after="20" w:line="240" w:lineRule="auto"/>
            </w:pPr>
            <w:r>
              <w:rPr>
                <w:sz w:val="17"/>
              </w:rPr>
              <w:t>Internet</w:t>
            </w:r>
          </w:p>
        </w:tc>
        <w:tc>
          <w:tcPr>
            <w:tcW w:w="2016" w:type="dxa"/>
          </w:tcPr>
          <w:p w14:paraId="435BCA2B" w14:textId="77777777" w:rsidR="0015018B" w:rsidRDefault="00100278">
            <w:pPr>
              <w:keepNext/>
              <w:spacing w:before="20" w:after="20" w:line="240" w:lineRule="auto"/>
              <w:jc w:val="right"/>
            </w:pPr>
            <w:r>
              <w:rPr>
                <w:sz w:val="17"/>
              </w:rPr>
              <w:t>5%</w:t>
            </w:r>
          </w:p>
        </w:tc>
        <w:tc>
          <w:tcPr>
            <w:tcW w:w="1296" w:type="dxa"/>
          </w:tcPr>
          <w:p w14:paraId="33679901" w14:textId="77777777" w:rsidR="0015018B" w:rsidRDefault="00100278">
            <w:pPr>
              <w:keepNext/>
              <w:spacing w:before="20" w:after="20" w:line="240" w:lineRule="auto"/>
              <w:jc w:val="right"/>
            </w:pPr>
            <w:r>
              <w:rPr>
                <w:sz w:val="17"/>
              </w:rPr>
              <w:t>0,7%</w:t>
            </w:r>
          </w:p>
        </w:tc>
        <w:tc>
          <w:tcPr>
            <w:tcW w:w="1296" w:type="dxa"/>
          </w:tcPr>
          <w:p w14:paraId="28659CD9" w14:textId="77777777" w:rsidR="0015018B" w:rsidRDefault="00100278">
            <w:pPr>
              <w:keepNext/>
              <w:spacing w:before="20" w:after="20" w:line="240" w:lineRule="auto"/>
              <w:jc w:val="right"/>
            </w:pPr>
            <w:r>
              <w:rPr>
                <w:sz w:val="17"/>
              </w:rPr>
              <w:t>0,7%</w:t>
            </w:r>
          </w:p>
        </w:tc>
        <w:tc>
          <w:tcPr>
            <w:tcW w:w="1224" w:type="dxa"/>
          </w:tcPr>
          <w:p w14:paraId="5D3EF05F" w14:textId="77777777" w:rsidR="0015018B" w:rsidRDefault="00100278">
            <w:pPr>
              <w:keepNext/>
              <w:spacing w:before="20" w:after="20" w:line="240" w:lineRule="auto"/>
              <w:jc w:val="right"/>
            </w:pPr>
            <w:r>
              <w:rPr>
                <w:sz w:val="17"/>
              </w:rPr>
              <w:t>1,5%</w:t>
            </w:r>
          </w:p>
        </w:tc>
        <w:tc>
          <w:tcPr>
            <w:tcW w:w="1224" w:type="dxa"/>
          </w:tcPr>
          <w:p w14:paraId="5298478C" w14:textId="77777777" w:rsidR="0015018B" w:rsidRDefault="00100278">
            <w:pPr>
              <w:keepNext/>
              <w:spacing w:before="20" w:after="20" w:line="240" w:lineRule="auto"/>
              <w:jc w:val="right"/>
            </w:pPr>
            <w:r>
              <w:rPr>
                <w:sz w:val="17"/>
              </w:rPr>
              <w:t>1,7%</w:t>
            </w:r>
          </w:p>
        </w:tc>
      </w:tr>
      <w:tr w:rsidR="0015018B" w14:paraId="3C434FCB" w14:textId="77777777">
        <w:trPr>
          <w:cantSplit/>
          <w:jc w:val="center"/>
        </w:trPr>
        <w:tc>
          <w:tcPr>
            <w:tcW w:w="2016" w:type="dxa"/>
          </w:tcPr>
          <w:p w14:paraId="3EE0D9CA" w14:textId="77777777" w:rsidR="0015018B" w:rsidRDefault="00100278">
            <w:pPr>
              <w:keepNext/>
              <w:spacing w:before="20" w:after="20" w:line="240" w:lineRule="auto"/>
            </w:pPr>
            <w:r>
              <w:rPr>
                <w:sz w:val="17"/>
              </w:rPr>
              <w:t>Manutenção e reparos</w:t>
            </w:r>
          </w:p>
        </w:tc>
        <w:tc>
          <w:tcPr>
            <w:tcW w:w="2016" w:type="dxa"/>
          </w:tcPr>
          <w:p w14:paraId="530FEE9A" w14:textId="77777777" w:rsidR="0015018B" w:rsidRDefault="00100278">
            <w:pPr>
              <w:keepNext/>
              <w:spacing w:before="20" w:after="20" w:line="240" w:lineRule="auto"/>
              <w:jc w:val="right"/>
            </w:pPr>
            <w:r>
              <w:rPr>
                <w:sz w:val="17"/>
              </w:rPr>
              <w:t>9%</w:t>
            </w:r>
          </w:p>
        </w:tc>
        <w:tc>
          <w:tcPr>
            <w:tcW w:w="1296" w:type="dxa"/>
          </w:tcPr>
          <w:p w14:paraId="25416A15" w14:textId="77777777" w:rsidR="0015018B" w:rsidRDefault="00100278">
            <w:pPr>
              <w:keepNext/>
              <w:spacing w:before="20" w:after="20" w:line="240" w:lineRule="auto"/>
              <w:jc w:val="right"/>
            </w:pPr>
            <w:r>
              <w:rPr>
                <w:sz w:val="17"/>
              </w:rPr>
              <w:t>3,5%</w:t>
            </w:r>
          </w:p>
        </w:tc>
        <w:tc>
          <w:tcPr>
            <w:tcW w:w="1296" w:type="dxa"/>
          </w:tcPr>
          <w:p w14:paraId="598F5CD4" w14:textId="77777777" w:rsidR="0015018B" w:rsidRDefault="00100278">
            <w:pPr>
              <w:keepNext/>
              <w:spacing w:before="20" w:after="20" w:line="240" w:lineRule="auto"/>
              <w:jc w:val="right"/>
            </w:pPr>
            <w:r>
              <w:rPr>
                <w:sz w:val="17"/>
              </w:rPr>
              <w:t>4,0%</w:t>
            </w:r>
          </w:p>
        </w:tc>
        <w:tc>
          <w:tcPr>
            <w:tcW w:w="1224" w:type="dxa"/>
          </w:tcPr>
          <w:p w14:paraId="6BE90981" w14:textId="77777777" w:rsidR="0015018B" w:rsidRDefault="00100278">
            <w:pPr>
              <w:keepNext/>
              <w:spacing w:before="20" w:after="20" w:line="240" w:lineRule="auto"/>
              <w:jc w:val="right"/>
            </w:pPr>
            <w:r>
              <w:rPr>
                <w:sz w:val="17"/>
              </w:rPr>
              <w:t>7,8%</w:t>
            </w:r>
          </w:p>
        </w:tc>
        <w:tc>
          <w:tcPr>
            <w:tcW w:w="1224" w:type="dxa"/>
          </w:tcPr>
          <w:p w14:paraId="661E878E" w14:textId="77777777" w:rsidR="0015018B" w:rsidRDefault="00100278">
            <w:pPr>
              <w:keepNext/>
              <w:spacing w:before="20" w:after="20" w:line="240" w:lineRule="auto"/>
              <w:jc w:val="right"/>
            </w:pPr>
            <w:r>
              <w:rPr>
                <w:sz w:val="17"/>
              </w:rPr>
              <w:t>8,2%</w:t>
            </w:r>
          </w:p>
        </w:tc>
      </w:tr>
      <w:tr w:rsidR="0015018B" w14:paraId="1D30206C" w14:textId="77777777">
        <w:trPr>
          <w:cantSplit/>
          <w:jc w:val="center"/>
        </w:trPr>
        <w:tc>
          <w:tcPr>
            <w:tcW w:w="2016" w:type="dxa"/>
          </w:tcPr>
          <w:p w14:paraId="7D58E639" w14:textId="77777777" w:rsidR="0015018B" w:rsidRDefault="00100278">
            <w:pPr>
              <w:keepNext/>
              <w:spacing w:before="20" w:after="20" w:line="240" w:lineRule="auto"/>
            </w:pPr>
            <w:r>
              <w:rPr>
                <w:sz w:val="17"/>
              </w:rPr>
              <w:t>Demais comodidades</w:t>
            </w:r>
          </w:p>
        </w:tc>
        <w:tc>
          <w:tcPr>
            <w:tcW w:w="2016" w:type="dxa"/>
          </w:tcPr>
          <w:p w14:paraId="568523D9" w14:textId="77777777" w:rsidR="0015018B" w:rsidRDefault="00100278">
            <w:pPr>
              <w:keepNext/>
              <w:spacing w:before="20" w:after="20" w:line="240" w:lineRule="auto"/>
              <w:jc w:val="right"/>
            </w:pPr>
            <w:r>
              <w:rPr>
                <w:sz w:val="17"/>
              </w:rPr>
              <w:t>62%</w:t>
            </w:r>
          </w:p>
        </w:tc>
        <w:tc>
          <w:tcPr>
            <w:tcW w:w="1296" w:type="dxa"/>
          </w:tcPr>
          <w:p w14:paraId="4CBD2182" w14:textId="77777777" w:rsidR="0015018B" w:rsidRDefault="00100278">
            <w:pPr>
              <w:keepNext/>
              <w:spacing w:before="20" w:after="20" w:line="240" w:lineRule="auto"/>
              <w:jc w:val="right"/>
            </w:pPr>
            <w:r>
              <w:rPr>
                <w:sz w:val="17"/>
              </w:rPr>
              <w:t>8,1%</w:t>
            </w:r>
          </w:p>
        </w:tc>
        <w:tc>
          <w:tcPr>
            <w:tcW w:w="1296" w:type="dxa"/>
          </w:tcPr>
          <w:p w14:paraId="0EBB64BA" w14:textId="77777777" w:rsidR="0015018B" w:rsidRDefault="00100278">
            <w:pPr>
              <w:keepNext/>
              <w:spacing w:before="20" w:after="20" w:line="240" w:lineRule="auto"/>
              <w:jc w:val="right"/>
            </w:pPr>
            <w:r>
              <w:rPr>
                <w:sz w:val="17"/>
              </w:rPr>
              <w:t>10,1%</w:t>
            </w:r>
          </w:p>
        </w:tc>
        <w:tc>
          <w:tcPr>
            <w:tcW w:w="1224" w:type="dxa"/>
          </w:tcPr>
          <w:p w14:paraId="4613E7A5" w14:textId="77777777" w:rsidR="0015018B" w:rsidRDefault="00100278">
            <w:pPr>
              <w:keepNext/>
              <w:spacing w:before="20" w:after="20" w:line="240" w:lineRule="auto"/>
              <w:jc w:val="right"/>
            </w:pPr>
            <w:r>
              <w:rPr>
                <w:sz w:val="17"/>
              </w:rPr>
              <w:t>8,1%</w:t>
            </w:r>
          </w:p>
        </w:tc>
        <w:tc>
          <w:tcPr>
            <w:tcW w:w="1224" w:type="dxa"/>
          </w:tcPr>
          <w:p w14:paraId="04AA8800" w14:textId="77777777" w:rsidR="0015018B" w:rsidRDefault="00100278">
            <w:pPr>
              <w:keepNext/>
              <w:spacing w:before="20" w:after="20" w:line="240" w:lineRule="auto"/>
              <w:jc w:val="right"/>
            </w:pPr>
            <w:r>
              <w:rPr>
                <w:sz w:val="17"/>
              </w:rPr>
              <w:t>10,4%</w:t>
            </w:r>
          </w:p>
        </w:tc>
      </w:tr>
      <w:tr w:rsidR="0015018B" w14:paraId="3867A957" w14:textId="77777777">
        <w:trPr>
          <w:cantSplit/>
          <w:jc w:val="center"/>
        </w:trPr>
        <w:tc>
          <w:tcPr>
            <w:tcW w:w="2016" w:type="dxa"/>
          </w:tcPr>
          <w:p w14:paraId="5A58A075" w14:textId="77777777" w:rsidR="0015018B" w:rsidRDefault="00100278">
            <w:pPr>
              <w:keepNext/>
              <w:spacing w:before="20" w:after="20" w:line="240" w:lineRule="auto"/>
            </w:pPr>
            <w:r>
              <w:rPr>
                <w:sz w:val="17"/>
              </w:rPr>
              <w:t>Soma dos sete subaspectos</w:t>
            </w:r>
          </w:p>
        </w:tc>
        <w:tc>
          <w:tcPr>
            <w:tcW w:w="2016" w:type="dxa"/>
          </w:tcPr>
          <w:p w14:paraId="15107E73" w14:textId="77777777" w:rsidR="0015018B" w:rsidRDefault="00100278">
            <w:pPr>
              <w:keepNext/>
              <w:spacing w:before="20" w:after="20" w:line="240" w:lineRule="auto"/>
              <w:jc w:val="right"/>
            </w:pPr>
            <w:r>
              <w:rPr>
                <w:sz w:val="17"/>
              </w:rPr>
              <w:t>–</w:t>
            </w:r>
          </w:p>
        </w:tc>
        <w:tc>
          <w:tcPr>
            <w:tcW w:w="1296" w:type="dxa"/>
          </w:tcPr>
          <w:p w14:paraId="34CFC25E" w14:textId="77777777" w:rsidR="0015018B" w:rsidRDefault="00100278">
            <w:pPr>
              <w:keepNext/>
              <w:spacing w:before="20" w:after="20" w:line="240" w:lineRule="auto"/>
              <w:jc w:val="right"/>
            </w:pPr>
            <w:r>
              <w:rPr>
                <w:sz w:val="17"/>
              </w:rPr>
              <w:t>25,2%</w:t>
            </w:r>
          </w:p>
        </w:tc>
        <w:tc>
          <w:tcPr>
            <w:tcW w:w="1296" w:type="dxa"/>
          </w:tcPr>
          <w:p w14:paraId="216059A8" w14:textId="77777777" w:rsidR="0015018B" w:rsidRDefault="00100278">
            <w:pPr>
              <w:keepNext/>
              <w:spacing w:before="20" w:after="20" w:line="240" w:lineRule="auto"/>
              <w:jc w:val="right"/>
            </w:pPr>
            <w:r>
              <w:rPr>
                <w:sz w:val="17"/>
              </w:rPr>
              <w:t>29,8%</w:t>
            </w:r>
          </w:p>
        </w:tc>
        <w:tc>
          <w:tcPr>
            <w:tcW w:w="1224" w:type="dxa"/>
          </w:tcPr>
          <w:p w14:paraId="085C3CC7" w14:textId="77777777" w:rsidR="0015018B" w:rsidRDefault="00100278">
            <w:pPr>
              <w:keepNext/>
              <w:spacing w:before="20" w:after="20" w:line="240" w:lineRule="auto"/>
              <w:jc w:val="right"/>
            </w:pPr>
            <w:r>
              <w:rPr>
                <w:sz w:val="17"/>
              </w:rPr>
              <w:t>42,1%</w:t>
            </w:r>
          </w:p>
        </w:tc>
        <w:tc>
          <w:tcPr>
            <w:tcW w:w="1224" w:type="dxa"/>
          </w:tcPr>
          <w:p w14:paraId="5594615A" w14:textId="77777777" w:rsidR="0015018B" w:rsidRDefault="00100278">
            <w:pPr>
              <w:keepNext/>
              <w:spacing w:before="20" w:after="20" w:line="240" w:lineRule="auto"/>
              <w:jc w:val="right"/>
            </w:pPr>
            <w:r>
              <w:rPr>
                <w:sz w:val="17"/>
              </w:rPr>
              <w:t>48,3%</w:t>
            </w:r>
          </w:p>
        </w:tc>
      </w:tr>
      <w:tr w:rsidR="0015018B" w14:paraId="794AFF23" w14:textId="77777777">
        <w:trPr>
          <w:cantSplit/>
          <w:jc w:val="center"/>
        </w:trPr>
        <w:tc>
          <w:tcPr>
            <w:tcW w:w="2016" w:type="dxa"/>
            <w:tcBorders>
              <w:bottom w:val="single" w:sz="8" w:space="0" w:color="000000"/>
            </w:tcBorders>
          </w:tcPr>
          <w:p w14:paraId="7BD83ACE" w14:textId="77777777" w:rsidR="0015018B" w:rsidRDefault="00100278">
            <w:pPr>
              <w:keepNext/>
              <w:spacing w:before="20" w:after="20" w:line="240" w:lineRule="auto"/>
            </w:pPr>
            <w:r>
              <w:rPr>
                <w:i/>
                <w:sz w:val="17"/>
              </w:rPr>
              <w:t>R</w:t>
            </w:r>
            <w:r>
              <w:rPr>
                <w:sz w:val="17"/>
                <w:vertAlign w:val="superscript"/>
              </w:rPr>
              <w:t>2</w:t>
            </w:r>
            <w:r>
              <w:rPr>
                <w:sz w:val="17"/>
              </w:rPr>
              <w:t xml:space="preserve"> total</w:t>
            </w:r>
          </w:p>
        </w:tc>
        <w:tc>
          <w:tcPr>
            <w:tcW w:w="2016" w:type="dxa"/>
            <w:tcBorders>
              <w:bottom w:val="single" w:sz="8" w:space="0" w:color="000000"/>
            </w:tcBorders>
          </w:tcPr>
          <w:p w14:paraId="3154E6A0" w14:textId="77777777" w:rsidR="0015018B" w:rsidRDefault="00100278">
            <w:pPr>
              <w:keepNext/>
              <w:spacing w:before="20" w:after="20" w:line="240" w:lineRule="auto"/>
              <w:jc w:val="right"/>
            </w:pPr>
            <w:r>
              <w:rPr>
                <w:sz w:val="17"/>
              </w:rPr>
              <w:t>–</w:t>
            </w:r>
          </w:p>
        </w:tc>
        <w:tc>
          <w:tcPr>
            <w:tcW w:w="1296" w:type="dxa"/>
            <w:tcBorders>
              <w:bottom w:val="single" w:sz="8" w:space="0" w:color="000000"/>
            </w:tcBorders>
          </w:tcPr>
          <w:p w14:paraId="21205048" w14:textId="77777777" w:rsidR="0015018B" w:rsidRDefault="00100278">
            <w:pPr>
              <w:keepNext/>
              <w:spacing w:before="20" w:after="20" w:line="240" w:lineRule="auto"/>
              <w:jc w:val="right"/>
            </w:pPr>
            <w:r>
              <w:rPr>
                <w:sz w:val="17"/>
              </w:rPr>
              <w:t>0,266</w:t>
            </w:r>
          </w:p>
        </w:tc>
        <w:tc>
          <w:tcPr>
            <w:tcW w:w="1296" w:type="dxa"/>
            <w:tcBorders>
              <w:bottom w:val="single" w:sz="8" w:space="0" w:color="000000"/>
            </w:tcBorders>
          </w:tcPr>
          <w:p w14:paraId="6FB4B0EC" w14:textId="77777777" w:rsidR="0015018B" w:rsidRDefault="00100278">
            <w:pPr>
              <w:keepNext/>
              <w:spacing w:before="20" w:after="20" w:line="240" w:lineRule="auto"/>
              <w:jc w:val="right"/>
            </w:pPr>
            <w:r>
              <w:rPr>
                <w:sz w:val="17"/>
              </w:rPr>
              <w:t>0,231</w:t>
            </w:r>
          </w:p>
        </w:tc>
        <w:tc>
          <w:tcPr>
            <w:tcW w:w="1224" w:type="dxa"/>
            <w:tcBorders>
              <w:bottom w:val="single" w:sz="8" w:space="0" w:color="000000"/>
            </w:tcBorders>
          </w:tcPr>
          <w:p w14:paraId="01F4349D" w14:textId="77777777" w:rsidR="0015018B" w:rsidRDefault="00100278">
            <w:pPr>
              <w:keepNext/>
              <w:spacing w:before="20" w:after="20" w:line="240" w:lineRule="auto"/>
              <w:jc w:val="right"/>
            </w:pPr>
            <w:r>
              <w:rPr>
                <w:sz w:val="17"/>
              </w:rPr>
              <w:t>0,304</w:t>
            </w:r>
          </w:p>
        </w:tc>
        <w:tc>
          <w:tcPr>
            <w:tcW w:w="1224" w:type="dxa"/>
            <w:tcBorders>
              <w:bottom w:val="single" w:sz="8" w:space="0" w:color="000000"/>
            </w:tcBorders>
          </w:tcPr>
          <w:p w14:paraId="10932DA6" w14:textId="77777777" w:rsidR="0015018B" w:rsidRDefault="00100278">
            <w:pPr>
              <w:keepNext/>
              <w:spacing w:before="20" w:after="20" w:line="240" w:lineRule="auto"/>
              <w:jc w:val="right"/>
            </w:pPr>
            <w:r>
              <w:rPr>
                <w:sz w:val="17"/>
              </w:rPr>
              <w:t>0,272</w:t>
            </w:r>
          </w:p>
        </w:tc>
      </w:tr>
    </w:tbl>
    <w:p w14:paraId="4D2ADDA5" w14:textId="77777777" w:rsidR="0015018B" w:rsidRDefault="00100278">
      <w:pPr>
        <w:spacing w:before="60" w:after="240" w:line="240" w:lineRule="auto"/>
      </w:pPr>
      <w:r>
        <w:rPr>
          <w:sz w:val="20"/>
        </w:rPr>
        <w:t>Fonte: Elaborada pelo autor.</w:t>
      </w:r>
    </w:p>
    <w:p w14:paraId="0085ED92" w14:textId="77777777" w:rsidR="0015018B" w:rsidRDefault="00100278">
      <w:pPr>
        <w:pStyle w:val="Corpodotexto"/>
      </w:pPr>
      <w:r>
        <w:t xml:space="preserve">A divisão muda a leitura de uma forma específica. O peso de comodidades vem do conjunto das instalações e não de um único componente: com a medida mais completa, banheiro e chuveiro é o maior subaspecto (9,9% em A e 10,5% em B), seguido de demais comodidades e de manutenção e reparos (7,8% e 8,2%), todos abaixo de limpeza (19,0% e 18,2%). Banheiro e chuveiro é também a queixa de maior peso entre os tópicos (Tabela 10). As demais queixas de instalações (ar-condicionado, cozinha, cama, internet e manutenção) </w:t>
      </w:r>
      <w:r>
        <w:t xml:space="preserve">têm parcelas menores como subaspectos e as duas leituras, por subaspecto e por tópico, se complementam. O primeiro lugar de comodidades como bloco depende de medi-lo com todas as sentenças; quando o aspecto é fatiado pela regra de duas sentenças, a imputação domina e a posição relativa de limpeza e de satisfação geral sobe. Os resultados dos subaspectos são, portanto, indicativos (abas </w:t>
      </w:r>
      <w:r>
        <w:rPr>
          <w:rFonts w:ascii="Courier New" w:eastAsia="Courier New" w:hAnsi="Courier New"/>
          <w:sz w:val="20"/>
        </w:rPr>
        <w:t>Mapa_comodidades_v2</w:t>
      </w:r>
      <w:r>
        <w:t xml:space="preserve"> e </w:t>
      </w:r>
      <w:r>
        <w:rPr>
          <w:rFonts w:ascii="Courier New" w:eastAsia="Courier New" w:hAnsi="Courier New"/>
          <w:sz w:val="20"/>
        </w:rPr>
        <w:t>LMG_comodidades_v2</w:t>
      </w:r>
      <w:r>
        <w:t>).</w:t>
      </w:r>
    </w:p>
    <w:p w14:paraId="2CF7995C" w14:textId="77777777" w:rsidR="0015018B" w:rsidRDefault="00100278">
      <w:pPr>
        <w:pStyle w:val="Ttulo2"/>
      </w:pPr>
      <w:bookmarkStart w:id="39" w:name="_Toc243083852"/>
      <w:r>
        <w:lastRenderedPageBreak/>
        <w:t>4.2 QUEIXAS E ELOGIOS POR TÓPICO</w:t>
      </w:r>
      <w:bookmarkEnd w:id="39"/>
    </w:p>
    <w:p w14:paraId="31C3356A" w14:textId="77777777" w:rsidR="0015018B" w:rsidRDefault="00100278">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10 lista as queixas de maior peso, que combina o efeito com a prevalência, no modelo A.</w:t>
      </w:r>
    </w:p>
    <w:p w14:paraId="28E5046E" w14:textId="77777777" w:rsidR="0015018B" w:rsidRDefault="00100278">
      <w:pPr>
        <w:pStyle w:val="Legenda"/>
        <w:keepNext/>
        <w:spacing w:before="120" w:after="80"/>
      </w:pPr>
      <w:bookmarkStart w:id="40" w:name="_Toc243083893"/>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10</w:t>
      </w:r>
      <w:r>
        <w:rPr>
          <w:b w:val="0"/>
          <w:color w:val="000000"/>
          <w:sz w:val="20"/>
        </w:rPr>
        <w:fldChar w:fldCharType="end"/>
      </w:r>
      <w:r>
        <w:rPr>
          <w:b w:val="0"/>
          <w:color w:val="000000"/>
          <w:sz w:val="20"/>
        </w:rPr>
        <w:t xml:space="preserve"> – Queixas de maior peso e associação com o percentil da nota (modelo A).</w:t>
      </w:r>
      <w:bookmarkEnd w:id="40"/>
    </w:p>
    <w:tbl>
      <w:tblPr>
        <w:tblW w:w="0" w:type="auto"/>
        <w:jc w:val="center"/>
        <w:tblLayout w:type="fixed"/>
        <w:tblLook w:val="04A0" w:firstRow="1" w:lastRow="0" w:firstColumn="1" w:lastColumn="0" w:noHBand="0" w:noVBand="1"/>
      </w:tblPr>
      <w:tblGrid>
        <w:gridCol w:w="2895"/>
        <w:gridCol w:w="1866"/>
        <w:gridCol w:w="1415"/>
        <w:gridCol w:w="2895"/>
      </w:tblGrid>
      <w:tr w:rsidR="0015018B" w14:paraId="1FCBA3F3" w14:textId="77777777">
        <w:trPr>
          <w:cantSplit/>
          <w:jc w:val="center"/>
        </w:trPr>
        <w:tc>
          <w:tcPr>
            <w:tcW w:w="2895" w:type="dxa"/>
            <w:tcBorders>
              <w:top w:val="single" w:sz="8" w:space="0" w:color="000000"/>
              <w:bottom w:val="single" w:sz="4" w:space="0" w:color="000000"/>
            </w:tcBorders>
          </w:tcPr>
          <w:p w14:paraId="74E7B4C8" w14:textId="77777777" w:rsidR="0015018B" w:rsidRDefault="00100278">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780F436B" w14:textId="77777777" w:rsidR="0015018B" w:rsidRDefault="00100278">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7C9A5189" w14:textId="77777777" w:rsidR="0015018B" w:rsidRDefault="00100278">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4736E3BD" w14:textId="77777777" w:rsidR="0015018B" w:rsidRDefault="00100278">
            <w:pPr>
              <w:keepNext/>
              <w:spacing w:before="20" w:after="20" w:line="240" w:lineRule="auto"/>
              <w:jc w:val="right"/>
            </w:pPr>
            <w:r>
              <w:rPr>
                <w:b/>
                <w:sz w:val="20"/>
              </w:rPr>
              <w:t>Diferença associada (pontos de percentil da nota)</w:t>
            </w:r>
          </w:p>
        </w:tc>
      </w:tr>
      <w:tr w:rsidR="0015018B" w14:paraId="2C59E3F2" w14:textId="77777777">
        <w:trPr>
          <w:cantSplit/>
          <w:jc w:val="center"/>
        </w:trPr>
        <w:tc>
          <w:tcPr>
            <w:tcW w:w="2895" w:type="dxa"/>
          </w:tcPr>
          <w:p w14:paraId="625D7665" w14:textId="77777777" w:rsidR="0015018B" w:rsidRDefault="00100278">
            <w:pPr>
              <w:keepNext/>
              <w:spacing w:before="20" w:after="20" w:line="240" w:lineRule="auto"/>
            </w:pPr>
            <w:r>
              <w:rPr>
                <w:sz w:val="20"/>
              </w:rPr>
              <w:t>banheiro, chuveiro, água, box</w:t>
            </w:r>
          </w:p>
        </w:tc>
        <w:tc>
          <w:tcPr>
            <w:tcW w:w="1866" w:type="dxa"/>
          </w:tcPr>
          <w:p w14:paraId="3693E7B8" w14:textId="77777777" w:rsidR="0015018B" w:rsidRDefault="00100278">
            <w:pPr>
              <w:keepNext/>
              <w:spacing w:before="20" w:after="20" w:line="240" w:lineRule="auto"/>
            </w:pPr>
            <w:r>
              <w:rPr>
                <w:sz w:val="20"/>
              </w:rPr>
              <w:t>Comodidades (cautela)</w:t>
            </w:r>
          </w:p>
        </w:tc>
        <w:tc>
          <w:tcPr>
            <w:tcW w:w="1415" w:type="dxa"/>
          </w:tcPr>
          <w:p w14:paraId="632D4E51" w14:textId="77777777" w:rsidR="0015018B" w:rsidRDefault="00100278">
            <w:pPr>
              <w:keepNext/>
              <w:spacing w:before="20" w:after="20" w:line="240" w:lineRule="auto"/>
              <w:jc w:val="right"/>
            </w:pPr>
            <w:r>
              <w:rPr>
                <w:sz w:val="20"/>
              </w:rPr>
              <w:t>14%</w:t>
            </w:r>
          </w:p>
        </w:tc>
        <w:tc>
          <w:tcPr>
            <w:tcW w:w="2895" w:type="dxa"/>
          </w:tcPr>
          <w:p w14:paraId="5C225669" w14:textId="77777777" w:rsidR="0015018B" w:rsidRDefault="00100278">
            <w:pPr>
              <w:keepNext/>
              <w:spacing w:before="20" w:after="20" w:line="240" w:lineRule="auto"/>
              <w:jc w:val="right"/>
            </w:pPr>
            <w:r>
              <w:rPr>
                <w:sz w:val="20"/>
              </w:rPr>
              <w:t>−20,3</w:t>
            </w:r>
          </w:p>
        </w:tc>
      </w:tr>
      <w:tr w:rsidR="0015018B" w14:paraId="328FF060" w14:textId="77777777">
        <w:trPr>
          <w:cantSplit/>
          <w:jc w:val="center"/>
        </w:trPr>
        <w:tc>
          <w:tcPr>
            <w:tcW w:w="2895" w:type="dxa"/>
          </w:tcPr>
          <w:p w14:paraId="0F8A80AD" w14:textId="77777777" w:rsidR="0015018B" w:rsidRDefault="00100278">
            <w:pPr>
              <w:keepNext/>
              <w:spacing w:before="20" w:after="20" w:line="240" w:lineRule="auto"/>
            </w:pPr>
            <w:r>
              <w:rPr>
                <w:sz w:val="20"/>
              </w:rPr>
              <w:t>condicionado, aire, acondicionado, calor</w:t>
            </w:r>
          </w:p>
        </w:tc>
        <w:tc>
          <w:tcPr>
            <w:tcW w:w="1866" w:type="dxa"/>
          </w:tcPr>
          <w:p w14:paraId="4F772472" w14:textId="77777777" w:rsidR="0015018B" w:rsidRDefault="00100278">
            <w:pPr>
              <w:keepNext/>
              <w:spacing w:before="20" w:after="20" w:line="240" w:lineRule="auto"/>
            </w:pPr>
            <w:r>
              <w:rPr>
                <w:sz w:val="20"/>
              </w:rPr>
              <w:t>Comodidades (cautela)</w:t>
            </w:r>
          </w:p>
        </w:tc>
        <w:tc>
          <w:tcPr>
            <w:tcW w:w="1415" w:type="dxa"/>
          </w:tcPr>
          <w:p w14:paraId="28BDFAB7" w14:textId="77777777" w:rsidR="0015018B" w:rsidRDefault="00100278">
            <w:pPr>
              <w:keepNext/>
              <w:spacing w:before="20" w:after="20" w:line="240" w:lineRule="auto"/>
              <w:jc w:val="right"/>
            </w:pPr>
            <w:r>
              <w:rPr>
                <w:sz w:val="20"/>
              </w:rPr>
              <w:t>13%</w:t>
            </w:r>
          </w:p>
        </w:tc>
        <w:tc>
          <w:tcPr>
            <w:tcW w:w="2895" w:type="dxa"/>
          </w:tcPr>
          <w:p w14:paraId="1B47F508" w14:textId="77777777" w:rsidR="0015018B" w:rsidRDefault="00100278">
            <w:pPr>
              <w:keepNext/>
              <w:spacing w:before="20" w:after="20" w:line="240" w:lineRule="auto"/>
              <w:jc w:val="right"/>
            </w:pPr>
            <w:r>
              <w:rPr>
                <w:sz w:val="20"/>
              </w:rPr>
              <w:t>−17,7</w:t>
            </w:r>
          </w:p>
        </w:tc>
      </w:tr>
      <w:tr w:rsidR="0015018B" w14:paraId="710C7F80" w14:textId="77777777">
        <w:trPr>
          <w:cantSplit/>
          <w:jc w:val="center"/>
        </w:trPr>
        <w:tc>
          <w:tcPr>
            <w:tcW w:w="2895" w:type="dxa"/>
          </w:tcPr>
          <w:p w14:paraId="57055CC1" w14:textId="77777777" w:rsidR="0015018B" w:rsidRDefault="00100278">
            <w:pPr>
              <w:keepNext/>
              <w:spacing w:before="20" w:after="20" w:line="240" w:lineRule="auto"/>
            </w:pPr>
            <w:r>
              <w:rPr>
                <w:sz w:val="20"/>
              </w:rPr>
              <w:t xml:space="preserve">sujo, limpeza, chão, </w:t>
            </w:r>
            <w:r>
              <w:rPr>
                <w:i/>
                <w:sz w:val="20"/>
              </w:rPr>
              <w:t>dirty</w:t>
            </w:r>
          </w:p>
        </w:tc>
        <w:tc>
          <w:tcPr>
            <w:tcW w:w="1866" w:type="dxa"/>
          </w:tcPr>
          <w:p w14:paraId="03C435B4" w14:textId="77777777" w:rsidR="0015018B" w:rsidRDefault="00100278">
            <w:pPr>
              <w:keepNext/>
              <w:spacing w:before="20" w:after="20" w:line="240" w:lineRule="auto"/>
            </w:pPr>
            <w:r>
              <w:rPr>
                <w:sz w:val="20"/>
              </w:rPr>
              <w:t>Limpeza (confiável)</w:t>
            </w:r>
          </w:p>
        </w:tc>
        <w:tc>
          <w:tcPr>
            <w:tcW w:w="1415" w:type="dxa"/>
          </w:tcPr>
          <w:p w14:paraId="194CE8D9" w14:textId="77777777" w:rsidR="0015018B" w:rsidRDefault="00100278">
            <w:pPr>
              <w:keepNext/>
              <w:spacing w:before="20" w:after="20" w:line="240" w:lineRule="auto"/>
              <w:jc w:val="right"/>
            </w:pPr>
            <w:r>
              <w:rPr>
                <w:sz w:val="20"/>
              </w:rPr>
              <w:t>7%</w:t>
            </w:r>
          </w:p>
        </w:tc>
        <w:tc>
          <w:tcPr>
            <w:tcW w:w="2895" w:type="dxa"/>
          </w:tcPr>
          <w:p w14:paraId="368D97FC" w14:textId="77777777" w:rsidR="0015018B" w:rsidRDefault="00100278">
            <w:pPr>
              <w:keepNext/>
              <w:spacing w:before="20" w:after="20" w:line="240" w:lineRule="auto"/>
              <w:jc w:val="right"/>
            </w:pPr>
            <w:r>
              <w:rPr>
                <w:sz w:val="20"/>
              </w:rPr>
              <w:t>−26,4</w:t>
            </w:r>
          </w:p>
        </w:tc>
      </w:tr>
      <w:tr w:rsidR="0015018B" w14:paraId="05D940FA" w14:textId="77777777">
        <w:trPr>
          <w:cantSplit/>
          <w:jc w:val="center"/>
        </w:trPr>
        <w:tc>
          <w:tcPr>
            <w:tcW w:w="2895" w:type="dxa"/>
          </w:tcPr>
          <w:p w14:paraId="0784535B" w14:textId="77777777" w:rsidR="0015018B" w:rsidRDefault="00100278">
            <w:pPr>
              <w:keepNext/>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1866" w:type="dxa"/>
          </w:tcPr>
          <w:p w14:paraId="7A7E754A" w14:textId="77777777" w:rsidR="0015018B" w:rsidRDefault="00100278">
            <w:pPr>
              <w:keepNext/>
              <w:spacing w:before="20" w:after="20" w:line="240" w:lineRule="auto"/>
            </w:pPr>
            <w:r>
              <w:rPr>
                <w:sz w:val="20"/>
              </w:rPr>
              <w:t>Satisfação geral (cautela)</w:t>
            </w:r>
          </w:p>
        </w:tc>
        <w:tc>
          <w:tcPr>
            <w:tcW w:w="1415" w:type="dxa"/>
          </w:tcPr>
          <w:p w14:paraId="606690AA" w14:textId="77777777" w:rsidR="0015018B" w:rsidRDefault="00100278">
            <w:pPr>
              <w:keepNext/>
              <w:spacing w:before="20" w:after="20" w:line="240" w:lineRule="auto"/>
              <w:jc w:val="right"/>
            </w:pPr>
            <w:r>
              <w:rPr>
                <w:sz w:val="20"/>
              </w:rPr>
              <w:t>9%</w:t>
            </w:r>
          </w:p>
        </w:tc>
        <w:tc>
          <w:tcPr>
            <w:tcW w:w="2895" w:type="dxa"/>
          </w:tcPr>
          <w:p w14:paraId="59C8C277" w14:textId="77777777" w:rsidR="0015018B" w:rsidRDefault="00100278">
            <w:pPr>
              <w:keepNext/>
              <w:spacing w:before="20" w:after="20" w:line="240" w:lineRule="auto"/>
              <w:jc w:val="right"/>
            </w:pPr>
            <w:r>
              <w:rPr>
                <w:sz w:val="20"/>
              </w:rPr>
              <w:t>−20,0</w:t>
            </w:r>
          </w:p>
        </w:tc>
      </w:tr>
      <w:tr w:rsidR="0015018B" w14:paraId="753991D2" w14:textId="77777777">
        <w:trPr>
          <w:cantSplit/>
          <w:jc w:val="center"/>
        </w:trPr>
        <w:tc>
          <w:tcPr>
            <w:tcW w:w="2895" w:type="dxa"/>
          </w:tcPr>
          <w:p w14:paraId="7A9E5FF4" w14:textId="77777777" w:rsidR="0015018B" w:rsidRDefault="00100278">
            <w:pPr>
              <w:keepNext/>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1866" w:type="dxa"/>
          </w:tcPr>
          <w:p w14:paraId="28D40921" w14:textId="77777777" w:rsidR="0015018B" w:rsidRDefault="00100278">
            <w:pPr>
              <w:keepNext/>
              <w:spacing w:before="20" w:after="20" w:line="240" w:lineRule="auto"/>
            </w:pPr>
            <w:r>
              <w:rPr>
                <w:sz w:val="20"/>
              </w:rPr>
              <w:t>Comodidades (cautela)</w:t>
            </w:r>
          </w:p>
        </w:tc>
        <w:tc>
          <w:tcPr>
            <w:tcW w:w="1415" w:type="dxa"/>
          </w:tcPr>
          <w:p w14:paraId="696F09A2" w14:textId="77777777" w:rsidR="0015018B" w:rsidRDefault="00100278">
            <w:pPr>
              <w:keepNext/>
              <w:spacing w:before="20" w:after="20" w:line="240" w:lineRule="auto"/>
              <w:jc w:val="right"/>
            </w:pPr>
            <w:r>
              <w:rPr>
                <w:sz w:val="20"/>
              </w:rPr>
              <w:t>7%</w:t>
            </w:r>
          </w:p>
        </w:tc>
        <w:tc>
          <w:tcPr>
            <w:tcW w:w="2895" w:type="dxa"/>
          </w:tcPr>
          <w:p w14:paraId="63D1731A" w14:textId="77777777" w:rsidR="0015018B" w:rsidRDefault="00100278">
            <w:pPr>
              <w:keepNext/>
              <w:spacing w:before="20" w:after="20" w:line="240" w:lineRule="auto"/>
              <w:jc w:val="right"/>
            </w:pPr>
            <w:r>
              <w:rPr>
                <w:sz w:val="20"/>
              </w:rPr>
              <w:t>−19,1</w:t>
            </w:r>
          </w:p>
        </w:tc>
      </w:tr>
      <w:tr w:rsidR="0015018B" w14:paraId="7E5D222D" w14:textId="77777777">
        <w:trPr>
          <w:cantSplit/>
          <w:jc w:val="center"/>
        </w:trPr>
        <w:tc>
          <w:tcPr>
            <w:tcW w:w="2895" w:type="dxa"/>
          </w:tcPr>
          <w:p w14:paraId="3C9C1C47" w14:textId="77777777" w:rsidR="0015018B" w:rsidRDefault="00100278">
            <w:pPr>
              <w:keepNext/>
              <w:spacing w:before="20" w:after="20" w:line="240" w:lineRule="auto"/>
            </w:pPr>
            <w:r>
              <w:rPr>
                <w:sz w:val="20"/>
              </w:rPr>
              <w:t xml:space="preserve">anfitrião, anfitriã, hóspedes, </w:t>
            </w:r>
            <w:r>
              <w:rPr>
                <w:i/>
                <w:sz w:val="20"/>
              </w:rPr>
              <w:t>host</w:t>
            </w:r>
          </w:p>
        </w:tc>
        <w:tc>
          <w:tcPr>
            <w:tcW w:w="1866" w:type="dxa"/>
          </w:tcPr>
          <w:p w14:paraId="4BF5945A" w14:textId="77777777" w:rsidR="0015018B" w:rsidRDefault="00100278">
            <w:pPr>
              <w:keepNext/>
              <w:spacing w:before="20" w:after="20" w:line="240" w:lineRule="auto"/>
            </w:pPr>
            <w:r>
              <w:rPr>
                <w:sz w:val="20"/>
              </w:rPr>
              <w:t>Comunicação (cautela)</w:t>
            </w:r>
          </w:p>
        </w:tc>
        <w:tc>
          <w:tcPr>
            <w:tcW w:w="1415" w:type="dxa"/>
          </w:tcPr>
          <w:p w14:paraId="27492241" w14:textId="77777777" w:rsidR="0015018B" w:rsidRDefault="00100278">
            <w:pPr>
              <w:keepNext/>
              <w:spacing w:before="20" w:after="20" w:line="240" w:lineRule="auto"/>
              <w:jc w:val="right"/>
            </w:pPr>
            <w:r>
              <w:rPr>
                <w:sz w:val="20"/>
              </w:rPr>
              <w:t>5%</w:t>
            </w:r>
          </w:p>
        </w:tc>
        <w:tc>
          <w:tcPr>
            <w:tcW w:w="2895" w:type="dxa"/>
          </w:tcPr>
          <w:p w14:paraId="3BB3DE1F" w14:textId="77777777" w:rsidR="0015018B" w:rsidRDefault="00100278">
            <w:pPr>
              <w:keepNext/>
              <w:spacing w:before="20" w:after="20" w:line="240" w:lineRule="auto"/>
              <w:jc w:val="right"/>
            </w:pPr>
            <w:r>
              <w:rPr>
                <w:sz w:val="20"/>
              </w:rPr>
              <w:t>−22,9</w:t>
            </w:r>
          </w:p>
        </w:tc>
      </w:tr>
      <w:tr w:rsidR="0015018B" w14:paraId="0E3A84EE" w14:textId="77777777">
        <w:trPr>
          <w:cantSplit/>
          <w:jc w:val="center"/>
        </w:trPr>
        <w:tc>
          <w:tcPr>
            <w:tcW w:w="2895" w:type="dxa"/>
          </w:tcPr>
          <w:p w14:paraId="55F50D29" w14:textId="77777777" w:rsidR="0015018B" w:rsidRDefault="00100278">
            <w:pPr>
              <w:keepNext/>
              <w:spacing w:before="20" w:after="20" w:line="240" w:lineRule="auto"/>
            </w:pPr>
            <w:r>
              <w:rPr>
                <w:sz w:val="20"/>
              </w:rPr>
              <w:t xml:space="preserve">barulho, </w:t>
            </w:r>
            <w:r>
              <w:rPr>
                <w:i/>
                <w:sz w:val="20"/>
              </w:rPr>
              <w:t>noise</w:t>
            </w:r>
            <w:r>
              <w:rPr>
                <w:sz w:val="20"/>
              </w:rPr>
              <w:t xml:space="preserve">, ruido, </w:t>
            </w:r>
            <w:r>
              <w:rPr>
                <w:i/>
                <w:sz w:val="20"/>
              </w:rPr>
              <w:t>noisy</w:t>
            </w:r>
          </w:p>
        </w:tc>
        <w:tc>
          <w:tcPr>
            <w:tcW w:w="1866" w:type="dxa"/>
          </w:tcPr>
          <w:p w14:paraId="3506BEA1" w14:textId="77777777" w:rsidR="0015018B" w:rsidRDefault="00100278">
            <w:pPr>
              <w:keepNext/>
              <w:spacing w:before="20" w:after="20" w:line="240" w:lineRule="auto"/>
            </w:pPr>
            <w:r>
              <w:rPr>
                <w:sz w:val="20"/>
              </w:rPr>
              <w:t>Ruído e conforto (cautela)</w:t>
            </w:r>
          </w:p>
        </w:tc>
        <w:tc>
          <w:tcPr>
            <w:tcW w:w="1415" w:type="dxa"/>
          </w:tcPr>
          <w:p w14:paraId="5ECBED12" w14:textId="77777777" w:rsidR="0015018B" w:rsidRDefault="00100278">
            <w:pPr>
              <w:keepNext/>
              <w:spacing w:before="20" w:after="20" w:line="240" w:lineRule="auto"/>
              <w:jc w:val="right"/>
            </w:pPr>
            <w:r>
              <w:rPr>
                <w:sz w:val="20"/>
              </w:rPr>
              <w:t>11%</w:t>
            </w:r>
          </w:p>
        </w:tc>
        <w:tc>
          <w:tcPr>
            <w:tcW w:w="2895" w:type="dxa"/>
          </w:tcPr>
          <w:p w14:paraId="5052A96C" w14:textId="77777777" w:rsidR="0015018B" w:rsidRDefault="00100278">
            <w:pPr>
              <w:keepNext/>
              <w:spacing w:before="20" w:after="20" w:line="240" w:lineRule="auto"/>
              <w:jc w:val="right"/>
            </w:pPr>
            <w:r>
              <w:rPr>
                <w:sz w:val="20"/>
              </w:rPr>
              <w:t>−9,7</w:t>
            </w:r>
          </w:p>
        </w:tc>
      </w:tr>
      <w:tr w:rsidR="0015018B" w14:paraId="34965AD7" w14:textId="77777777">
        <w:trPr>
          <w:cantSplit/>
          <w:jc w:val="center"/>
        </w:trPr>
        <w:tc>
          <w:tcPr>
            <w:tcW w:w="2895" w:type="dxa"/>
          </w:tcPr>
          <w:p w14:paraId="760A5920" w14:textId="77777777" w:rsidR="0015018B" w:rsidRDefault="00100278">
            <w:pPr>
              <w:keepNext/>
              <w:spacing w:before="20" w:after="20" w:line="240" w:lineRule="auto"/>
            </w:pPr>
            <w:r>
              <w:rPr>
                <w:sz w:val="20"/>
              </w:rPr>
              <w:t>cheiro, mofo, forte, olor</w:t>
            </w:r>
          </w:p>
        </w:tc>
        <w:tc>
          <w:tcPr>
            <w:tcW w:w="1866" w:type="dxa"/>
          </w:tcPr>
          <w:p w14:paraId="060A2973" w14:textId="77777777" w:rsidR="0015018B" w:rsidRDefault="00100278">
            <w:pPr>
              <w:keepNext/>
              <w:spacing w:before="20" w:after="20" w:line="240" w:lineRule="auto"/>
            </w:pPr>
            <w:r>
              <w:rPr>
                <w:sz w:val="20"/>
              </w:rPr>
              <w:t>Limpeza (confiável)</w:t>
            </w:r>
          </w:p>
        </w:tc>
        <w:tc>
          <w:tcPr>
            <w:tcW w:w="1415" w:type="dxa"/>
          </w:tcPr>
          <w:p w14:paraId="4EE4C7F7" w14:textId="77777777" w:rsidR="0015018B" w:rsidRDefault="00100278">
            <w:pPr>
              <w:keepNext/>
              <w:spacing w:before="20" w:after="20" w:line="240" w:lineRule="auto"/>
              <w:jc w:val="right"/>
            </w:pPr>
            <w:r>
              <w:rPr>
                <w:sz w:val="20"/>
              </w:rPr>
              <w:t>5%</w:t>
            </w:r>
          </w:p>
        </w:tc>
        <w:tc>
          <w:tcPr>
            <w:tcW w:w="2895" w:type="dxa"/>
          </w:tcPr>
          <w:p w14:paraId="39D8287F" w14:textId="77777777" w:rsidR="0015018B" w:rsidRDefault="00100278">
            <w:pPr>
              <w:keepNext/>
              <w:spacing w:before="20" w:after="20" w:line="240" w:lineRule="auto"/>
              <w:jc w:val="right"/>
            </w:pPr>
            <w:r>
              <w:rPr>
                <w:sz w:val="20"/>
              </w:rPr>
              <w:t>−21,8</w:t>
            </w:r>
          </w:p>
        </w:tc>
      </w:tr>
      <w:tr w:rsidR="0015018B" w14:paraId="63AADE59" w14:textId="77777777">
        <w:trPr>
          <w:cantSplit/>
          <w:jc w:val="center"/>
        </w:trPr>
        <w:tc>
          <w:tcPr>
            <w:tcW w:w="2895" w:type="dxa"/>
          </w:tcPr>
          <w:p w14:paraId="0727C79F" w14:textId="77777777" w:rsidR="0015018B" w:rsidRDefault="00100278">
            <w:pPr>
              <w:keepNext/>
              <w:spacing w:before="20" w:after="20" w:line="240" w:lineRule="auto"/>
            </w:pPr>
            <w:r>
              <w:rPr>
                <w:sz w:val="20"/>
              </w:rPr>
              <w:t xml:space="preserve">cama, </w:t>
            </w:r>
            <w:r>
              <w:rPr>
                <w:i/>
                <w:sz w:val="20"/>
              </w:rPr>
              <w:t>bed</w:t>
            </w:r>
            <w:r>
              <w:rPr>
                <w:sz w:val="20"/>
              </w:rPr>
              <w:t>, camas, casal</w:t>
            </w:r>
          </w:p>
        </w:tc>
        <w:tc>
          <w:tcPr>
            <w:tcW w:w="1866" w:type="dxa"/>
          </w:tcPr>
          <w:p w14:paraId="1C21C640" w14:textId="77777777" w:rsidR="0015018B" w:rsidRDefault="00100278">
            <w:pPr>
              <w:keepNext/>
              <w:spacing w:before="20" w:after="20" w:line="240" w:lineRule="auto"/>
            </w:pPr>
            <w:r>
              <w:rPr>
                <w:sz w:val="20"/>
              </w:rPr>
              <w:t>Comodidades (cautela)</w:t>
            </w:r>
          </w:p>
        </w:tc>
        <w:tc>
          <w:tcPr>
            <w:tcW w:w="1415" w:type="dxa"/>
          </w:tcPr>
          <w:p w14:paraId="56BF5486" w14:textId="77777777" w:rsidR="0015018B" w:rsidRDefault="00100278">
            <w:pPr>
              <w:keepNext/>
              <w:spacing w:before="20" w:after="20" w:line="240" w:lineRule="auto"/>
              <w:jc w:val="right"/>
            </w:pPr>
            <w:r>
              <w:rPr>
                <w:sz w:val="20"/>
              </w:rPr>
              <w:t>5%</w:t>
            </w:r>
          </w:p>
        </w:tc>
        <w:tc>
          <w:tcPr>
            <w:tcW w:w="2895" w:type="dxa"/>
          </w:tcPr>
          <w:p w14:paraId="051A7944" w14:textId="77777777" w:rsidR="0015018B" w:rsidRDefault="00100278">
            <w:pPr>
              <w:keepNext/>
              <w:spacing w:before="20" w:after="20" w:line="240" w:lineRule="auto"/>
              <w:jc w:val="right"/>
            </w:pPr>
            <w:r>
              <w:rPr>
                <w:sz w:val="20"/>
              </w:rPr>
              <w:t>−17,8</w:t>
            </w:r>
          </w:p>
        </w:tc>
      </w:tr>
      <w:tr w:rsidR="0015018B" w14:paraId="68D8D522" w14:textId="77777777">
        <w:trPr>
          <w:cantSplit/>
          <w:jc w:val="center"/>
        </w:trPr>
        <w:tc>
          <w:tcPr>
            <w:tcW w:w="2895" w:type="dxa"/>
          </w:tcPr>
          <w:p w14:paraId="2D20E276" w14:textId="77777777" w:rsidR="0015018B" w:rsidRDefault="00100278">
            <w:pPr>
              <w:keepNext/>
              <w:spacing w:before="20" w:after="20" w:line="240" w:lineRule="auto"/>
            </w:pPr>
            <w:r>
              <w:rPr>
                <w:sz w:val="20"/>
              </w:rPr>
              <w:t>dormir, cortina, luz, cortinas</w:t>
            </w:r>
          </w:p>
        </w:tc>
        <w:tc>
          <w:tcPr>
            <w:tcW w:w="1866" w:type="dxa"/>
          </w:tcPr>
          <w:p w14:paraId="619C9272" w14:textId="77777777" w:rsidR="0015018B" w:rsidRDefault="00100278">
            <w:pPr>
              <w:keepNext/>
              <w:spacing w:before="20" w:after="20" w:line="240" w:lineRule="auto"/>
            </w:pPr>
            <w:r>
              <w:rPr>
                <w:sz w:val="20"/>
              </w:rPr>
              <w:t>Ruído e conforto (cautela)</w:t>
            </w:r>
          </w:p>
        </w:tc>
        <w:tc>
          <w:tcPr>
            <w:tcW w:w="1415" w:type="dxa"/>
          </w:tcPr>
          <w:p w14:paraId="4EAB077D" w14:textId="77777777" w:rsidR="0015018B" w:rsidRDefault="00100278">
            <w:pPr>
              <w:keepNext/>
              <w:spacing w:before="20" w:after="20" w:line="240" w:lineRule="auto"/>
              <w:jc w:val="right"/>
            </w:pPr>
            <w:r>
              <w:rPr>
                <w:sz w:val="20"/>
              </w:rPr>
              <w:t>5%</w:t>
            </w:r>
          </w:p>
        </w:tc>
        <w:tc>
          <w:tcPr>
            <w:tcW w:w="2895" w:type="dxa"/>
          </w:tcPr>
          <w:p w14:paraId="124B2BB7" w14:textId="77777777" w:rsidR="0015018B" w:rsidRDefault="00100278">
            <w:pPr>
              <w:keepNext/>
              <w:spacing w:before="20" w:after="20" w:line="240" w:lineRule="auto"/>
              <w:jc w:val="right"/>
            </w:pPr>
            <w:r>
              <w:rPr>
                <w:sz w:val="20"/>
              </w:rPr>
              <w:t>−15,7</w:t>
            </w:r>
          </w:p>
        </w:tc>
      </w:tr>
      <w:tr w:rsidR="0015018B" w14:paraId="50040620" w14:textId="77777777">
        <w:trPr>
          <w:cantSplit/>
          <w:jc w:val="center"/>
        </w:trPr>
        <w:tc>
          <w:tcPr>
            <w:tcW w:w="2895" w:type="dxa"/>
          </w:tcPr>
          <w:p w14:paraId="61756865" w14:textId="77777777" w:rsidR="0015018B" w:rsidRDefault="00100278">
            <w:pPr>
              <w:keepNext/>
              <w:spacing w:before="20" w:after="20" w:line="240" w:lineRule="auto"/>
            </w:pPr>
            <w:r>
              <w:rPr>
                <w:sz w:val="20"/>
              </w:rPr>
              <w:t>reparos, precisa, manutenção, melhorias</w:t>
            </w:r>
          </w:p>
        </w:tc>
        <w:tc>
          <w:tcPr>
            <w:tcW w:w="1866" w:type="dxa"/>
          </w:tcPr>
          <w:p w14:paraId="7032CBDF" w14:textId="77777777" w:rsidR="0015018B" w:rsidRDefault="00100278">
            <w:pPr>
              <w:keepNext/>
              <w:spacing w:before="20" w:after="20" w:line="240" w:lineRule="auto"/>
            </w:pPr>
            <w:r>
              <w:rPr>
                <w:sz w:val="20"/>
              </w:rPr>
              <w:t>Comodidades (cautela)</w:t>
            </w:r>
          </w:p>
        </w:tc>
        <w:tc>
          <w:tcPr>
            <w:tcW w:w="1415" w:type="dxa"/>
          </w:tcPr>
          <w:p w14:paraId="67C41A67" w14:textId="77777777" w:rsidR="0015018B" w:rsidRDefault="00100278">
            <w:pPr>
              <w:keepNext/>
              <w:spacing w:before="20" w:after="20" w:line="240" w:lineRule="auto"/>
              <w:jc w:val="right"/>
            </w:pPr>
            <w:r>
              <w:rPr>
                <w:sz w:val="20"/>
              </w:rPr>
              <w:t>3%</w:t>
            </w:r>
          </w:p>
        </w:tc>
        <w:tc>
          <w:tcPr>
            <w:tcW w:w="2895" w:type="dxa"/>
          </w:tcPr>
          <w:p w14:paraId="6935CCF0" w14:textId="77777777" w:rsidR="0015018B" w:rsidRDefault="00100278">
            <w:pPr>
              <w:keepNext/>
              <w:spacing w:before="20" w:after="20" w:line="240" w:lineRule="auto"/>
              <w:jc w:val="right"/>
            </w:pPr>
            <w:r>
              <w:rPr>
                <w:sz w:val="20"/>
              </w:rPr>
              <w:t>−21,5</w:t>
            </w:r>
          </w:p>
        </w:tc>
      </w:tr>
      <w:tr w:rsidR="0015018B" w14:paraId="72A3164A" w14:textId="77777777">
        <w:trPr>
          <w:cantSplit/>
          <w:jc w:val="center"/>
        </w:trPr>
        <w:tc>
          <w:tcPr>
            <w:tcW w:w="2895" w:type="dxa"/>
            <w:tcBorders>
              <w:bottom w:val="single" w:sz="8" w:space="0" w:color="000000"/>
            </w:tcBorders>
          </w:tcPr>
          <w:p w14:paraId="456BEBE4" w14:textId="77777777" w:rsidR="0015018B" w:rsidRDefault="00100278">
            <w:pPr>
              <w:keepNext/>
              <w:spacing w:before="20" w:after="20" w:line="240" w:lineRule="auto"/>
            </w:pPr>
            <w:r>
              <w:rPr>
                <w:sz w:val="20"/>
              </w:rPr>
              <w:t>wifi, sinal, senha, único</w:t>
            </w:r>
          </w:p>
        </w:tc>
        <w:tc>
          <w:tcPr>
            <w:tcW w:w="1866" w:type="dxa"/>
            <w:tcBorders>
              <w:bottom w:val="single" w:sz="8" w:space="0" w:color="000000"/>
            </w:tcBorders>
          </w:tcPr>
          <w:p w14:paraId="584563BE" w14:textId="77777777" w:rsidR="0015018B" w:rsidRDefault="00100278">
            <w:pPr>
              <w:keepNext/>
              <w:spacing w:before="20" w:after="20" w:line="240" w:lineRule="auto"/>
            </w:pPr>
            <w:r>
              <w:rPr>
                <w:sz w:val="20"/>
              </w:rPr>
              <w:t>Comodidades (cautela)</w:t>
            </w:r>
          </w:p>
        </w:tc>
        <w:tc>
          <w:tcPr>
            <w:tcW w:w="1415" w:type="dxa"/>
            <w:tcBorders>
              <w:bottom w:val="single" w:sz="8" w:space="0" w:color="000000"/>
            </w:tcBorders>
          </w:tcPr>
          <w:p w14:paraId="791048A9" w14:textId="77777777" w:rsidR="0015018B" w:rsidRDefault="00100278">
            <w:pPr>
              <w:keepNext/>
              <w:spacing w:before="20" w:after="20" w:line="240" w:lineRule="auto"/>
              <w:jc w:val="right"/>
            </w:pPr>
            <w:r>
              <w:rPr>
                <w:sz w:val="20"/>
              </w:rPr>
              <w:t>3%</w:t>
            </w:r>
          </w:p>
        </w:tc>
        <w:tc>
          <w:tcPr>
            <w:tcW w:w="2895" w:type="dxa"/>
            <w:tcBorders>
              <w:bottom w:val="single" w:sz="8" w:space="0" w:color="000000"/>
            </w:tcBorders>
          </w:tcPr>
          <w:p w14:paraId="00C07708" w14:textId="77777777" w:rsidR="0015018B" w:rsidRDefault="00100278">
            <w:pPr>
              <w:keepNext/>
              <w:spacing w:before="20" w:after="20" w:line="240" w:lineRule="auto"/>
              <w:jc w:val="right"/>
            </w:pPr>
            <w:r>
              <w:rPr>
                <w:sz w:val="20"/>
              </w:rPr>
              <w:t>−19,5</w:t>
            </w:r>
          </w:p>
        </w:tc>
      </w:tr>
    </w:tbl>
    <w:p w14:paraId="759B1169" w14:textId="77777777" w:rsidR="0015018B" w:rsidRDefault="00100278">
      <w:pPr>
        <w:spacing w:before="60" w:after="240" w:line="240" w:lineRule="auto"/>
      </w:pPr>
      <w:r>
        <w:rPr>
          <w:sz w:val="20"/>
        </w:rPr>
        <w:t>Fonte: Elaborada pelo autor.</w:t>
      </w:r>
    </w:p>
    <w:p w14:paraId="58F7F08A" w14:textId="77777777" w:rsidR="0015018B" w:rsidRDefault="00100278">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11 traz os elogios mais associados a notas altas no modelo A.</w:t>
      </w:r>
    </w:p>
    <w:p w14:paraId="3AD3C0AA" w14:textId="77777777" w:rsidR="0015018B" w:rsidRDefault="00100278">
      <w:pPr>
        <w:pStyle w:val="Legenda"/>
        <w:keepNext/>
        <w:spacing w:before="120" w:after="80"/>
      </w:pPr>
      <w:bookmarkStart w:id="41" w:name="_Toc243083894"/>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11</w:t>
      </w:r>
      <w:r>
        <w:rPr>
          <w:b w:val="0"/>
          <w:color w:val="000000"/>
          <w:sz w:val="20"/>
        </w:rPr>
        <w:fldChar w:fldCharType="end"/>
      </w:r>
      <w:r>
        <w:rPr>
          <w:b w:val="0"/>
          <w:color w:val="000000"/>
          <w:sz w:val="20"/>
        </w:rPr>
        <w:t xml:space="preserve"> – </w:t>
      </w:r>
      <w:r>
        <w:rPr>
          <w:b w:val="0"/>
          <w:color w:val="000000"/>
          <w:sz w:val="20"/>
        </w:rPr>
        <w:t>Elogios de maior peso e associação com o percentil da nota (modelo A).</w:t>
      </w:r>
      <w:bookmarkEnd w:id="41"/>
    </w:p>
    <w:tbl>
      <w:tblPr>
        <w:tblW w:w="0" w:type="auto"/>
        <w:jc w:val="center"/>
        <w:tblLayout w:type="fixed"/>
        <w:tblLook w:val="04A0" w:firstRow="1" w:lastRow="0" w:firstColumn="1" w:lastColumn="0" w:noHBand="0" w:noVBand="1"/>
      </w:tblPr>
      <w:tblGrid>
        <w:gridCol w:w="2895"/>
        <w:gridCol w:w="1866"/>
        <w:gridCol w:w="1415"/>
        <w:gridCol w:w="2895"/>
      </w:tblGrid>
      <w:tr w:rsidR="0015018B" w14:paraId="610C73AB" w14:textId="77777777">
        <w:trPr>
          <w:cantSplit/>
          <w:jc w:val="center"/>
        </w:trPr>
        <w:tc>
          <w:tcPr>
            <w:tcW w:w="2895" w:type="dxa"/>
            <w:tcBorders>
              <w:top w:val="single" w:sz="8" w:space="0" w:color="000000"/>
              <w:bottom w:val="single" w:sz="4" w:space="0" w:color="000000"/>
            </w:tcBorders>
          </w:tcPr>
          <w:p w14:paraId="68930E20" w14:textId="77777777" w:rsidR="0015018B" w:rsidRDefault="00100278">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6C91CFB1" w14:textId="77777777" w:rsidR="0015018B" w:rsidRDefault="00100278">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30D9B2FC" w14:textId="77777777" w:rsidR="0015018B" w:rsidRDefault="00100278">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2AB446CA" w14:textId="77777777" w:rsidR="0015018B" w:rsidRDefault="00100278">
            <w:pPr>
              <w:keepNext/>
              <w:spacing w:before="20" w:after="20" w:line="240" w:lineRule="auto"/>
              <w:jc w:val="right"/>
            </w:pPr>
            <w:r>
              <w:rPr>
                <w:b/>
                <w:sz w:val="20"/>
              </w:rPr>
              <w:t>Diferença associada (pontos de percentil da nota)</w:t>
            </w:r>
          </w:p>
        </w:tc>
      </w:tr>
      <w:tr w:rsidR="0015018B" w14:paraId="73376FAD" w14:textId="77777777">
        <w:trPr>
          <w:cantSplit/>
          <w:jc w:val="center"/>
        </w:trPr>
        <w:tc>
          <w:tcPr>
            <w:tcW w:w="2895" w:type="dxa"/>
          </w:tcPr>
          <w:p w14:paraId="35BE617B" w14:textId="77777777" w:rsidR="0015018B" w:rsidRDefault="00100278">
            <w:pPr>
              <w:keepNext/>
              <w:spacing w:before="20" w:after="20" w:line="240" w:lineRule="auto"/>
            </w:pPr>
            <w:r>
              <w:rPr>
                <w:sz w:val="20"/>
              </w:rPr>
              <w:t xml:space="preserve">anfitriã, anfitrião, </w:t>
            </w:r>
            <w:r>
              <w:rPr>
                <w:i/>
                <w:sz w:val="20"/>
              </w:rPr>
              <w:t>host</w:t>
            </w:r>
            <w:r>
              <w:rPr>
                <w:sz w:val="20"/>
              </w:rPr>
              <w:t>, anfitriões</w:t>
            </w:r>
          </w:p>
        </w:tc>
        <w:tc>
          <w:tcPr>
            <w:tcW w:w="1866" w:type="dxa"/>
          </w:tcPr>
          <w:p w14:paraId="63AE76E9" w14:textId="77777777" w:rsidR="0015018B" w:rsidRDefault="00100278">
            <w:pPr>
              <w:keepNext/>
              <w:spacing w:before="20" w:after="20" w:line="240" w:lineRule="auto"/>
            </w:pPr>
            <w:r>
              <w:rPr>
                <w:sz w:val="20"/>
              </w:rPr>
              <w:t>Comunicação (cautela)</w:t>
            </w:r>
          </w:p>
        </w:tc>
        <w:tc>
          <w:tcPr>
            <w:tcW w:w="1415" w:type="dxa"/>
          </w:tcPr>
          <w:p w14:paraId="3714B092" w14:textId="77777777" w:rsidR="0015018B" w:rsidRDefault="00100278">
            <w:pPr>
              <w:keepNext/>
              <w:spacing w:before="20" w:after="20" w:line="240" w:lineRule="auto"/>
              <w:jc w:val="right"/>
            </w:pPr>
            <w:r>
              <w:rPr>
                <w:sz w:val="20"/>
              </w:rPr>
              <w:t>84%</w:t>
            </w:r>
          </w:p>
        </w:tc>
        <w:tc>
          <w:tcPr>
            <w:tcW w:w="2895" w:type="dxa"/>
          </w:tcPr>
          <w:p w14:paraId="2FC6A868" w14:textId="77777777" w:rsidR="0015018B" w:rsidRDefault="00100278">
            <w:pPr>
              <w:keepNext/>
              <w:spacing w:before="20" w:after="20" w:line="240" w:lineRule="auto"/>
              <w:jc w:val="right"/>
            </w:pPr>
            <w:r>
              <w:rPr>
                <w:sz w:val="20"/>
              </w:rPr>
              <w:t>+8,5</w:t>
            </w:r>
          </w:p>
        </w:tc>
      </w:tr>
      <w:tr w:rsidR="0015018B" w14:paraId="764E82DC" w14:textId="77777777">
        <w:trPr>
          <w:cantSplit/>
          <w:jc w:val="center"/>
        </w:trPr>
        <w:tc>
          <w:tcPr>
            <w:tcW w:w="2895" w:type="dxa"/>
          </w:tcPr>
          <w:p w14:paraId="30C42E25" w14:textId="77777777" w:rsidR="0015018B" w:rsidRDefault="00100278">
            <w:pPr>
              <w:keepNext/>
              <w:spacing w:before="20" w:after="20" w:line="240" w:lineRule="auto"/>
            </w:pPr>
            <w:r>
              <w:rPr>
                <w:sz w:val="20"/>
              </w:rPr>
              <w:t xml:space="preserve">rio, janeiro, río, </w:t>
            </w:r>
            <w:r>
              <w:rPr>
                <w:i/>
                <w:sz w:val="20"/>
              </w:rPr>
              <w:t>rock</w:t>
            </w:r>
          </w:p>
        </w:tc>
        <w:tc>
          <w:tcPr>
            <w:tcW w:w="1866" w:type="dxa"/>
          </w:tcPr>
          <w:p w14:paraId="712B034D" w14:textId="77777777" w:rsidR="0015018B" w:rsidRDefault="00100278">
            <w:pPr>
              <w:keepNext/>
              <w:spacing w:before="20" w:after="20" w:line="240" w:lineRule="auto"/>
            </w:pPr>
            <w:r>
              <w:rPr>
                <w:sz w:val="20"/>
              </w:rPr>
              <w:t>Satisfação geral (cautela)</w:t>
            </w:r>
          </w:p>
        </w:tc>
        <w:tc>
          <w:tcPr>
            <w:tcW w:w="1415" w:type="dxa"/>
          </w:tcPr>
          <w:p w14:paraId="1A2A9437" w14:textId="77777777" w:rsidR="0015018B" w:rsidRDefault="00100278">
            <w:pPr>
              <w:keepNext/>
              <w:spacing w:before="20" w:after="20" w:line="240" w:lineRule="auto"/>
              <w:jc w:val="right"/>
            </w:pPr>
            <w:r>
              <w:rPr>
                <w:sz w:val="20"/>
              </w:rPr>
              <w:t>56%</w:t>
            </w:r>
          </w:p>
        </w:tc>
        <w:tc>
          <w:tcPr>
            <w:tcW w:w="2895" w:type="dxa"/>
          </w:tcPr>
          <w:p w14:paraId="6E84C38A" w14:textId="77777777" w:rsidR="0015018B" w:rsidRDefault="00100278">
            <w:pPr>
              <w:keepNext/>
              <w:spacing w:before="20" w:after="20" w:line="240" w:lineRule="auto"/>
              <w:jc w:val="right"/>
            </w:pPr>
            <w:r>
              <w:rPr>
                <w:sz w:val="20"/>
              </w:rPr>
              <w:t>+7,5</w:t>
            </w:r>
          </w:p>
        </w:tc>
      </w:tr>
      <w:tr w:rsidR="0015018B" w14:paraId="3FCBECA6" w14:textId="77777777">
        <w:trPr>
          <w:cantSplit/>
          <w:jc w:val="center"/>
        </w:trPr>
        <w:tc>
          <w:tcPr>
            <w:tcW w:w="2895" w:type="dxa"/>
          </w:tcPr>
          <w:p w14:paraId="3CFF2A55" w14:textId="77777777" w:rsidR="0015018B" w:rsidRDefault="00100278">
            <w:pPr>
              <w:keepNext/>
              <w:spacing w:before="20" w:after="20" w:line="240" w:lineRule="auto"/>
            </w:pPr>
            <w:r>
              <w:rPr>
                <w:sz w:val="20"/>
              </w:rPr>
              <w:t>casa, senti, sentimos, sentir</w:t>
            </w:r>
          </w:p>
        </w:tc>
        <w:tc>
          <w:tcPr>
            <w:tcW w:w="1866" w:type="dxa"/>
          </w:tcPr>
          <w:p w14:paraId="2407D4D3" w14:textId="77777777" w:rsidR="0015018B" w:rsidRDefault="00100278">
            <w:pPr>
              <w:keepNext/>
              <w:spacing w:before="20" w:after="20" w:line="240" w:lineRule="auto"/>
            </w:pPr>
            <w:r>
              <w:rPr>
                <w:sz w:val="20"/>
              </w:rPr>
              <w:t>Satisfação geral (cautela)</w:t>
            </w:r>
          </w:p>
        </w:tc>
        <w:tc>
          <w:tcPr>
            <w:tcW w:w="1415" w:type="dxa"/>
          </w:tcPr>
          <w:p w14:paraId="5B7C633D" w14:textId="77777777" w:rsidR="0015018B" w:rsidRDefault="00100278">
            <w:pPr>
              <w:keepNext/>
              <w:spacing w:before="20" w:after="20" w:line="240" w:lineRule="auto"/>
              <w:jc w:val="right"/>
            </w:pPr>
            <w:r>
              <w:rPr>
                <w:sz w:val="20"/>
              </w:rPr>
              <w:t>34%</w:t>
            </w:r>
          </w:p>
        </w:tc>
        <w:tc>
          <w:tcPr>
            <w:tcW w:w="2895" w:type="dxa"/>
          </w:tcPr>
          <w:p w14:paraId="4DF80B07" w14:textId="77777777" w:rsidR="0015018B" w:rsidRDefault="00100278">
            <w:pPr>
              <w:keepNext/>
              <w:spacing w:before="20" w:after="20" w:line="240" w:lineRule="auto"/>
              <w:jc w:val="right"/>
            </w:pPr>
            <w:r>
              <w:rPr>
                <w:sz w:val="20"/>
              </w:rPr>
              <w:t>+10,9</w:t>
            </w:r>
          </w:p>
        </w:tc>
      </w:tr>
      <w:tr w:rsidR="0015018B" w14:paraId="62EEA2A7" w14:textId="77777777">
        <w:trPr>
          <w:cantSplit/>
          <w:jc w:val="center"/>
        </w:trPr>
        <w:tc>
          <w:tcPr>
            <w:tcW w:w="2895" w:type="dxa"/>
          </w:tcPr>
          <w:p w14:paraId="0D4285BB" w14:textId="77777777" w:rsidR="0015018B" w:rsidRDefault="00100278">
            <w:pPr>
              <w:keepNext/>
              <w:spacing w:before="20" w:after="20" w:line="240" w:lineRule="auto"/>
            </w:pPr>
            <w:r>
              <w:rPr>
                <w:sz w:val="20"/>
              </w:rPr>
              <w:t>voltaremos, voltar, esperamos, iremos</w:t>
            </w:r>
          </w:p>
        </w:tc>
        <w:tc>
          <w:tcPr>
            <w:tcW w:w="1866" w:type="dxa"/>
          </w:tcPr>
          <w:p w14:paraId="4C112037" w14:textId="77777777" w:rsidR="0015018B" w:rsidRDefault="00100278">
            <w:pPr>
              <w:keepNext/>
              <w:spacing w:before="20" w:after="20" w:line="240" w:lineRule="auto"/>
            </w:pPr>
            <w:r>
              <w:rPr>
                <w:sz w:val="20"/>
              </w:rPr>
              <w:t>Satisfação geral (cautela)</w:t>
            </w:r>
          </w:p>
        </w:tc>
        <w:tc>
          <w:tcPr>
            <w:tcW w:w="1415" w:type="dxa"/>
          </w:tcPr>
          <w:p w14:paraId="480DAA2F" w14:textId="77777777" w:rsidR="0015018B" w:rsidRDefault="00100278">
            <w:pPr>
              <w:keepNext/>
              <w:spacing w:before="20" w:after="20" w:line="240" w:lineRule="auto"/>
              <w:jc w:val="right"/>
            </w:pPr>
            <w:r>
              <w:rPr>
                <w:sz w:val="20"/>
              </w:rPr>
              <w:t>44%</w:t>
            </w:r>
          </w:p>
        </w:tc>
        <w:tc>
          <w:tcPr>
            <w:tcW w:w="2895" w:type="dxa"/>
          </w:tcPr>
          <w:p w14:paraId="4F469C7F" w14:textId="77777777" w:rsidR="0015018B" w:rsidRDefault="00100278">
            <w:pPr>
              <w:keepNext/>
              <w:spacing w:before="20" w:after="20" w:line="240" w:lineRule="auto"/>
              <w:jc w:val="right"/>
            </w:pPr>
            <w:r>
              <w:rPr>
                <w:sz w:val="20"/>
              </w:rPr>
              <w:t>+8,2</w:t>
            </w:r>
          </w:p>
        </w:tc>
      </w:tr>
      <w:tr w:rsidR="0015018B" w14:paraId="1AEB8985" w14:textId="77777777">
        <w:trPr>
          <w:cantSplit/>
          <w:jc w:val="center"/>
        </w:trPr>
        <w:tc>
          <w:tcPr>
            <w:tcW w:w="2895" w:type="dxa"/>
          </w:tcPr>
          <w:p w14:paraId="77E2DDCC" w14:textId="77777777" w:rsidR="0015018B" w:rsidRDefault="00100278">
            <w:pPr>
              <w:keepNext/>
              <w:spacing w:before="20" w:after="20" w:line="240" w:lineRule="auto"/>
            </w:pPr>
            <w:r>
              <w:rPr>
                <w:sz w:val="20"/>
              </w:rPr>
              <w:t xml:space="preserve">agradeço, </w:t>
            </w:r>
            <w:r>
              <w:rPr>
                <w:i/>
                <w:sz w:val="20"/>
              </w:rPr>
              <w:t>gracias</w:t>
            </w:r>
            <w:r>
              <w:rPr>
                <w:sz w:val="20"/>
              </w:rPr>
              <w:t>, agradecer, atenção</w:t>
            </w:r>
          </w:p>
        </w:tc>
        <w:tc>
          <w:tcPr>
            <w:tcW w:w="1866" w:type="dxa"/>
          </w:tcPr>
          <w:p w14:paraId="5563C1FC" w14:textId="77777777" w:rsidR="0015018B" w:rsidRDefault="00100278">
            <w:pPr>
              <w:keepNext/>
              <w:spacing w:before="20" w:after="20" w:line="240" w:lineRule="auto"/>
            </w:pPr>
            <w:r>
              <w:rPr>
                <w:sz w:val="20"/>
              </w:rPr>
              <w:t>Comunicação (cautela)</w:t>
            </w:r>
          </w:p>
        </w:tc>
        <w:tc>
          <w:tcPr>
            <w:tcW w:w="1415" w:type="dxa"/>
          </w:tcPr>
          <w:p w14:paraId="6F15C985" w14:textId="77777777" w:rsidR="0015018B" w:rsidRDefault="00100278">
            <w:pPr>
              <w:keepNext/>
              <w:spacing w:before="20" w:after="20" w:line="240" w:lineRule="auto"/>
              <w:jc w:val="right"/>
            </w:pPr>
            <w:r>
              <w:rPr>
                <w:sz w:val="20"/>
              </w:rPr>
              <w:t>31%</w:t>
            </w:r>
          </w:p>
        </w:tc>
        <w:tc>
          <w:tcPr>
            <w:tcW w:w="2895" w:type="dxa"/>
          </w:tcPr>
          <w:p w14:paraId="31E0DF84" w14:textId="77777777" w:rsidR="0015018B" w:rsidRDefault="00100278">
            <w:pPr>
              <w:keepNext/>
              <w:spacing w:before="20" w:after="20" w:line="240" w:lineRule="auto"/>
              <w:jc w:val="right"/>
            </w:pPr>
            <w:r>
              <w:rPr>
                <w:sz w:val="20"/>
              </w:rPr>
              <w:t>+5,7</w:t>
            </w:r>
          </w:p>
        </w:tc>
      </w:tr>
      <w:tr w:rsidR="0015018B" w14:paraId="721B76FE" w14:textId="77777777">
        <w:trPr>
          <w:cantSplit/>
          <w:jc w:val="center"/>
        </w:trPr>
        <w:tc>
          <w:tcPr>
            <w:tcW w:w="2895" w:type="dxa"/>
            <w:tcBorders>
              <w:bottom w:val="single" w:sz="8" w:space="0" w:color="000000"/>
            </w:tcBorders>
          </w:tcPr>
          <w:p w14:paraId="5907807E" w14:textId="77777777" w:rsidR="0015018B" w:rsidRDefault="00100278">
            <w:pPr>
              <w:keepNext/>
              <w:spacing w:before="20" w:after="20" w:line="240" w:lineRule="auto"/>
            </w:pPr>
            <w:r>
              <w:rPr>
                <w:sz w:val="20"/>
              </w:rPr>
              <w:t xml:space="preserve">limpo, organizado, </w:t>
            </w:r>
            <w:r>
              <w:rPr>
                <w:i/>
                <w:sz w:val="20"/>
              </w:rPr>
              <w:t>limpio</w:t>
            </w:r>
            <w:r>
              <w:rPr>
                <w:sz w:val="20"/>
              </w:rPr>
              <w:t xml:space="preserve">, </w:t>
            </w:r>
            <w:r>
              <w:rPr>
                <w:i/>
                <w:sz w:val="20"/>
              </w:rPr>
              <w:t>clean</w:t>
            </w:r>
          </w:p>
        </w:tc>
        <w:tc>
          <w:tcPr>
            <w:tcW w:w="1866" w:type="dxa"/>
            <w:tcBorders>
              <w:bottom w:val="single" w:sz="8" w:space="0" w:color="000000"/>
            </w:tcBorders>
          </w:tcPr>
          <w:p w14:paraId="0FD93F10" w14:textId="77777777" w:rsidR="0015018B" w:rsidRDefault="00100278">
            <w:pPr>
              <w:keepNext/>
              <w:spacing w:before="20" w:after="20" w:line="240" w:lineRule="auto"/>
            </w:pPr>
            <w:r>
              <w:rPr>
                <w:sz w:val="20"/>
              </w:rPr>
              <w:t>Limpeza (confiável)</w:t>
            </w:r>
          </w:p>
        </w:tc>
        <w:tc>
          <w:tcPr>
            <w:tcW w:w="1415" w:type="dxa"/>
            <w:tcBorders>
              <w:bottom w:val="single" w:sz="8" w:space="0" w:color="000000"/>
            </w:tcBorders>
          </w:tcPr>
          <w:p w14:paraId="1C5501C3" w14:textId="77777777" w:rsidR="0015018B" w:rsidRDefault="00100278">
            <w:pPr>
              <w:keepNext/>
              <w:spacing w:before="20" w:after="20" w:line="240" w:lineRule="auto"/>
              <w:jc w:val="right"/>
            </w:pPr>
            <w:r>
              <w:rPr>
                <w:sz w:val="20"/>
              </w:rPr>
              <w:t>34%</w:t>
            </w:r>
          </w:p>
        </w:tc>
        <w:tc>
          <w:tcPr>
            <w:tcW w:w="2895" w:type="dxa"/>
            <w:tcBorders>
              <w:bottom w:val="single" w:sz="8" w:space="0" w:color="000000"/>
            </w:tcBorders>
          </w:tcPr>
          <w:p w14:paraId="04314B1E" w14:textId="77777777" w:rsidR="0015018B" w:rsidRDefault="00100278">
            <w:pPr>
              <w:keepNext/>
              <w:spacing w:before="20" w:after="20" w:line="240" w:lineRule="auto"/>
              <w:jc w:val="right"/>
            </w:pPr>
            <w:r>
              <w:rPr>
                <w:sz w:val="20"/>
              </w:rPr>
              <w:t>+4,8</w:t>
            </w:r>
          </w:p>
        </w:tc>
      </w:tr>
    </w:tbl>
    <w:p w14:paraId="22B0D7D9" w14:textId="77777777" w:rsidR="0015018B" w:rsidRDefault="00100278">
      <w:pPr>
        <w:spacing w:before="60" w:after="240" w:line="240" w:lineRule="auto"/>
      </w:pPr>
      <w:r>
        <w:rPr>
          <w:sz w:val="20"/>
        </w:rPr>
        <w:t>Fonte: Elaborada pelo autor.</w:t>
      </w:r>
    </w:p>
    <w:p w14:paraId="7555771F" w14:textId="77777777" w:rsidR="0015018B" w:rsidRDefault="00100278">
      <w:pPr>
        <w:pStyle w:val="Corpodotexto"/>
      </w:pPr>
      <w:r>
        <w:t>A Figura 3 mostra as diferenças associadas das Tabelas 10 e 11, com intervalos de 95% calculados pela mesma especificação (erro padrão robusto HC3).</w:t>
      </w:r>
    </w:p>
    <w:p w14:paraId="6AC7D18D" w14:textId="77777777" w:rsidR="0015018B" w:rsidRDefault="00100278">
      <w:pPr>
        <w:pStyle w:val="Legenda"/>
        <w:keepNext/>
        <w:spacing w:before="120" w:after="80"/>
      </w:pPr>
      <w:bookmarkStart w:id="42" w:name="_Toc243083875"/>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3</w:t>
      </w:r>
      <w:r>
        <w:rPr>
          <w:b w:val="0"/>
          <w:color w:val="000000"/>
          <w:sz w:val="20"/>
        </w:rPr>
        <w:fldChar w:fldCharType="end"/>
      </w:r>
      <w:r>
        <w:rPr>
          <w:b w:val="0"/>
          <w:color w:val="000000"/>
          <w:sz w:val="20"/>
        </w:rPr>
        <w:t xml:space="preserve"> – Diferença associada no percentil da nota, em pontos de percentil, para as queixas e os elogios das Tabelas 10 e 11, com intervalo de 95%.</w:t>
      </w:r>
      <w:bookmarkEnd w:id="42"/>
    </w:p>
    <w:p w14:paraId="0EBF00A4" w14:textId="77777777" w:rsidR="0015018B" w:rsidRDefault="00100278">
      <w:pPr>
        <w:keepNext/>
        <w:spacing w:line="240" w:lineRule="auto"/>
        <w:jc w:val="center"/>
      </w:pPr>
      <w:r>
        <w:rPr>
          <w:noProof/>
        </w:rPr>
        <w:drawing>
          <wp:inline distT="0" distB="0" distL="0" distR="0" wp14:anchorId="4E5D055E" wp14:editId="61A3D0F2">
            <wp:extent cx="5472000" cy="510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png"/>
                    <pic:cNvPicPr/>
                  </pic:nvPicPr>
                  <pic:blipFill>
                    <a:blip r:embed="rId10"/>
                    <a:stretch>
                      <a:fillRect/>
                    </a:stretch>
                  </pic:blipFill>
                  <pic:spPr>
                    <a:xfrm>
                      <a:off x="0" y="0"/>
                      <a:ext cx="5472000" cy="5107200"/>
                    </a:xfrm>
                    <a:prstGeom prst="rect">
                      <a:avLst/>
                    </a:prstGeom>
                  </pic:spPr>
                </pic:pic>
              </a:graphicData>
            </a:graphic>
          </wp:inline>
        </w:drawing>
      </w:r>
    </w:p>
    <w:p w14:paraId="50885524" w14:textId="77777777" w:rsidR="0015018B" w:rsidRDefault="00100278">
      <w:pPr>
        <w:spacing w:before="60" w:after="240" w:line="240" w:lineRule="auto"/>
      </w:pPr>
      <w:r>
        <w:rPr>
          <w:sz w:val="20"/>
        </w:rPr>
        <w:t>Fonte: Elaborada pelo autor.</w:t>
      </w:r>
    </w:p>
    <w:p w14:paraId="19371D72" w14:textId="77777777" w:rsidR="0015018B" w:rsidRDefault="00100278">
      <w:pPr>
        <w:pStyle w:val="Corpodotexto"/>
      </w:pPr>
      <w:r>
        <w:lastRenderedPageBreak/>
        <w:t xml:space="preserve">Como a menção negativa vem de uma previsão que acerta 62% das vezes (Seção 2), a análise das queixas foi repetida exigindo ao menos duas sentenças negativas no tópico, com a mesma especificação, o mesmo piso de 100 anúncios com a menção e a mesma correção de Benjamini e Hochberg. A exigência reduz os anúncios com a menção (por exemplo, de 3.955 para 1.009 no tópico de banheiro) e, com o piso mantido, os tópicos testados caem de 68 para 13 em A. Das 15 queixas de maior peso em A, 11 seguem testáveis e as 11 </w:t>
      </w:r>
      <w:r>
        <w:t xml:space="preserve">mantêm o sinal e </w:t>
      </w:r>
      <w:r>
        <w:rPr>
          <w:i/>
        </w:rPr>
        <w:t>q</w:t>
      </w:r>
      <w:r>
        <w:t xml:space="preserve"> &lt; 0,05. As quatro restantes (reparos, </w:t>
      </w:r>
      <w:r>
        <w:rPr>
          <w:i/>
        </w:rPr>
        <w:t>wi-fi</w:t>
      </w:r>
      <w:r>
        <w:t>, um tópico de experiência geral e fechadura eletrônica) deixam de ser testáveis, com 52 a 86 anúncios com duas menções. Nas 11 testáveis, a diferença associada média passa de −18,9 para −20,9 pontos, com variação de −5,3 a +0,1 ponto por tópico. Em B, 10 das 15 seguem testáveis e a média passa de −20,0 para −23,2</w:t>
      </w:r>
      <w:r>
        <w:t xml:space="preserve">. Dez tópicos coincidem nas 15 queixas de maior peso dos dois modelos. Exigir duas menções não enfraquece as associações; elas ficam um pouco maiores, como seria de esperar se uma única sentença negativa isolada contivesse ruído de classificação (aba </w:t>
      </w:r>
      <w:r>
        <w:rPr>
          <w:rFonts w:ascii="Courier New" w:eastAsia="Courier New" w:hAnsi="Courier New"/>
          <w:sz w:val="20"/>
        </w:rPr>
        <w:t>Queixas_min2_v2</w:t>
      </w:r>
      <w:r>
        <w:t>).</w:t>
      </w:r>
    </w:p>
    <w:p w14:paraId="7271704F" w14:textId="77777777" w:rsidR="0015018B" w:rsidRDefault="00100278">
      <w:pPr>
        <w:pStyle w:val="Corpodotexto"/>
      </w:pPr>
      <w:r>
        <w:t>A queixa genérica (decepção e problemas) e os elogios genéricos (sentir-se em casa, voltar) pertencem à satisfação geral, aspecto que pede cautela e funcionam sobretudo como termômetro.</w:t>
      </w:r>
    </w:p>
    <w:p w14:paraId="04EE74FF" w14:textId="77777777" w:rsidR="0015018B" w:rsidRDefault="00100278">
      <w:pPr>
        <w:pStyle w:val="Ttulo2"/>
      </w:pPr>
      <w:bookmarkStart w:id="43" w:name="_Toc243083853"/>
      <w:r>
        <w:t>4.3 CUIDADOS DE INTERPRETAÇÃO</w:t>
      </w:r>
      <w:bookmarkEnd w:id="43"/>
    </w:p>
    <w:p w14:paraId="4B0B1C80" w14:textId="77777777" w:rsidR="0015018B" w:rsidRDefault="00100278">
      <w:pPr>
        <w:pStyle w:val="Corpodotexto"/>
      </w:pPr>
      <w:r>
        <w:t>Os resultados não têm leitura causal. Um anúncio com queixa de banheiro tem nota menor e isso não permite afirmar que consertar o banheiro eleve a nota. A diferença associada apresentada é a diferença média, na cidade, entre anúncios com e sem a menção, controlada por volume. A atribuição de aspecto acerta entre 52% e 66% na população (Seção 3). A importância por aspecto fica abaixo da dos tópicos em confiabilidade, o que reforça a leitura por tópico.</w:t>
      </w:r>
    </w:p>
    <w:p w14:paraId="04512761" w14:textId="77777777" w:rsidR="0015018B" w:rsidRDefault="00100278">
      <w:pPr>
        <w:pStyle w:val="Ttulo1"/>
      </w:pPr>
      <w:bookmarkStart w:id="44" w:name="_Toc243083854"/>
      <w:r>
        <w:lastRenderedPageBreak/>
        <w:t>5 APLICAÇÃO: DIAGNÓSTICO POR ANÚNCIO</w:t>
      </w:r>
      <w:bookmarkEnd w:id="44"/>
    </w:p>
    <w:p w14:paraId="386075A7" w14:textId="77777777" w:rsidR="0015018B" w:rsidRDefault="00100278">
      <w:pPr>
        <w:pStyle w:val="Corpodotexto"/>
      </w:pPr>
      <w:r>
        <w:t>A Seção 4 mostra o que se associa à nota. Esta seção descreve como um anfitrião ou uma empresa gestora pode usar esse resultado. A ferramenta de diagnóstico gera, a pedido, o relatório de um único anúncio com quatro componentes.</w:t>
      </w:r>
    </w:p>
    <w:p w14:paraId="678E5118" w14:textId="77777777" w:rsidR="0015018B" w:rsidRDefault="00100278">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4). O quarto mostra a evolução do sentimento nas avaliações mais recentes. A ferramenta funciona também para anúncios novos: em vez de omitir um aspecto sem dados, marca a evidência como baixa.</w:t>
      </w:r>
    </w:p>
    <w:p w14:paraId="59CA0638" w14:textId="77777777" w:rsidR="0015018B" w:rsidRDefault="00100278">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3.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365D7FE4" w14:textId="77777777" w:rsidR="0015018B" w:rsidRDefault="00100278">
      <w:pPr>
        <w:pStyle w:val="Corpodotexto"/>
      </w:pPr>
      <w:r>
        <w:t>A Figura 4 reproduz o relatório do exemplo de nota baixa e o Apêndice B traz os três relatórios. 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w:t>
      </w:r>
      <w:r>
        <w:t>sas, porque as associações da Seção 4 são médias da cidade e não efeitos sobre um anúncio específico.</w:t>
      </w:r>
    </w:p>
    <w:p w14:paraId="3C0016BC" w14:textId="77777777" w:rsidR="0015018B" w:rsidRDefault="00100278">
      <w:pPr>
        <w:pStyle w:val="Legenda"/>
        <w:keepNext/>
        <w:spacing w:before="120" w:after="80"/>
      </w:pPr>
      <w:bookmarkStart w:id="45" w:name="_Toc243083876"/>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4</w:t>
      </w:r>
      <w:r>
        <w:rPr>
          <w:b w:val="0"/>
          <w:color w:val="000000"/>
          <w:sz w:val="20"/>
        </w:rPr>
        <w:fldChar w:fldCharType="end"/>
      </w:r>
      <w:r>
        <w:rPr>
          <w:b w:val="0"/>
          <w:color w:val="000000"/>
          <w:sz w:val="20"/>
        </w:rPr>
        <w:t xml:space="preserve"> – Relatório de diagnóstico de um anúncio de nota baixa (exemplo anonimizado; parte superior do relatório).</w:t>
      </w:r>
      <w:bookmarkEnd w:id="45"/>
    </w:p>
    <w:p w14:paraId="6A74FA05" w14:textId="77777777" w:rsidR="0015018B" w:rsidRDefault="00100278">
      <w:pPr>
        <w:keepNext/>
        <w:spacing w:line="240" w:lineRule="auto"/>
        <w:jc w:val="center"/>
      </w:pPr>
      <w:r>
        <w:rPr>
          <w:noProof/>
        </w:rPr>
        <w:drawing>
          <wp:inline distT="0" distB="0" distL="0" distR="0" wp14:anchorId="6493C009" wp14:editId="133AF73C">
            <wp:extent cx="5760000" cy="692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24A875D9" w14:textId="77777777" w:rsidR="0015018B" w:rsidRDefault="00100278">
      <w:pPr>
        <w:spacing w:before="60" w:after="240" w:line="240" w:lineRule="auto"/>
      </w:pPr>
      <w:r>
        <w:rPr>
          <w:sz w:val="20"/>
        </w:rPr>
        <w:t>Fonte: Elaborada pelo autor.</w:t>
      </w:r>
    </w:p>
    <w:p w14:paraId="6DBDCC1D" w14:textId="77777777" w:rsidR="0015018B" w:rsidRDefault="00100278">
      <w:pPr>
        <w:pStyle w:val="Ttulo2"/>
      </w:pPr>
      <w:bookmarkStart w:id="46" w:name="_Toc243083855"/>
      <w:r>
        <w:t>5.1 PRODUTO TÉCNICO</w:t>
      </w:r>
      <w:bookmarkEnd w:id="46"/>
    </w:p>
    <w:p w14:paraId="254C5CEA" w14:textId="77777777" w:rsidR="0015018B" w:rsidRDefault="00100278">
      <w:pPr>
        <w:pStyle w:val="Corpodotexto"/>
      </w:pPr>
      <w:r>
        <w:t>A ferramenta é formalizada como produto técnico desta dissertação. A descrição abaixo segue os itens usuais de um produto técnico.</w:t>
      </w:r>
    </w:p>
    <w:p w14:paraId="7D953187" w14:textId="77777777" w:rsidR="0015018B" w:rsidRDefault="00100278">
      <w:pPr>
        <w:pStyle w:val="Corpodotexto"/>
      </w:pPr>
      <w:r>
        <w:rPr>
          <w:b/>
        </w:rPr>
        <w:lastRenderedPageBreak/>
        <w:t>Finalidade.</w:t>
      </w:r>
      <w:r>
        <w:t xml:space="preserve"> Gerar, a pedido, o relatório de diagnóstico de um único anúncio do Airbnb, que indica em que aspectos o anúncio se afasta dos pares do mesmo bairro e tipo de acomodação e que queixas e elogios se repetem nas suas avaliações.</w:t>
      </w:r>
    </w:p>
    <w:p w14:paraId="5F9A14E8" w14:textId="77777777" w:rsidR="0015018B" w:rsidRDefault="00100278">
      <w:pPr>
        <w:pStyle w:val="Corpodotexto"/>
      </w:pPr>
      <w:r>
        <w:rPr>
          <w:b/>
        </w:rPr>
        <w:t>Público.</w:t>
      </w:r>
      <w:r>
        <w:t xml:space="preserve"> Anfitriões e empresas gestoras de imóveis por temporada.</w:t>
      </w:r>
    </w:p>
    <w:p w14:paraId="3520F4B4" w14:textId="77777777" w:rsidR="0015018B" w:rsidRDefault="00100278">
      <w:pPr>
        <w:pStyle w:val="Corpodotexto"/>
      </w:pPr>
      <w:r>
        <w:rPr>
          <w:b/>
        </w:rPr>
        <w:t>Entradas.</w:t>
      </w:r>
      <w:r>
        <w:t xml:space="preserve"> O identificador do anúncio e as tabelas produzidas pelo </w:t>
      </w:r>
      <w:r>
        <w:rPr>
          <w:i/>
        </w:rPr>
        <w:t>pipeline</w:t>
      </w:r>
      <w:r>
        <w:t xml:space="preserve"> de análise: o perfil por aspecto de cada anúncio, as tabelas de referência por bairro e tipo, as associações dos tópicos com o percentil da nota e a classificação dos aspectos. O </w:t>
      </w:r>
      <w:r>
        <w:rPr>
          <w:i/>
        </w:rPr>
        <w:t>pipeline</w:t>
      </w:r>
      <w:r>
        <w:t xml:space="preserve"> é executado antes, sobre os dados do Inside Airbnb.</w:t>
      </w:r>
    </w:p>
    <w:p w14:paraId="4C5870DC" w14:textId="77777777" w:rsidR="0015018B" w:rsidRDefault="00100278">
      <w:pPr>
        <w:pStyle w:val="Corpodotexto"/>
      </w:pPr>
      <w:r>
        <w:rPr>
          <w:b/>
        </w:rPr>
        <w:t>Saídas.</w:t>
      </w:r>
      <w:r>
        <w:t xml:space="preserve"> Um arquivo HTML autocontido com os quatro componentes descritos acima e uma nota metodológica com a precisão de atribuição por aspecto. Há uma versão anonimizada, sem identificador, sem bairro e sem trechos das avaliações, para uso em publicações.</w:t>
      </w:r>
    </w:p>
    <w:p w14:paraId="77EE8F18" w14:textId="77777777" w:rsidR="0015018B" w:rsidRDefault="00100278">
      <w:pPr>
        <w:pStyle w:val="Corpodotexto"/>
      </w:pPr>
      <w:r>
        <w:rPr>
          <w:b/>
        </w:rPr>
        <w:t>Como executar.</w:t>
      </w:r>
      <w:r>
        <w:t xml:space="preserve"> Com o </w:t>
      </w:r>
      <w:r>
        <w:rPr>
          <w:i/>
        </w:rPr>
        <w:t>pipeline</w:t>
      </w:r>
      <w:r>
        <w:t xml:space="preserve"> já executado, o relatório de um anúncio é gerado com o comando </w:t>
      </w:r>
      <w:r>
        <w:rPr>
          <w:rFonts w:ascii="Courier New" w:eastAsia="Courier New" w:hAnsi="Courier New"/>
          <w:sz w:val="20"/>
        </w:rPr>
        <w:t>python diagnostico.py –id &lt;identificador&gt;</w:t>
      </w:r>
      <w:r>
        <w:t xml:space="preserve">. A opção </w:t>
      </w:r>
      <w:r>
        <w:rPr>
          <w:rFonts w:ascii="Courier New" w:eastAsia="Courier New" w:hAnsi="Courier New"/>
          <w:sz w:val="20"/>
        </w:rPr>
        <w:t>–anonimizar</w:t>
      </w:r>
      <w:r>
        <w:t xml:space="preserve"> gera a versão anonimizada e a opção </w:t>
      </w:r>
      <w:r>
        <w:rPr>
          <w:rFonts w:ascii="Courier New" w:eastAsia="Courier New" w:hAnsi="Courier New"/>
          <w:sz w:val="20"/>
        </w:rPr>
        <w:t>–sem-frases</w:t>
      </w:r>
      <w:r>
        <w:t xml:space="preserve"> omite as frases de exemplo. A execução usa apenas as tabelas já geradas, em processador comum e sem GPU.</w:t>
      </w:r>
    </w:p>
    <w:p w14:paraId="15F4907F" w14:textId="77777777" w:rsidR="0015018B" w:rsidRDefault="00100278">
      <w:pPr>
        <w:pStyle w:val="Corpodotexto"/>
      </w:pPr>
      <w:r>
        <w:rPr>
          <w:b/>
        </w:rPr>
        <w:t>Repositório e licença.</w:t>
      </w:r>
      <w:r>
        <w:t xml:space="preserve"> O código está no repositório público </w:t>
      </w:r>
      <w:r>
        <w:rPr>
          <w:rFonts w:ascii="Courier New" w:eastAsia="Courier New" w:hAnsi="Courier New"/>
          <w:sz w:val="20"/>
        </w:rPr>
        <w:t>https://github.com/reirasdev/airbnb-reviews-topic-modelling-code</w:t>
      </w:r>
      <w:r>
        <w:t>, licenciado sob a GNU General Public License v3.0 (GPLv3).Os dados de origem estão sob a licença CC BY 4.0 do Inside Airbnb.</w:t>
      </w:r>
    </w:p>
    <w:p w14:paraId="62580684" w14:textId="77777777" w:rsidR="0015018B" w:rsidRDefault="00100278">
      <w:pPr>
        <w:pStyle w:val="Corpodotexto"/>
      </w:pPr>
      <w:r>
        <w:rPr>
          <w:b/>
        </w:rPr>
        <w:t>Limites.</w:t>
      </w:r>
      <w:r>
        <w:t xml:space="preserve"> O relatório é descritivo. Ele não prevê a nota do anúncio nem prescreve causas, porque as associações são médias da cidade. Os aspectos que pedem cautela não devem orientar decisões isoladamente e aspectos com poucas sentenças recebem a marca de evidência baixa. Os resultados valem para o Rio de Janeiro e para a coleta de março de 2025 e as estimativas de anúncios com poucas avaliações são instáveis.</w:t>
      </w:r>
    </w:p>
    <w:p w14:paraId="65FEE080" w14:textId="77777777" w:rsidR="0015018B" w:rsidRDefault="00100278">
      <w:pPr>
        <w:pStyle w:val="Corpodotexto"/>
      </w:pPr>
      <w:r>
        <w:rPr>
          <w:b/>
        </w:rPr>
        <w:t>Categoria e critérios da CAPES.</w:t>
      </w:r>
      <w:r>
        <w:t xml:space="preserve"> Na taxonomia geral de produtos técnicos e tecnológicos da CAPES </w:t>
      </w:r>
      <w:r>
        <w:t>(CAPES, 2019)</w:t>
      </w:r>
      <w:r>
        <w:t>, a ferramenta se enquadra como software ou aplicativo (programa de computador). Esse enquadramento corresponde à categoria “Software/Aplicativo (Programa de computador)”, que o relatório do grupo de trabalho define como um conjunto de instruções a serem usadas por um computador para obter um determinado resultado, e que consta na Ficha de Avaliação da Área Interdisciplinar (Área 45) para o quadriênio 2025–2028. O produto consiste em um programa que utiliza as tabelas produzidas pelo estudo para gerar relat</w:t>
      </w:r>
      <w:r>
        <w:t xml:space="preserve">órios de diagnóstico por anúncio, destinados ao apoio à gestão de hospedagens. A aderência, critério obrigatório, decorre do vínculo com a área de </w:t>
      </w:r>
      <w:r>
        <w:lastRenderedPageBreak/>
        <w:t xml:space="preserve">concentração em Sistemas de Engenharia e com a linha de pesquisa Modelagem Computacional. A demanda é espontânea, pois o produto nasceu do problema descrito na Introdução, sem solicitação externa. A replicabilidade é possível, porque o código é aberto e os dados de origem são públicos. A inovação resulta da combinação de métodos já estabelecidos (classificadores </w:t>
      </w:r>
      <w:r>
        <w:t>de sentimento, modelagem de tópicos e decomposição da importância) em um diagnóstico por anúncio. O impacto é potencial.</w:t>
      </w:r>
    </w:p>
    <w:p w14:paraId="7DF77393" w14:textId="77777777" w:rsidR="0015018B" w:rsidRDefault="00100278">
      <w:pPr>
        <w:pStyle w:val="Corpodotexto"/>
      </w:pPr>
      <w:r>
        <w:rPr>
          <w:b/>
        </w:rPr>
        <w:t>Avaliação de utilidade.</w:t>
      </w:r>
      <w:r>
        <w:t xml:space="preserve"> O produto não foi avaliado por anfitriões ou gestoras de imóveis. A avaliação por usuários fica como trabalho futuro.</w:t>
      </w:r>
    </w:p>
    <w:p w14:paraId="1919CFE2" w14:textId="77777777" w:rsidR="0015018B" w:rsidRDefault="00100278">
      <w:pPr>
        <w:pStyle w:val="Ttulo1"/>
      </w:pPr>
      <w:bookmarkStart w:id="47" w:name="_Toc243083856"/>
      <w:r>
        <w:lastRenderedPageBreak/>
        <w:t>6 UM ÍNDICE ÚNICO ACRESCENTA ALGO?</w:t>
      </w:r>
      <w:bookmarkEnd w:id="47"/>
    </w:p>
    <w:p w14:paraId="0E48BFC9" w14:textId="77777777" w:rsidR="0015018B" w:rsidRDefault="00100278">
      <w:pPr>
        <w:pStyle w:val="Corpodotexto"/>
      </w:pPr>
      <w:r>
        <w:t>Com a decomposição da Seção 4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17F23BB8" w14:textId="77777777" w:rsidR="0015018B" w:rsidRDefault="00100278">
      <w:pPr>
        <w:pStyle w:val="Ttulo2"/>
      </w:pPr>
      <w:bookmarkStart w:id="48" w:name="_Toc243083857"/>
      <w:r>
        <w:t>6.1 CONSTRUÇÃO DO ÍNDICE</w:t>
      </w:r>
      <w:bookmarkEnd w:id="48"/>
    </w:p>
    <w:p w14:paraId="42E9B013" w14:textId="77777777" w:rsidR="0015018B" w:rsidRDefault="00100278">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1A14A584" w14:textId="77777777" w:rsidR="0015018B" w:rsidRDefault="00100278">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6.5).</w:t>
      </w:r>
    </w:p>
    <w:p w14:paraId="251E7FEA" w14:textId="77777777" w:rsidR="0015018B" w:rsidRDefault="00100278">
      <w:pPr>
        <w:pStyle w:val="Ttulo2"/>
      </w:pPr>
      <w:bookmarkStart w:id="49" w:name="_Toc243083858"/>
      <w:r>
        <w:t>6.2 COMPRESSÃO DA NOTA OFICIAL E REORDENAMENTO</w:t>
      </w:r>
      <w:bookmarkEnd w:id="49"/>
    </w:p>
    <w:p w14:paraId="1E1DE803" w14:textId="77777777" w:rsidR="0015018B" w:rsidRDefault="00100278">
      <w:pPr>
        <w:pStyle w:val="Corpodotexto"/>
      </w:pPr>
      <w:r>
        <w:t>A nota oficial concentra 22,8% dos anúncios com índice no valor 5,0. O valor mais frequente do índice sintético concentra 1,6% em A e 1,9% em B. A Figura 5 compara as duas distribuições na mesma amostra de 22.564 anúncios. A correlação de postos entre o índice e a nota oficial é 0,62 em A e 0,58 em B. Além disso, 61% (A) e 63% (B) dos anúncios mudam 10 pontos percentuais de posto ou mais entre os dois rankings. Os índices de A e de B têm correlação de postos de 0,82.</w:t>
      </w:r>
    </w:p>
    <w:p w14:paraId="7C5A70CF" w14:textId="77777777" w:rsidR="0015018B" w:rsidRDefault="00100278">
      <w:pPr>
        <w:pStyle w:val="Legenda"/>
        <w:keepNext/>
        <w:spacing w:before="120" w:after="80"/>
      </w:pPr>
      <w:bookmarkStart w:id="50" w:name="_Toc243083877"/>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5</w:t>
      </w:r>
      <w:r>
        <w:rPr>
          <w:b w:val="0"/>
          <w:color w:val="000000"/>
          <w:sz w:val="20"/>
        </w:rPr>
        <w:fldChar w:fldCharType="end"/>
      </w:r>
      <w:r>
        <w:rPr>
          <w:b w:val="0"/>
          <w:color w:val="000000"/>
          <w:sz w:val="20"/>
        </w:rPr>
        <w:t xml:space="preserve"> – </w:t>
      </w:r>
      <w:r>
        <w:rPr>
          <w:b w:val="0"/>
          <w:color w:val="000000"/>
          <w:sz w:val="20"/>
        </w:rPr>
        <w:t>Distribuição da nota oficial e do índice sintético (modelo A) nos 22.564 anúncios com índice.</w:t>
      </w:r>
      <w:bookmarkEnd w:id="50"/>
    </w:p>
    <w:p w14:paraId="34A6BE78" w14:textId="77777777" w:rsidR="0015018B" w:rsidRDefault="00100278">
      <w:pPr>
        <w:keepNext/>
        <w:spacing w:line="240" w:lineRule="auto"/>
        <w:jc w:val="center"/>
      </w:pPr>
      <w:r>
        <w:rPr>
          <w:noProof/>
        </w:rPr>
        <w:drawing>
          <wp:inline distT="0" distB="0" distL="0" distR="0" wp14:anchorId="582B63BB" wp14:editId="139DD9D9">
            <wp:extent cx="5472000" cy="2485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5.png"/>
                    <pic:cNvPicPr/>
                  </pic:nvPicPr>
                  <pic:blipFill>
                    <a:blip r:embed="rId12"/>
                    <a:stretch>
                      <a:fillRect/>
                    </a:stretch>
                  </pic:blipFill>
                  <pic:spPr>
                    <a:xfrm>
                      <a:off x="0" y="0"/>
                      <a:ext cx="5472000" cy="2485408"/>
                    </a:xfrm>
                    <a:prstGeom prst="rect">
                      <a:avLst/>
                    </a:prstGeom>
                  </pic:spPr>
                </pic:pic>
              </a:graphicData>
            </a:graphic>
          </wp:inline>
        </w:drawing>
      </w:r>
    </w:p>
    <w:p w14:paraId="7BE5D270" w14:textId="77777777" w:rsidR="0015018B" w:rsidRDefault="00100278">
      <w:pPr>
        <w:spacing w:before="60" w:after="240" w:line="240" w:lineRule="auto"/>
      </w:pPr>
      <w:r>
        <w:rPr>
          <w:sz w:val="20"/>
        </w:rPr>
        <w:t>Fonte: Elaborada pelo autor.</w:t>
      </w:r>
    </w:p>
    <w:p w14:paraId="3AC71284" w14:textId="77777777" w:rsidR="0015018B" w:rsidRDefault="00100278">
      <w:pPr>
        <w:pStyle w:val="Corpodotexto"/>
      </w:pPr>
      <w:r>
        <w:t>Entre os 5.142 anúncios de nota exatamente 5,0 que têm índice, o índice os distribui entre o percentil 27 e o 98 (do 5º ao 95º; em B, de 22 a 98). Esses percentis são calculados sobre a distribuição dos 22.564 anúncios com índice, o que inclui os de nota inferior a 5,0. Ele concorda de forma fraca, mas positiva, com as seis subnotas (correlação de postos de 0,08 a 0,12 em A e de 0,04 a 0,10 em B, já que as subnotas também são saturadas). Essa capacidade de discriminar vale para os anúncios de nota 5,0 que t</w:t>
      </w:r>
      <w:r>
        <w:t>êm índice, ou seja, 5.142 dos 9.373 anúncios de nota 5,0 (54,9%). Os que ficam de fora são sobretudo os de pouquíssimas avaliações, justamente os mais comprimidos (Tabela 12).</w:t>
      </w:r>
    </w:p>
    <w:p w14:paraId="021E274D" w14:textId="77777777" w:rsidR="0015018B" w:rsidRDefault="00100278">
      <w:pPr>
        <w:pStyle w:val="Legenda"/>
        <w:keepNext/>
        <w:spacing w:before="120" w:after="80"/>
      </w:pPr>
      <w:bookmarkStart w:id="51" w:name="_Toc243083895"/>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12</w:t>
      </w:r>
      <w:r>
        <w:rPr>
          <w:b w:val="0"/>
          <w:color w:val="000000"/>
          <w:sz w:val="20"/>
        </w:rPr>
        <w:fldChar w:fldCharType="end"/>
      </w:r>
      <w:r>
        <w:rPr>
          <w:b w:val="0"/>
          <w:color w:val="000000"/>
          <w:sz w:val="20"/>
        </w:rPr>
        <w:t xml:space="preserve"> – Anúncios de nota 5,0 com e sem índice sintético (preço por diária em reais).</w:t>
      </w:r>
      <w:bookmarkEnd w:id="51"/>
    </w:p>
    <w:tbl>
      <w:tblPr>
        <w:tblW w:w="0" w:type="auto"/>
        <w:jc w:val="center"/>
        <w:tblLayout w:type="fixed"/>
        <w:tblLook w:val="04A0" w:firstRow="1" w:lastRow="0" w:firstColumn="1" w:lastColumn="0" w:noHBand="0" w:noVBand="1"/>
      </w:tblPr>
      <w:tblGrid>
        <w:gridCol w:w="5205"/>
        <w:gridCol w:w="1933"/>
        <w:gridCol w:w="1933"/>
      </w:tblGrid>
      <w:tr w:rsidR="0015018B" w14:paraId="5B34BA96" w14:textId="77777777">
        <w:trPr>
          <w:cantSplit/>
          <w:jc w:val="center"/>
        </w:trPr>
        <w:tc>
          <w:tcPr>
            <w:tcW w:w="5205" w:type="dxa"/>
            <w:tcBorders>
              <w:top w:val="single" w:sz="8" w:space="0" w:color="000000"/>
              <w:bottom w:val="single" w:sz="4" w:space="0" w:color="000000"/>
            </w:tcBorders>
          </w:tcPr>
          <w:p w14:paraId="59D6642D" w14:textId="77777777" w:rsidR="0015018B" w:rsidRDefault="00100278">
            <w:pPr>
              <w:keepNext/>
              <w:spacing w:before="20" w:after="20" w:line="240" w:lineRule="auto"/>
            </w:pPr>
            <w:r>
              <w:rPr>
                <w:b/>
                <w:sz w:val="20"/>
              </w:rPr>
              <w:t>Característica (nota 5,0)</w:t>
            </w:r>
          </w:p>
        </w:tc>
        <w:tc>
          <w:tcPr>
            <w:tcW w:w="1933" w:type="dxa"/>
            <w:tcBorders>
              <w:top w:val="single" w:sz="8" w:space="0" w:color="000000"/>
              <w:bottom w:val="single" w:sz="4" w:space="0" w:color="000000"/>
            </w:tcBorders>
          </w:tcPr>
          <w:p w14:paraId="10CDFCD4" w14:textId="77777777" w:rsidR="0015018B" w:rsidRDefault="00100278">
            <w:pPr>
              <w:keepNext/>
              <w:spacing w:before="20" w:after="20" w:line="240" w:lineRule="auto"/>
              <w:jc w:val="right"/>
            </w:pPr>
            <w:r>
              <w:rPr>
                <w:b/>
                <w:sz w:val="20"/>
              </w:rPr>
              <w:t>Com índice</w:t>
            </w:r>
          </w:p>
        </w:tc>
        <w:tc>
          <w:tcPr>
            <w:tcW w:w="1933" w:type="dxa"/>
            <w:tcBorders>
              <w:top w:val="single" w:sz="8" w:space="0" w:color="000000"/>
              <w:bottom w:val="single" w:sz="4" w:space="0" w:color="000000"/>
            </w:tcBorders>
          </w:tcPr>
          <w:p w14:paraId="4968F967" w14:textId="77777777" w:rsidR="0015018B" w:rsidRDefault="00100278">
            <w:pPr>
              <w:keepNext/>
              <w:spacing w:before="20" w:after="20" w:line="240" w:lineRule="auto"/>
              <w:jc w:val="right"/>
            </w:pPr>
            <w:r>
              <w:rPr>
                <w:b/>
                <w:sz w:val="20"/>
              </w:rPr>
              <w:t>Sem índice</w:t>
            </w:r>
          </w:p>
        </w:tc>
      </w:tr>
      <w:tr w:rsidR="0015018B" w14:paraId="2366F780" w14:textId="77777777">
        <w:trPr>
          <w:cantSplit/>
          <w:jc w:val="center"/>
        </w:trPr>
        <w:tc>
          <w:tcPr>
            <w:tcW w:w="5205" w:type="dxa"/>
          </w:tcPr>
          <w:p w14:paraId="10E6E1FD" w14:textId="77777777" w:rsidR="0015018B" w:rsidRDefault="00100278">
            <w:pPr>
              <w:keepNext/>
              <w:spacing w:before="20" w:after="20" w:line="240" w:lineRule="auto"/>
            </w:pPr>
            <w:r>
              <w:rPr>
                <w:sz w:val="20"/>
              </w:rPr>
              <w:t>Anúncios</w:t>
            </w:r>
          </w:p>
        </w:tc>
        <w:tc>
          <w:tcPr>
            <w:tcW w:w="1933" w:type="dxa"/>
          </w:tcPr>
          <w:p w14:paraId="0478640E" w14:textId="77777777" w:rsidR="0015018B" w:rsidRDefault="00100278">
            <w:pPr>
              <w:keepNext/>
              <w:spacing w:before="20" w:after="20" w:line="240" w:lineRule="auto"/>
              <w:jc w:val="right"/>
            </w:pPr>
            <w:r>
              <w:rPr>
                <w:sz w:val="20"/>
              </w:rPr>
              <w:t>5.142</w:t>
            </w:r>
          </w:p>
        </w:tc>
        <w:tc>
          <w:tcPr>
            <w:tcW w:w="1933" w:type="dxa"/>
          </w:tcPr>
          <w:p w14:paraId="19A328F5" w14:textId="77777777" w:rsidR="0015018B" w:rsidRDefault="00100278">
            <w:pPr>
              <w:keepNext/>
              <w:spacing w:before="20" w:after="20" w:line="240" w:lineRule="auto"/>
              <w:jc w:val="right"/>
            </w:pPr>
            <w:r>
              <w:rPr>
                <w:sz w:val="20"/>
              </w:rPr>
              <w:t>4.231</w:t>
            </w:r>
          </w:p>
        </w:tc>
      </w:tr>
      <w:tr w:rsidR="0015018B" w14:paraId="43E81FD7" w14:textId="77777777">
        <w:trPr>
          <w:cantSplit/>
          <w:jc w:val="center"/>
        </w:trPr>
        <w:tc>
          <w:tcPr>
            <w:tcW w:w="5205" w:type="dxa"/>
          </w:tcPr>
          <w:p w14:paraId="4031C1B1" w14:textId="77777777" w:rsidR="0015018B" w:rsidRDefault="00100278">
            <w:pPr>
              <w:keepNext/>
              <w:spacing w:before="20" w:after="20" w:line="240" w:lineRule="auto"/>
            </w:pPr>
            <w:r>
              <w:rPr>
                <w:sz w:val="20"/>
              </w:rPr>
              <w:t>Avaliações totais (mediana)</w:t>
            </w:r>
          </w:p>
        </w:tc>
        <w:tc>
          <w:tcPr>
            <w:tcW w:w="1933" w:type="dxa"/>
          </w:tcPr>
          <w:p w14:paraId="4FE0751F" w14:textId="77777777" w:rsidR="0015018B" w:rsidRDefault="00100278">
            <w:pPr>
              <w:keepNext/>
              <w:spacing w:before="20" w:after="20" w:line="240" w:lineRule="auto"/>
              <w:jc w:val="right"/>
            </w:pPr>
            <w:r>
              <w:rPr>
                <w:sz w:val="20"/>
              </w:rPr>
              <w:t>9</w:t>
            </w:r>
          </w:p>
        </w:tc>
        <w:tc>
          <w:tcPr>
            <w:tcW w:w="1933" w:type="dxa"/>
          </w:tcPr>
          <w:p w14:paraId="70FA0D96" w14:textId="77777777" w:rsidR="0015018B" w:rsidRDefault="00100278">
            <w:pPr>
              <w:keepNext/>
              <w:spacing w:before="20" w:after="20" w:line="240" w:lineRule="auto"/>
              <w:jc w:val="right"/>
            </w:pPr>
            <w:r>
              <w:rPr>
                <w:sz w:val="20"/>
              </w:rPr>
              <w:t>3</w:t>
            </w:r>
          </w:p>
        </w:tc>
      </w:tr>
      <w:tr w:rsidR="0015018B" w14:paraId="270CD0B7" w14:textId="77777777">
        <w:trPr>
          <w:cantSplit/>
          <w:jc w:val="center"/>
        </w:trPr>
        <w:tc>
          <w:tcPr>
            <w:tcW w:w="5205" w:type="dxa"/>
          </w:tcPr>
          <w:p w14:paraId="3B1A47C2" w14:textId="77777777" w:rsidR="0015018B" w:rsidRDefault="00100278">
            <w:pPr>
              <w:keepNext/>
              <w:spacing w:before="20" w:after="20" w:line="240" w:lineRule="auto"/>
            </w:pPr>
            <w:r>
              <w:rPr>
                <w:sz w:val="20"/>
              </w:rPr>
              <w:t>Preço por diária (mediana, em R$)</w:t>
            </w:r>
          </w:p>
        </w:tc>
        <w:tc>
          <w:tcPr>
            <w:tcW w:w="1933" w:type="dxa"/>
          </w:tcPr>
          <w:p w14:paraId="7A3FB058" w14:textId="77777777" w:rsidR="0015018B" w:rsidRDefault="00100278">
            <w:pPr>
              <w:keepNext/>
              <w:spacing w:before="20" w:after="20" w:line="240" w:lineRule="auto"/>
              <w:jc w:val="right"/>
            </w:pPr>
            <w:r>
              <w:rPr>
                <w:sz w:val="20"/>
              </w:rPr>
              <w:t>345</w:t>
            </w:r>
          </w:p>
        </w:tc>
        <w:tc>
          <w:tcPr>
            <w:tcW w:w="1933" w:type="dxa"/>
          </w:tcPr>
          <w:p w14:paraId="785D1C1F" w14:textId="77777777" w:rsidR="0015018B" w:rsidRDefault="00100278">
            <w:pPr>
              <w:keepNext/>
              <w:spacing w:before="20" w:after="20" w:line="240" w:lineRule="auto"/>
              <w:jc w:val="right"/>
            </w:pPr>
            <w:r>
              <w:rPr>
                <w:sz w:val="20"/>
              </w:rPr>
              <w:t>331</w:t>
            </w:r>
          </w:p>
        </w:tc>
      </w:tr>
      <w:tr w:rsidR="0015018B" w14:paraId="7D76185C" w14:textId="77777777">
        <w:trPr>
          <w:cantSplit/>
          <w:jc w:val="center"/>
        </w:trPr>
        <w:tc>
          <w:tcPr>
            <w:tcW w:w="5205" w:type="dxa"/>
          </w:tcPr>
          <w:p w14:paraId="31AFD546" w14:textId="77777777" w:rsidR="0015018B" w:rsidRDefault="00100278">
            <w:pPr>
              <w:keepNext/>
              <w:spacing w:before="20" w:after="20" w:line="240" w:lineRule="auto"/>
            </w:pPr>
            <w:r>
              <w:rPr>
                <w:sz w:val="20"/>
              </w:rPr>
              <w:t>Casa ou apartamento inteiro</w:t>
            </w:r>
          </w:p>
        </w:tc>
        <w:tc>
          <w:tcPr>
            <w:tcW w:w="1933" w:type="dxa"/>
          </w:tcPr>
          <w:p w14:paraId="41959B46" w14:textId="77777777" w:rsidR="0015018B" w:rsidRDefault="00100278">
            <w:pPr>
              <w:keepNext/>
              <w:spacing w:before="20" w:after="20" w:line="240" w:lineRule="auto"/>
              <w:jc w:val="right"/>
            </w:pPr>
            <w:r>
              <w:rPr>
                <w:sz w:val="20"/>
              </w:rPr>
              <w:t>81%</w:t>
            </w:r>
          </w:p>
        </w:tc>
        <w:tc>
          <w:tcPr>
            <w:tcW w:w="1933" w:type="dxa"/>
          </w:tcPr>
          <w:p w14:paraId="237292CA" w14:textId="77777777" w:rsidR="0015018B" w:rsidRDefault="00100278">
            <w:pPr>
              <w:keepNext/>
              <w:spacing w:before="20" w:after="20" w:line="240" w:lineRule="auto"/>
              <w:jc w:val="right"/>
            </w:pPr>
            <w:r>
              <w:rPr>
                <w:sz w:val="20"/>
              </w:rPr>
              <w:t>72%</w:t>
            </w:r>
          </w:p>
        </w:tc>
      </w:tr>
      <w:tr w:rsidR="0015018B" w14:paraId="4EEB0519" w14:textId="77777777">
        <w:trPr>
          <w:cantSplit/>
          <w:jc w:val="center"/>
        </w:trPr>
        <w:tc>
          <w:tcPr>
            <w:tcW w:w="5205" w:type="dxa"/>
          </w:tcPr>
          <w:p w14:paraId="36917E7A" w14:textId="77777777" w:rsidR="0015018B" w:rsidRDefault="00100278">
            <w:pPr>
              <w:keepNext/>
              <w:spacing w:before="20" w:after="20" w:line="240" w:lineRule="auto"/>
            </w:pPr>
            <w:r>
              <w:rPr>
                <w:sz w:val="20"/>
              </w:rPr>
              <w:t>Quarto privado</w:t>
            </w:r>
          </w:p>
        </w:tc>
        <w:tc>
          <w:tcPr>
            <w:tcW w:w="1933" w:type="dxa"/>
          </w:tcPr>
          <w:p w14:paraId="06ADEE4F" w14:textId="77777777" w:rsidR="0015018B" w:rsidRDefault="00100278">
            <w:pPr>
              <w:keepNext/>
              <w:spacing w:before="20" w:after="20" w:line="240" w:lineRule="auto"/>
              <w:jc w:val="right"/>
            </w:pPr>
            <w:r>
              <w:rPr>
                <w:sz w:val="20"/>
              </w:rPr>
              <w:t>18%</w:t>
            </w:r>
          </w:p>
        </w:tc>
        <w:tc>
          <w:tcPr>
            <w:tcW w:w="1933" w:type="dxa"/>
          </w:tcPr>
          <w:p w14:paraId="599BF3F6" w14:textId="77777777" w:rsidR="0015018B" w:rsidRDefault="00100278">
            <w:pPr>
              <w:keepNext/>
              <w:spacing w:before="20" w:after="20" w:line="240" w:lineRule="auto"/>
              <w:jc w:val="right"/>
            </w:pPr>
            <w:r>
              <w:rPr>
                <w:sz w:val="20"/>
              </w:rPr>
              <w:t>26%</w:t>
            </w:r>
          </w:p>
        </w:tc>
      </w:tr>
      <w:tr w:rsidR="0015018B" w14:paraId="556290EA" w14:textId="77777777">
        <w:trPr>
          <w:cantSplit/>
          <w:jc w:val="center"/>
        </w:trPr>
        <w:tc>
          <w:tcPr>
            <w:tcW w:w="5205" w:type="dxa"/>
            <w:tcBorders>
              <w:bottom w:val="single" w:sz="8" w:space="0" w:color="000000"/>
            </w:tcBorders>
          </w:tcPr>
          <w:p w14:paraId="292F7D08" w14:textId="77777777" w:rsidR="0015018B" w:rsidRDefault="00100278">
            <w:pPr>
              <w:keepNext/>
              <w:spacing w:before="20" w:after="20" w:line="240" w:lineRule="auto"/>
            </w:pPr>
            <w:r>
              <w:rPr>
                <w:sz w:val="20"/>
              </w:rPr>
              <w:t>Português predominante</w:t>
            </w:r>
          </w:p>
        </w:tc>
        <w:tc>
          <w:tcPr>
            <w:tcW w:w="1933" w:type="dxa"/>
            <w:tcBorders>
              <w:bottom w:val="single" w:sz="8" w:space="0" w:color="000000"/>
            </w:tcBorders>
          </w:tcPr>
          <w:p w14:paraId="1DDC536E" w14:textId="77777777" w:rsidR="0015018B" w:rsidRDefault="00100278">
            <w:pPr>
              <w:keepNext/>
              <w:spacing w:before="20" w:after="20" w:line="240" w:lineRule="auto"/>
              <w:jc w:val="right"/>
            </w:pPr>
            <w:r>
              <w:rPr>
                <w:sz w:val="20"/>
              </w:rPr>
              <w:t>74%</w:t>
            </w:r>
          </w:p>
        </w:tc>
        <w:tc>
          <w:tcPr>
            <w:tcW w:w="1933" w:type="dxa"/>
            <w:tcBorders>
              <w:bottom w:val="single" w:sz="8" w:space="0" w:color="000000"/>
            </w:tcBorders>
          </w:tcPr>
          <w:p w14:paraId="28796D4B" w14:textId="77777777" w:rsidR="0015018B" w:rsidRDefault="00100278">
            <w:pPr>
              <w:keepNext/>
              <w:spacing w:before="20" w:after="20" w:line="240" w:lineRule="auto"/>
              <w:jc w:val="right"/>
            </w:pPr>
            <w:r>
              <w:rPr>
                <w:sz w:val="20"/>
              </w:rPr>
              <w:t>73%</w:t>
            </w:r>
          </w:p>
        </w:tc>
      </w:tr>
    </w:tbl>
    <w:p w14:paraId="415E4377" w14:textId="77777777" w:rsidR="0015018B" w:rsidRDefault="00100278">
      <w:pPr>
        <w:spacing w:before="60" w:after="240" w:line="240" w:lineRule="auto"/>
      </w:pPr>
      <w:r>
        <w:rPr>
          <w:sz w:val="20"/>
        </w:rPr>
        <w:t>Fonte: Elaborada pelo autor.</w:t>
      </w:r>
    </w:p>
    <w:p w14:paraId="584EF9A1" w14:textId="77777777" w:rsidR="0015018B" w:rsidRDefault="00100278">
      <w:pPr>
        <w:pStyle w:val="Ttulo2"/>
      </w:pPr>
      <w:bookmarkStart w:id="52" w:name="_Toc243083859"/>
      <w:r>
        <w:t>6.3 PODER EXPLICATIVO SOBRE OS ÍNDICES DE VOLUME</w:t>
      </w:r>
      <w:bookmarkEnd w:id="52"/>
    </w:p>
    <w:p w14:paraId="68CB87AD" w14:textId="77777777" w:rsidR="0015018B" w:rsidRDefault="00100278">
      <w:pPr>
        <w:pStyle w:val="Corpodotexto"/>
      </w:pPr>
      <w:r>
        <w:t xml:space="preserve">Os controles são o volume total de avaliações (em logaritmo), o preço (em logaritmo), o tipo de acomodação e o bairro. Não se controla pelas avaliações dos últimos 12 meses (Seção 2). A validação é feita fora da amostra, com cinco dobras repetidas cinco vezes, com a mesma semente e as mesmas dobras em todos os modelos. O modelo M0 contém os controles, M1 acrescenta a nota oficial, M2 acrescenta o índice sintético no lugar da nota e </w:t>
      </w:r>
      <w:r>
        <w:lastRenderedPageBreak/>
        <w:t xml:space="preserve">M3 acrescenta os dois. No índice de ocupação, na amostra completa, os controles têm </w:t>
      </w:r>
      <w:r>
        <w:rPr>
          <w:i/>
        </w:rPr>
        <w:t>R</w:t>
      </w:r>
      <w:r>
        <w:rPr>
          <w:vertAlign w:val="superscript"/>
        </w:rPr>
        <w:t>2</w:t>
      </w:r>
      <w:r>
        <w:t xml:space="preserve"> fora da amostra de 0,475 e a nota oficial o eleva a 0,483. A Tabela 13 mostra os ganhos de </w:t>
      </w:r>
      <w:r>
        <w:rPr>
          <w:i/>
        </w:rPr>
        <w:t>R</w:t>
      </w:r>
      <w:r>
        <w:rPr>
          <w:vertAlign w:val="superscript"/>
        </w:rPr>
        <w:t>2</w:t>
      </w:r>
      <w:r>
        <w:t xml:space="preserve"> fora da amostra, com a média entre dobras e o intervalo de 2,5% a 97,5% entre dobras, para a amostra completa e para o teto de nota 5,0. A tabela completa, com os quatro escopos de cada desfecho (12 linhas), está no Apêndice D.</w:t>
      </w:r>
    </w:p>
    <w:p w14:paraId="6320F128" w14:textId="77777777" w:rsidR="0015018B" w:rsidRDefault="00100278">
      <w:pPr>
        <w:pStyle w:val="Legenda"/>
        <w:keepNext/>
        <w:spacing w:before="120" w:after="80"/>
      </w:pPr>
      <w:bookmarkStart w:id="53" w:name="_Toc24308389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13</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média entre dobras e intervalo entre dobras (versão resumida; as 12 comparações estão no Apêndice D).</w:t>
      </w:r>
      <w:bookmarkEnd w:id="53"/>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15018B" w14:paraId="3E9292CC" w14:textId="77777777">
        <w:trPr>
          <w:cantSplit/>
          <w:jc w:val="center"/>
        </w:trPr>
        <w:tc>
          <w:tcPr>
            <w:tcW w:w="1694" w:type="dxa"/>
            <w:tcBorders>
              <w:top w:val="single" w:sz="8" w:space="0" w:color="000000"/>
              <w:bottom w:val="single" w:sz="4" w:space="0" w:color="000000"/>
            </w:tcBorders>
          </w:tcPr>
          <w:p w14:paraId="01D0684C" w14:textId="77777777" w:rsidR="0015018B" w:rsidRDefault="00100278">
            <w:pPr>
              <w:keepNext/>
              <w:spacing w:before="20" w:after="20" w:line="240" w:lineRule="auto"/>
            </w:pPr>
            <w:r>
              <w:rPr>
                <w:b/>
                <w:sz w:val="17"/>
              </w:rPr>
              <w:t>Desfecho</w:t>
            </w:r>
          </w:p>
        </w:tc>
        <w:tc>
          <w:tcPr>
            <w:tcW w:w="1038" w:type="dxa"/>
            <w:tcBorders>
              <w:top w:val="single" w:sz="8" w:space="0" w:color="000000"/>
              <w:bottom w:val="single" w:sz="4" w:space="0" w:color="000000"/>
            </w:tcBorders>
          </w:tcPr>
          <w:p w14:paraId="333DDA24" w14:textId="77777777" w:rsidR="0015018B" w:rsidRDefault="00100278">
            <w:pPr>
              <w:keepNext/>
              <w:spacing w:before="20" w:after="20" w:line="240" w:lineRule="auto"/>
            </w:pPr>
            <w:r>
              <w:rPr>
                <w:b/>
                <w:sz w:val="17"/>
              </w:rPr>
              <w:t>Escopo</w:t>
            </w:r>
          </w:p>
        </w:tc>
        <w:tc>
          <w:tcPr>
            <w:tcW w:w="1585" w:type="dxa"/>
            <w:tcBorders>
              <w:top w:val="single" w:sz="8" w:space="0" w:color="000000"/>
              <w:bottom w:val="single" w:sz="4" w:space="0" w:color="000000"/>
            </w:tcBorders>
          </w:tcPr>
          <w:p w14:paraId="66E66933" w14:textId="77777777" w:rsidR="0015018B" w:rsidRDefault="00100278">
            <w:pPr>
              <w:keepNext/>
              <w:spacing w:before="20" w:after="20" w:line="240" w:lineRule="auto"/>
              <w:jc w:val="center"/>
            </w:pPr>
            <w:r>
              <w:rPr>
                <w:b/>
                <w:sz w:val="17"/>
              </w:rPr>
              <w:t xml:space="preserve">M1 </w:t>
            </w:r>
            <w:r>
              <w:rPr>
                <w:b/>
                <w:sz w:val="17"/>
              </w:rPr>
              <w:t>− M0 (A)</w:t>
            </w:r>
          </w:p>
        </w:tc>
        <w:tc>
          <w:tcPr>
            <w:tcW w:w="1585" w:type="dxa"/>
            <w:tcBorders>
              <w:top w:val="single" w:sz="8" w:space="0" w:color="000000"/>
              <w:bottom w:val="single" w:sz="4" w:space="0" w:color="000000"/>
            </w:tcBorders>
          </w:tcPr>
          <w:p w14:paraId="305EBD5E" w14:textId="77777777" w:rsidR="0015018B" w:rsidRDefault="00100278">
            <w:pPr>
              <w:keepNext/>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3D9391F2" w14:textId="77777777" w:rsidR="0015018B" w:rsidRDefault="00100278">
            <w:pPr>
              <w:keepNext/>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6152BFBD" w14:textId="77777777" w:rsidR="0015018B" w:rsidRDefault="00100278">
            <w:pPr>
              <w:keepNext/>
              <w:spacing w:before="20" w:after="20" w:line="240" w:lineRule="auto"/>
              <w:jc w:val="center"/>
            </w:pPr>
            <w:r>
              <w:rPr>
                <w:b/>
                <w:sz w:val="17"/>
              </w:rPr>
              <w:t>M3 − M1 (B)</w:t>
            </w:r>
          </w:p>
        </w:tc>
      </w:tr>
      <w:tr w:rsidR="0015018B" w14:paraId="5CF036FC" w14:textId="77777777">
        <w:trPr>
          <w:cantSplit/>
          <w:jc w:val="center"/>
        </w:trPr>
        <w:tc>
          <w:tcPr>
            <w:tcW w:w="1694" w:type="dxa"/>
          </w:tcPr>
          <w:p w14:paraId="18166D7C" w14:textId="77777777" w:rsidR="0015018B" w:rsidRDefault="00100278">
            <w:pPr>
              <w:keepNext/>
              <w:spacing w:before="20" w:after="20" w:line="240" w:lineRule="auto"/>
            </w:pPr>
            <w:r>
              <w:rPr>
                <w:sz w:val="17"/>
              </w:rPr>
              <w:t>Índice de ocupação</w:t>
            </w:r>
          </w:p>
        </w:tc>
        <w:tc>
          <w:tcPr>
            <w:tcW w:w="1038" w:type="dxa"/>
          </w:tcPr>
          <w:p w14:paraId="2F72EB90" w14:textId="77777777" w:rsidR="0015018B" w:rsidRDefault="00100278">
            <w:pPr>
              <w:keepNext/>
              <w:spacing w:before="20" w:after="20" w:line="240" w:lineRule="auto"/>
            </w:pPr>
            <w:r>
              <w:rPr>
                <w:sz w:val="17"/>
              </w:rPr>
              <w:t>amostra completa</w:t>
            </w:r>
          </w:p>
        </w:tc>
        <w:tc>
          <w:tcPr>
            <w:tcW w:w="1585" w:type="dxa"/>
          </w:tcPr>
          <w:p w14:paraId="66C3D205" w14:textId="77777777" w:rsidR="0015018B" w:rsidRDefault="00100278">
            <w:pPr>
              <w:keepNext/>
              <w:spacing w:before="20" w:after="20" w:line="240" w:lineRule="auto"/>
              <w:jc w:val="center"/>
            </w:pPr>
            <w:r>
              <w:rPr>
                <w:sz w:val="17"/>
              </w:rPr>
              <w:t>+0,0079 [+0,0052; +0,0099]</w:t>
            </w:r>
          </w:p>
        </w:tc>
        <w:tc>
          <w:tcPr>
            <w:tcW w:w="1585" w:type="dxa"/>
          </w:tcPr>
          <w:p w14:paraId="015CFA70" w14:textId="77777777" w:rsidR="0015018B" w:rsidRDefault="00100278">
            <w:pPr>
              <w:keepNext/>
              <w:spacing w:before="20" w:after="20" w:line="240" w:lineRule="auto"/>
              <w:jc w:val="center"/>
            </w:pPr>
            <w:r>
              <w:rPr>
                <w:sz w:val="17"/>
              </w:rPr>
              <w:t>−0,0050 [−0,0070; −0,0020]</w:t>
            </w:r>
          </w:p>
        </w:tc>
        <w:tc>
          <w:tcPr>
            <w:tcW w:w="1585" w:type="dxa"/>
          </w:tcPr>
          <w:p w14:paraId="67004E63" w14:textId="77777777" w:rsidR="0015018B" w:rsidRDefault="00100278">
            <w:pPr>
              <w:keepNext/>
              <w:spacing w:before="20" w:after="20" w:line="240" w:lineRule="auto"/>
              <w:jc w:val="center"/>
            </w:pPr>
            <w:r>
              <w:rPr>
                <w:sz w:val="17"/>
              </w:rPr>
              <w:t>+0,0000 [−0,0005; +0,0002]</w:t>
            </w:r>
          </w:p>
        </w:tc>
        <w:tc>
          <w:tcPr>
            <w:tcW w:w="1585" w:type="dxa"/>
          </w:tcPr>
          <w:p w14:paraId="11CC128C" w14:textId="77777777" w:rsidR="0015018B" w:rsidRDefault="00100278">
            <w:pPr>
              <w:keepNext/>
              <w:spacing w:before="20" w:after="20" w:line="240" w:lineRule="auto"/>
              <w:jc w:val="center"/>
            </w:pPr>
            <w:r>
              <w:rPr>
                <w:sz w:val="17"/>
              </w:rPr>
              <w:t>+0,0002 [−0,0007; +0,0006]</w:t>
            </w:r>
          </w:p>
        </w:tc>
      </w:tr>
      <w:tr w:rsidR="0015018B" w14:paraId="44ED2DD8" w14:textId="77777777">
        <w:trPr>
          <w:cantSplit/>
          <w:jc w:val="center"/>
        </w:trPr>
        <w:tc>
          <w:tcPr>
            <w:tcW w:w="1694" w:type="dxa"/>
          </w:tcPr>
          <w:p w14:paraId="067A4F3F" w14:textId="77777777" w:rsidR="0015018B" w:rsidRDefault="00100278">
            <w:pPr>
              <w:keepNext/>
              <w:spacing w:before="20" w:after="20" w:line="240" w:lineRule="auto"/>
            </w:pPr>
            <w:r>
              <w:rPr>
                <w:sz w:val="17"/>
              </w:rPr>
              <w:t>Índice de ocupação</w:t>
            </w:r>
          </w:p>
        </w:tc>
        <w:tc>
          <w:tcPr>
            <w:tcW w:w="1038" w:type="dxa"/>
          </w:tcPr>
          <w:p w14:paraId="1D3ED45E" w14:textId="77777777" w:rsidR="0015018B" w:rsidRDefault="00100278">
            <w:pPr>
              <w:keepNext/>
              <w:spacing w:before="20" w:after="20" w:line="240" w:lineRule="auto"/>
            </w:pPr>
            <w:r>
              <w:rPr>
                <w:sz w:val="17"/>
              </w:rPr>
              <w:t>nota = 5,0</w:t>
            </w:r>
          </w:p>
        </w:tc>
        <w:tc>
          <w:tcPr>
            <w:tcW w:w="1585" w:type="dxa"/>
          </w:tcPr>
          <w:p w14:paraId="0E65E1A2" w14:textId="77777777" w:rsidR="0015018B" w:rsidRDefault="00100278">
            <w:pPr>
              <w:keepNext/>
              <w:spacing w:before="20" w:after="20" w:line="240" w:lineRule="auto"/>
              <w:jc w:val="center"/>
            </w:pPr>
            <w:r>
              <w:rPr>
                <w:sz w:val="17"/>
              </w:rPr>
              <w:t>+0,0000</w:t>
            </w:r>
          </w:p>
        </w:tc>
        <w:tc>
          <w:tcPr>
            <w:tcW w:w="1585" w:type="dxa"/>
          </w:tcPr>
          <w:p w14:paraId="758DC244" w14:textId="77777777" w:rsidR="0015018B" w:rsidRDefault="00100278">
            <w:pPr>
              <w:keepNext/>
              <w:spacing w:before="20" w:after="20" w:line="240" w:lineRule="auto"/>
              <w:jc w:val="center"/>
            </w:pPr>
            <w:r>
              <w:rPr>
                <w:sz w:val="17"/>
              </w:rPr>
              <w:t>−0,0002 [−0,0009; +0,0000]</w:t>
            </w:r>
          </w:p>
        </w:tc>
        <w:tc>
          <w:tcPr>
            <w:tcW w:w="1585" w:type="dxa"/>
          </w:tcPr>
          <w:p w14:paraId="5A62904E" w14:textId="77777777" w:rsidR="0015018B" w:rsidRDefault="00100278">
            <w:pPr>
              <w:keepNext/>
              <w:spacing w:before="20" w:after="20" w:line="240" w:lineRule="auto"/>
              <w:jc w:val="center"/>
            </w:pPr>
            <w:r>
              <w:rPr>
                <w:sz w:val="17"/>
              </w:rPr>
              <w:t>−0,0002 [−0,0009; +0,0000]</w:t>
            </w:r>
          </w:p>
        </w:tc>
        <w:tc>
          <w:tcPr>
            <w:tcW w:w="1585" w:type="dxa"/>
          </w:tcPr>
          <w:p w14:paraId="1246E5DE" w14:textId="77777777" w:rsidR="0015018B" w:rsidRDefault="00100278">
            <w:pPr>
              <w:keepNext/>
              <w:spacing w:before="20" w:after="20" w:line="240" w:lineRule="auto"/>
              <w:jc w:val="center"/>
            </w:pPr>
            <w:r>
              <w:rPr>
                <w:sz w:val="17"/>
              </w:rPr>
              <w:t>−0,0002 [−0,0007; +0,0000]</w:t>
            </w:r>
          </w:p>
        </w:tc>
      </w:tr>
      <w:tr w:rsidR="0015018B" w14:paraId="5D3D4B63" w14:textId="77777777">
        <w:trPr>
          <w:cantSplit/>
          <w:jc w:val="center"/>
        </w:trPr>
        <w:tc>
          <w:tcPr>
            <w:tcW w:w="1694" w:type="dxa"/>
          </w:tcPr>
          <w:p w14:paraId="5A049A26" w14:textId="77777777" w:rsidR="0015018B" w:rsidRDefault="00100278">
            <w:pPr>
              <w:keepNext/>
              <w:spacing w:before="20" w:after="20" w:line="240" w:lineRule="auto"/>
            </w:pPr>
            <w:r>
              <w:rPr>
                <w:sz w:val="17"/>
              </w:rPr>
              <w:t>Índice de receita (log)</w:t>
            </w:r>
          </w:p>
        </w:tc>
        <w:tc>
          <w:tcPr>
            <w:tcW w:w="1038" w:type="dxa"/>
          </w:tcPr>
          <w:p w14:paraId="7D9A861B" w14:textId="77777777" w:rsidR="0015018B" w:rsidRDefault="00100278">
            <w:pPr>
              <w:keepNext/>
              <w:spacing w:before="20" w:after="20" w:line="240" w:lineRule="auto"/>
            </w:pPr>
            <w:r>
              <w:rPr>
                <w:sz w:val="17"/>
              </w:rPr>
              <w:t>amostra completa</w:t>
            </w:r>
          </w:p>
        </w:tc>
        <w:tc>
          <w:tcPr>
            <w:tcW w:w="1585" w:type="dxa"/>
          </w:tcPr>
          <w:p w14:paraId="2C17C600" w14:textId="77777777" w:rsidR="0015018B" w:rsidRDefault="00100278">
            <w:pPr>
              <w:keepNext/>
              <w:spacing w:before="20" w:after="20" w:line="240" w:lineRule="auto"/>
              <w:jc w:val="center"/>
            </w:pPr>
            <w:r>
              <w:rPr>
                <w:sz w:val="17"/>
              </w:rPr>
              <w:t>+0,0174 [+0,0089; +0,0239]</w:t>
            </w:r>
          </w:p>
        </w:tc>
        <w:tc>
          <w:tcPr>
            <w:tcW w:w="1585" w:type="dxa"/>
          </w:tcPr>
          <w:p w14:paraId="2713C225" w14:textId="77777777" w:rsidR="0015018B" w:rsidRDefault="00100278">
            <w:pPr>
              <w:keepNext/>
              <w:spacing w:before="20" w:after="20" w:line="240" w:lineRule="auto"/>
              <w:jc w:val="center"/>
            </w:pPr>
            <w:r>
              <w:rPr>
                <w:sz w:val="17"/>
              </w:rPr>
              <w:t>−0,0132 [−0,0206; −0,0050]</w:t>
            </w:r>
          </w:p>
        </w:tc>
        <w:tc>
          <w:tcPr>
            <w:tcW w:w="1585" w:type="dxa"/>
          </w:tcPr>
          <w:p w14:paraId="3C0BDE9B" w14:textId="77777777" w:rsidR="0015018B" w:rsidRDefault="00100278">
            <w:pPr>
              <w:keepNext/>
              <w:spacing w:before="20" w:after="20" w:line="240" w:lineRule="auto"/>
              <w:jc w:val="center"/>
            </w:pPr>
            <w:r>
              <w:rPr>
                <w:sz w:val="17"/>
              </w:rPr>
              <w:t>+0,0010 [−0,0013; +0,0025]</w:t>
            </w:r>
          </w:p>
        </w:tc>
        <w:tc>
          <w:tcPr>
            <w:tcW w:w="1585" w:type="dxa"/>
          </w:tcPr>
          <w:p w14:paraId="2E67BFFE" w14:textId="77777777" w:rsidR="0015018B" w:rsidRDefault="00100278">
            <w:pPr>
              <w:keepNext/>
              <w:spacing w:before="20" w:after="20" w:line="240" w:lineRule="auto"/>
              <w:jc w:val="center"/>
            </w:pPr>
            <w:r>
              <w:rPr>
                <w:sz w:val="17"/>
              </w:rPr>
              <w:t>+0,0014 [−0,0015; +0,0027]</w:t>
            </w:r>
          </w:p>
        </w:tc>
      </w:tr>
      <w:tr w:rsidR="0015018B" w14:paraId="63273AD4" w14:textId="77777777">
        <w:trPr>
          <w:cantSplit/>
          <w:jc w:val="center"/>
        </w:trPr>
        <w:tc>
          <w:tcPr>
            <w:tcW w:w="1694" w:type="dxa"/>
          </w:tcPr>
          <w:p w14:paraId="1382062F" w14:textId="77777777" w:rsidR="0015018B" w:rsidRDefault="00100278">
            <w:pPr>
              <w:keepNext/>
              <w:spacing w:before="20" w:after="20" w:line="240" w:lineRule="auto"/>
            </w:pPr>
            <w:r>
              <w:rPr>
                <w:sz w:val="17"/>
              </w:rPr>
              <w:t>Índice de receita (log)</w:t>
            </w:r>
          </w:p>
        </w:tc>
        <w:tc>
          <w:tcPr>
            <w:tcW w:w="1038" w:type="dxa"/>
          </w:tcPr>
          <w:p w14:paraId="7E33FE28" w14:textId="77777777" w:rsidR="0015018B" w:rsidRDefault="00100278">
            <w:pPr>
              <w:keepNext/>
              <w:spacing w:before="20" w:after="20" w:line="240" w:lineRule="auto"/>
            </w:pPr>
            <w:r>
              <w:rPr>
                <w:sz w:val="17"/>
              </w:rPr>
              <w:t>nota = 5,0</w:t>
            </w:r>
          </w:p>
        </w:tc>
        <w:tc>
          <w:tcPr>
            <w:tcW w:w="1585" w:type="dxa"/>
          </w:tcPr>
          <w:p w14:paraId="2BAA3081" w14:textId="77777777" w:rsidR="0015018B" w:rsidRDefault="00100278">
            <w:pPr>
              <w:keepNext/>
              <w:spacing w:before="20" w:after="20" w:line="240" w:lineRule="auto"/>
              <w:jc w:val="center"/>
            </w:pPr>
            <w:r>
              <w:rPr>
                <w:sz w:val="17"/>
              </w:rPr>
              <w:t>+0,0000</w:t>
            </w:r>
          </w:p>
        </w:tc>
        <w:tc>
          <w:tcPr>
            <w:tcW w:w="1585" w:type="dxa"/>
          </w:tcPr>
          <w:p w14:paraId="3B1394F6" w14:textId="77777777" w:rsidR="0015018B" w:rsidRDefault="00100278">
            <w:pPr>
              <w:keepNext/>
              <w:spacing w:before="20" w:after="20" w:line="240" w:lineRule="auto"/>
              <w:jc w:val="center"/>
            </w:pPr>
            <w:r>
              <w:rPr>
                <w:sz w:val="17"/>
              </w:rPr>
              <w:t>+0,0019 [−0,0040; +0,0059]</w:t>
            </w:r>
          </w:p>
        </w:tc>
        <w:tc>
          <w:tcPr>
            <w:tcW w:w="1585" w:type="dxa"/>
          </w:tcPr>
          <w:p w14:paraId="794681DF" w14:textId="77777777" w:rsidR="0015018B" w:rsidRDefault="00100278">
            <w:pPr>
              <w:keepNext/>
              <w:spacing w:before="20" w:after="20" w:line="240" w:lineRule="auto"/>
              <w:jc w:val="center"/>
            </w:pPr>
            <w:r>
              <w:rPr>
                <w:sz w:val="17"/>
              </w:rPr>
              <w:t>+0,0019 [−0,0040; +0,0059]</w:t>
            </w:r>
          </w:p>
        </w:tc>
        <w:tc>
          <w:tcPr>
            <w:tcW w:w="1585" w:type="dxa"/>
          </w:tcPr>
          <w:p w14:paraId="20F1466B" w14:textId="77777777" w:rsidR="0015018B" w:rsidRDefault="00100278">
            <w:pPr>
              <w:keepNext/>
              <w:spacing w:before="20" w:after="20" w:line="240" w:lineRule="auto"/>
              <w:jc w:val="center"/>
            </w:pPr>
            <w:r>
              <w:rPr>
                <w:sz w:val="17"/>
              </w:rPr>
              <w:t>+0,0016 [−0,0019; +0,0040]</w:t>
            </w:r>
          </w:p>
        </w:tc>
      </w:tr>
      <w:tr w:rsidR="0015018B" w14:paraId="07D19050" w14:textId="77777777">
        <w:trPr>
          <w:cantSplit/>
          <w:jc w:val="center"/>
        </w:trPr>
        <w:tc>
          <w:tcPr>
            <w:tcW w:w="1694" w:type="dxa"/>
          </w:tcPr>
          <w:p w14:paraId="7308CD8D" w14:textId="77777777" w:rsidR="0015018B" w:rsidRDefault="00100278">
            <w:pPr>
              <w:keepNext/>
              <w:spacing w:before="20" w:after="20" w:line="240" w:lineRule="auto"/>
            </w:pPr>
            <w:r>
              <w:rPr>
                <w:sz w:val="17"/>
              </w:rPr>
              <w:t>Avaliações em 12 meses (log)</w:t>
            </w:r>
          </w:p>
        </w:tc>
        <w:tc>
          <w:tcPr>
            <w:tcW w:w="1038" w:type="dxa"/>
          </w:tcPr>
          <w:p w14:paraId="33C281B3" w14:textId="77777777" w:rsidR="0015018B" w:rsidRDefault="00100278">
            <w:pPr>
              <w:keepNext/>
              <w:spacing w:before="20" w:after="20" w:line="240" w:lineRule="auto"/>
            </w:pPr>
            <w:r>
              <w:rPr>
                <w:sz w:val="17"/>
              </w:rPr>
              <w:t>amostra completa</w:t>
            </w:r>
          </w:p>
        </w:tc>
        <w:tc>
          <w:tcPr>
            <w:tcW w:w="1585" w:type="dxa"/>
          </w:tcPr>
          <w:p w14:paraId="47F68406" w14:textId="77777777" w:rsidR="0015018B" w:rsidRDefault="00100278">
            <w:pPr>
              <w:keepNext/>
              <w:spacing w:before="20" w:after="20" w:line="240" w:lineRule="auto"/>
              <w:jc w:val="center"/>
            </w:pPr>
            <w:r>
              <w:rPr>
                <w:sz w:val="17"/>
              </w:rPr>
              <w:t>+0,0163 [+0,0108; +0,0208]</w:t>
            </w:r>
          </w:p>
        </w:tc>
        <w:tc>
          <w:tcPr>
            <w:tcW w:w="1585" w:type="dxa"/>
          </w:tcPr>
          <w:p w14:paraId="5733A568" w14:textId="77777777" w:rsidR="0015018B" w:rsidRDefault="00100278">
            <w:pPr>
              <w:keepNext/>
              <w:spacing w:before="20" w:after="20" w:line="240" w:lineRule="auto"/>
              <w:jc w:val="center"/>
            </w:pPr>
            <w:r>
              <w:rPr>
                <w:sz w:val="17"/>
              </w:rPr>
              <w:t>−0,0116 [−0,0157; −0,0067]</w:t>
            </w:r>
          </w:p>
        </w:tc>
        <w:tc>
          <w:tcPr>
            <w:tcW w:w="1585" w:type="dxa"/>
          </w:tcPr>
          <w:p w14:paraId="735D6EB4" w14:textId="77777777" w:rsidR="0015018B" w:rsidRDefault="00100278">
            <w:pPr>
              <w:keepNext/>
              <w:spacing w:before="20" w:after="20" w:line="240" w:lineRule="auto"/>
              <w:jc w:val="center"/>
            </w:pPr>
            <w:r>
              <w:rPr>
                <w:sz w:val="17"/>
              </w:rPr>
              <w:t>+0,0006 [−0,0009; +0,0014]</w:t>
            </w:r>
          </w:p>
        </w:tc>
        <w:tc>
          <w:tcPr>
            <w:tcW w:w="1585" w:type="dxa"/>
          </w:tcPr>
          <w:p w14:paraId="626CED1E" w14:textId="77777777" w:rsidR="0015018B" w:rsidRDefault="00100278">
            <w:pPr>
              <w:keepNext/>
              <w:spacing w:before="20" w:after="20" w:line="240" w:lineRule="auto"/>
              <w:jc w:val="center"/>
            </w:pPr>
            <w:r>
              <w:rPr>
                <w:sz w:val="17"/>
              </w:rPr>
              <w:t>+0,0012 [−0,0008; +0,0025]</w:t>
            </w:r>
          </w:p>
        </w:tc>
      </w:tr>
      <w:tr w:rsidR="0015018B" w14:paraId="52F9D76D" w14:textId="77777777">
        <w:trPr>
          <w:cantSplit/>
          <w:jc w:val="center"/>
        </w:trPr>
        <w:tc>
          <w:tcPr>
            <w:tcW w:w="1694" w:type="dxa"/>
            <w:tcBorders>
              <w:bottom w:val="single" w:sz="8" w:space="0" w:color="000000"/>
            </w:tcBorders>
          </w:tcPr>
          <w:p w14:paraId="0D99FC92" w14:textId="77777777" w:rsidR="0015018B" w:rsidRDefault="00100278">
            <w:pPr>
              <w:keepNext/>
              <w:spacing w:before="20" w:after="20" w:line="240" w:lineRule="auto"/>
            </w:pPr>
            <w:r>
              <w:rPr>
                <w:sz w:val="17"/>
              </w:rPr>
              <w:t>Avaliações em 12 meses (log)</w:t>
            </w:r>
          </w:p>
        </w:tc>
        <w:tc>
          <w:tcPr>
            <w:tcW w:w="1038" w:type="dxa"/>
            <w:tcBorders>
              <w:bottom w:val="single" w:sz="8" w:space="0" w:color="000000"/>
            </w:tcBorders>
          </w:tcPr>
          <w:p w14:paraId="677B26A8" w14:textId="77777777" w:rsidR="0015018B" w:rsidRDefault="00100278">
            <w:pPr>
              <w:keepNext/>
              <w:spacing w:before="20" w:after="20" w:line="240" w:lineRule="auto"/>
            </w:pPr>
            <w:r>
              <w:rPr>
                <w:sz w:val="17"/>
              </w:rPr>
              <w:t>nota = 5,0</w:t>
            </w:r>
          </w:p>
        </w:tc>
        <w:tc>
          <w:tcPr>
            <w:tcW w:w="1585" w:type="dxa"/>
            <w:tcBorders>
              <w:bottom w:val="single" w:sz="8" w:space="0" w:color="000000"/>
            </w:tcBorders>
          </w:tcPr>
          <w:p w14:paraId="7A86EF04" w14:textId="77777777" w:rsidR="0015018B" w:rsidRDefault="00100278">
            <w:pPr>
              <w:keepNext/>
              <w:spacing w:before="20" w:after="20" w:line="240" w:lineRule="auto"/>
              <w:jc w:val="center"/>
            </w:pPr>
            <w:r>
              <w:rPr>
                <w:sz w:val="17"/>
              </w:rPr>
              <w:t>+0,0000</w:t>
            </w:r>
          </w:p>
        </w:tc>
        <w:tc>
          <w:tcPr>
            <w:tcW w:w="1585" w:type="dxa"/>
            <w:tcBorders>
              <w:bottom w:val="single" w:sz="8" w:space="0" w:color="000000"/>
            </w:tcBorders>
          </w:tcPr>
          <w:p w14:paraId="258C738D" w14:textId="77777777" w:rsidR="0015018B" w:rsidRDefault="00100278">
            <w:pPr>
              <w:keepNext/>
              <w:spacing w:before="20" w:after="20" w:line="240" w:lineRule="auto"/>
              <w:jc w:val="center"/>
            </w:pPr>
            <w:r>
              <w:rPr>
                <w:sz w:val="17"/>
              </w:rPr>
              <w:t>+0,0015 [−0,0020; +0,0041]</w:t>
            </w:r>
          </w:p>
        </w:tc>
        <w:tc>
          <w:tcPr>
            <w:tcW w:w="1585" w:type="dxa"/>
            <w:tcBorders>
              <w:bottom w:val="single" w:sz="8" w:space="0" w:color="000000"/>
            </w:tcBorders>
          </w:tcPr>
          <w:p w14:paraId="1839AEE2" w14:textId="77777777" w:rsidR="0015018B" w:rsidRDefault="00100278">
            <w:pPr>
              <w:keepNext/>
              <w:spacing w:before="20" w:after="20" w:line="240" w:lineRule="auto"/>
              <w:jc w:val="center"/>
            </w:pPr>
            <w:r>
              <w:rPr>
                <w:sz w:val="17"/>
              </w:rPr>
              <w:t>+0,0015 [−0,0020; +0,0041]</w:t>
            </w:r>
          </w:p>
        </w:tc>
        <w:tc>
          <w:tcPr>
            <w:tcW w:w="1585" w:type="dxa"/>
            <w:tcBorders>
              <w:bottom w:val="single" w:sz="8" w:space="0" w:color="000000"/>
            </w:tcBorders>
          </w:tcPr>
          <w:p w14:paraId="77F6D297" w14:textId="77777777" w:rsidR="0015018B" w:rsidRDefault="00100278">
            <w:pPr>
              <w:keepNext/>
              <w:spacing w:before="20" w:after="20" w:line="240" w:lineRule="auto"/>
              <w:jc w:val="center"/>
            </w:pPr>
            <w:r>
              <w:rPr>
                <w:sz w:val="17"/>
              </w:rPr>
              <w:t>+0,0005 [−0,0018; +0,0017]</w:t>
            </w:r>
          </w:p>
        </w:tc>
      </w:tr>
    </w:tbl>
    <w:p w14:paraId="55CA5214" w14:textId="77777777" w:rsidR="0015018B" w:rsidRDefault="00100278">
      <w:pPr>
        <w:spacing w:before="60" w:after="240" w:line="240" w:lineRule="auto"/>
      </w:pPr>
      <w:r>
        <w:rPr>
          <w:sz w:val="20"/>
        </w:rPr>
        <w:t>Fonte: Elaborada pelo autor.</w:t>
      </w:r>
    </w:p>
    <w:p w14:paraId="4DBBAF2B" w14:textId="77777777" w:rsidR="0015018B" w:rsidRDefault="00100278">
      <w:pPr>
        <w:pStyle w:val="Corpodotexto"/>
      </w:pPr>
      <w:r>
        <w:t>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Restritas aos 22.564 anúncios com índice nos dois modelos, as diferenças de M3 − M1 entre A e B são de no máximo 0,0010.</w:t>
      </w:r>
    </w:p>
    <w:p w14:paraId="343BDFA9" w14:textId="77777777" w:rsidR="0015018B" w:rsidRDefault="00100278">
      <w:pPr>
        <w:pStyle w:val="Corpodotexto"/>
      </w:pPr>
      <w:r>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78002477" w14:textId="77777777" w:rsidR="0015018B" w:rsidRDefault="00100278">
      <w:pPr>
        <w:pStyle w:val="Ttulo2"/>
      </w:pPr>
      <w:bookmarkStart w:id="54" w:name="_Toc243083860"/>
      <w:r>
        <w:lastRenderedPageBreak/>
        <w:t>6.4 MONOTONICIDADE E REORDENAMENTO</w:t>
      </w:r>
      <w:bookmarkEnd w:id="54"/>
    </w:p>
    <w:p w14:paraId="3883F3C6" w14:textId="77777777" w:rsidR="0015018B" w:rsidRDefault="00100278">
      <w:pPr>
        <w:pStyle w:val="Corpodotexto"/>
      </w:pPr>
      <w:r>
        <w:t>O índice reordena os anúncios em relação à nota oficial e resta saber se a reordenação se associa ao desfecho. A Tabela 14 mostra a correlação de postos entre cada medida e o índice de ocupação residualizado nos controles, por faixa da nota oficial.</w:t>
      </w:r>
    </w:p>
    <w:p w14:paraId="392BC73A" w14:textId="77777777" w:rsidR="0015018B" w:rsidRDefault="00100278">
      <w:pPr>
        <w:pStyle w:val="Legenda"/>
        <w:keepNext/>
        <w:spacing w:before="120" w:after="80"/>
      </w:pPr>
      <w:bookmarkStart w:id="55" w:name="_Toc24308389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14</w:t>
      </w:r>
      <w:r>
        <w:rPr>
          <w:b w:val="0"/>
          <w:color w:val="000000"/>
          <w:sz w:val="20"/>
        </w:rPr>
        <w:fldChar w:fldCharType="end"/>
      </w:r>
      <w:r>
        <w:rPr>
          <w:b w:val="0"/>
          <w:color w:val="000000"/>
          <w:sz w:val="20"/>
        </w:rPr>
        <w:t xml:space="preserve"> – Correlação de postos com o índice de ocupação residualizado, por faixa da nota oficial.</w:t>
      </w:r>
      <w:bookmarkEnd w:id="55"/>
    </w:p>
    <w:tbl>
      <w:tblPr>
        <w:tblW w:w="0" w:type="auto"/>
        <w:jc w:val="center"/>
        <w:tblLayout w:type="fixed"/>
        <w:tblLook w:val="04A0" w:firstRow="1" w:lastRow="0" w:firstColumn="1" w:lastColumn="0" w:noHBand="0" w:noVBand="1"/>
      </w:tblPr>
      <w:tblGrid>
        <w:gridCol w:w="2292"/>
        <w:gridCol w:w="859"/>
        <w:gridCol w:w="1910"/>
        <w:gridCol w:w="1910"/>
        <w:gridCol w:w="2101"/>
      </w:tblGrid>
      <w:tr w:rsidR="0015018B" w14:paraId="21D38C0E" w14:textId="77777777">
        <w:trPr>
          <w:cantSplit/>
          <w:jc w:val="center"/>
        </w:trPr>
        <w:tc>
          <w:tcPr>
            <w:tcW w:w="2292" w:type="dxa"/>
            <w:tcBorders>
              <w:top w:val="single" w:sz="8" w:space="0" w:color="000000"/>
              <w:bottom w:val="single" w:sz="4" w:space="0" w:color="000000"/>
            </w:tcBorders>
          </w:tcPr>
          <w:p w14:paraId="5F86BCCF" w14:textId="77777777" w:rsidR="0015018B" w:rsidRDefault="00100278">
            <w:pPr>
              <w:keepNext/>
              <w:spacing w:before="20" w:after="20" w:line="240" w:lineRule="auto"/>
            </w:pPr>
            <w:r>
              <w:rPr>
                <w:b/>
                <w:sz w:val="17"/>
              </w:rPr>
              <w:t>Faixa da nota oficial</w:t>
            </w:r>
          </w:p>
        </w:tc>
        <w:tc>
          <w:tcPr>
            <w:tcW w:w="859" w:type="dxa"/>
            <w:tcBorders>
              <w:top w:val="single" w:sz="8" w:space="0" w:color="000000"/>
              <w:bottom w:val="single" w:sz="4" w:space="0" w:color="000000"/>
            </w:tcBorders>
          </w:tcPr>
          <w:p w14:paraId="4F0628A4" w14:textId="77777777" w:rsidR="0015018B" w:rsidRDefault="00100278">
            <w:pPr>
              <w:keepNext/>
              <w:spacing w:before="20" w:after="20" w:line="240" w:lineRule="auto"/>
              <w:jc w:val="right"/>
            </w:pPr>
            <w:r>
              <w:rPr>
                <w:b/>
                <w:i/>
                <w:sz w:val="17"/>
              </w:rPr>
              <w:t>n</w:t>
            </w:r>
          </w:p>
        </w:tc>
        <w:tc>
          <w:tcPr>
            <w:tcW w:w="1910" w:type="dxa"/>
            <w:tcBorders>
              <w:top w:val="single" w:sz="8" w:space="0" w:color="000000"/>
              <w:bottom w:val="single" w:sz="4" w:space="0" w:color="000000"/>
            </w:tcBorders>
          </w:tcPr>
          <w:p w14:paraId="3A51F472" w14:textId="77777777" w:rsidR="0015018B" w:rsidRDefault="00100278">
            <w:pPr>
              <w:keepNext/>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751B7D39" w14:textId="77777777" w:rsidR="0015018B" w:rsidRDefault="00100278">
            <w:pPr>
              <w:keepNext/>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3A9FDC4F" w14:textId="77777777" w:rsidR="0015018B" w:rsidRDefault="00100278">
            <w:pPr>
              <w:keepNext/>
              <w:spacing w:before="20" w:after="20" w:line="240" w:lineRule="auto"/>
              <w:jc w:val="right"/>
            </w:pPr>
            <w:r>
              <w:rPr>
                <w:b/>
                <w:i/>
                <w:sz w:val="17"/>
              </w:rPr>
              <w:t>ρ</w:t>
            </w:r>
            <w:r>
              <w:rPr>
                <w:b/>
                <w:sz w:val="17"/>
              </w:rPr>
              <w:t xml:space="preserve"> da nota oficial</w:t>
            </w:r>
          </w:p>
        </w:tc>
      </w:tr>
      <w:tr w:rsidR="0015018B" w14:paraId="6E8D2FAF" w14:textId="77777777">
        <w:trPr>
          <w:cantSplit/>
          <w:jc w:val="center"/>
        </w:trPr>
        <w:tc>
          <w:tcPr>
            <w:tcW w:w="2292" w:type="dxa"/>
          </w:tcPr>
          <w:p w14:paraId="4BB0C842" w14:textId="77777777" w:rsidR="0015018B" w:rsidRDefault="00100278">
            <w:pPr>
              <w:keepNext/>
              <w:spacing w:before="20" w:after="20" w:line="240" w:lineRule="auto"/>
            </w:pPr>
            <w:r>
              <w:rPr>
                <w:sz w:val="17"/>
              </w:rPr>
              <w:t>Todas</w:t>
            </w:r>
          </w:p>
        </w:tc>
        <w:tc>
          <w:tcPr>
            <w:tcW w:w="859" w:type="dxa"/>
          </w:tcPr>
          <w:p w14:paraId="57FF5747" w14:textId="77777777" w:rsidR="0015018B" w:rsidRDefault="00100278">
            <w:pPr>
              <w:keepNext/>
              <w:spacing w:before="20" w:after="20" w:line="240" w:lineRule="auto"/>
              <w:jc w:val="right"/>
            </w:pPr>
            <w:r>
              <w:rPr>
                <w:sz w:val="17"/>
              </w:rPr>
              <w:t>20.882</w:t>
            </w:r>
          </w:p>
        </w:tc>
        <w:tc>
          <w:tcPr>
            <w:tcW w:w="1910" w:type="dxa"/>
          </w:tcPr>
          <w:p w14:paraId="79C42DAF" w14:textId="77777777" w:rsidR="0015018B" w:rsidRDefault="00100278">
            <w:pPr>
              <w:keepNext/>
              <w:spacing w:before="20" w:after="20" w:line="240" w:lineRule="auto"/>
              <w:jc w:val="right"/>
            </w:pPr>
            <w:r>
              <w:rPr>
                <w:sz w:val="17"/>
              </w:rPr>
              <w:t>0,083</w:t>
            </w:r>
          </w:p>
        </w:tc>
        <w:tc>
          <w:tcPr>
            <w:tcW w:w="1910" w:type="dxa"/>
          </w:tcPr>
          <w:p w14:paraId="76198C2E" w14:textId="77777777" w:rsidR="0015018B" w:rsidRDefault="00100278">
            <w:pPr>
              <w:keepNext/>
              <w:spacing w:before="20" w:after="20" w:line="240" w:lineRule="auto"/>
              <w:jc w:val="right"/>
            </w:pPr>
            <w:r>
              <w:rPr>
                <w:sz w:val="17"/>
              </w:rPr>
              <w:t>0,071</w:t>
            </w:r>
          </w:p>
        </w:tc>
        <w:tc>
          <w:tcPr>
            <w:tcW w:w="2101" w:type="dxa"/>
          </w:tcPr>
          <w:p w14:paraId="4D23B96C" w14:textId="77777777" w:rsidR="0015018B" w:rsidRDefault="00100278">
            <w:pPr>
              <w:keepNext/>
              <w:spacing w:before="20" w:after="20" w:line="240" w:lineRule="auto"/>
              <w:jc w:val="right"/>
            </w:pPr>
            <w:r>
              <w:rPr>
                <w:sz w:val="17"/>
              </w:rPr>
              <w:t>0,168</w:t>
            </w:r>
          </w:p>
        </w:tc>
      </w:tr>
      <w:tr w:rsidR="0015018B" w14:paraId="5BA0F90D" w14:textId="77777777">
        <w:trPr>
          <w:cantSplit/>
          <w:jc w:val="center"/>
        </w:trPr>
        <w:tc>
          <w:tcPr>
            <w:tcW w:w="2292" w:type="dxa"/>
          </w:tcPr>
          <w:p w14:paraId="396B4968" w14:textId="77777777" w:rsidR="0015018B" w:rsidRDefault="00100278">
            <w:pPr>
              <w:keepNext/>
              <w:spacing w:before="20" w:after="20" w:line="240" w:lineRule="auto"/>
            </w:pPr>
            <w:r>
              <w:rPr>
                <w:sz w:val="17"/>
              </w:rPr>
              <w:t>[0; 4,5)</w:t>
            </w:r>
          </w:p>
        </w:tc>
        <w:tc>
          <w:tcPr>
            <w:tcW w:w="859" w:type="dxa"/>
          </w:tcPr>
          <w:p w14:paraId="63EBE5EF" w14:textId="77777777" w:rsidR="0015018B" w:rsidRDefault="00100278">
            <w:pPr>
              <w:keepNext/>
              <w:spacing w:before="20" w:after="20" w:line="240" w:lineRule="auto"/>
              <w:jc w:val="right"/>
            </w:pPr>
            <w:r>
              <w:rPr>
                <w:sz w:val="17"/>
              </w:rPr>
              <w:t>1.285</w:t>
            </w:r>
          </w:p>
        </w:tc>
        <w:tc>
          <w:tcPr>
            <w:tcW w:w="1910" w:type="dxa"/>
          </w:tcPr>
          <w:p w14:paraId="6BE0E2C7" w14:textId="77777777" w:rsidR="0015018B" w:rsidRDefault="00100278">
            <w:pPr>
              <w:keepNext/>
              <w:spacing w:before="20" w:after="20" w:line="240" w:lineRule="auto"/>
              <w:jc w:val="right"/>
            </w:pPr>
            <w:r>
              <w:rPr>
                <w:sz w:val="17"/>
              </w:rPr>
              <w:t>−0,086</w:t>
            </w:r>
          </w:p>
        </w:tc>
        <w:tc>
          <w:tcPr>
            <w:tcW w:w="1910" w:type="dxa"/>
          </w:tcPr>
          <w:p w14:paraId="2D68EE25" w14:textId="77777777" w:rsidR="0015018B" w:rsidRDefault="00100278">
            <w:pPr>
              <w:keepNext/>
              <w:spacing w:before="20" w:after="20" w:line="240" w:lineRule="auto"/>
              <w:jc w:val="right"/>
            </w:pPr>
            <w:r>
              <w:rPr>
                <w:sz w:val="17"/>
              </w:rPr>
              <w:t>−0,108</w:t>
            </w:r>
          </w:p>
        </w:tc>
        <w:tc>
          <w:tcPr>
            <w:tcW w:w="2101" w:type="dxa"/>
          </w:tcPr>
          <w:p w14:paraId="2D84D30A" w14:textId="77777777" w:rsidR="0015018B" w:rsidRDefault="00100278">
            <w:pPr>
              <w:keepNext/>
              <w:spacing w:before="20" w:after="20" w:line="240" w:lineRule="auto"/>
              <w:jc w:val="right"/>
            </w:pPr>
            <w:r>
              <w:rPr>
                <w:sz w:val="17"/>
              </w:rPr>
              <w:t>−0,176</w:t>
            </w:r>
          </w:p>
        </w:tc>
      </w:tr>
      <w:tr w:rsidR="0015018B" w14:paraId="00C514C6" w14:textId="77777777">
        <w:trPr>
          <w:cantSplit/>
          <w:jc w:val="center"/>
        </w:trPr>
        <w:tc>
          <w:tcPr>
            <w:tcW w:w="2292" w:type="dxa"/>
          </w:tcPr>
          <w:p w14:paraId="497F606F" w14:textId="77777777" w:rsidR="0015018B" w:rsidRDefault="00100278">
            <w:pPr>
              <w:keepNext/>
              <w:spacing w:before="20" w:after="20" w:line="240" w:lineRule="auto"/>
            </w:pPr>
            <w:r>
              <w:rPr>
                <w:sz w:val="17"/>
              </w:rPr>
              <w:t>[4,5; 4,8)</w:t>
            </w:r>
          </w:p>
        </w:tc>
        <w:tc>
          <w:tcPr>
            <w:tcW w:w="859" w:type="dxa"/>
          </w:tcPr>
          <w:p w14:paraId="36A34DB4" w14:textId="77777777" w:rsidR="0015018B" w:rsidRDefault="00100278">
            <w:pPr>
              <w:keepNext/>
              <w:spacing w:before="20" w:after="20" w:line="240" w:lineRule="auto"/>
              <w:jc w:val="right"/>
            </w:pPr>
            <w:r>
              <w:rPr>
                <w:sz w:val="17"/>
              </w:rPr>
              <w:t>5.146</w:t>
            </w:r>
          </w:p>
        </w:tc>
        <w:tc>
          <w:tcPr>
            <w:tcW w:w="1910" w:type="dxa"/>
          </w:tcPr>
          <w:p w14:paraId="31E8C1E4" w14:textId="77777777" w:rsidR="0015018B" w:rsidRDefault="00100278">
            <w:pPr>
              <w:keepNext/>
              <w:spacing w:before="20" w:after="20" w:line="240" w:lineRule="auto"/>
              <w:jc w:val="right"/>
            </w:pPr>
            <w:r>
              <w:rPr>
                <w:sz w:val="17"/>
              </w:rPr>
              <w:t>−0,045</w:t>
            </w:r>
          </w:p>
        </w:tc>
        <w:tc>
          <w:tcPr>
            <w:tcW w:w="1910" w:type="dxa"/>
          </w:tcPr>
          <w:p w14:paraId="496316F4" w14:textId="77777777" w:rsidR="0015018B" w:rsidRDefault="00100278">
            <w:pPr>
              <w:keepNext/>
              <w:spacing w:before="20" w:after="20" w:line="240" w:lineRule="auto"/>
              <w:jc w:val="right"/>
            </w:pPr>
            <w:r>
              <w:rPr>
                <w:sz w:val="17"/>
              </w:rPr>
              <w:t>−0,063</w:t>
            </w:r>
          </w:p>
        </w:tc>
        <w:tc>
          <w:tcPr>
            <w:tcW w:w="2101" w:type="dxa"/>
          </w:tcPr>
          <w:p w14:paraId="79746149" w14:textId="77777777" w:rsidR="0015018B" w:rsidRDefault="00100278">
            <w:pPr>
              <w:keepNext/>
              <w:spacing w:before="20" w:after="20" w:line="240" w:lineRule="auto"/>
              <w:jc w:val="right"/>
            </w:pPr>
            <w:r>
              <w:rPr>
                <w:sz w:val="17"/>
              </w:rPr>
              <w:t>0,047</w:t>
            </w:r>
          </w:p>
        </w:tc>
      </w:tr>
      <w:tr w:rsidR="0015018B" w14:paraId="098BADD7" w14:textId="77777777">
        <w:trPr>
          <w:cantSplit/>
          <w:jc w:val="center"/>
        </w:trPr>
        <w:tc>
          <w:tcPr>
            <w:tcW w:w="2292" w:type="dxa"/>
          </w:tcPr>
          <w:p w14:paraId="23BAAF19" w14:textId="77777777" w:rsidR="0015018B" w:rsidRDefault="00100278">
            <w:pPr>
              <w:keepNext/>
              <w:spacing w:before="20" w:after="20" w:line="240" w:lineRule="auto"/>
            </w:pPr>
            <w:r>
              <w:rPr>
                <w:sz w:val="17"/>
              </w:rPr>
              <w:t>[4,8; 4,9)</w:t>
            </w:r>
          </w:p>
        </w:tc>
        <w:tc>
          <w:tcPr>
            <w:tcW w:w="859" w:type="dxa"/>
          </w:tcPr>
          <w:p w14:paraId="4BDC0A47" w14:textId="77777777" w:rsidR="0015018B" w:rsidRDefault="00100278">
            <w:pPr>
              <w:keepNext/>
              <w:spacing w:before="20" w:after="20" w:line="240" w:lineRule="auto"/>
              <w:jc w:val="right"/>
            </w:pPr>
            <w:r>
              <w:rPr>
                <w:sz w:val="17"/>
              </w:rPr>
              <w:t>4.704</w:t>
            </w:r>
          </w:p>
        </w:tc>
        <w:tc>
          <w:tcPr>
            <w:tcW w:w="1910" w:type="dxa"/>
          </w:tcPr>
          <w:p w14:paraId="538333F9" w14:textId="77777777" w:rsidR="0015018B" w:rsidRDefault="00100278">
            <w:pPr>
              <w:keepNext/>
              <w:spacing w:before="20" w:after="20" w:line="240" w:lineRule="auto"/>
              <w:jc w:val="right"/>
            </w:pPr>
            <w:r>
              <w:rPr>
                <w:sz w:val="17"/>
              </w:rPr>
              <w:t>−0,036</w:t>
            </w:r>
          </w:p>
        </w:tc>
        <w:tc>
          <w:tcPr>
            <w:tcW w:w="1910" w:type="dxa"/>
          </w:tcPr>
          <w:p w14:paraId="6B6DC872" w14:textId="77777777" w:rsidR="0015018B" w:rsidRDefault="00100278">
            <w:pPr>
              <w:keepNext/>
              <w:spacing w:before="20" w:after="20" w:line="240" w:lineRule="auto"/>
              <w:jc w:val="right"/>
            </w:pPr>
            <w:r>
              <w:rPr>
                <w:sz w:val="17"/>
              </w:rPr>
              <w:t>−0,063</w:t>
            </w:r>
          </w:p>
        </w:tc>
        <w:tc>
          <w:tcPr>
            <w:tcW w:w="2101" w:type="dxa"/>
          </w:tcPr>
          <w:p w14:paraId="6DAFBA51" w14:textId="77777777" w:rsidR="0015018B" w:rsidRDefault="00100278">
            <w:pPr>
              <w:keepNext/>
              <w:spacing w:before="20" w:after="20" w:line="240" w:lineRule="auto"/>
              <w:jc w:val="right"/>
            </w:pPr>
            <w:r>
              <w:rPr>
                <w:sz w:val="17"/>
              </w:rPr>
              <w:t>0,018</w:t>
            </w:r>
          </w:p>
        </w:tc>
      </w:tr>
      <w:tr w:rsidR="0015018B" w14:paraId="0EA7DED1" w14:textId="77777777">
        <w:trPr>
          <w:cantSplit/>
          <w:jc w:val="center"/>
        </w:trPr>
        <w:tc>
          <w:tcPr>
            <w:tcW w:w="2292" w:type="dxa"/>
          </w:tcPr>
          <w:p w14:paraId="4E98C0AF" w14:textId="77777777" w:rsidR="0015018B" w:rsidRDefault="00100278">
            <w:pPr>
              <w:keepNext/>
              <w:spacing w:before="20" w:after="20" w:line="240" w:lineRule="auto"/>
            </w:pPr>
            <w:r>
              <w:rPr>
                <w:sz w:val="17"/>
              </w:rPr>
              <w:t>[4,9; 5)</w:t>
            </w:r>
          </w:p>
        </w:tc>
        <w:tc>
          <w:tcPr>
            <w:tcW w:w="859" w:type="dxa"/>
          </w:tcPr>
          <w:p w14:paraId="5524E086" w14:textId="77777777" w:rsidR="0015018B" w:rsidRDefault="00100278">
            <w:pPr>
              <w:keepNext/>
              <w:spacing w:before="20" w:after="20" w:line="240" w:lineRule="auto"/>
              <w:jc w:val="right"/>
            </w:pPr>
            <w:r>
              <w:rPr>
                <w:sz w:val="17"/>
              </w:rPr>
              <w:t>5.036</w:t>
            </w:r>
          </w:p>
        </w:tc>
        <w:tc>
          <w:tcPr>
            <w:tcW w:w="1910" w:type="dxa"/>
          </w:tcPr>
          <w:p w14:paraId="02C6648D" w14:textId="77777777" w:rsidR="0015018B" w:rsidRDefault="00100278">
            <w:pPr>
              <w:keepNext/>
              <w:spacing w:before="20" w:after="20" w:line="240" w:lineRule="auto"/>
              <w:jc w:val="right"/>
            </w:pPr>
            <w:r>
              <w:rPr>
                <w:sz w:val="17"/>
              </w:rPr>
              <w:t>−0,018</w:t>
            </w:r>
          </w:p>
        </w:tc>
        <w:tc>
          <w:tcPr>
            <w:tcW w:w="1910" w:type="dxa"/>
          </w:tcPr>
          <w:p w14:paraId="100C2FF8" w14:textId="77777777" w:rsidR="0015018B" w:rsidRDefault="00100278">
            <w:pPr>
              <w:keepNext/>
              <w:spacing w:before="20" w:after="20" w:line="240" w:lineRule="auto"/>
              <w:jc w:val="right"/>
            </w:pPr>
            <w:r>
              <w:rPr>
                <w:sz w:val="17"/>
              </w:rPr>
              <w:t>−0,004</w:t>
            </w:r>
          </w:p>
        </w:tc>
        <w:tc>
          <w:tcPr>
            <w:tcW w:w="2101" w:type="dxa"/>
          </w:tcPr>
          <w:p w14:paraId="3E990028" w14:textId="77777777" w:rsidR="0015018B" w:rsidRDefault="00100278">
            <w:pPr>
              <w:keepNext/>
              <w:spacing w:before="20" w:after="20" w:line="240" w:lineRule="auto"/>
              <w:jc w:val="right"/>
            </w:pPr>
            <w:r>
              <w:rPr>
                <w:sz w:val="17"/>
              </w:rPr>
              <w:t>0,099</w:t>
            </w:r>
          </w:p>
        </w:tc>
      </w:tr>
      <w:tr w:rsidR="0015018B" w14:paraId="7057E6CE" w14:textId="77777777">
        <w:trPr>
          <w:cantSplit/>
          <w:jc w:val="center"/>
        </w:trPr>
        <w:tc>
          <w:tcPr>
            <w:tcW w:w="2292" w:type="dxa"/>
            <w:tcBorders>
              <w:bottom w:val="single" w:sz="8" w:space="0" w:color="000000"/>
            </w:tcBorders>
          </w:tcPr>
          <w:p w14:paraId="591BBB0F" w14:textId="77777777" w:rsidR="0015018B" w:rsidRDefault="00100278">
            <w:pPr>
              <w:keepNext/>
              <w:spacing w:before="20" w:after="20" w:line="240" w:lineRule="auto"/>
            </w:pPr>
            <w:r>
              <w:rPr>
                <w:sz w:val="17"/>
              </w:rPr>
              <w:t>= 5,0</w:t>
            </w:r>
          </w:p>
        </w:tc>
        <w:tc>
          <w:tcPr>
            <w:tcW w:w="859" w:type="dxa"/>
            <w:tcBorders>
              <w:bottom w:val="single" w:sz="8" w:space="0" w:color="000000"/>
            </w:tcBorders>
          </w:tcPr>
          <w:p w14:paraId="17E42510" w14:textId="77777777" w:rsidR="0015018B" w:rsidRDefault="00100278">
            <w:pPr>
              <w:keepNext/>
              <w:spacing w:before="20" w:after="20" w:line="240" w:lineRule="auto"/>
              <w:jc w:val="right"/>
            </w:pPr>
            <w:r>
              <w:rPr>
                <w:sz w:val="17"/>
              </w:rPr>
              <w:t>4.711</w:t>
            </w:r>
          </w:p>
        </w:tc>
        <w:tc>
          <w:tcPr>
            <w:tcW w:w="1910" w:type="dxa"/>
            <w:tcBorders>
              <w:bottom w:val="single" w:sz="8" w:space="0" w:color="000000"/>
            </w:tcBorders>
          </w:tcPr>
          <w:p w14:paraId="266E9EE5" w14:textId="77777777" w:rsidR="0015018B" w:rsidRDefault="00100278">
            <w:pPr>
              <w:keepNext/>
              <w:spacing w:before="20" w:after="20" w:line="240" w:lineRule="auto"/>
              <w:jc w:val="right"/>
            </w:pPr>
            <w:r>
              <w:rPr>
                <w:sz w:val="17"/>
              </w:rPr>
              <w:t>0,025</w:t>
            </w:r>
          </w:p>
        </w:tc>
        <w:tc>
          <w:tcPr>
            <w:tcW w:w="1910" w:type="dxa"/>
            <w:tcBorders>
              <w:bottom w:val="single" w:sz="8" w:space="0" w:color="000000"/>
            </w:tcBorders>
          </w:tcPr>
          <w:p w14:paraId="7CD286FD" w14:textId="77777777" w:rsidR="0015018B" w:rsidRDefault="00100278">
            <w:pPr>
              <w:keepNext/>
              <w:spacing w:before="20" w:after="20" w:line="240" w:lineRule="auto"/>
              <w:jc w:val="right"/>
            </w:pPr>
            <w:r>
              <w:rPr>
                <w:sz w:val="17"/>
              </w:rPr>
              <w:t>0,028</w:t>
            </w:r>
          </w:p>
        </w:tc>
        <w:tc>
          <w:tcPr>
            <w:tcW w:w="2101" w:type="dxa"/>
            <w:tcBorders>
              <w:bottom w:val="single" w:sz="8" w:space="0" w:color="000000"/>
            </w:tcBorders>
          </w:tcPr>
          <w:p w14:paraId="339182E9" w14:textId="77777777" w:rsidR="0015018B" w:rsidRDefault="00100278">
            <w:pPr>
              <w:keepNext/>
              <w:spacing w:before="20" w:after="20" w:line="240" w:lineRule="auto"/>
              <w:jc w:val="right"/>
            </w:pPr>
            <w:r>
              <w:rPr>
                <w:sz w:val="17"/>
              </w:rPr>
              <w:t>–</w:t>
            </w:r>
          </w:p>
        </w:tc>
      </w:tr>
    </w:tbl>
    <w:p w14:paraId="773E5595" w14:textId="77777777" w:rsidR="0015018B" w:rsidRDefault="00100278">
      <w:pPr>
        <w:spacing w:before="60" w:after="240" w:line="240" w:lineRule="auto"/>
      </w:pPr>
      <w:r>
        <w:rPr>
          <w:sz w:val="20"/>
        </w:rPr>
        <w:t>Fonte: Elaborada pelo autor.</w:t>
      </w:r>
    </w:p>
    <w:p w14:paraId="2D6632EF" w14:textId="77777777" w:rsidR="0015018B" w:rsidRDefault="00100278">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44BCD3C4" w14:textId="77777777" w:rsidR="0015018B" w:rsidRDefault="00100278">
      <w:pPr>
        <w:pStyle w:val="Ttulo2"/>
      </w:pPr>
      <w:bookmarkStart w:id="56" w:name="_Toc243083861"/>
      <w:r>
        <w:t>6.5 SENSIBILIDADE</w:t>
      </w:r>
      <w:bookmarkEnd w:id="56"/>
    </w:p>
    <w:p w14:paraId="1B14D0FC" w14:textId="77777777" w:rsidR="0015018B" w:rsidRDefault="00100278">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intervalo do ganho no número de avaliações em 12 meses inclui zero em todas (por exemplo, +0,0015, com intervalo de −0,0020 a +0,0041, na especificação principal e +0,0016, com intervalo de −0,0026 a +0,0044, com encolhimento). A correlação de postos do índice com o índice de ocupação bruto, dentro da faixa de nota 5,0, é de −0,01 sem encolhimento e de +0,35</w:t>
      </w:r>
      <w:r>
        <w:t xml:space="preserve"> com encolhimento. Esse valor é um artefato do encolhimento (Seção 6.1). Sem ele e com o desfecho residualizado, a correlação é próxima de zero em todas as variantes. Excluir a satisfação geral quase não altera os resultados.</w:t>
      </w:r>
    </w:p>
    <w:p w14:paraId="08A211AB" w14:textId="77777777" w:rsidR="0015018B" w:rsidRDefault="00100278">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4C8C707D" w14:textId="77777777" w:rsidR="0015018B" w:rsidRDefault="00100278">
      <w:pPr>
        <w:pStyle w:val="Ttulo2"/>
      </w:pPr>
      <w:bookmarkStart w:id="57" w:name="_Toc243083862"/>
      <w:r>
        <w:lastRenderedPageBreak/>
        <w:t>6.6 COMO LER O RESULTADO</w:t>
      </w:r>
      <w:bookmarkEnd w:id="57"/>
    </w:p>
    <w:p w14:paraId="42C43B0F" w14:textId="77777777" w:rsidR="0015018B" w:rsidRDefault="00100278">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2). O nulo é, em parte, consequência do desfecho que a base permite. A segunda é que o valor do texto está na decomposição por aspecto da Seção </w:t>
      </w:r>
      <w:r>
        <w:t>4. A nota oficial já resume bem a satisfação geral do hóspede. O texto acrescenta o porquê. O índice sintético não é apresentado em nenhum ponto como uma nota melhor.</w:t>
      </w:r>
    </w:p>
    <w:p w14:paraId="7D1A8B82" w14:textId="77777777" w:rsidR="0015018B" w:rsidRDefault="00100278">
      <w:pPr>
        <w:pStyle w:val="Ttulo1"/>
      </w:pPr>
      <w:bookmarkStart w:id="58" w:name="_Toc243083863"/>
      <w:r>
        <w:lastRenderedPageBreak/>
        <w:t>7 DISCUSSÃO E LIMITAÇÕES</w:t>
      </w:r>
      <w:bookmarkEnd w:id="58"/>
    </w:p>
    <w:p w14:paraId="7E66EAFD" w14:textId="77777777" w:rsidR="0015018B" w:rsidRDefault="00100278">
      <w:pPr>
        <w:pStyle w:val="Ttulo2"/>
      </w:pPr>
      <w:bookmarkStart w:id="59" w:name="_Toc243083864"/>
      <w:r>
        <w:t>7.1 OS RESULTADOS À LUZ DA LITERATURA</w:t>
      </w:r>
      <w:bookmarkEnd w:id="59"/>
    </w:p>
    <w:p w14:paraId="4D51FA59" w14:textId="77777777" w:rsidR="0015018B" w:rsidRDefault="00100278">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5CFE0DB5" w14:textId="77777777" w:rsidR="0015018B" w:rsidRDefault="00100278">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1960CFBE" w14:textId="77777777" w:rsidR="0015018B" w:rsidRDefault="00100278">
      <w:pPr>
        <w:pStyle w:val="Corpodotexto"/>
      </w:pPr>
      <w:r>
        <w:t>A leitura por tópico traz uma assimetria que a teoria dos três fatores (Seção 1.1) ajuda a descrever. As queixas da Tabela  eftab:queixas se associam a diferenças de 10 a 26 pontos no percentil da nota e os elogios da Tabela  eftab:elogios, a diferenças de 5 a 11 pontos. O contraste é mais nítido em limpeza: a queixa de sujeira tem a maior diferença associada da Tabela  eftab:queixas (−26,4 pontos) e o elogio de limpeza, a menor da Tabela  eftab:elogios (+4,8</w:t>
      </w:r>
      <w:r>
        <w:t xml:space="preserve">). As queixas de instalações e manutenção (banheiro, ar-condicionado, cozinha, cama, </w:t>
      </w:r>
      <w:r>
        <w:lastRenderedPageBreak/>
        <w:t>conexão de internet e reparos) e de cheiro estão entre −17,7 e −21,8 pontos. Esse padrão é compatível com atributos que se comportam como fatores básicos: o mau desempenho penaliza a nota mais do que o bom desempenho a recompensa. Limpeza e as instalações do imóvel seriam os candidatos. Os elogios de maior diferença associada são os de satisfação geral (sentir-se em casa, +10,9 pontos) e de comunicação com o anfitrião (+8,5</w:t>
      </w:r>
      <w:r>
        <w:t>), mais próximos de fatores de desempenho ou de entusiasmo. A leitura é descritiva e tem limites. Os tópicos comparados são diferentes e muito desiguais em prevalência (o elogio ao anfitrião aparece em 84% dos anúncios e a queixa de sujeira em 7%), as menções vêm de previsões com erro e os aspectos de comodidades e de satisfação geral estão na classe de cautela. A assimetria entre queixa e elogio de um mesmo atributo não foi testada formalmente. Esse teste é um dos desdobramentos indicados nas Conclusões.</w:t>
      </w:r>
    </w:p>
    <w:p w14:paraId="320E7096" w14:textId="77777777" w:rsidR="0015018B" w:rsidRDefault="00100278">
      <w:pPr>
        <w:pStyle w:val="Corpodotexto"/>
      </w:pPr>
      <w:r>
        <w:t>O resultado nulo do índice sintético tem relação com o efeito halo (Thorndike, 1920)</w:t>
      </w:r>
      <w:r>
        <w:t>.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índices de volume, oferecem um teste pouco favorável ao índice. Essa é a primeira das duas leituras do resultado apresentadas na Seção 6.</w:t>
      </w:r>
    </w:p>
    <w:p w14:paraId="6F01E5AF" w14:textId="77777777" w:rsidR="0015018B" w:rsidRDefault="00100278">
      <w:pPr>
        <w:pStyle w:val="Ttulo2"/>
      </w:pPr>
      <w:bookmarkStart w:id="60" w:name="_Toc243083865"/>
      <w:r>
        <w:t>7.2 IMPLICAÇÕES PARA ANFITRIÕES E EMPRESAS GESTORAS</w:t>
      </w:r>
      <w:bookmarkEnd w:id="60"/>
    </w:p>
    <w:p w14:paraId="36D55772" w14:textId="77777777" w:rsidR="0015018B" w:rsidRDefault="00100278">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31888768" w14:textId="77777777" w:rsidR="0015018B" w:rsidRDefault="00100278">
      <w:pPr>
        <w:pStyle w:val="Ttulo2"/>
      </w:pPr>
      <w:bookmarkStart w:id="61" w:name="_Toc243083866"/>
      <w:r>
        <w:t>7.3 LIMITAÇÕES</w:t>
      </w:r>
      <w:bookmarkEnd w:id="61"/>
    </w:p>
    <w:p w14:paraId="5DBF7633" w14:textId="77777777" w:rsidR="0015018B" w:rsidRDefault="00100278">
      <w:pPr>
        <w:pStyle w:val="Corpodotexto"/>
      </w:pPr>
      <w:r>
        <w:t xml:space="preserve">O sentimento foi calculado sobre as 30 avaliações mais recentes de cada anúncio. O limite atinge 32% dos anúncios elegíveis (9.266), embora apenas 5,2% dos de nota 5,0 e reduz a confiabilidade do sentimento médio por anúncio, cuja correção de Spearman-Brown é de </w:t>
      </w:r>
      <w:r>
        <w:lastRenderedPageBreak/>
        <w:t>0,50 com 30 avaliações. Os dados contêm apenas anúncios ativos na coleta. A data da avaliação não indica a data da estadia.</w:t>
      </w:r>
    </w:p>
    <w:p w14:paraId="15265F11" w14:textId="77777777" w:rsidR="0015018B" w:rsidRDefault="00100278">
      <w:pPr>
        <w:pStyle w:val="Corpodotexto"/>
      </w:pPr>
      <w:r>
        <w:t>Não há ocupação nem receita observadas. Os campos disponíveis são funções do número de avaliações recentes. Nenhum resultado diz respeito a desempenho econômico.</w:t>
      </w:r>
    </w:p>
    <w:p w14:paraId="7C19CF29" w14:textId="77777777" w:rsidR="0015018B" w:rsidRDefault="00100278">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 xml:space="preserve">−0,141, com intervalo que mal exclui zero. A confiabilidade das metades do sentimento por aspecto é baixa; as subnotas usadas como referência são comprimidas. Sete dos dez aspectos pedem cautela. A classificação dos aspectos é indicativa: com 27 sentenças rotuladas por aspecto, os intervalos de Wilson são largos e os dos três aspectos confiáveis incluem o limiar de 0,60 e em limpeza os dois anotadores concordam pouco (33%, </w:t>
      </w:r>
      <w:r>
        <w:rPr>
          <w:i/>
        </w:rPr>
        <w:t>n</w:t>
      </w:r>
      <w:r>
        <w:t xml:space="preserve"> = 6</w:t>
      </w:r>
      <w:r>
        <w:t>). Comodidades, o aspecto de maior peso, tem atribuição imprecisa (44%, intervalo de Wilson de 28% a 63%) e não tem subnota que o valide; dividido em subaspectos, o seu peso se reparte sem que um deles domine (Seção 4). O seu conteúdo se sobrepõe em parte ao de outros aspectos. O LDA permite checar apenas quatro aspectos.</w:t>
      </w:r>
    </w:p>
    <w:p w14:paraId="052D5CBF" w14:textId="77777777" w:rsidR="0015018B" w:rsidRDefault="00100278">
      <w:pPr>
        <w:pStyle w:val="Corpodotexto"/>
      </w:pPr>
      <w:r>
        <w:t>Os modelos de sentimento divergem de forma que a escolha não é óbvia. O modelo A é o principal por uma regra fixada antes da execução do B, mas B é melhor na amostra rotulada e A, na população. Por isso os resultados de B acompanham todos os blocos. Onde os dois divergem (por exemplo, nos coeficientes dentro da amostra do índice sintético), as duas leituras são relatadas sem preferência.</w:t>
      </w:r>
    </w:p>
    <w:p w14:paraId="384BC0D0" w14:textId="77777777" w:rsidR="0015018B" w:rsidRDefault="00100278">
      <w:pPr>
        <w:pStyle w:val="Corpodotexto"/>
      </w:pPr>
      <w:r>
        <w:t xml:space="preserve">A importância relativa de um aspecto mistura efeito e confiabilidade da medida; as associações com a nota são entre anúncios e não dentro de um mesmo anúncio. O texto e a nota vêm dos mesmos hóspedes, de modo que a análise decompõe o conteúdo da nota e não a prevê por um fator independente e o texto cobre as 30 avaliações mais recentes enquanto a nota é acumulada. Anúncios sem aspectos suficientes têm o sentimento imputado. Quanto ao índice sintético, apenas 5.142 dos anúncios de nota 5,0 o possuem. Os que </w:t>
      </w:r>
      <w:r>
        <w:t>ficam de fora têm menos avaliações, de modo que as conclusões sobre o teto valem para esse subconjunto. A decisão de não aplicar encolhimento foi tomada depois de ver o resultado com encolhimento, o que justifica reportar as duas versões. Os coeficientes dentro da amostra não são robustos e não foram confirmados fora dela.</w:t>
      </w:r>
    </w:p>
    <w:p w14:paraId="4D30B298" w14:textId="77777777" w:rsidR="0015018B" w:rsidRDefault="00100278">
      <w:pPr>
        <w:pStyle w:val="Corpodotexto"/>
      </w:pPr>
      <w:r>
        <w:lastRenderedPageBreak/>
        <w:t>A análise cobre um município, uma plataforma e uma coleta e os resultados podem não se estender a outros mercados.</w:t>
      </w:r>
    </w:p>
    <w:p w14:paraId="6040528D" w14:textId="77777777" w:rsidR="0015018B" w:rsidRDefault="00100278">
      <w:pPr>
        <w:pStyle w:val="Ttulo1"/>
        <w:jc w:val="center"/>
      </w:pPr>
      <w:bookmarkStart w:id="62" w:name="_Toc243083867"/>
      <w:r>
        <w:lastRenderedPageBreak/>
        <w:t>CONCLUSÕES</w:t>
      </w:r>
      <w:bookmarkEnd w:id="62"/>
    </w:p>
    <w:p w14:paraId="1EABC331" w14:textId="77777777" w:rsidR="0015018B" w:rsidRDefault="00100278">
      <w:pPr>
        <w:pStyle w:val="Corpodotexto"/>
      </w:pPr>
      <w:r>
        <w:t>As conclusões seguem a ordem das perguntas de pesquisa. Todas são associações e valem com as ressalvas da Seção 7.</w:t>
      </w:r>
    </w:p>
    <w:p w14:paraId="3E6BEBB8" w14:textId="77777777" w:rsidR="0015018B" w:rsidRDefault="00100278">
      <w:pPr>
        <w:pStyle w:val="Corpodotexto"/>
      </w:pPr>
      <w:r>
        <w:t>A medição do texto é utilizável, com restrições. Em 297 sentenças rotuladas por um pesquisador, a acurácia populacional do sentimento é de 87% no modelo A e de 85% no B. O kappa ponderado linear populacional é de 0,66 no modelo A e de 0,51 no B.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e essa classificação é indicativa, porque os intervalos de cada aspecto são largos. Check-in, comunicação, ruído e conforto, segurança, precisão do anúncio, comodidades e satisfaçã</w:t>
      </w:r>
      <w:r>
        <w:t>o geral pedem cautela. Um segundo método de tópicos (LDA) reproduz o sinal nos aspectos que consegue checar. Entre dois anotadores, a concordância é alta no sentimento (kappa de 0,86) e moderada no aspecto (0,62).</w:t>
      </w:r>
    </w:p>
    <w:p w14:paraId="4D3EBF2B" w14:textId="77777777" w:rsidR="0015018B" w:rsidRDefault="00100278">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Dividido em subaspectos, o peso de comodidades se reparte entre as instalações e banheiro e chuveiro é o maior deles.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7B38BFD7" w14:textId="77777777" w:rsidR="0015018B" w:rsidRDefault="00100278">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4B249889" w14:textId="77777777" w:rsidR="0015018B" w:rsidRDefault="00100278">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w:t>
      </w:r>
      <w:r>
        <w:lastRenderedPageBreak/>
        <w:t>de avaliações; o valor do texto está na decomposição por aspecto. Os coeficientes do índice dentro da amostra não são robustos e ficam fora desta síntese.</w:t>
      </w:r>
    </w:p>
    <w:p w14:paraId="55FC9C4E" w14:textId="77777777" w:rsidR="0015018B" w:rsidRDefault="00100278">
      <w:pPr>
        <w:pStyle w:val="Corpodotexto"/>
      </w:pPr>
      <w:r>
        <w:t>O estudo não conclui que o índice sintético seja uma nota melhor que a oficial, que corrigir um problema apontado em uma queixa eleve a nota, nem que exista efeito sobre receita ou ocupação.</w:t>
      </w:r>
    </w:p>
    <w:p w14:paraId="570542B0" w14:textId="77777777" w:rsidR="0015018B" w:rsidRDefault="00100278">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 Um classificador direto de aspecto por sentença, treinado com sentenças rotuladas, dispensaria o mapa de tópicos para aspectos e permitiria comparar a precisão das duas formas de atribuição. Um teste formal da assimetria entre queixa e elogio de um mesmo atributo, no mesmo anúncio ou em um painel, verificaria se limpeza e instalações se comportam como fatores básicos, como a leitura descritiva da Seção 7 sugere.</w:t>
      </w:r>
    </w:p>
    <w:p w14:paraId="7FDC386B" w14:textId="77777777" w:rsidR="0015018B" w:rsidRDefault="00100278">
      <w:pPr>
        <w:pStyle w:val="Ttulo1"/>
        <w:jc w:val="center"/>
      </w:pPr>
      <w:bookmarkStart w:id="63" w:name="_Toc243083868"/>
      <w:r>
        <w:lastRenderedPageBreak/>
        <w:t>REFERÊNCIAS</w:t>
      </w:r>
      <w:bookmarkEnd w:id="63"/>
    </w:p>
    <w:p w14:paraId="3E6D62F2" w14:textId="77777777" w:rsidR="0015018B" w:rsidRDefault="00100278">
      <w:pPr>
        <w:pStyle w:val="Referncia"/>
      </w:pPr>
      <w:r>
        <w:t xml:space="preserve">BARBIERI, Francesco; ESPINOSA ANKE, Luis; CAMACHO-COLLADOS, Jose. XLM-T: Multilingual language models in Twitter for sentiment analysis and beyond. </w:t>
      </w:r>
      <w:r>
        <w:rPr>
          <w:i/>
        </w:rPr>
        <w:t>In</w:t>
      </w:r>
      <w:r>
        <w:t xml:space="preserve">: </w:t>
      </w:r>
      <w:r>
        <w:rPr>
          <w:b/>
        </w:rPr>
        <w:t>CONFERENCE ON LANGUAGE RESOURCES AND EVALUATION, 13., 2022, Marseille</w:t>
      </w:r>
      <w:r>
        <w:t>. Proceedings [...]. Marseille: European Language Resources Association, 2022. p. 258-266. Disponível em: https://aclanthology.org/2022.lrec-1.27/. Acesso em: 10 out. 2026.</w:t>
      </w:r>
    </w:p>
    <w:p w14:paraId="0579C458" w14:textId="77777777" w:rsidR="0015018B" w:rsidRDefault="00100278">
      <w:pPr>
        <w:pStyle w:val="Referncia"/>
      </w:pPr>
      <w:r>
        <w:t>BENJAMINI, Yoav; HOCHBERG, Yosef.</w:t>
      </w:r>
      <w:r>
        <w:t xml:space="preserve"> Controlling the False Discovery Rate: A Practical and Powerful Approach to Multiple Testing. </w:t>
      </w:r>
      <w:r>
        <w:rPr>
          <w:b/>
        </w:rPr>
        <w:t>Journal of the Royal Statistical Society: Series B (Methodological)</w:t>
      </w:r>
      <w:r>
        <w:t>, v. 57, n. 1, p. 289-300, 1995. DOI: 10.1111/j.2517-6161.1995.tb02031.x.</w:t>
      </w:r>
    </w:p>
    <w:p w14:paraId="2B6E230F" w14:textId="77777777" w:rsidR="0015018B" w:rsidRDefault="00100278">
      <w:pPr>
        <w:pStyle w:val="Referncia"/>
      </w:pPr>
      <w:r>
        <w:t xml:space="preserve">BI, Jian-Wu </w:t>
      </w:r>
      <w:r>
        <w:rPr>
          <w:i/>
        </w:rPr>
        <w:t>et al.</w:t>
      </w:r>
      <w:r>
        <w:t xml:space="preserve"> Exploring asymmetric effects of attribute performance on customer satisfaction in the hotel industry. </w:t>
      </w:r>
      <w:r>
        <w:rPr>
          <w:b/>
        </w:rPr>
        <w:t>Tourism Management</w:t>
      </w:r>
      <w:r>
        <w:t>, v. 77, p. 104006, 2020. DOI: 10.1016/j.tourman.2019.104006.</w:t>
      </w:r>
    </w:p>
    <w:p w14:paraId="3B43CE0A" w14:textId="77777777" w:rsidR="0015018B" w:rsidRDefault="00100278">
      <w:pPr>
        <w:pStyle w:val="Referncia"/>
      </w:pPr>
      <w:r>
        <w:t>BLEI, David M.; NG, Andrew Y.; JORDAN, Michael I.</w:t>
      </w:r>
      <w:r>
        <w:t xml:space="preserve"> Latent Dirichlet allocation. </w:t>
      </w:r>
      <w:r>
        <w:rPr>
          <w:b/>
        </w:rPr>
        <w:t>Journal of Machine Learning Research</w:t>
      </w:r>
      <w:r>
        <w:t>, v. 3, p. 993-1022, 2003. Disponível em: https://jmlr.org/papers/v3/blei03a.html. Acesso em: 10 out. 2026.</w:t>
      </w:r>
    </w:p>
    <w:p w14:paraId="33443C6F" w14:textId="77777777" w:rsidR="0015018B" w:rsidRDefault="00100278">
      <w:pPr>
        <w:pStyle w:val="Referncia"/>
      </w:pPr>
      <w:r>
        <w:t xml:space="preserve">BRIDGES, Judith; VÁSQUEZ, Camilla. If nearly all Airbnb reviews are positive, does that make them meaningless? </w:t>
      </w:r>
      <w:r>
        <w:rPr>
          <w:b/>
        </w:rPr>
        <w:t>Current Issues in Tourism</w:t>
      </w:r>
      <w:r>
        <w:t>, v. 21, n. 18, p. 2057-2075, 2018. DOI: 10.1080/13683500.2016.1267113.</w:t>
      </w:r>
    </w:p>
    <w:p w14:paraId="5BCF5041" w14:textId="77777777" w:rsidR="0015018B" w:rsidRDefault="00100278">
      <w:pPr>
        <w:pStyle w:val="Referncia"/>
      </w:pPr>
      <w:r>
        <w:t xml:space="preserve">BROWN, William. Some experimental results in the correlation of mental abilities. </w:t>
      </w:r>
      <w:r>
        <w:rPr>
          <w:b/>
        </w:rPr>
        <w:t>British Journal of Psychology</w:t>
      </w:r>
      <w:r>
        <w:t>, v. 3, n. 3, p. 296-322, 1910. DOI: 10.1111/j.2044-8295.1910.tb00207.x.</w:t>
      </w:r>
    </w:p>
    <w:p w14:paraId="3B46B6F7" w14:textId="77777777" w:rsidR="0015018B" w:rsidRDefault="00100278">
      <w:pPr>
        <w:pStyle w:val="Referncia"/>
      </w:pPr>
      <w:r>
        <w:t xml:space="preserve">CAPES. </w:t>
      </w:r>
      <w:r>
        <w:rPr>
          <w:b/>
        </w:rPr>
        <w:t>Produção técnica: relatório de grupo de trabalho</w:t>
      </w:r>
      <w:r>
        <w:t>. Brasília: CAPES, 2019.</w:t>
      </w:r>
    </w:p>
    <w:p w14:paraId="22E5E40B" w14:textId="77777777" w:rsidR="0015018B" w:rsidRDefault="00100278">
      <w:pPr>
        <w:pStyle w:val="Referncia"/>
      </w:pPr>
      <w:r>
        <w:t xml:space="preserve">CARDIFF NLP. </w:t>
      </w:r>
      <w:r>
        <w:rPr>
          <w:b/>
        </w:rPr>
        <w:t>twitter-xlm-roberta-base-sentiment (modelo)</w:t>
      </w:r>
      <w:r>
        <w:t>. [S. l.], 2023. Disponível em: https://huggingface.co/cardiffnlp/twitter-xlm-roberta-base-sentiment. Acesso em: 10 out. 2026.</w:t>
      </w:r>
    </w:p>
    <w:p w14:paraId="686A4A51" w14:textId="77777777" w:rsidR="0015018B" w:rsidRDefault="00100278">
      <w:pPr>
        <w:pStyle w:val="Referncia"/>
      </w:pPr>
      <w:r>
        <w:t xml:space="preserve">CAVIQUE, Mariana </w:t>
      </w:r>
      <w:r>
        <w:rPr>
          <w:i/>
        </w:rPr>
        <w:t>et al.</w:t>
      </w:r>
      <w:r>
        <w:t xml:space="preserve"> Examining Airbnb guest satisfaction tendencies: a text mining approach. </w:t>
      </w:r>
      <w:r>
        <w:rPr>
          <w:b/>
        </w:rPr>
        <w:t>Current Issues in Tourism</w:t>
      </w:r>
      <w:r>
        <w:t>, v. 25, n. 22, p. 3607-3622, 2022. DOI: 10.1080/13683500.2022.2115877.</w:t>
      </w:r>
    </w:p>
    <w:p w14:paraId="50B1FAD6" w14:textId="77777777" w:rsidR="0015018B" w:rsidRDefault="00100278">
      <w:pPr>
        <w:pStyle w:val="Referncia"/>
      </w:pPr>
      <w:r>
        <w:t xml:space="preserve">CHENG, Mingming; JIN, Xin. What do Airbnb users care about? An analysis of online review comments. </w:t>
      </w:r>
      <w:r>
        <w:rPr>
          <w:b/>
        </w:rPr>
        <w:t>International Journal of Hospitality Management</w:t>
      </w:r>
      <w:r>
        <w:t>, v. 76, p. 58-70, 2019. DOI: 10.1016/j.ijhm.2018.04.004.</w:t>
      </w:r>
    </w:p>
    <w:p w14:paraId="56F0D5C8" w14:textId="77777777" w:rsidR="0015018B" w:rsidRDefault="00100278">
      <w:pPr>
        <w:pStyle w:val="Referncia"/>
      </w:pPr>
      <w:r>
        <w:t xml:space="preserve">CHEVALIER, Judith A.; MAYZLIN, Dina. The Effect of Word of Mouth on Sales: Online Book Reviews. </w:t>
      </w:r>
      <w:r>
        <w:rPr>
          <w:b/>
        </w:rPr>
        <w:t>Journal of Marketing Research</w:t>
      </w:r>
      <w:r>
        <w:t>, v. 43, n. 3, p. 345-354, 2006. DOI: 10.1509/jmkr.43.3.345.</w:t>
      </w:r>
    </w:p>
    <w:p w14:paraId="70464507" w14:textId="77777777" w:rsidR="0015018B" w:rsidRDefault="00100278">
      <w:pPr>
        <w:pStyle w:val="Referncia"/>
      </w:pPr>
      <w:r>
        <w:t xml:space="preserve">CHICA-OLMO, Jorge; GONZÁLEZ-MORALES, Juan Gabriel; ZAFRA-GÓMEZ, José Luis. Effects of location on Airbnb apartment pricing in Málaga. </w:t>
      </w:r>
      <w:r>
        <w:rPr>
          <w:b/>
        </w:rPr>
        <w:t>Tourism Management</w:t>
      </w:r>
      <w:r>
        <w:t>, v. 77, p. 103981, 2020. DOI: 10.1016/j.tourman.2019.103981.</w:t>
      </w:r>
    </w:p>
    <w:p w14:paraId="52D3028C" w14:textId="77777777" w:rsidR="0015018B" w:rsidRDefault="00100278">
      <w:pPr>
        <w:pStyle w:val="Referncia"/>
      </w:pPr>
      <w:r>
        <w:lastRenderedPageBreak/>
        <w:t xml:space="preserve">COHEN, Jacob. A Coefficient of Agreement for Nominal Scales. </w:t>
      </w:r>
      <w:r>
        <w:rPr>
          <w:b/>
        </w:rPr>
        <w:t>Educational and Psychological Measurement</w:t>
      </w:r>
      <w:r>
        <w:t>, v. 20, n. 1, p. 37-46, 1960. DOI: 10.1177/001316446002000104.</w:t>
      </w:r>
    </w:p>
    <w:p w14:paraId="04158902" w14:textId="77777777" w:rsidR="0015018B" w:rsidRDefault="00100278">
      <w:pPr>
        <w:pStyle w:val="Referncia"/>
      </w:pPr>
      <w:r>
        <w:t xml:space="preserve">COHEN, Jacob. Weighted kappa: Nominal scale agreement provision for scaled disagreement or partial credit. </w:t>
      </w:r>
      <w:r>
        <w:rPr>
          <w:b/>
        </w:rPr>
        <w:t>Psychological Bulletin</w:t>
      </w:r>
      <w:r>
        <w:t>, v. 70, n. 4, p. 213-220, 1968. DOI: 10.1037/h0026256.</w:t>
      </w:r>
    </w:p>
    <w:p w14:paraId="4935C487" w14:textId="77777777" w:rsidR="0015018B" w:rsidRDefault="00100278">
      <w:pPr>
        <w:pStyle w:val="Referncia"/>
      </w:pPr>
      <w:r>
        <w:t xml:space="preserve">DEBOOSERE, Robbin </w:t>
      </w:r>
      <w:r>
        <w:rPr>
          <w:i/>
        </w:rPr>
        <w:t>et al.</w:t>
      </w:r>
      <w:r>
        <w:t xml:space="preserve"> Location, location and professionalization: a multilevel hedonic analysis of Airbnb listing prices and revenue. </w:t>
      </w:r>
      <w:r>
        <w:rPr>
          <w:b/>
        </w:rPr>
        <w:t>Regional Studies, Regional Science</w:t>
      </w:r>
      <w:r>
        <w:t>, v. 6, n. 1, p. 143-156, 2019. DOI: 10.1080/21681376.2019.1592699.</w:t>
      </w:r>
    </w:p>
    <w:p w14:paraId="2EC14EBA" w14:textId="77777777" w:rsidR="0015018B" w:rsidRDefault="00100278">
      <w:pPr>
        <w:pStyle w:val="Referncia"/>
      </w:pPr>
      <w:r>
        <w:t xml:space="preserve">DELLAROCAS, Chrysanthos; WOOD, Charles A. The Sound of Silence in Online Feedback: Estimating Trading Risks in the Presence of Reporting Bias. </w:t>
      </w:r>
      <w:r>
        <w:rPr>
          <w:b/>
        </w:rPr>
        <w:t>Management Science</w:t>
      </w:r>
      <w:r>
        <w:t>, v. 54, n. 3, p. 460-476, 2008. DOI: 10.1287/mnsc.1070.0747.</w:t>
      </w:r>
    </w:p>
    <w:p w14:paraId="48F60DB0" w14:textId="77777777" w:rsidR="0015018B" w:rsidRDefault="00100278">
      <w:pPr>
        <w:pStyle w:val="Referncia"/>
      </w:pPr>
      <w:r>
        <w:t xml:space="preserve">DEVLIN, Jacob </w:t>
      </w:r>
      <w:r>
        <w:rPr>
          <w:i/>
        </w:rPr>
        <w:t>et al.</w:t>
      </w:r>
      <w:r>
        <w:t xml:space="preserve"> BERT: Pre-training of Deep Bidirectional Transformers for Language Understanding. </w:t>
      </w:r>
      <w:r>
        <w:rPr>
          <w:i/>
        </w:rPr>
        <w:t>In</w:t>
      </w:r>
      <w:r>
        <w:t xml:space="preserve">: </w:t>
      </w:r>
      <w:r>
        <w:rPr>
          <w:b/>
        </w:rPr>
        <w:t>CONFERENCE OF THE NORTH AMERICAN CHAPTER OF THE ASSOCIATION FOR COMPUTATIONAL LINGUISTICS: HUMAN LANGUAGE TECHNOLOGIES, 2019, Minneapolis</w:t>
      </w:r>
      <w:r>
        <w:t>. Proceedings [...]. [S. l.]: Association for Computational Linguistics, 2019. p. 4171-4186. DOI: 10.18653/v1/n19-1423.</w:t>
      </w:r>
    </w:p>
    <w:p w14:paraId="2277E3CB" w14:textId="77777777" w:rsidR="0015018B" w:rsidRDefault="00100278">
      <w:pPr>
        <w:pStyle w:val="Referncia"/>
      </w:pPr>
      <w:r>
        <w:t xml:space="preserve">DING, Kai </w:t>
      </w:r>
      <w:r>
        <w:rPr>
          <w:i/>
        </w:rPr>
        <w:t>et al.</w:t>
      </w:r>
      <w:r>
        <w:t xml:space="preserve"> Employing structural topic modelling to explore perceived service quality attributes in Airbnb accommodation. </w:t>
      </w:r>
      <w:r>
        <w:rPr>
          <w:b/>
        </w:rPr>
        <w:t>International Journal of Hospitality Management</w:t>
      </w:r>
      <w:r>
        <w:t>, v. 91, p. 102676, 2020. DOI: 10.1016/j.ijhm.2020.102676.</w:t>
      </w:r>
    </w:p>
    <w:p w14:paraId="6C6AA7D4" w14:textId="77777777" w:rsidR="0015018B" w:rsidRDefault="00100278">
      <w:pPr>
        <w:pStyle w:val="Referncia"/>
      </w:pPr>
      <w:r>
        <w:t xml:space="preserve">DING, Kai </w:t>
      </w:r>
      <w:r>
        <w:rPr>
          <w:i/>
        </w:rPr>
        <w:t>et al.</w:t>
      </w:r>
      <w:r>
        <w:t xml:space="preserve"> Exploring sources of satisfaction and dissatisfaction in Airbnb accommodation using unsupervised and supervised topic modeling. </w:t>
      </w:r>
      <w:r>
        <w:rPr>
          <w:b/>
        </w:rPr>
        <w:t>Frontiers in Psychology</w:t>
      </w:r>
      <w:r>
        <w:t>, v. 12, p. 659481, 2021. DOI: 10.3389/fpsyg.2021.659481.</w:t>
      </w:r>
    </w:p>
    <w:p w14:paraId="52B55BFD" w14:textId="77777777" w:rsidR="0015018B" w:rsidRDefault="00100278">
      <w:pPr>
        <w:pStyle w:val="Referncia"/>
      </w:pPr>
      <w:r>
        <w:t>EFRON, Bradley; MORRIS, Carl.</w:t>
      </w:r>
      <w:r>
        <w:t xml:space="preserve"> Data Analysis Using Stein's Estimator and its Generalizations. </w:t>
      </w:r>
      <w:r>
        <w:rPr>
          <w:b/>
        </w:rPr>
        <w:t>Journal of the American Statistical Association</w:t>
      </w:r>
      <w:r>
        <w:t>, v. 70, n. 350, p. 311-319, 1975. DOI: 10.1080/01621459.1975.10479864.</w:t>
      </w:r>
    </w:p>
    <w:p w14:paraId="1296C903" w14:textId="77777777" w:rsidR="0015018B" w:rsidRDefault="00100278">
      <w:pPr>
        <w:pStyle w:val="Referncia"/>
      </w:pPr>
      <w:r>
        <w:t xml:space="preserve">EFRON, Bradley. Bootstrap Methods: Another Look at the Jackknife. </w:t>
      </w:r>
      <w:r>
        <w:rPr>
          <w:b/>
        </w:rPr>
        <w:t>The Annals of Statistics</w:t>
      </w:r>
      <w:r>
        <w:t>, v. 7, n. 1, p. 1-26, 1979. DOI: 10.1214/aos/1176344552.</w:t>
      </w:r>
    </w:p>
    <w:p w14:paraId="3DAA323C" w14:textId="77777777" w:rsidR="0015018B" w:rsidRDefault="00100278">
      <w:pPr>
        <w:pStyle w:val="Referncia"/>
      </w:pPr>
      <w:r>
        <w:t xml:space="preserve">FILIPPAS, Apostolos; HORTON, John J.; GOLDEN, Joseph M. Reputation Inflation. </w:t>
      </w:r>
      <w:r>
        <w:rPr>
          <w:b/>
        </w:rPr>
        <w:t>Marketing Science</w:t>
      </w:r>
      <w:r>
        <w:t>, v. 41, n. 4, p. 733-745, 2022. DOI: 10.1287/mksc.2022.1350.</w:t>
      </w:r>
    </w:p>
    <w:p w14:paraId="4555FFD6" w14:textId="77777777" w:rsidR="0015018B" w:rsidRDefault="00100278">
      <w:pPr>
        <w:pStyle w:val="Referncia"/>
      </w:pPr>
      <w:r>
        <w:t xml:space="preserve">FRADKIN, Andrey; GREWAL, Elena; HOLTZ, David. Reciprocity and Unveiling in Two-Sided Reputation Systems: Evidence from an Experiment on Airbnb. </w:t>
      </w:r>
      <w:r>
        <w:rPr>
          <w:b/>
        </w:rPr>
        <w:t>Marketing Science</w:t>
      </w:r>
      <w:r>
        <w:t>, v. 40, n. 6, p. 1013-1029, 2021. DOI: 10.1287/mksc.2021.1311.</w:t>
      </w:r>
    </w:p>
    <w:p w14:paraId="0F449EFE" w14:textId="77777777" w:rsidR="0015018B" w:rsidRDefault="00100278">
      <w:pPr>
        <w:pStyle w:val="Referncia"/>
      </w:pPr>
      <w:r>
        <w:t xml:space="preserve">FREITAS, Larissa A.; VIEIRA, Renata. Ontology based feature level opinion mining for Portuguese reviews. </w:t>
      </w:r>
      <w:r>
        <w:rPr>
          <w:i/>
        </w:rPr>
        <w:t>In</w:t>
      </w:r>
      <w:r>
        <w:t xml:space="preserve">: </w:t>
      </w:r>
      <w:r>
        <w:rPr>
          <w:b/>
        </w:rPr>
        <w:t>INTERNATIONAL CONFERENCE ON WORLD WIDE WEB, 22., 2013, [S. l.]</w:t>
      </w:r>
      <w:r>
        <w:t>. Proceedings [...]. [S. l.]: [s. n.], 2013. p. 367-370. DOI: 10.1145/2487788.2487944.</w:t>
      </w:r>
    </w:p>
    <w:p w14:paraId="56943F7A" w14:textId="77777777" w:rsidR="0015018B" w:rsidRDefault="00100278">
      <w:pPr>
        <w:pStyle w:val="Referncia"/>
      </w:pPr>
      <w:r>
        <w:t>FÜLLER, Johann; MATZLER, Kurt</w:t>
      </w:r>
      <w:r>
        <w:t xml:space="preserve">. Customer delight and market segmentation: an application of the three-factor theory of customer satisfaction on life style groups. </w:t>
      </w:r>
      <w:r>
        <w:rPr>
          <w:b/>
        </w:rPr>
        <w:t>Tourism Management</w:t>
      </w:r>
      <w:r>
        <w:t>, v. 29, n. 1, p. 116-126, 2008. DOI: 10.1016/j.tourman.2007.03.021.</w:t>
      </w:r>
    </w:p>
    <w:p w14:paraId="105416EC" w14:textId="77777777" w:rsidR="0015018B" w:rsidRDefault="00100278">
      <w:pPr>
        <w:pStyle w:val="Referncia"/>
      </w:pPr>
      <w:r>
        <w:lastRenderedPageBreak/>
        <w:t xml:space="preserve">GIRITLI, Ayçin; ERENSEL, Salahi; ÖZTÜREN, ALI. Evaluating the performance of large language models in aspect-based sentiment analysis: Cyprus hotel reviews. </w:t>
      </w:r>
      <w:r>
        <w:rPr>
          <w:i/>
        </w:rPr>
        <w:t>In</w:t>
      </w:r>
      <w:r>
        <w:t xml:space="preserve">: </w:t>
      </w:r>
      <w:r>
        <w:rPr>
          <w:b/>
        </w:rPr>
        <w:t>IEEE ANNUAL COMPUTERS, SOFTWARE, AND APPLICATIONS CONFERENCE (COMPSAC), 50., 2026, [S. l.]</w:t>
      </w:r>
      <w:r>
        <w:t>. Proceedings [...]. [S. l.]: IEEE, 2026. p. 2296-2301. DOI: 10.1109/compsac69091.2026.00342.</w:t>
      </w:r>
    </w:p>
    <w:p w14:paraId="050008EC" w14:textId="77777777" w:rsidR="0015018B" w:rsidRDefault="00100278">
      <w:pPr>
        <w:pStyle w:val="Referncia"/>
      </w:pPr>
      <w:r>
        <w:t xml:space="preserve">GRÖMPING, Ulrike. Relative Importance for Linear Regression in R : The Package relaimpo. </w:t>
      </w:r>
      <w:r>
        <w:rPr>
          <w:b/>
        </w:rPr>
        <w:t>Journal of Statistical Software</w:t>
      </w:r>
      <w:r>
        <w:t>, v. 17, n. 1, p. 1-27, 2006. DOI: 10.18637/jss.v017.i01.</w:t>
      </w:r>
    </w:p>
    <w:p w14:paraId="6D62E726" w14:textId="77777777" w:rsidR="0015018B" w:rsidRDefault="00100278">
      <w:pPr>
        <w:pStyle w:val="Referncia"/>
      </w:pPr>
      <w:r>
        <w:t xml:space="preserve">GRÖMPING, Ulrike. Estimators of Relative Importance in Linear Regression Based on Variance Decomposition. </w:t>
      </w:r>
      <w:r>
        <w:rPr>
          <w:b/>
        </w:rPr>
        <w:t>The American Statistician</w:t>
      </w:r>
      <w:r>
        <w:t>, v. 61, n. 2, p. 139-147, 2007. DOI: 10.1198/000313007x188252.</w:t>
      </w:r>
    </w:p>
    <w:p w14:paraId="064A9D76" w14:textId="77777777" w:rsidR="0015018B" w:rsidRDefault="00100278">
      <w:pPr>
        <w:pStyle w:val="Referncia"/>
      </w:pPr>
      <w:r>
        <w:t>GROOTENDORST, Maarten.</w:t>
      </w:r>
      <w:r>
        <w:t xml:space="preserve"> BERTopic: Neural topic modeling with a class-based TF-IDF procedure. [S. l.]: arXiv, 2022. Disponível em: https://arxiv.org/abs/2203.05794. Acesso em: 10 out. 2026.</w:t>
      </w:r>
    </w:p>
    <w:p w14:paraId="778766B2" w14:textId="77777777" w:rsidR="0015018B" w:rsidRDefault="00100278">
      <w:pPr>
        <w:pStyle w:val="Referncia"/>
      </w:pPr>
      <w:r>
        <w:t xml:space="preserve">GYÓDI, Kristóf; NAWARO, Łukasz. Determinants of Airbnb prices in European cities: A spatial econometrics approach. </w:t>
      </w:r>
      <w:r>
        <w:rPr>
          <w:b/>
        </w:rPr>
        <w:t>Tourism Management</w:t>
      </w:r>
      <w:r>
        <w:t>, v. 86, p. 104319, 2021. DOI: 10.1016/j.tourman.2021.104319.</w:t>
      </w:r>
    </w:p>
    <w:p w14:paraId="207BA8A9" w14:textId="77777777" w:rsidR="0015018B" w:rsidRDefault="00100278">
      <w:pPr>
        <w:pStyle w:val="Referncia"/>
      </w:pPr>
      <w:r>
        <w:t xml:space="preserve">HU, Nan; ZHANG, Jie; PAVLOU, Paul A. Overcoming the J-shaped distribution of product reviews. </w:t>
      </w:r>
      <w:r>
        <w:rPr>
          <w:b/>
        </w:rPr>
        <w:t>Communications of the ACM</w:t>
      </w:r>
      <w:r>
        <w:t>, v. 52, n. 10, p. 144-147, 2009. DOI: 10.1145/1562764.1562800.</w:t>
      </w:r>
    </w:p>
    <w:p w14:paraId="430227BF" w14:textId="77777777" w:rsidR="0015018B" w:rsidRDefault="00100278">
      <w:pPr>
        <w:pStyle w:val="Referncia"/>
      </w:pPr>
      <w:r>
        <w:t xml:space="preserve">INSIDE AIRBNB. </w:t>
      </w:r>
      <w:r>
        <w:rPr>
          <w:b/>
        </w:rPr>
        <w:t>Inside Airbnb: Adding data to the debate; data assumptions (San Francisco model)</w:t>
      </w:r>
      <w:r>
        <w:t>. [S. l.], 2026. Disponível em: https://insideairbnb.com/data-assumptions/. Acesso em: 10 out. 2026.</w:t>
      </w:r>
    </w:p>
    <w:p w14:paraId="44BBA7BF" w14:textId="77777777" w:rsidR="0015018B" w:rsidRDefault="00100278">
      <w:pPr>
        <w:pStyle w:val="Referncia"/>
      </w:pPr>
      <w:r>
        <w:t xml:space="preserve">KIATKAWSIN, Kiattipoom; SUTHERLAND, Ian; KIM, Jin-Young. A comparative automated text analysis of Airbnb reviews in Hong Kong and Singapore using latent Dirichlet allocation. </w:t>
      </w:r>
      <w:r>
        <w:rPr>
          <w:b/>
        </w:rPr>
        <w:t>Sustainability</w:t>
      </w:r>
      <w:r>
        <w:t>, v. 12, n. 16, p. 6673, 2020. DOI: 10.3390/su12166673.</w:t>
      </w:r>
    </w:p>
    <w:p w14:paraId="6E1F30A9" w14:textId="77777777" w:rsidR="0015018B" w:rsidRDefault="00100278">
      <w:pPr>
        <w:pStyle w:val="Referncia"/>
      </w:pPr>
      <w:r>
        <w:t xml:space="preserve">KISH, Leslie. Weighting for unequal Pi. </w:t>
      </w:r>
      <w:r>
        <w:rPr>
          <w:b/>
        </w:rPr>
        <w:t>Journal of Official Statistics</w:t>
      </w:r>
      <w:r>
        <w:t>, v. 8, n. 2, p. 183-200, 1992.</w:t>
      </w:r>
    </w:p>
    <w:p w14:paraId="3D9AC146" w14:textId="77777777" w:rsidR="0015018B" w:rsidRDefault="00100278">
      <w:pPr>
        <w:pStyle w:val="Referncia"/>
      </w:pPr>
      <w:r>
        <w:t xml:space="preserve">LANDIS, J. Richard; KOCH, Gary G. The Measurement of Observer Agreement for Categorical Data. </w:t>
      </w:r>
      <w:r>
        <w:rPr>
          <w:b/>
        </w:rPr>
        <w:t>Biometrics</w:t>
      </w:r>
      <w:r>
        <w:t>, v. 33, n. 1, p. 159-174, 1977. DOI: 10.2307/2529310.</w:t>
      </w:r>
    </w:p>
    <w:p w14:paraId="74F57A43" w14:textId="77777777" w:rsidR="0015018B" w:rsidRDefault="00100278">
      <w:pPr>
        <w:pStyle w:val="Referncia"/>
      </w:pPr>
      <w:r>
        <w:t xml:space="preserve">LINDEMAN, Richard H.; MERENDA, Peter F.; GOLD, Ruth Z. </w:t>
      </w:r>
      <w:r>
        <w:rPr>
          <w:b/>
        </w:rPr>
        <w:t>Introduction to Bivariate and Multivariate Analysis</w:t>
      </w:r>
      <w:r>
        <w:t>. Glenview, IL: Scott, Foresman, 1980.</w:t>
      </w:r>
    </w:p>
    <w:p w14:paraId="08604265" w14:textId="77777777" w:rsidR="0015018B" w:rsidRDefault="00100278">
      <w:pPr>
        <w:pStyle w:val="Referncia"/>
      </w:pPr>
      <w:r>
        <w:t xml:space="preserve">LIU, Bing. </w:t>
      </w:r>
      <w:r>
        <w:rPr>
          <w:b/>
        </w:rPr>
        <w:t>Sentiment Analysis and Opinion Mining</w:t>
      </w:r>
      <w:r>
        <w:t>. [S. l.]: Morgan &amp; Claypool, 2012. (Synthesis Lectures on Human Language Technologies) DOI: 10.1007/978-3-031-02145-9.</w:t>
      </w:r>
    </w:p>
    <w:p w14:paraId="6FDFDF73" w14:textId="77777777" w:rsidR="0015018B" w:rsidRDefault="00100278">
      <w:pPr>
        <w:pStyle w:val="Referncia"/>
      </w:pPr>
      <w:r>
        <w:t xml:space="preserve">LUO, Yi; TANG, Rebecca (Liang). Understanding hidden dimensions in textual reviews on Airbnb: An application of modified latent aspect rating analysis (LARA). </w:t>
      </w:r>
      <w:r>
        <w:rPr>
          <w:b/>
        </w:rPr>
        <w:t>International Journal of Hospitality Management</w:t>
      </w:r>
      <w:r>
        <w:t>, v. 80, p. 144-154, 2019. DOI: 10.1016/j.ijhm.2019.02.008.</w:t>
      </w:r>
    </w:p>
    <w:p w14:paraId="7A8C38E8" w14:textId="77777777" w:rsidR="0015018B" w:rsidRDefault="00100278">
      <w:pPr>
        <w:pStyle w:val="Referncia"/>
      </w:pPr>
      <w:r>
        <w:lastRenderedPageBreak/>
        <w:t>MATZLER, Kurt; SAUERWEIN, Elmar.</w:t>
      </w:r>
      <w:r>
        <w:t xml:space="preserve"> The factor structure of customer satisfaction: an empirical test of the importance grid and the penalty-reward-contrast analysis. </w:t>
      </w:r>
      <w:r>
        <w:rPr>
          <w:b/>
        </w:rPr>
        <w:t>International Journal of Service Industry Management</w:t>
      </w:r>
      <w:r>
        <w:t>, v. 13, n. 4, p. 314-332, 2002. DOI: 10.1108/09564230210445078.</w:t>
      </w:r>
    </w:p>
    <w:p w14:paraId="70701F7A" w14:textId="77777777" w:rsidR="0015018B" w:rsidRDefault="00100278">
      <w:pPr>
        <w:pStyle w:val="Referncia"/>
      </w:pPr>
      <w:r>
        <w:t xml:space="preserve">MCHUGH, Mary L. Interrater reliability: the kappa statistic. </w:t>
      </w:r>
      <w:r>
        <w:rPr>
          <w:b/>
        </w:rPr>
        <w:t>Biochemia Medica</w:t>
      </w:r>
      <w:r>
        <w:t>, v. 22, n. 3, p. 276-282, 2012. DOI: 10.11613/bm.2012.031.</w:t>
      </w:r>
    </w:p>
    <w:p w14:paraId="18748DA0" w14:textId="77777777" w:rsidR="0015018B" w:rsidRDefault="00100278">
      <w:pPr>
        <w:pStyle w:val="Referncia"/>
      </w:pPr>
      <w:r>
        <w:t xml:space="preserve">MCINNES, Leland; HEALY, John; ASTELS, Steve. hdbscan: Hierarchical density based clustering. </w:t>
      </w:r>
      <w:r>
        <w:rPr>
          <w:b/>
        </w:rPr>
        <w:t>Journal of Open Source Software</w:t>
      </w:r>
      <w:r>
        <w:t>, v. 2, n. 11, p. 205, 2017. DOI: 10.21105/joss.00205.</w:t>
      </w:r>
    </w:p>
    <w:p w14:paraId="4A69E1CE" w14:textId="77777777" w:rsidR="0015018B" w:rsidRDefault="00100278">
      <w:pPr>
        <w:pStyle w:val="Referncia"/>
      </w:pPr>
      <w:r>
        <w:t>MCINNES, Leland; HEALY, John; MELVILLE, James. UMAP: Uniform manifold approximation and projection for dimension reduction. [S. l.]: arXiv, 2018. Disponível em: https://arxiv.org/abs/1802.03426. Acesso em: 10 out. 2026.</w:t>
      </w:r>
    </w:p>
    <w:p w14:paraId="5B087BE5" w14:textId="77777777" w:rsidR="0015018B" w:rsidRDefault="00100278">
      <w:pPr>
        <w:pStyle w:val="Referncia"/>
      </w:pPr>
      <w:r>
        <w:t xml:space="preserve">NLP TOWN. </w:t>
      </w:r>
      <w:r>
        <w:rPr>
          <w:b/>
        </w:rPr>
        <w:t>bert-base-multilingual-uncased-sentiment (modelo)</w:t>
      </w:r>
      <w:r>
        <w:t>. [S. l.], 2025. Disponível em: https://huggingface.co/nlptown/bert-base-multilingual-uncased-sentiment. Acesso em: 10 out. 2026.</w:t>
      </w:r>
    </w:p>
    <w:p w14:paraId="6F85D4C8" w14:textId="77777777" w:rsidR="0015018B" w:rsidRDefault="00100278">
      <w:pPr>
        <w:pStyle w:val="Referncia"/>
      </w:pPr>
      <w:r>
        <w:t xml:space="preserve">PEDREGOSA, Fabian </w:t>
      </w:r>
      <w:r>
        <w:rPr>
          <w:i/>
        </w:rPr>
        <w:t>et al.</w:t>
      </w:r>
      <w:r>
        <w:t xml:space="preserve"> Scikit-learn: Machine learning in Python. </w:t>
      </w:r>
      <w:r>
        <w:rPr>
          <w:b/>
        </w:rPr>
        <w:t>Journal of Machine Learning Research</w:t>
      </w:r>
      <w:r>
        <w:t>, v. 12, p. 2825-2830, 2011. Disponível em: https://jmlr.org/papers/v12/pedregosa11a.html. Acesso em: 10 out. 2026.</w:t>
      </w:r>
    </w:p>
    <w:p w14:paraId="7C40FFA1" w14:textId="77777777" w:rsidR="0015018B" w:rsidRDefault="00100278">
      <w:pPr>
        <w:pStyle w:val="Referncia"/>
      </w:pPr>
      <w:r>
        <w:t xml:space="preserve">PONTIKI, Maria </w:t>
      </w:r>
      <w:r>
        <w:rPr>
          <w:i/>
        </w:rPr>
        <w:t>et al.</w:t>
      </w:r>
      <w:r>
        <w:t xml:space="preserve"> SemEval-2014 Task 4: Aspect Based Sentiment Analysis. </w:t>
      </w:r>
      <w:r>
        <w:rPr>
          <w:i/>
        </w:rPr>
        <w:t>In</w:t>
      </w:r>
      <w:r>
        <w:t xml:space="preserve">: </w:t>
      </w:r>
      <w:r>
        <w:rPr>
          <w:b/>
        </w:rPr>
        <w:t>INTERNATIONAL WORKSHOP ON SEMANTIC EVALUATION, 8., 2014, Dublin</w:t>
      </w:r>
      <w:r>
        <w:t>. Proceedings [...]. [S. l.]: [s. n.], 2014. p. 27-35. DOI: 10.3115/v1/s14-2004.</w:t>
      </w:r>
    </w:p>
    <w:p w14:paraId="649BB0CF" w14:textId="77777777" w:rsidR="0015018B" w:rsidRDefault="00100278">
      <w:pPr>
        <w:pStyle w:val="Referncia"/>
      </w:pPr>
      <w:r>
        <w:t xml:space="preserve">PONTIKI, Maria </w:t>
      </w:r>
      <w:r>
        <w:rPr>
          <w:i/>
        </w:rPr>
        <w:t>et al.</w:t>
      </w:r>
      <w:r>
        <w:t xml:space="preserve"> SemEval-2016 Task 5: Aspect Based Sentiment Analysis. </w:t>
      </w:r>
      <w:r>
        <w:rPr>
          <w:i/>
        </w:rPr>
        <w:t>In</w:t>
      </w:r>
      <w:r>
        <w:t xml:space="preserve">: </w:t>
      </w:r>
      <w:r>
        <w:rPr>
          <w:b/>
        </w:rPr>
        <w:t>INTERNATIONAL WORKSHOP ON SEMANTIC EVALUATION, 10., 2016, San Diego</w:t>
      </w:r>
      <w:r>
        <w:t>. Proceedings [...]. [S. l.]: Association for Computational Linguistics, 2016. p. 19-30. DOI: 10.18653/v1/s16-1002.</w:t>
      </w:r>
    </w:p>
    <w:p w14:paraId="43DACFA3" w14:textId="77777777" w:rsidR="0015018B" w:rsidRDefault="00100278">
      <w:pPr>
        <w:pStyle w:val="Referncia"/>
      </w:pPr>
      <w:r>
        <w:t xml:space="preserve">PROSERPIO, Davide; ZERVAS, Georgios. Online Reputation Management: Estimating the Impact of Management Responses on Consumer Reviews. </w:t>
      </w:r>
      <w:r>
        <w:rPr>
          <w:b/>
        </w:rPr>
        <w:t>Marketing Science</w:t>
      </w:r>
      <w:r>
        <w:t>, v. 36, n. 5, p. 645-665, 2017. DOI: 10.1287/mksc.2017.1043.</w:t>
      </w:r>
    </w:p>
    <w:p w14:paraId="3C5C8345" w14:textId="77777777" w:rsidR="0015018B" w:rsidRDefault="00100278">
      <w:pPr>
        <w:pStyle w:val="Referncia"/>
      </w:pPr>
      <w:r>
        <w:t xml:space="preserve">REIMERS, Nils; GUREVYCH, Iryna. Sentence-BERT: Sentence Embeddings using Siamese BERT-Networks. </w:t>
      </w:r>
      <w:r>
        <w:rPr>
          <w:i/>
        </w:rPr>
        <w:t>In</w:t>
      </w:r>
      <w:r>
        <w:t xml:space="preserve">: </w:t>
      </w:r>
      <w:r>
        <w:rPr>
          <w:b/>
        </w:rPr>
        <w:t>CONFERENCE ON EMPIRICAL METHODS IN NATURAL LANGUAGE PROCESSING AND INTERNATIONAL JOINT CONFERENCE ON NATURAL LANGUAGE PROCESSING, 9., 2019, Hong Kong</w:t>
      </w:r>
      <w:r>
        <w:t>. Proceedings [...]. [S. l.]: Association for Computational Linguistics, 2019. p. 3982-3992. DOI: 10.18653/v1/d19-1410.</w:t>
      </w:r>
    </w:p>
    <w:p w14:paraId="4424CCDA" w14:textId="77777777" w:rsidR="0015018B" w:rsidRDefault="00100278">
      <w:pPr>
        <w:pStyle w:val="Referncia"/>
      </w:pPr>
      <w:r>
        <w:t xml:space="preserve">REIMERS, Nils; GUREVYCH, Iryna. Making monolingual sentence embeddings multilingual using knowledge distillation. </w:t>
      </w:r>
      <w:r>
        <w:rPr>
          <w:i/>
        </w:rPr>
        <w:t>In</w:t>
      </w:r>
      <w:r>
        <w:t xml:space="preserve">: </w:t>
      </w:r>
      <w:r>
        <w:rPr>
          <w:b/>
        </w:rPr>
        <w:t>CONFERENCE ON EMPIRICAL METHODS IN NATURAL LANGUAGE PROCESSING, 2020, [S. l.]</w:t>
      </w:r>
      <w:r>
        <w:t>. Proceedings [...]. [S. l.]: Association for Computational Linguistics, 2020. p. 4512-4525. DOI: 10.18653/v1/2020.emnlp-main.365.</w:t>
      </w:r>
    </w:p>
    <w:p w14:paraId="52D3986B" w14:textId="77777777" w:rsidR="0015018B" w:rsidRDefault="00100278">
      <w:pPr>
        <w:pStyle w:val="Referncia"/>
      </w:pPr>
      <w:r>
        <w:t xml:space="preserve">REY-MORENO, Manuel; SÁNCHEZ-FRANCO, Manuel J.; REY-TIENDA, María de la Sierra. Examining transaction-specific satisfaction and trust in Airbnb and hotels: an </w:t>
      </w:r>
      <w:r>
        <w:lastRenderedPageBreak/>
        <w:t xml:space="preserve">application of BERTopic and zero-shot text classification. </w:t>
      </w:r>
      <w:r>
        <w:rPr>
          <w:b/>
        </w:rPr>
        <w:t>Tourism &amp; Management Studies</w:t>
      </w:r>
      <w:r>
        <w:t>, v. 19, n. 2, p. 21-37, 2023. DOI: 10.18089/tms.2023.190202.</w:t>
      </w:r>
    </w:p>
    <w:p w14:paraId="1A8B16D1" w14:textId="77777777" w:rsidR="0015018B" w:rsidRDefault="00100278">
      <w:pPr>
        <w:pStyle w:val="Referncia"/>
      </w:pPr>
      <w:r>
        <w:t>RÖDER, Michael; BOTH, Andreas; HINNEBURG, Alexander.</w:t>
      </w:r>
      <w:r>
        <w:t xml:space="preserve"> Exploring the Space of Topic Coherence Measures. </w:t>
      </w:r>
      <w:r>
        <w:rPr>
          <w:i/>
        </w:rPr>
        <w:t>In</w:t>
      </w:r>
      <w:r>
        <w:t xml:space="preserve">: </w:t>
      </w:r>
      <w:r>
        <w:rPr>
          <w:b/>
        </w:rPr>
        <w:t>ACM INTERNATIONAL CONFERENCE ON WEB SEARCH AND DATA MINING, 8., 2015, Shanghai</w:t>
      </w:r>
      <w:r>
        <w:t>. Proceedings [...]. [S. l.]: [s. n.], 2015. p. 399-408. DOI: 10.1145/2684822.2685324.</w:t>
      </w:r>
    </w:p>
    <w:p w14:paraId="64F71083" w14:textId="77777777" w:rsidR="0015018B" w:rsidRDefault="00100278">
      <w:pPr>
        <w:pStyle w:val="Referncia"/>
      </w:pPr>
      <w:r>
        <w:t xml:space="preserve">SANTOS, Gustavo </w:t>
      </w:r>
      <w:r>
        <w:rPr>
          <w:i/>
        </w:rPr>
        <w:t>et al.</w:t>
      </w:r>
      <w:r>
        <w:t xml:space="preserve"> Neutrality may matter: Sentiment analysis in reviews of Airbnb, Booking, and Couchsurfing in Brazil and USA. [S. l.]: arXiv, 2020. Disponível em: https://arxiv.org/abs/2005.06591. Acesso em: 10 out. 2026.</w:t>
      </w:r>
    </w:p>
    <w:p w14:paraId="75416174" w14:textId="77777777" w:rsidR="0015018B" w:rsidRDefault="00100278">
      <w:pPr>
        <w:pStyle w:val="Referncia"/>
      </w:pPr>
      <w:r>
        <w:t>SCHOUTEN, Kim; FRASINCAR, Flavius.</w:t>
      </w:r>
      <w:r>
        <w:t xml:space="preserve"> Survey on Aspect-Level Sentiment Analysis. </w:t>
      </w:r>
      <w:r>
        <w:rPr>
          <w:b/>
        </w:rPr>
        <w:t>IEEE Transactions on Knowledge and Data Engineering</w:t>
      </w:r>
      <w:r>
        <w:t>, v. 28, n. 3, p. 813-830, 2016. DOI: 10.1109/tkde.2015.2485209.</w:t>
      </w:r>
    </w:p>
    <w:p w14:paraId="6844A69C" w14:textId="77777777" w:rsidR="0015018B" w:rsidRDefault="00100278">
      <w:pPr>
        <w:pStyle w:val="Referncia"/>
      </w:pPr>
      <w:r>
        <w:t xml:space="preserve">SOUZA, Fábio Capuano de. </w:t>
      </w:r>
      <w:r>
        <w:rPr>
          <w:b/>
        </w:rPr>
        <w:t>BERTimbau: pretrained BERT models for Brazilian Portuguese</w:t>
      </w:r>
      <w:r>
        <w:t>. 2020. Dissertação (Mestrado) – Faculdade de Engenharia Elétrica e de Computação, Universidade Estadual de Campinas, Campinas, 2020. DOI: 10.47749/t/unicamp.2020.1161906.</w:t>
      </w:r>
    </w:p>
    <w:p w14:paraId="2CB89819" w14:textId="77777777" w:rsidR="0015018B" w:rsidRDefault="00100278">
      <w:pPr>
        <w:pStyle w:val="Referncia"/>
      </w:pPr>
      <w:r>
        <w:t xml:space="preserve">SPEARMAN, Charles. Correlation calculated from faulty data. </w:t>
      </w:r>
      <w:r>
        <w:rPr>
          <w:b/>
        </w:rPr>
        <w:t>British Journal of Psychology</w:t>
      </w:r>
      <w:r>
        <w:t>, v. 3, n. 3, p. 271-295, 1910. DOI: 10.1111/j.2044-8295.1910.tb00206.x.</w:t>
      </w:r>
    </w:p>
    <w:p w14:paraId="40AFC05D" w14:textId="77777777" w:rsidR="0015018B" w:rsidRDefault="00100278">
      <w:pPr>
        <w:pStyle w:val="Referncia"/>
      </w:pPr>
      <w:r>
        <w:t xml:space="preserve">SURYABRATA, Arghanta Wijna; WARNARS, Harco Leslie Hendric Spits; MUYEBA, Maybin K. Aspect-based sentiment analysis of multilingual hotel reviews in Jakarta using multilingual transformer models: a comparative study of multilingual BERT and cross-lingual RoBERTa. </w:t>
      </w:r>
      <w:r>
        <w:rPr>
          <w:b/>
        </w:rPr>
        <w:t>Ingénierie des Systèmes d'Information</w:t>
      </w:r>
      <w:r>
        <w:t>, v. 31, n. 1, 2026. DOI: 10.18280/isi.310112.</w:t>
      </w:r>
    </w:p>
    <w:p w14:paraId="31737BFD" w14:textId="77777777" w:rsidR="0015018B" w:rsidRDefault="00100278">
      <w:pPr>
        <w:pStyle w:val="Referncia"/>
      </w:pPr>
      <w:r>
        <w:t>SUTHERLAND, Ian; KIATKAWSIN, Kiattipoom.</w:t>
      </w:r>
      <w:r>
        <w:t xml:space="preserve"> Determinants of Guest Experience in Airbnb: A Topic Modeling Approach Using LDA. </w:t>
      </w:r>
      <w:r>
        <w:rPr>
          <w:b/>
        </w:rPr>
        <w:t>Sustainability</w:t>
      </w:r>
      <w:r>
        <w:t>, v. 12, n. 8, p. 3402, 2020. DOI: 10.3390/su12083402.</w:t>
      </w:r>
    </w:p>
    <w:p w14:paraId="36686856" w14:textId="77777777" w:rsidR="0015018B" w:rsidRDefault="00100278">
      <w:pPr>
        <w:pStyle w:val="Referncia"/>
      </w:pPr>
      <w:r>
        <w:t xml:space="preserve">THORNDIKE, Edward L. A constant error in psychological ratings. </w:t>
      </w:r>
      <w:r>
        <w:rPr>
          <w:b/>
        </w:rPr>
        <w:t>Journal of Applied Psychology</w:t>
      </w:r>
      <w:r>
        <w:t>, v. 4, n. 1, p. 25-29, 1920. DOI: 10.1037/h0071663.</w:t>
      </w:r>
    </w:p>
    <w:p w14:paraId="5E777366" w14:textId="77777777" w:rsidR="0015018B" w:rsidRDefault="00100278">
      <w:pPr>
        <w:pStyle w:val="Referncia"/>
      </w:pPr>
      <w:r>
        <w:t xml:space="preserve">VASSILIKOPOULOU, Aikaterini; KAMENIDOU, Irene; PRIPORAS, Constantinos-Vasilios. Negative Airbnb reviews: an aspect-based sentiment analysis approach. </w:t>
      </w:r>
      <w:r>
        <w:rPr>
          <w:b/>
        </w:rPr>
        <w:t>EuroMed Journal of Business</w:t>
      </w:r>
      <w:r>
        <w:t>, v. 19, n. 2, p. 191-207, 2022. DOI: 10.1108/emjb-03-2022-0052.</w:t>
      </w:r>
    </w:p>
    <w:p w14:paraId="2792E6D3" w14:textId="77777777" w:rsidR="0015018B" w:rsidRDefault="00100278">
      <w:pPr>
        <w:pStyle w:val="Referncia"/>
      </w:pPr>
      <w:r>
        <w:t xml:space="preserve">WANG, Dan; NICOLAU, Juan L. Price determinants of sharing economy based accommodation rental: A study of listings from 33 cities on Airbnb.com. </w:t>
      </w:r>
      <w:r>
        <w:rPr>
          <w:b/>
        </w:rPr>
        <w:t>International Journal of Hospitality Management</w:t>
      </w:r>
      <w:r>
        <w:t>, v. 62, p. 120-131, 2017. DOI: 10.1016/j.ijhm.2016.12.007.</w:t>
      </w:r>
    </w:p>
    <w:p w14:paraId="49ADED2A" w14:textId="77777777" w:rsidR="0015018B" w:rsidRDefault="00100278">
      <w:pPr>
        <w:pStyle w:val="Referncia"/>
      </w:pPr>
      <w:r>
        <w:t xml:space="preserve">WOLF, Thomas </w:t>
      </w:r>
      <w:r>
        <w:rPr>
          <w:i/>
        </w:rPr>
        <w:t>et al.</w:t>
      </w:r>
      <w:r>
        <w:t xml:space="preserve"> Transformers: State-of-the-Art Natural Language Processing. </w:t>
      </w:r>
      <w:r>
        <w:rPr>
          <w:i/>
        </w:rPr>
        <w:t>In</w:t>
      </w:r>
      <w:r>
        <w:t xml:space="preserve">: </w:t>
      </w:r>
      <w:r>
        <w:rPr>
          <w:b/>
        </w:rPr>
        <w:t>CONFERENCE ON EMPIRICAL METHODS IN NATURAL LANGUAGE PROCESSING: SYSTEM DEMONSTRATIONS, 2020, [S. l.]</w:t>
      </w:r>
      <w:r>
        <w:t>. Proceedings [...]. [S. l.]: Association for Computational Linguistics, 2020. p. 38-45. DOI: 10.18653/v1/2020.emnlp-demos.6.</w:t>
      </w:r>
    </w:p>
    <w:p w14:paraId="30704D29" w14:textId="77777777" w:rsidR="0015018B" w:rsidRDefault="00100278">
      <w:pPr>
        <w:pStyle w:val="Referncia"/>
      </w:pPr>
      <w:r>
        <w:lastRenderedPageBreak/>
        <w:t xml:space="preserve">XU, Chun </w:t>
      </w:r>
      <w:r>
        <w:rPr>
          <w:i/>
        </w:rPr>
        <w:t>et al.</w:t>
      </w:r>
      <w:r>
        <w:t xml:space="preserve"> Enhancing aspect-based sentiment analysis in tourism using large language models and positional information. </w:t>
      </w:r>
      <w:r>
        <w:rPr>
          <w:b/>
        </w:rPr>
        <w:t>Tsinghua Science and Technology</w:t>
      </w:r>
      <w:r>
        <w:t>, v. 31, n. 2, p. 1012-1030, 2026. DOI: 10.26599/tst.2024.9010138.</w:t>
      </w:r>
    </w:p>
    <w:p w14:paraId="5F4CDCC2" w14:textId="77777777" w:rsidR="0015018B" w:rsidRDefault="00100278">
      <w:pPr>
        <w:pStyle w:val="Referncia"/>
      </w:pPr>
      <w:r>
        <w:t xml:space="preserve">ZERVAS, Georgios; PROSERPIO, Davide; BYERS, John W. A first look at online reputation on Airbnb, where every stay is above average. </w:t>
      </w:r>
      <w:r>
        <w:rPr>
          <w:b/>
        </w:rPr>
        <w:t>Marketing Letters</w:t>
      </w:r>
      <w:r>
        <w:t>, v. 32, n. 1, p. 1-16, 2021. DOI: 10.1007/s11002-020-09546-4.</w:t>
      </w:r>
    </w:p>
    <w:p w14:paraId="22BDE787" w14:textId="77777777" w:rsidR="0015018B" w:rsidRDefault="00100278">
      <w:pPr>
        <w:pStyle w:val="Referncia"/>
      </w:pPr>
      <w:r>
        <w:t xml:space="preserve">ZHANG, Jurui. Listening to the consumer: exploring review topics on Airbnb and their impact on listing performance. </w:t>
      </w:r>
      <w:r>
        <w:rPr>
          <w:b/>
        </w:rPr>
        <w:t>Journal of Marketing Theory and Practice</w:t>
      </w:r>
      <w:r>
        <w:t>, v. 27, n. 4, p. 371-389, 2019. DOI: 10.1080/10696679.2019.1644953.</w:t>
      </w:r>
    </w:p>
    <w:p w14:paraId="6A67F2D8" w14:textId="77777777" w:rsidR="0015018B" w:rsidRDefault="00100278">
      <w:pPr>
        <w:pStyle w:val="Referncia"/>
      </w:pPr>
      <w:r>
        <w:t xml:space="preserve">ZHANG, Wenxuan </w:t>
      </w:r>
      <w:r>
        <w:rPr>
          <w:i/>
        </w:rPr>
        <w:t>et al.</w:t>
      </w:r>
      <w:r>
        <w:t xml:space="preserve"> A Survey on Aspect-Based Sentiment Analysis: Tasks, Methods, and Challenges. </w:t>
      </w:r>
      <w:r>
        <w:rPr>
          <w:b/>
        </w:rPr>
        <w:t>IEEE Transactions on Knowledge and Data Engineering</w:t>
      </w:r>
      <w:r>
        <w:t>, v. 35, n. 11, p. 11019-11038, 2023. DOI: 10.1109/tkde.2022.3230975.</w:t>
      </w:r>
    </w:p>
    <w:p w14:paraId="30DC2947" w14:textId="77777777" w:rsidR="0015018B" w:rsidRDefault="00100278">
      <w:pPr>
        <w:pStyle w:val="Ttulo1"/>
        <w:jc w:val="center"/>
      </w:pPr>
      <w:bookmarkStart w:id="64" w:name="_Toc243083869"/>
      <w:r>
        <w:lastRenderedPageBreak/>
        <w:t>APÊNDICE A – REGISTRO DATADO DA REGRA DE ESCOLHA DO MODELO PRINCIPAL</w:t>
      </w:r>
      <w:bookmarkEnd w:id="64"/>
    </w:p>
    <w:p w14:paraId="09285659" w14:textId="77777777" w:rsidR="0015018B" w:rsidRDefault="00100278">
      <w:pPr>
        <w:pStyle w:val="Corpodotexto"/>
      </w:pPr>
      <w:r>
        <w:t xml:space="preserve">Este apêndice documenta que a regra de escolha do modelo principal foi fixada antes da execução do modelo B sobre o corpus. O registro está no histórico de decisões do projeto (seção 30 do arquivo </w:t>
      </w:r>
      <w:r>
        <w:rPr>
          <w:rFonts w:ascii="Courier New" w:eastAsia="Courier New" w:hAnsi="Courier New"/>
          <w:sz w:val="20"/>
        </w:rPr>
        <w:t>historico/HISTORICO_DECISOES.md</w:t>
      </w:r>
      <w:r>
        <w:t xml:space="preserve">) e no repositório de versões, cujos </w:t>
      </w:r>
      <w:r>
        <w:rPr>
          <w:i/>
        </w:rPr>
        <w:t>commits</w:t>
      </w:r>
      <w:r>
        <w:t xml:space="preserve"> têm data e hora.</w:t>
      </w:r>
    </w:p>
    <w:p w14:paraId="6B8547BB" w14:textId="77777777" w:rsidR="0015018B" w:rsidRDefault="00100278">
      <w:pPr>
        <w:pStyle w:val="Corpodotexto"/>
      </w:pPr>
      <w:r>
        <w:t>A regra, como registrada antes da execução, é a seguinte. O modelo principal é B se o intervalo de confiança de 95% (</w:t>
      </w:r>
      <w:r>
        <w:rPr>
          <w:i/>
        </w:rPr>
        <w:t>bootstrap</w:t>
      </w:r>
      <w:r>
        <w:t xml:space="preserve"> estratificado) da diferença B menos A no kappa ponderado linear populacional de sentimento, calculado nas frases rotuladas com os pesos de população dos estratos originais (aspecto e polaridade previstos por A), exclui zero a favor de B, isto é, tem limite inferior maior que zero. Caso contrário, o modelo principal continua sendo A. O outro modelo é sempre reportado integralmente como robustez.</w:t>
      </w:r>
    </w:p>
    <w:p w14:paraId="731DC1FF" w14:textId="77777777" w:rsidR="0015018B" w:rsidRDefault="00100278">
      <w:pPr>
        <w:pStyle w:val="Corpodotexto"/>
      </w:pPr>
      <w:r>
        <w:t>A Tabela 15 lista os eventos, com data e hora no fuso de Brasília (UTC−3).</w:t>
      </w:r>
    </w:p>
    <w:p w14:paraId="57A85796" w14:textId="77777777" w:rsidR="0015018B" w:rsidRDefault="00100278">
      <w:pPr>
        <w:pStyle w:val="Legenda"/>
        <w:keepNext/>
        <w:spacing w:before="120" w:after="80"/>
      </w:pPr>
      <w:bookmarkStart w:id="65" w:name="_Toc243083898"/>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15</w:t>
      </w:r>
      <w:r>
        <w:rPr>
          <w:b w:val="0"/>
          <w:color w:val="000000"/>
          <w:sz w:val="20"/>
        </w:rPr>
        <w:fldChar w:fldCharType="end"/>
      </w:r>
      <w:r>
        <w:rPr>
          <w:b w:val="0"/>
          <w:color w:val="000000"/>
          <w:sz w:val="20"/>
        </w:rPr>
        <w:t xml:space="preserve"> – </w:t>
      </w:r>
      <w:r>
        <w:rPr>
          <w:b w:val="0"/>
          <w:color w:val="000000"/>
          <w:sz w:val="20"/>
        </w:rPr>
        <w:t>Sequência datada do registro da regra e da execução do modelo B.</w:t>
      </w:r>
      <w:bookmarkEnd w:id="65"/>
    </w:p>
    <w:tbl>
      <w:tblPr>
        <w:tblW w:w="0" w:type="auto"/>
        <w:jc w:val="center"/>
        <w:tblLayout w:type="fixed"/>
        <w:tblLook w:val="04A0" w:firstRow="1" w:lastRow="0" w:firstColumn="1" w:lastColumn="0" w:noHBand="0" w:noVBand="1"/>
      </w:tblPr>
      <w:tblGrid>
        <w:gridCol w:w="3711"/>
        <w:gridCol w:w="1897"/>
        <w:gridCol w:w="3463"/>
      </w:tblGrid>
      <w:tr w:rsidR="0015018B" w14:paraId="4792A2E1" w14:textId="77777777">
        <w:trPr>
          <w:cantSplit/>
          <w:jc w:val="center"/>
        </w:trPr>
        <w:tc>
          <w:tcPr>
            <w:tcW w:w="3711" w:type="dxa"/>
            <w:tcBorders>
              <w:top w:val="single" w:sz="8" w:space="0" w:color="000000"/>
              <w:bottom w:val="single" w:sz="4" w:space="0" w:color="000000"/>
            </w:tcBorders>
          </w:tcPr>
          <w:p w14:paraId="7034EA62" w14:textId="77777777" w:rsidR="0015018B" w:rsidRDefault="00100278">
            <w:pPr>
              <w:keepNext/>
              <w:spacing w:before="20" w:after="20" w:line="240" w:lineRule="auto"/>
            </w:pPr>
            <w:r>
              <w:rPr>
                <w:b/>
                <w:sz w:val="20"/>
              </w:rPr>
              <w:t>Evento</w:t>
            </w:r>
          </w:p>
        </w:tc>
        <w:tc>
          <w:tcPr>
            <w:tcW w:w="1897" w:type="dxa"/>
            <w:tcBorders>
              <w:top w:val="single" w:sz="8" w:space="0" w:color="000000"/>
              <w:bottom w:val="single" w:sz="4" w:space="0" w:color="000000"/>
            </w:tcBorders>
          </w:tcPr>
          <w:p w14:paraId="3910AA16" w14:textId="77777777" w:rsidR="0015018B" w:rsidRDefault="00100278">
            <w:pPr>
              <w:keepNext/>
              <w:spacing w:before="20" w:after="20" w:line="240" w:lineRule="auto"/>
            </w:pPr>
            <w:r>
              <w:rPr>
                <w:b/>
                <w:sz w:val="20"/>
              </w:rPr>
              <w:t>Data e hora</w:t>
            </w:r>
          </w:p>
        </w:tc>
        <w:tc>
          <w:tcPr>
            <w:tcW w:w="3463" w:type="dxa"/>
            <w:tcBorders>
              <w:top w:val="single" w:sz="8" w:space="0" w:color="000000"/>
              <w:bottom w:val="single" w:sz="4" w:space="0" w:color="000000"/>
            </w:tcBorders>
          </w:tcPr>
          <w:p w14:paraId="4F59EAD4" w14:textId="77777777" w:rsidR="0015018B" w:rsidRDefault="00100278">
            <w:pPr>
              <w:keepNext/>
              <w:spacing w:before="20" w:after="20" w:line="240" w:lineRule="auto"/>
            </w:pPr>
            <w:r>
              <w:rPr>
                <w:b/>
                <w:sz w:val="20"/>
              </w:rPr>
              <w:t>Registro</w:t>
            </w:r>
          </w:p>
        </w:tc>
      </w:tr>
      <w:tr w:rsidR="0015018B" w14:paraId="51987574" w14:textId="77777777">
        <w:trPr>
          <w:cantSplit/>
          <w:jc w:val="center"/>
        </w:trPr>
        <w:tc>
          <w:tcPr>
            <w:tcW w:w="3711" w:type="dxa"/>
          </w:tcPr>
          <w:p w14:paraId="5F7F5FBD" w14:textId="77777777" w:rsidR="0015018B" w:rsidRDefault="00100278">
            <w:pPr>
              <w:keepNext/>
              <w:spacing w:before="20" w:after="20" w:line="240" w:lineRule="auto"/>
            </w:pPr>
            <w:r>
              <w:rPr>
                <w:sz w:val="20"/>
              </w:rPr>
              <w:t>Regra registrada no histórico de decisões (seção 30) e no repositório</w:t>
            </w:r>
          </w:p>
        </w:tc>
        <w:tc>
          <w:tcPr>
            <w:tcW w:w="1897" w:type="dxa"/>
          </w:tcPr>
          <w:p w14:paraId="3488B2DF" w14:textId="77777777" w:rsidR="0015018B" w:rsidRDefault="00100278">
            <w:pPr>
              <w:keepNext/>
              <w:spacing w:before="20" w:after="20" w:line="240" w:lineRule="auto"/>
            </w:pPr>
            <w:r>
              <w:rPr>
                <w:sz w:val="20"/>
              </w:rPr>
              <w:t>09/10/2026, 20:22:25</w:t>
            </w:r>
          </w:p>
        </w:tc>
        <w:tc>
          <w:tcPr>
            <w:tcW w:w="3463" w:type="dxa"/>
          </w:tcPr>
          <w:p w14:paraId="7B42ED59" w14:textId="77777777" w:rsidR="0015018B" w:rsidRDefault="00100278">
            <w:pPr>
              <w:keepNext/>
              <w:spacing w:before="20" w:after="20" w:line="240" w:lineRule="auto"/>
            </w:pPr>
            <w:r>
              <w:rPr>
                <w:i/>
                <w:sz w:val="20"/>
              </w:rPr>
              <w:t>commit</w:t>
            </w:r>
            <w:r>
              <w:rPr>
                <w:sz w:val="20"/>
              </w:rPr>
              <w:t xml:space="preserve"> </w:t>
            </w:r>
            <w:r>
              <w:rPr>
                <w:rFonts w:ascii="Courier New" w:eastAsia="Courier New" w:hAnsi="Courier New"/>
                <w:sz w:val="20"/>
              </w:rPr>
              <w:t>c6e72df984e8</w:t>
            </w:r>
          </w:p>
        </w:tc>
      </w:tr>
      <w:tr w:rsidR="0015018B" w14:paraId="3282931A" w14:textId="77777777">
        <w:trPr>
          <w:cantSplit/>
          <w:jc w:val="center"/>
        </w:trPr>
        <w:tc>
          <w:tcPr>
            <w:tcW w:w="3711" w:type="dxa"/>
          </w:tcPr>
          <w:p w14:paraId="60DEC25F" w14:textId="77777777" w:rsidR="0015018B" w:rsidRDefault="00100278">
            <w:pPr>
              <w:keepNext/>
              <w:spacing w:before="20" w:after="20" w:line="240" w:lineRule="auto"/>
            </w:pPr>
            <w:r>
              <w:rPr>
                <w:sz w:val="20"/>
              </w:rPr>
              <w:t>Início da inferência do modelo B no corpus</w:t>
            </w:r>
          </w:p>
        </w:tc>
        <w:tc>
          <w:tcPr>
            <w:tcW w:w="1897" w:type="dxa"/>
          </w:tcPr>
          <w:p w14:paraId="5CD3B18B" w14:textId="77777777" w:rsidR="0015018B" w:rsidRDefault="00100278">
            <w:pPr>
              <w:keepNext/>
              <w:spacing w:before="20" w:after="20" w:line="240" w:lineRule="auto"/>
            </w:pPr>
            <w:r>
              <w:rPr>
                <w:sz w:val="20"/>
              </w:rPr>
              <w:t>09/10/2026, 20:39:12</w:t>
            </w:r>
          </w:p>
        </w:tc>
        <w:tc>
          <w:tcPr>
            <w:tcW w:w="3463" w:type="dxa"/>
          </w:tcPr>
          <w:p w14:paraId="404F0513" w14:textId="77777777" w:rsidR="0015018B" w:rsidRDefault="00100278">
            <w:pPr>
              <w:keepNext/>
              <w:spacing w:before="20" w:after="20" w:line="240" w:lineRule="auto"/>
            </w:pPr>
            <w:r>
              <w:rPr>
                <w:sz w:val="20"/>
              </w:rPr>
              <w:t>registro de execução da inferência de B</w:t>
            </w:r>
          </w:p>
        </w:tc>
      </w:tr>
      <w:tr w:rsidR="0015018B" w14:paraId="556FC575" w14:textId="77777777">
        <w:trPr>
          <w:cantSplit/>
          <w:jc w:val="center"/>
        </w:trPr>
        <w:tc>
          <w:tcPr>
            <w:tcW w:w="3711" w:type="dxa"/>
          </w:tcPr>
          <w:p w14:paraId="5652272F" w14:textId="77777777" w:rsidR="0015018B" w:rsidRDefault="00100278">
            <w:pPr>
              <w:keepNext/>
              <w:spacing w:before="20" w:after="20" w:line="240" w:lineRule="auto"/>
            </w:pPr>
            <w:r>
              <w:rPr>
                <w:sz w:val="20"/>
              </w:rPr>
              <w:t>Código de inferência do modelo B no repositório</w:t>
            </w:r>
          </w:p>
        </w:tc>
        <w:tc>
          <w:tcPr>
            <w:tcW w:w="1897" w:type="dxa"/>
          </w:tcPr>
          <w:p w14:paraId="28B60EA4" w14:textId="77777777" w:rsidR="0015018B" w:rsidRDefault="00100278">
            <w:pPr>
              <w:keepNext/>
              <w:spacing w:before="20" w:after="20" w:line="240" w:lineRule="auto"/>
            </w:pPr>
            <w:r>
              <w:rPr>
                <w:sz w:val="20"/>
              </w:rPr>
              <w:t>09/10/2026, 20:40:50</w:t>
            </w:r>
          </w:p>
        </w:tc>
        <w:tc>
          <w:tcPr>
            <w:tcW w:w="3463" w:type="dxa"/>
          </w:tcPr>
          <w:p w14:paraId="6B5C77E0" w14:textId="77777777" w:rsidR="0015018B" w:rsidRDefault="00100278">
            <w:pPr>
              <w:keepNext/>
              <w:spacing w:before="20" w:after="20" w:line="240" w:lineRule="auto"/>
            </w:pPr>
            <w:r>
              <w:rPr>
                <w:i/>
                <w:sz w:val="20"/>
              </w:rPr>
              <w:t>commit</w:t>
            </w:r>
            <w:r>
              <w:rPr>
                <w:sz w:val="20"/>
              </w:rPr>
              <w:t xml:space="preserve"> </w:t>
            </w:r>
            <w:r>
              <w:rPr>
                <w:rFonts w:ascii="Courier New" w:eastAsia="Courier New" w:hAnsi="Courier New"/>
                <w:sz w:val="20"/>
              </w:rPr>
              <w:t>6a82cbe861b3</w:t>
            </w:r>
          </w:p>
        </w:tc>
      </w:tr>
      <w:tr w:rsidR="0015018B" w14:paraId="22B9F379" w14:textId="77777777">
        <w:trPr>
          <w:cantSplit/>
          <w:jc w:val="center"/>
        </w:trPr>
        <w:tc>
          <w:tcPr>
            <w:tcW w:w="3711" w:type="dxa"/>
          </w:tcPr>
          <w:p w14:paraId="3BF707B9" w14:textId="77777777" w:rsidR="0015018B" w:rsidRDefault="00100278">
            <w:pPr>
              <w:keepNext/>
              <w:spacing w:before="20" w:after="20" w:line="240" w:lineRule="auto"/>
            </w:pPr>
            <w:r>
              <w:rPr>
                <w:sz w:val="20"/>
              </w:rPr>
              <w:t>Fim da inferência do modelo B (757,1 minutos)</w:t>
            </w:r>
          </w:p>
        </w:tc>
        <w:tc>
          <w:tcPr>
            <w:tcW w:w="1897" w:type="dxa"/>
          </w:tcPr>
          <w:p w14:paraId="0EF02578" w14:textId="77777777" w:rsidR="0015018B" w:rsidRDefault="00100278">
            <w:pPr>
              <w:keepNext/>
              <w:spacing w:before="20" w:after="20" w:line="240" w:lineRule="auto"/>
            </w:pPr>
            <w:r>
              <w:rPr>
                <w:sz w:val="20"/>
              </w:rPr>
              <w:t>10/10/2026, 09:16:20</w:t>
            </w:r>
          </w:p>
        </w:tc>
        <w:tc>
          <w:tcPr>
            <w:tcW w:w="3463" w:type="dxa"/>
          </w:tcPr>
          <w:p w14:paraId="2DDA173B" w14:textId="77777777" w:rsidR="0015018B" w:rsidRDefault="00100278">
            <w:pPr>
              <w:keepNext/>
              <w:spacing w:before="20" w:after="20" w:line="240" w:lineRule="auto"/>
            </w:pPr>
            <w:r>
              <w:rPr>
                <w:sz w:val="20"/>
              </w:rPr>
              <w:t>registro de execução da inferência de B</w:t>
            </w:r>
          </w:p>
        </w:tc>
      </w:tr>
      <w:tr w:rsidR="0015018B" w14:paraId="7EF206B5" w14:textId="77777777">
        <w:trPr>
          <w:cantSplit/>
          <w:jc w:val="center"/>
        </w:trPr>
        <w:tc>
          <w:tcPr>
            <w:tcW w:w="3711" w:type="dxa"/>
            <w:tcBorders>
              <w:bottom w:val="single" w:sz="8" w:space="0" w:color="000000"/>
            </w:tcBorders>
          </w:tcPr>
          <w:p w14:paraId="52BE35E8" w14:textId="77777777" w:rsidR="0015018B" w:rsidRDefault="00100278">
            <w:pPr>
              <w:keepNext/>
              <w:spacing w:before="20" w:after="20" w:line="240" w:lineRule="auto"/>
            </w:pPr>
            <w:r>
              <w:rPr>
                <w:sz w:val="20"/>
              </w:rPr>
              <w:t>Avaliação de A e B nas frases rotuladas, aplicação da regra e resultados</w:t>
            </w:r>
          </w:p>
        </w:tc>
        <w:tc>
          <w:tcPr>
            <w:tcW w:w="1897" w:type="dxa"/>
            <w:tcBorders>
              <w:bottom w:val="single" w:sz="8" w:space="0" w:color="000000"/>
            </w:tcBorders>
          </w:tcPr>
          <w:p w14:paraId="6626F406" w14:textId="77777777" w:rsidR="0015018B" w:rsidRDefault="00100278">
            <w:pPr>
              <w:keepNext/>
              <w:spacing w:before="20" w:after="20" w:line="240" w:lineRule="auto"/>
            </w:pPr>
            <w:r>
              <w:rPr>
                <w:sz w:val="20"/>
              </w:rPr>
              <w:t>10/10/2026, 09:31:11</w:t>
            </w:r>
          </w:p>
        </w:tc>
        <w:tc>
          <w:tcPr>
            <w:tcW w:w="3463" w:type="dxa"/>
            <w:tcBorders>
              <w:bottom w:val="single" w:sz="8" w:space="0" w:color="000000"/>
            </w:tcBorders>
          </w:tcPr>
          <w:p w14:paraId="7F6C75D9" w14:textId="77777777" w:rsidR="0015018B" w:rsidRDefault="00100278">
            <w:pPr>
              <w:keepNext/>
              <w:spacing w:before="20" w:after="20" w:line="240" w:lineRule="auto"/>
            </w:pPr>
            <w:r>
              <w:rPr>
                <w:i/>
                <w:sz w:val="20"/>
              </w:rPr>
              <w:t>commit</w:t>
            </w:r>
            <w:r>
              <w:rPr>
                <w:sz w:val="20"/>
              </w:rPr>
              <w:t xml:space="preserve"> </w:t>
            </w:r>
            <w:r>
              <w:rPr>
                <w:rFonts w:ascii="Courier New" w:eastAsia="Courier New" w:hAnsi="Courier New"/>
                <w:sz w:val="20"/>
              </w:rPr>
              <w:t>ae38e3e16343</w:t>
            </w:r>
          </w:p>
        </w:tc>
      </w:tr>
    </w:tbl>
    <w:p w14:paraId="25F837C8" w14:textId="77777777" w:rsidR="0015018B" w:rsidRDefault="00100278">
      <w:pPr>
        <w:spacing w:before="60" w:after="240" w:line="240" w:lineRule="auto"/>
      </w:pPr>
      <w:r>
        <w:rPr>
          <w:sz w:val="20"/>
        </w:rPr>
        <w:t>Fonte: Elaborada pelo autor.</w:t>
      </w:r>
    </w:p>
    <w:p w14:paraId="3E80A808" w14:textId="77777777" w:rsidR="0015018B" w:rsidRDefault="00100278">
      <w:pPr>
        <w:pStyle w:val="Corpodotexto"/>
      </w:pPr>
      <w:r>
        <w:t xml:space="preserve">O </w:t>
      </w:r>
      <w:r>
        <w:rPr>
          <w:i/>
        </w:rPr>
        <w:t>commit</w:t>
      </w:r>
      <w:r>
        <w:t xml:space="preserve"> da regra (hash completo </w:t>
      </w:r>
      <w:r>
        <w:rPr>
          <w:rFonts w:ascii="Courier New" w:eastAsia="Courier New" w:hAnsi="Courier New"/>
          <w:sz w:val="20"/>
        </w:rPr>
        <w:t>c6e72df984e856dce62c7e3a9719a4ddc47e7a7c</w:t>
      </w:r>
      <w:r>
        <w:t xml:space="preserve">) é anterior em 17 minutos ao início da inferência de B e em 18 minutos e 25 segundos ao </w:t>
      </w:r>
      <w:r>
        <w:rPr>
          <w:i/>
        </w:rPr>
        <w:t>commit</w:t>
      </w:r>
      <w:r>
        <w:t xml:space="preserve"> do código que a executa. O resultado da regra é a diferença de −0,141 (IC 95% de −0,272 a −0,012</w:t>
      </w:r>
      <w:r>
        <w:t>), que exclui zero a favor de A. O modelo principal é, portanto, A.</w:t>
      </w:r>
    </w:p>
    <w:p w14:paraId="68BB1378" w14:textId="77777777" w:rsidR="0015018B" w:rsidRDefault="00100278">
      <w:pPr>
        <w:pStyle w:val="Ttulo1"/>
        <w:jc w:val="center"/>
      </w:pPr>
      <w:bookmarkStart w:id="66" w:name="_Toc243083870"/>
      <w:r>
        <w:lastRenderedPageBreak/>
        <w:t>APÊNDICE B – RELATÓRIOS DE DIAGNÓSTICO DOS TRÊS EXEMPLOS</w:t>
      </w:r>
      <w:bookmarkEnd w:id="66"/>
    </w:p>
    <w:p w14:paraId="6BE6D741" w14:textId="77777777" w:rsidR="0015018B" w:rsidRDefault="00100278">
      <w:pPr>
        <w:pStyle w:val="Corpodotexto"/>
      </w:pPr>
      <w:r>
        <w:t>As figuras a seguir reproduzem os três relatórios de diagnóstico gerados pela ferramenta (Seção 5) na versão anonimizada, com o identificador do anúncio substituído por um código, o bairro omitido e sem trechos de avaliações. Cada relatório é dividido em duas partes para caber na página. O primeiro exemplo é um anúncio de nota alta, o segundo de nota baixa e o terceiro, com poucas avaliações.</w:t>
      </w:r>
    </w:p>
    <w:p w14:paraId="11DCD1B3" w14:textId="77777777" w:rsidR="0015018B" w:rsidRDefault="00100278">
      <w:pPr>
        <w:pStyle w:val="Legenda"/>
        <w:keepNext/>
        <w:spacing w:before="120" w:after="80"/>
      </w:pPr>
      <w:bookmarkStart w:id="67" w:name="_Toc243083878"/>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6</w:t>
      </w:r>
      <w:r>
        <w:rPr>
          <w:b w:val="0"/>
          <w:color w:val="000000"/>
          <w:sz w:val="20"/>
        </w:rPr>
        <w:fldChar w:fldCharType="end"/>
      </w:r>
      <w:r>
        <w:rPr>
          <w:b w:val="0"/>
          <w:color w:val="000000"/>
          <w:sz w:val="20"/>
        </w:rPr>
        <w:t xml:space="preserve"> – </w:t>
      </w:r>
      <w:r>
        <w:rPr>
          <w:b w:val="0"/>
          <w:color w:val="000000"/>
          <w:sz w:val="20"/>
        </w:rPr>
        <w:t>Relatório de diagnóstico de um anúncio de nota alta (exemplo anonimizado; parte superior).</w:t>
      </w:r>
      <w:bookmarkEnd w:id="67"/>
    </w:p>
    <w:p w14:paraId="5F6587E2" w14:textId="77777777" w:rsidR="0015018B" w:rsidRDefault="00100278">
      <w:pPr>
        <w:keepNext/>
        <w:spacing w:line="240" w:lineRule="auto"/>
        <w:jc w:val="center"/>
      </w:pPr>
      <w:r>
        <w:rPr>
          <w:noProof/>
        </w:rPr>
        <w:drawing>
          <wp:inline distT="0" distB="0" distL="0" distR="0" wp14:anchorId="29BB164D" wp14:editId="095351DB">
            <wp:extent cx="5760000" cy="5348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a.png"/>
                    <pic:cNvPicPr/>
                  </pic:nvPicPr>
                  <pic:blipFill>
                    <a:blip r:embed="rId13"/>
                    <a:stretch>
                      <a:fillRect/>
                    </a:stretch>
                  </pic:blipFill>
                  <pic:spPr>
                    <a:xfrm>
                      <a:off x="0" y="0"/>
                      <a:ext cx="5760000" cy="5348160"/>
                    </a:xfrm>
                    <a:prstGeom prst="rect">
                      <a:avLst/>
                    </a:prstGeom>
                  </pic:spPr>
                </pic:pic>
              </a:graphicData>
            </a:graphic>
          </wp:inline>
        </w:drawing>
      </w:r>
    </w:p>
    <w:p w14:paraId="551ACA5C" w14:textId="77777777" w:rsidR="0015018B" w:rsidRDefault="00100278">
      <w:pPr>
        <w:spacing w:before="60" w:after="240" w:line="240" w:lineRule="auto"/>
      </w:pPr>
      <w:r>
        <w:rPr>
          <w:sz w:val="20"/>
        </w:rPr>
        <w:t>Fonte: Elaborada pelo autor.</w:t>
      </w:r>
    </w:p>
    <w:p w14:paraId="7FD1FC6A" w14:textId="77777777" w:rsidR="0015018B" w:rsidRDefault="00100278">
      <w:pPr>
        <w:pStyle w:val="Legenda"/>
        <w:keepNext/>
        <w:spacing w:before="120" w:after="80"/>
      </w:pPr>
      <w:bookmarkStart w:id="68" w:name="_Toc243083879"/>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7</w:t>
      </w:r>
      <w:r>
        <w:rPr>
          <w:b w:val="0"/>
          <w:color w:val="000000"/>
          <w:sz w:val="20"/>
        </w:rPr>
        <w:fldChar w:fldCharType="end"/>
      </w:r>
      <w:r>
        <w:rPr>
          <w:b w:val="0"/>
          <w:color w:val="000000"/>
          <w:sz w:val="20"/>
        </w:rPr>
        <w:t xml:space="preserve"> – Relatório de diagnóstico de um anúncio de nota alta (exemplo anonimizado; parte inferior).</w:t>
      </w:r>
      <w:bookmarkEnd w:id="68"/>
    </w:p>
    <w:p w14:paraId="35CD7C46" w14:textId="77777777" w:rsidR="0015018B" w:rsidRDefault="00100278">
      <w:pPr>
        <w:keepNext/>
        <w:spacing w:line="240" w:lineRule="auto"/>
        <w:jc w:val="center"/>
      </w:pPr>
      <w:r>
        <w:rPr>
          <w:noProof/>
        </w:rPr>
        <w:drawing>
          <wp:inline distT="0" distB="0" distL="0" distR="0" wp14:anchorId="5C77F5C8" wp14:editId="011CCE7B">
            <wp:extent cx="5760000" cy="470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b.png"/>
                    <pic:cNvPicPr/>
                  </pic:nvPicPr>
                  <pic:blipFill>
                    <a:blip r:embed="rId14"/>
                    <a:stretch>
                      <a:fillRect/>
                    </a:stretch>
                  </pic:blipFill>
                  <pic:spPr>
                    <a:xfrm>
                      <a:off x="0" y="0"/>
                      <a:ext cx="5760000" cy="4708800"/>
                    </a:xfrm>
                    <a:prstGeom prst="rect">
                      <a:avLst/>
                    </a:prstGeom>
                  </pic:spPr>
                </pic:pic>
              </a:graphicData>
            </a:graphic>
          </wp:inline>
        </w:drawing>
      </w:r>
    </w:p>
    <w:p w14:paraId="27255662" w14:textId="77777777" w:rsidR="0015018B" w:rsidRDefault="00100278">
      <w:pPr>
        <w:spacing w:before="60" w:after="240" w:line="240" w:lineRule="auto"/>
      </w:pPr>
      <w:r>
        <w:rPr>
          <w:sz w:val="20"/>
        </w:rPr>
        <w:t>Fonte: Elaborada pelo autor.</w:t>
      </w:r>
    </w:p>
    <w:p w14:paraId="5E6FB5FB" w14:textId="77777777" w:rsidR="0015018B" w:rsidRDefault="00100278">
      <w:pPr>
        <w:pStyle w:val="Legenda"/>
        <w:keepNext/>
        <w:spacing w:before="120" w:after="80"/>
      </w:pPr>
      <w:bookmarkStart w:id="69" w:name="_Toc243083880"/>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8</w:t>
      </w:r>
      <w:r>
        <w:rPr>
          <w:b w:val="0"/>
          <w:color w:val="000000"/>
          <w:sz w:val="20"/>
        </w:rPr>
        <w:fldChar w:fldCharType="end"/>
      </w:r>
      <w:r>
        <w:rPr>
          <w:b w:val="0"/>
          <w:color w:val="000000"/>
          <w:sz w:val="20"/>
        </w:rPr>
        <w:t xml:space="preserve"> – Relatório de diagnóstico de um anúncio de nota baixa (exemplo anonimizado; parte superior).</w:t>
      </w:r>
      <w:bookmarkEnd w:id="69"/>
    </w:p>
    <w:p w14:paraId="7EA549DA" w14:textId="77777777" w:rsidR="0015018B" w:rsidRDefault="00100278">
      <w:pPr>
        <w:keepNext/>
        <w:spacing w:line="240" w:lineRule="auto"/>
        <w:jc w:val="center"/>
      </w:pPr>
      <w:r>
        <w:rPr>
          <w:noProof/>
        </w:rPr>
        <w:drawing>
          <wp:inline distT="0" distB="0" distL="0" distR="0" wp14:anchorId="4929E979" wp14:editId="67EEA7EA">
            <wp:extent cx="5760000" cy="692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260F3113" w14:textId="77777777" w:rsidR="0015018B" w:rsidRDefault="00100278">
      <w:pPr>
        <w:spacing w:before="60" w:after="240" w:line="240" w:lineRule="auto"/>
      </w:pPr>
      <w:r>
        <w:rPr>
          <w:sz w:val="20"/>
        </w:rPr>
        <w:t>Fonte: Elaborada pelo autor.</w:t>
      </w:r>
    </w:p>
    <w:p w14:paraId="2FDA6990" w14:textId="77777777" w:rsidR="0015018B" w:rsidRDefault="00100278">
      <w:pPr>
        <w:pStyle w:val="Legenda"/>
        <w:keepNext/>
        <w:spacing w:before="120" w:after="80"/>
      </w:pPr>
      <w:bookmarkStart w:id="70" w:name="_Toc243083881"/>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9</w:t>
      </w:r>
      <w:r>
        <w:rPr>
          <w:b w:val="0"/>
          <w:color w:val="000000"/>
          <w:sz w:val="20"/>
        </w:rPr>
        <w:fldChar w:fldCharType="end"/>
      </w:r>
      <w:r>
        <w:rPr>
          <w:b w:val="0"/>
          <w:color w:val="000000"/>
          <w:sz w:val="20"/>
        </w:rPr>
        <w:t xml:space="preserve"> – </w:t>
      </w:r>
      <w:r>
        <w:rPr>
          <w:b w:val="0"/>
          <w:color w:val="000000"/>
          <w:sz w:val="20"/>
        </w:rPr>
        <w:t>Relatório de diagnóstico de um anúncio de nota baixa (exemplo anonimizado; parte inferior).</w:t>
      </w:r>
      <w:bookmarkEnd w:id="70"/>
    </w:p>
    <w:p w14:paraId="691093F9" w14:textId="77777777" w:rsidR="0015018B" w:rsidRDefault="00100278">
      <w:pPr>
        <w:keepNext/>
        <w:spacing w:line="240" w:lineRule="auto"/>
        <w:jc w:val="center"/>
      </w:pPr>
      <w:r>
        <w:rPr>
          <w:noProof/>
        </w:rPr>
        <w:drawing>
          <wp:inline distT="0" distB="0" distL="0" distR="0" wp14:anchorId="49ACA2F6" wp14:editId="7EF480DE">
            <wp:extent cx="5760000" cy="372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3_b.png"/>
                    <pic:cNvPicPr/>
                  </pic:nvPicPr>
                  <pic:blipFill>
                    <a:blip r:embed="rId15"/>
                    <a:stretch>
                      <a:fillRect/>
                    </a:stretch>
                  </pic:blipFill>
                  <pic:spPr>
                    <a:xfrm>
                      <a:off x="0" y="0"/>
                      <a:ext cx="5760000" cy="3729600"/>
                    </a:xfrm>
                    <a:prstGeom prst="rect">
                      <a:avLst/>
                    </a:prstGeom>
                  </pic:spPr>
                </pic:pic>
              </a:graphicData>
            </a:graphic>
          </wp:inline>
        </w:drawing>
      </w:r>
    </w:p>
    <w:p w14:paraId="3C09AF6B" w14:textId="77777777" w:rsidR="0015018B" w:rsidRDefault="00100278">
      <w:pPr>
        <w:spacing w:before="60" w:after="240" w:line="240" w:lineRule="auto"/>
      </w:pPr>
      <w:r>
        <w:rPr>
          <w:sz w:val="20"/>
        </w:rPr>
        <w:t>Fonte: Elaborada pelo autor.</w:t>
      </w:r>
    </w:p>
    <w:p w14:paraId="5A9B6E4A" w14:textId="77777777" w:rsidR="0015018B" w:rsidRDefault="00100278">
      <w:pPr>
        <w:pStyle w:val="Legenda"/>
        <w:keepNext/>
        <w:spacing w:before="120" w:after="80"/>
      </w:pPr>
      <w:bookmarkStart w:id="71" w:name="_Toc243083882"/>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10</w:t>
      </w:r>
      <w:r>
        <w:rPr>
          <w:b w:val="0"/>
          <w:color w:val="000000"/>
          <w:sz w:val="20"/>
        </w:rPr>
        <w:fldChar w:fldCharType="end"/>
      </w:r>
      <w:r>
        <w:rPr>
          <w:b w:val="0"/>
          <w:color w:val="000000"/>
          <w:sz w:val="20"/>
        </w:rPr>
        <w:t xml:space="preserve"> – Relatório de diagnóstico de um anúncio com poucas avaliações (exemplo anonimizado; parte superior).</w:t>
      </w:r>
      <w:bookmarkEnd w:id="71"/>
    </w:p>
    <w:p w14:paraId="17E30598" w14:textId="77777777" w:rsidR="0015018B" w:rsidRDefault="00100278">
      <w:pPr>
        <w:keepNext/>
        <w:spacing w:line="240" w:lineRule="auto"/>
        <w:jc w:val="center"/>
      </w:pPr>
      <w:r>
        <w:rPr>
          <w:noProof/>
        </w:rPr>
        <w:drawing>
          <wp:inline distT="0" distB="0" distL="0" distR="0" wp14:anchorId="0500CC1F" wp14:editId="0AA38453">
            <wp:extent cx="5760000" cy="5785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a.png"/>
                    <pic:cNvPicPr/>
                  </pic:nvPicPr>
                  <pic:blipFill>
                    <a:blip r:embed="rId16"/>
                    <a:stretch>
                      <a:fillRect/>
                    </a:stretch>
                  </pic:blipFill>
                  <pic:spPr>
                    <a:xfrm>
                      <a:off x="0" y="0"/>
                      <a:ext cx="5760000" cy="5785920"/>
                    </a:xfrm>
                    <a:prstGeom prst="rect">
                      <a:avLst/>
                    </a:prstGeom>
                  </pic:spPr>
                </pic:pic>
              </a:graphicData>
            </a:graphic>
          </wp:inline>
        </w:drawing>
      </w:r>
    </w:p>
    <w:p w14:paraId="7B5A6398" w14:textId="77777777" w:rsidR="0015018B" w:rsidRDefault="00100278">
      <w:pPr>
        <w:spacing w:before="60" w:after="240" w:line="240" w:lineRule="auto"/>
      </w:pPr>
      <w:r>
        <w:rPr>
          <w:sz w:val="20"/>
        </w:rPr>
        <w:t>Fonte: Elaborada pelo autor.</w:t>
      </w:r>
    </w:p>
    <w:p w14:paraId="55ABB414" w14:textId="77777777" w:rsidR="0015018B" w:rsidRDefault="00100278">
      <w:pPr>
        <w:pStyle w:val="Legenda"/>
        <w:keepNext/>
        <w:spacing w:before="120" w:after="80"/>
      </w:pPr>
      <w:bookmarkStart w:id="72" w:name="_Toc243083883"/>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DF5DF4">
        <w:rPr>
          <w:b w:val="0"/>
          <w:noProof/>
          <w:color w:val="000000"/>
          <w:sz w:val="20"/>
        </w:rPr>
        <w:t>11</w:t>
      </w:r>
      <w:r>
        <w:rPr>
          <w:b w:val="0"/>
          <w:color w:val="000000"/>
          <w:sz w:val="20"/>
        </w:rPr>
        <w:fldChar w:fldCharType="end"/>
      </w:r>
      <w:r>
        <w:rPr>
          <w:b w:val="0"/>
          <w:color w:val="000000"/>
          <w:sz w:val="20"/>
        </w:rPr>
        <w:t xml:space="preserve"> – Relatório de diagnóstico de um anúncio com poucas avaliações (exemplo anonimizado; parte inferior).</w:t>
      </w:r>
      <w:bookmarkEnd w:id="72"/>
    </w:p>
    <w:p w14:paraId="372858D4" w14:textId="77777777" w:rsidR="0015018B" w:rsidRDefault="00100278">
      <w:pPr>
        <w:keepNext/>
        <w:spacing w:line="240" w:lineRule="auto"/>
        <w:jc w:val="center"/>
      </w:pPr>
      <w:r>
        <w:rPr>
          <w:noProof/>
        </w:rPr>
        <w:drawing>
          <wp:inline distT="0" distB="0" distL="0" distR="0" wp14:anchorId="3E182D6F" wp14:editId="4093C787">
            <wp:extent cx="5760000" cy="37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b.png"/>
                    <pic:cNvPicPr/>
                  </pic:nvPicPr>
                  <pic:blipFill>
                    <a:blip r:embed="rId17"/>
                    <a:stretch>
                      <a:fillRect/>
                    </a:stretch>
                  </pic:blipFill>
                  <pic:spPr>
                    <a:xfrm>
                      <a:off x="0" y="0"/>
                      <a:ext cx="5760000" cy="3729600"/>
                    </a:xfrm>
                    <a:prstGeom prst="rect">
                      <a:avLst/>
                    </a:prstGeom>
                  </pic:spPr>
                </pic:pic>
              </a:graphicData>
            </a:graphic>
          </wp:inline>
        </w:drawing>
      </w:r>
    </w:p>
    <w:p w14:paraId="21E496A2" w14:textId="77777777" w:rsidR="0015018B" w:rsidRDefault="00100278">
      <w:pPr>
        <w:spacing w:before="60" w:after="240" w:line="240" w:lineRule="auto"/>
      </w:pPr>
      <w:r>
        <w:rPr>
          <w:sz w:val="20"/>
        </w:rPr>
        <w:t>Fonte: Elaborada pelo autor.</w:t>
      </w:r>
    </w:p>
    <w:p w14:paraId="5973819E" w14:textId="77777777" w:rsidR="0015018B" w:rsidRDefault="00100278">
      <w:pPr>
        <w:pStyle w:val="Ttulo1"/>
        <w:jc w:val="center"/>
      </w:pPr>
      <w:bookmarkStart w:id="73" w:name="_Toc243083871"/>
      <w:r>
        <w:lastRenderedPageBreak/>
        <w:t>APÊNDICE C – ESTRATÉGIAS DE BUSCA BIBLIOGRÁFICA</w:t>
      </w:r>
      <w:bookmarkEnd w:id="73"/>
    </w:p>
    <w:p w14:paraId="3F407027" w14:textId="77777777" w:rsidR="0015018B" w:rsidRDefault="00100278">
      <w:pPr>
        <w:pStyle w:val="Corpodotexto"/>
      </w:pPr>
      <w:r>
        <w:t>A Tabela 16 lista as principais consultas da busca descrita na Seção 1. Todas foram executadas nas bases Scopus, Web of Science e Google Acadêmico, entre maio e outubro de 2026, com termos em inglês e, quando indicado, em português. Outras consultas exploratórias, redundantes com estas, não são listadas.</w:t>
      </w:r>
    </w:p>
    <w:p w14:paraId="261B5545" w14:textId="77777777" w:rsidR="0015018B" w:rsidRDefault="00100278">
      <w:pPr>
        <w:pStyle w:val="Legenda"/>
        <w:keepNext/>
        <w:spacing w:before="120" w:after="80"/>
      </w:pPr>
      <w:bookmarkStart w:id="74" w:name="_Toc24308389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16</w:t>
      </w:r>
      <w:r>
        <w:rPr>
          <w:b w:val="0"/>
          <w:color w:val="000000"/>
          <w:sz w:val="20"/>
        </w:rPr>
        <w:fldChar w:fldCharType="end"/>
      </w:r>
      <w:r>
        <w:rPr>
          <w:b w:val="0"/>
          <w:color w:val="000000"/>
          <w:sz w:val="20"/>
        </w:rPr>
        <w:t xml:space="preserve"> – Principais consultas da busca bibliográfica.</w:t>
      </w:r>
      <w:bookmarkEnd w:id="74"/>
    </w:p>
    <w:tbl>
      <w:tblPr>
        <w:tblW w:w="0" w:type="auto"/>
        <w:jc w:val="center"/>
        <w:tblLayout w:type="fixed"/>
        <w:tblLook w:val="04A0" w:firstRow="1" w:lastRow="0" w:firstColumn="1" w:lastColumn="0" w:noHBand="0" w:noVBand="1"/>
      </w:tblPr>
      <w:tblGrid>
        <w:gridCol w:w="825"/>
        <w:gridCol w:w="4123"/>
        <w:gridCol w:w="4123"/>
      </w:tblGrid>
      <w:tr w:rsidR="0015018B" w14:paraId="4B8F2711" w14:textId="77777777">
        <w:trPr>
          <w:cantSplit/>
          <w:jc w:val="center"/>
        </w:trPr>
        <w:tc>
          <w:tcPr>
            <w:tcW w:w="825" w:type="dxa"/>
            <w:tcBorders>
              <w:top w:val="single" w:sz="8" w:space="0" w:color="000000"/>
              <w:bottom w:val="single" w:sz="4" w:space="0" w:color="000000"/>
            </w:tcBorders>
          </w:tcPr>
          <w:p w14:paraId="01A30E63" w14:textId="77777777" w:rsidR="0015018B" w:rsidRDefault="00100278">
            <w:pPr>
              <w:keepNext/>
              <w:spacing w:before="20" w:after="20" w:line="240" w:lineRule="auto"/>
              <w:jc w:val="right"/>
            </w:pPr>
            <w:r>
              <w:rPr>
                <w:b/>
                <w:sz w:val="20"/>
              </w:rPr>
              <w:t>Nº</w:t>
            </w:r>
          </w:p>
        </w:tc>
        <w:tc>
          <w:tcPr>
            <w:tcW w:w="4123" w:type="dxa"/>
            <w:tcBorders>
              <w:top w:val="single" w:sz="8" w:space="0" w:color="000000"/>
              <w:bottom w:val="single" w:sz="4" w:space="0" w:color="000000"/>
            </w:tcBorders>
          </w:tcPr>
          <w:p w14:paraId="676BA908" w14:textId="77777777" w:rsidR="0015018B" w:rsidRDefault="00100278">
            <w:pPr>
              <w:keepNext/>
              <w:spacing w:before="20" w:after="20" w:line="240" w:lineRule="auto"/>
            </w:pPr>
            <w:r>
              <w:rPr>
                <w:b/>
                <w:sz w:val="20"/>
              </w:rPr>
              <w:t>Consulta</w:t>
            </w:r>
          </w:p>
        </w:tc>
        <w:tc>
          <w:tcPr>
            <w:tcW w:w="4123" w:type="dxa"/>
            <w:tcBorders>
              <w:top w:val="single" w:sz="8" w:space="0" w:color="000000"/>
              <w:bottom w:val="single" w:sz="4" w:space="0" w:color="000000"/>
            </w:tcBorders>
          </w:tcPr>
          <w:p w14:paraId="2840732C" w14:textId="77777777" w:rsidR="0015018B" w:rsidRDefault="00100278">
            <w:pPr>
              <w:keepNext/>
              <w:spacing w:before="20" w:after="20" w:line="240" w:lineRule="auto"/>
            </w:pPr>
            <w:r>
              <w:rPr>
                <w:b/>
                <w:sz w:val="20"/>
              </w:rPr>
              <w:t>Tema</w:t>
            </w:r>
          </w:p>
        </w:tc>
      </w:tr>
      <w:tr w:rsidR="0015018B" w14:paraId="19173583" w14:textId="77777777">
        <w:trPr>
          <w:cantSplit/>
          <w:jc w:val="center"/>
        </w:trPr>
        <w:tc>
          <w:tcPr>
            <w:tcW w:w="825" w:type="dxa"/>
          </w:tcPr>
          <w:p w14:paraId="4DDA86F9" w14:textId="77777777" w:rsidR="0015018B" w:rsidRDefault="00100278">
            <w:pPr>
              <w:keepNext/>
              <w:spacing w:before="20" w:after="20" w:line="240" w:lineRule="auto"/>
              <w:jc w:val="right"/>
            </w:pPr>
            <w:r>
              <w:rPr>
                <w:sz w:val="20"/>
              </w:rPr>
              <w:t>1</w:t>
            </w:r>
          </w:p>
        </w:tc>
        <w:tc>
          <w:tcPr>
            <w:tcW w:w="4123" w:type="dxa"/>
          </w:tcPr>
          <w:p w14:paraId="5378E974" w14:textId="77777777" w:rsidR="0015018B" w:rsidRDefault="00100278">
            <w:pPr>
              <w:keepNext/>
              <w:spacing w:before="20" w:after="20" w:line="240" w:lineRule="auto"/>
            </w:pPr>
            <w:r>
              <w:rPr>
                <w:sz w:val="20"/>
              </w:rPr>
              <w:t>Airbnb AND (“aspect-based sentiment analysis” OR “aspect-level sentiment analysis”)</w:t>
            </w:r>
          </w:p>
        </w:tc>
        <w:tc>
          <w:tcPr>
            <w:tcW w:w="4123" w:type="dxa"/>
          </w:tcPr>
          <w:p w14:paraId="60A0EFAA" w14:textId="77777777" w:rsidR="0015018B" w:rsidRDefault="00100278">
            <w:pPr>
              <w:keepNext/>
              <w:spacing w:before="20" w:after="20" w:line="240" w:lineRule="auto"/>
            </w:pPr>
            <w:r>
              <w:rPr>
                <w:sz w:val="20"/>
              </w:rPr>
              <w:t>análise por aspecto no Airbnb</w:t>
            </w:r>
          </w:p>
        </w:tc>
      </w:tr>
      <w:tr w:rsidR="0015018B" w14:paraId="0B69CB0B" w14:textId="77777777">
        <w:trPr>
          <w:cantSplit/>
          <w:jc w:val="center"/>
        </w:trPr>
        <w:tc>
          <w:tcPr>
            <w:tcW w:w="825" w:type="dxa"/>
          </w:tcPr>
          <w:p w14:paraId="2A6C9385" w14:textId="77777777" w:rsidR="0015018B" w:rsidRDefault="00100278">
            <w:pPr>
              <w:keepNext/>
              <w:spacing w:before="20" w:after="20" w:line="240" w:lineRule="auto"/>
              <w:jc w:val="right"/>
            </w:pPr>
            <w:r>
              <w:rPr>
                <w:sz w:val="20"/>
              </w:rPr>
              <w:t>2</w:t>
            </w:r>
          </w:p>
        </w:tc>
        <w:tc>
          <w:tcPr>
            <w:tcW w:w="4123" w:type="dxa"/>
          </w:tcPr>
          <w:p w14:paraId="2264203F" w14:textId="77777777" w:rsidR="0015018B" w:rsidRDefault="00100278">
            <w:pPr>
              <w:keepNext/>
              <w:spacing w:before="20" w:after="20" w:line="240" w:lineRule="auto"/>
            </w:pPr>
            <w:r>
              <w:rPr>
                <w:sz w:val="20"/>
              </w:rPr>
              <w:t>Airbnb AND (“guest reviews” OR “online reviews”) AND (“guest satisfaction” OR “customer satisfaction” OR “service quality”)</w:t>
            </w:r>
          </w:p>
        </w:tc>
        <w:tc>
          <w:tcPr>
            <w:tcW w:w="4123" w:type="dxa"/>
          </w:tcPr>
          <w:p w14:paraId="7635DCF0" w14:textId="77777777" w:rsidR="0015018B" w:rsidRDefault="00100278">
            <w:pPr>
              <w:keepNext/>
              <w:spacing w:before="20" w:after="20" w:line="240" w:lineRule="auto"/>
            </w:pPr>
            <w:r>
              <w:rPr>
                <w:sz w:val="20"/>
              </w:rPr>
              <w:t>satisfação do hóspede</w:t>
            </w:r>
          </w:p>
        </w:tc>
      </w:tr>
      <w:tr w:rsidR="0015018B" w14:paraId="27312490" w14:textId="77777777">
        <w:trPr>
          <w:cantSplit/>
          <w:jc w:val="center"/>
        </w:trPr>
        <w:tc>
          <w:tcPr>
            <w:tcW w:w="825" w:type="dxa"/>
          </w:tcPr>
          <w:p w14:paraId="749F0F2E" w14:textId="77777777" w:rsidR="0015018B" w:rsidRDefault="00100278">
            <w:pPr>
              <w:keepNext/>
              <w:spacing w:before="20" w:after="20" w:line="240" w:lineRule="auto"/>
              <w:jc w:val="right"/>
            </w:pPr>
            <w:r>
              <w:rPr>
                <w:sz w:val="20"/>
              </w:rPr>
              <w:t>3</w:t>
            </w:r>
          </w:p>
        </w:tc>
        <w:tc>
          <w:tcPr>
            <w:tcW w:w="4123" w:type="dxa"/>
          </w:tcPr>
          <w:p w14:paraId="15163BAB" w14:textId="77777777" w:rsidR="0015018B" w:rsidRDefault="00100278">
            <w:pPr>
              <w:keepNext/>
              <w:spacing w:before="20" w:after="20" w:line="240" w:lineRule="auto"/>
            </w:pPr>
            <w:r>
              <w:rPr>
                <w:sz w:val="20"/>
              </w:rPr>
              <w:t>Airbnb AND (“textual reviews” OR “review text” OR “review comments”) AND (ratings OR scores) AND (aspects OR attributes OR sentiment)</w:t>
            </w:r>
          </w:p>
        </w:tc>
        <w:tc>
          <w:tcPr>
            <w:tcW w:w="4123" w:type="dxa"/>
          </w:tcPr>
          <w:p w14:paraId="10FBCE97" w14:textId="77777777" w:rsidR="0015018B" w:rsidRDefault="00100278">
            <w:pPr>
              <w:keepNext/>
              <w:spacing w:before="20" w:after="20" w:line="240" w:lineRule="auto"/>
            </w:pPr>
            <w:r>
              <w:rPr>
                <w:sz w:val="20"/>
              </w:rPr>
              <w:t>relação entre texto e nota</w:t>
            </w:r>
          </w:p>
        </w:tc>
      </w:tr>
      <w:tr w:rsidR="0015018B" w14:paraId="563F49C1" w14:textId="77777777">
        <w:trPr>
          <w:cantSplit/>
          <w:jc w:val="center"/>
        </w:trPr>
        <w:tc>
          <w:tcPr>
            <w:tcW w:w="825" w:type="dxa"/>
          </w:tcPr>
          <w:p w14:paraId="23547A83" w14:textId="77777777" w:rsidR="0015018B" w:rsidRDefault="00100278">
            <w:pPr>
              <w:keepNext/>
              <w:spacing w:before="20" w:after="20" w:line="240" w:lineRule="auto"/>
              <w:jc w:val="right"/>
            </w:pPr>
            <w:r>
              <w:rPr>
                <w:sz w:val="20"/>
              </w:rPr>
              <w:t>4</w:t>
            </w:r>
          </w:p>
        </w:tc>
        <w:tc>
          <w:tcPr>
            <w:tcW w:w="4123" w:type="dxa"/>
          </w:tcPr>
          <w:p w14:paraId="7AECB107" w14:textId="77777777" w:rsidR="0015018B" w:rsidRDefault="00100278">
            <w:pPr>
              <w:keepNext/>
              <w:spacing w:before="20" w:after="20" w:line="240" w:lineRule="auto"/>
            </w:pPr>
            <w:r>
              <w:rPr>
                <w:sz w:val="20"/>
              </w:rPr>
              <w:t>Airbnb AND “Rio de Janeiro”</w:t>
            </w:r>
          </w:p>
        </w:tc>
        <w:tc>
          <w:tcPr>
            <w:tcW w:w="4123" w:type="dxa"/>
          </w:tcPr>
          <w:p w14:paraId="655057A5" w14:textId="77777777" w:rsidR="0015018B" w:rsidRDefault="00100278">
            <w:pPr>
              <w:keepNext/>
              <w:spacing w:before="20" w:after="20" w:line="240" w:lineRule="auto"/>
            </w:pPr>
            <w:r>
              <w:rPr>
                <w:sz w:val="20"/>
              </w:rPr>
              <w:t>recorte geográfico</w:t>
            </w:r>
          </w:p>
        </w:tc>
      </w:tr>
      <w:tr w:rsidR="0015018B" w14:paraId="44EAD4D1" w14:textId="77777777">
        <w:trPr>
          <w:cantSplit/>
          <w:jc w:val="center"/>
        </w:trPr>
        <w:tc>
          <w:tcPr>
            <w:tcW w:w="825" w:type="dxa"/>
          </w:tcPr>
          <w:p w14:paraId="54FD51C5" w14:textId="77777777" w:rsidR="0015018B" w:rsidRDefault="00100278">
            <w:pPr>
              <w:keepNext/>
              <w:spacing w:before="20" w:after="20" w:line="240" w:lineRule="auto"/>
              <w:jc w:val="right"/>
            </w:pPr>
            <w:r>
              <w:rPr>
                <w:sz w:val="20"/>
              </w:rPr>
              <w:t>5</w:t>
            </w:r>
          </w:p>
        </w:tc>
        <w:tc>
          <w:tcPr>
            <w:tcW w:w="4123" w:type="dxa"/>
          </w:tcPr>
          <w:p w14:paraId="1536D88C" w14:textId="77777777" w:rsidR="0015018B" w:rsidRDefault="00100278">
            <w:pPr>
              <w:keepNext/>
              <w:spacing w:before="20" w:after="20" w:line="240" w:lineRule="auto"/>
            </w:pPr>
            <w:r>
              <w:rPr>
                <w:sz w:val="20"/>
              </w:rPr>
              <w:t>Airbnb AND “Rio de Janeiro” AND (“sentiment analysis” OR “text mining” OR “topic modeling” OR reviews)</w:t>
            </w:r>
          </w:p>
        </w:tc>
        <w:tc>
          <w:tcPr>
            <w:tcW w:w="4123" w:type="dxa"/>
          </w:tcPr>
          <w:p w14:paraId="741E2E80" w14:textId="77777777" w:rsidR="0015018B" w:rsidRDefault="00100278">
            <w:pPr>
              <w:keepNext/>
              <w:spacing w:before="20" w:after="20" w:line="240" w:lineRule="auto"/>
            </w:pPr>
            <w:r>
              <w:rPr>
                <w:sz w:val="20"/>
              </w:rPr>
              <w:t>recorte geográfico e análise textual</w:t>
            </w:r>
          </w:p>
        </w:tc>
      </w:tr>
      <w:tr w:rsidR="0015018B" w14:paraId="3CBD275E" w14:textId="77777777">
        <w:trPr>
          <w:cantSplit/>
          <w:jc w:val="center"/>
        </w:trPr>
        <w:tc>
          <w:tcPr>
            <w:tcW w:w="825" w:type="dxa"/>
          </w:tcPr>
          <w:p w14:paraId="7FF33A8D" w14:textId="77777777" w:rsidR="0015018B" w:rsidRDefault="00100278">
            <w:pPr>
              <w:keepNext/>
              <w:spacing w:before="20" w:after="20" w:line="240" w:lineRule="auto"/>
              <w:jc w:val="right"/>
            </w:pPr>
            <w:r>
              <w:rPr>
                <w:sz w:val="20"/>
              </w:rPr>
              <w:t>6</w:t>
            </w:r>
          </w:p>
        </w:tc>
        <w:tc>
          <w:tcPr>
            <w:tcW w:w="4123" w:type="dxa"/>
          </w:tcPr>
          <w:p w14:paraId="311A3141" w14:textId="77777777" w:rsidR="0015018B" w:rsidRDefault="00100278">
            <w:pPr>
              <w:keepNext/>
              <w:spacing w:before="20" w:after="20" w:line="240" w:lineRule="auto"/>
            </w:pPr>
            <w:r>
              <w:rPr>
                <w:sz w:val="20"/>
              </w:rPr>
              <w:t>Airbnb AND “Rio de Janeiro” AND (“análise de sentimento” OR “mineração de texto” OR avaliações OR comentários)</w:t>
            </w:r>
          </w:p>
        </w:tc>
        <w:tc>
          <w:tcPr>
            <w:tcW w:w="4123" w:type="dxa"/>
          </w:tcPr>
          <w:p w14:paraId="54E0522B" w14:textId="77777777" w:rsidR="0015018B" w:rsidRDefault="00100278">
            <w:pPr>
              <w:keepNext/>
              <w:spacing w:before="20" w:after="20" w:line="240" w:lineRule="auto"/>
            </w:pPr>
            <w:r>
              <w:rPr>
                <w:sz w:val="20"/>
              </w:rPr>
              <w:t>recorte geográfico, em português</w:t>
            </w:r>
          </w:p>
        </w:tc>
      </w:tr>
      <w:tr w:rsidR="0015018B" w14:paraId="743E5F39" w14:textId="77777777">
        <w:trPr>
          <w:cantSplit/>
          <w:jc w:val="center"/>
        </w:trPr>
        <w:tc>
          <w:tcPr>
            <w:tcW w:w="825" w:type="dxa"/>
          </w:tcPr>
          <w:p w14:paraId="3F9C22A1" w14:textId="77777777" w:rsidR="0015018B" w:rsidRDefault="00100278">
            <w:pPr>
              <w:keepNext/>
              <w:spacing w:before="20" w:after="20" w:line="240" w:lineRule="auto"/>
              <w:jc w:val="right"/>
            </w:pPr>
            <w:r>
              <w:rPr>
                <w:sz w:val="20"/>
              </w:rPr>
              <w:t>7</w:t>
            </w:r>
          </w:p>
        </w:tc>
        <w:tc>
          <w:tcPr>
            <w:tcW w:w="4123" w:type="dxa"/>
          </w:tcPr>
          <w:p w14:paraId="63E96064" w14:textId="77777777" w:rsidR="0015018B" w:rsidRDefault="00100278">
            <w:pPr>
              <w:keepNext/>
              <w:spacing w:before="20" w:after="20" w:line="240" w:lineRule="auto"/>
            </w:pPr>
            <w:r>
              <w:rPr>
                <w:sz w:val="20"/>
              </w:rPr>
              <w:t>Airbnb AND (“rating inflation” OR “reputation inflation” OR “ceiling effect” OR “positivity bias”)</w:t>
            </w:r>
          </w:p>
        </w:tc>
        <w:tc>
          <w:tcPr>
            <w:tcW w:w="4123" w:type="dxa"/>
          </w:tcPr>
          <w:p w14:paraId="0B23B75F" w14:textId="77777777" w:rsidR="0015018B" w:rsidRDefault="00100278">
            <w:pPr>
              <w:keepNext/>
              <w:spacing w:before="20" w:after="20" w:line="240" w:lineRule="auto"/>
            </w:pPr>
            <w:r>
              <w:rPr>
                <w:sz w:val="20"/>
              </w:rPr>
              <w:t>compressão das notas no Airbnb</w:t>
            </w:r>
          </w:p>
        </w:tc>
      </w:tr>
      <w:tr w:rsidR="0015018B" w14:paraId="1817C736" w14:textId="77777777">
        <w:trPr>
          <w:cantSplit/>
          <w:jc w:val="center"/>
        </w:trPr>
        <w:tc>
          <w:tcPr>
            <w:tcW w:w="825" w:type="dxa"/>
          </w:tcPr>
          <w:p w14:paraId="17D7F1E4" w14:textId="77777777" w:rsidR="0015018B" w:rsidRDefault="00100278">
            <w:pPr>
              <w:keepNext/>
              <w:spacing w:before="20" w:after="20" w:line="240" w:lineRule="auto"/>
              <w:jc w:val="right"/>
            </w:pPr>
            <w:r>
              <w:rPr>
                <w:sz w:val="20"/>
              </w:rPr>
              <w:t>8</w:t>
            </w:r>
          </w:p>
        </w:tc>
        <w:tc>
          <w:tcPr>
            <w:tcW w:w="4123" w:type="dxa"/>
          </w:tcPr>
          <w:p w14:paraId="526765C2" w14:textId="77777777" w:rsidR="0015018B" w:rsidRDefault="00100278">
            <w:pPr>
              <w:keepNext/>
              <w:spacing w:before="20" w:after="20" w:line="240" w:lineRule="auto"/>
            </w:pPr>
            <w:r>
              <w:rPr>
                <w:sz w:val="20"/>
              </w:rPr>
              <w:t>“online reviews” AND (“rating compression” OR “J-shaped distribution” OR “reporting bias”)</w:t>
            </w:r>
          </w:p>
        </w:tc>
        <w:tc>
          <w:tcPr>
            <w:tcW w:w="4123" w:type="dxa"/>
          </w:tcPr>
          <w:p w14:paraId="63B7AA93" w14:textId="77777777" w:rsidR="0015018B" w:rsidRDefault="00100278">
            <w:pPr>
              <w:keepNext/>
              <w:spacing w:before="20" w:after="20" w:line="240" w:lineRule="auto"/>
            </w:pPr>
            <w:r>
              <w:rPr>
                <w:sz w:val="20"/>
              </w:rPr>
              <w:t>compressão das notas e vieses de relato</w:t>
            </w:r>
          </w:p>
        </w:tc>
      </w:tr>
      <w:tr w:rsidR="0015018B" w14:paraId="12A25770" w14:textId="77777777">
        <w:trPr>
          <w:cantSplit/>
          <w:jc w:val="center"/>
        </w:trPr>
        <w:tc>
          <w:tcPr>
            <w:tcW w:w="825" w:type="dxa"/>
          </w:tcPr>
          <w:p w14:paraId="6342151E" w14:textId="77777777" w:rsidR="0015018B" w:rsidRDefault="00100278">
            <w:pPr>
              <w:keepNext/>
              <w:spacing w:before="20" w:after="20" w:line="240" w:lineRule="auto"/>
              <w:jc w:val="right"/>
            </w:pPr>
            <w:r>
              <w:rPr>
                <w:sz w:val="20"/>
              </w:rPr>
              <w:t>9</w:t>
            </w:r>
          </w:p>
        </w:tc>
        <w:tc>
          <w:tcPr>
            <w:tcW w:w="4123" w:type="dxa"/>
          </w:tcPr>
          <w:p w14:paraId="79310A12" w14:textId="77777777" w:rsidR="0015018B" w:rsidRDefault="00100278">
            <w:pPr>
              <w:keepNext/>
              <w:spacing w:before="20" w:after="20" w:line="240" w:lineRule="auto"/>
            </w:pPr>
            <w:r>
              <w:rPr>
                <w:sz w:val="20"/>
              </w:rPr>
              <w:t>(“aspect-based sentiment analysis” OR “aspect-level sentiment analysis”) AND (hospitality OR tourism OR hotels) AND (validation OR annotation OR multilingual)</w:t>
            </w:r>
          </w:p>
        </w:tc>
        <w:tc>
          <w:tcPr>
            <w:tcW w:w="4123" w:type="dxa"/>
          </w:tcPr>
          <w:p w14:paraId="695C3D23" w14:textId="77777777" w:rsidR="0015018B" w:rsidRDefault="00100278">
            <w:pPr>
              <w:keepNext/>
              <w:spacing w:before="20" w:after="20" w:line="240" w:lineRule="auto"/>
            </w:pPr>
            <w:r>
              <w:rPr>
                <w:sz w:val="20"/>
              </w:rPr>
              <w:t>análise por aspecto em hospedagem e turismo</w:t>
            </w:r>
          </w:p>
        </w:tc>
      </w:tr>
      <w:tr w:rsidR="0015018B" w14:paraId="77647D3E" w14:textId="77777777">
        <w:trPr>
          <w:cantSplit/>
          <w:jc w:val="center"/>
        </w:trPr>
        <w:tc>
          <w:tcPr>
            <w:tcW w:w="825" w:type="dxa"/>
          </w:tcPr>
          <w:p w14:paraId="7901107E" w14:textId="77777777" w:rsidR="0015018B" w:rsidRDefault="00100278">
            <w:pPr>
              <w:keepNext/>
              <w:spacing w:before="20" w:after="20" w:line="240" w:lineRule="auto"/>
              <w:jc w:val="right"/>
            </w:pPr>
            <w:r>
              <w:rPr>
                <w:sz w:val="20"/>
              </w:rPr>
              <w:t>10</w:t>
            </w:r>
          </w:p>
        </w:tc>
        <w:tc>
          <w:tcPr>
            <w:tcW w:w="4123" w:type="dxa"/>
          </w:tcPr>
          <w:p w14:paraId="38E2A371" w14:textId="77777777" w:rsidR="0015018B" w:rsidRDefault="00100278">
            <w:pPr>
              <w:keepNext/>
              <w:spacing w:before="20" w:after="20" w:line="240" w:lineRule="auto"/>
            </w:pPr>
            <w:r>
              <w:rPr>
                <w:sz w:val="20"/>
              </w:rPr>
              <w:t>“aspect-based sentiment analysis” AND (“inter-annotator agreement” OR “construct validity” OR “domain adaptation”)</w:t>
            </w:r>
          </w:p>
        </w:tc>
        <w:tc>
          <w:tcPr>
            <w:tcW w:w="4123" w:type="dxa"/>
          </w:tcPr>
          <w:p w14:paraId="69A4EEA7" w14:textId="77777777" w:rsidR="0015018B" w:rsidRDefault="00100278">
            <w:pPr>
              <w:keepNext/>
              <w:spacing w:before="20" w:after="20" w:line="240" w:lineRule="auto"/>
            </w:pPr>
            <w:r>
              <w:rPr>
                <w:sz w:val="20"/>
              </w:rPr>
              <w:t>validação da análise por aspecto</w:t>
            </w:r>
          </w:p>
        </w:tc>
      </w:tr>
      <w:tr w:rsidR="0015018B" w14:paraId="0A6698A5" w14:textId="77777777">
        <w:trPr>
          <w:cantSplit/>
          <w:jc w:val="center"/>
        </w:trPr>
        <w:tc>
          <w:tcPr>
            <w:tcW w:w="825" w:type="dxa"/>
          </w:tcPr>
          <w:p w14:paraId="6525A809" w14:textId="77777777" w:rsidR="0015018B" w:rsidRDefault="00100278">
            <w:pPr>
              <w:keepNext/>
              <w:spacing w:before="20" w:after="20" w:line="240" w:lineRule="auto"/>
              <w:jc w:val="right"/>
            </w:pPr>
            <w:r>
              <w:rPr>
                <w:sz w:val="20"/>
              </w:rPr>
              <w:t>11</w:t>
            </w:r>
          </w:p>
        </w:tc>
        <w:tc>
          <w:tcPr>
            <w:tcW w:w="4123" w:type="dxa"/>
          </w:tcPr>
          <w:p w14:paraId="70AC4C7D" w14:textId="77777777" w:rsidR="0015018B" w:rsidRDefault="00100278">
            <w:pPr>
              <w:keepNext/>
              <w:spacing w:before="20" w:after="20" w:line="240" w:lineRule="auto"/>
            </w:pPr>
            <w:r>
              <w:rPr>
                <w:sz w:val="20"/>
              </w:rPr>
              <w:t>(BERTopic OR “latent Dirichlet allocation”) AND (Airbnb OR hospitality OR “hotel reviews”)</w:t>
            </w:r>
          </w:p>
        </w:tc>
        <w:tc>
          <w:tcPr>
            <w:tcW w:w="4123" w:type="dxa"/>
          </w:tcPr>
          <w:p w14:paraId="1CFF54D8" w14:textId="77777777" w:rsidR="0015018B" w:rsidRDefault="00100278">
            <w:pPr>
              <w:keepNext/>
              <w:spacing w:before="20" w:after="20" w:line="240" w:lineRule="auto"/>
            </w:pPr>
            <w:r>
              <w:rPr>
                <w:sz w:val="20"/>
              </w:rPr>
              <w:t>modelagem de tópicos em avaliações</w:t>
            </w:r>
          </w:p>
        </w:tc>
      </w:tr>
      <w:tr w:rsidR="0015018B" w14:paraId="3A47608D" w14:textId="77777777">
        <w:trPr>
          <w:cantSplit/>
          <w:jc w:val="center"/>
        </w:trPr>
        <w:tc>
          <w:tcPr>
            <w:tcW w:w="825" w:type="dxa"/>
          </w:tcPr>
          <w:p w14:paraId="1CFAB1EF" w14:textId="77777777" w:rsidR="0015018B" w:rsidRDefault="00100278">
            <w:pPr>
              <w:keepNext/>
              <w:spacing w:before="20" w:after="20" w:line="240" w:lineRule="auto"/>
              <w:jc w:val="right"/>
            </w:pPr>
            <w:r>
              <w:rPr>
                <w:sz w:val="20"/>
              </w:rPr>
              <w:t>12</w:t>
            </w:r>
          </w:p>
        </w:tc>
        <w:tc>
          <w:tcPr>
            <w:tcW w:w="4123" w:type="dxa"/>
          </w:tcPr>
          <w:p w14:paraId="5888D5F2" w14:textId="77777777" w:rsidR="0015018B" w:rsidRDefault="00100278">
            <w:pPr>
              <w:keepNext/>
              <w:spacing w:before="20" w:after="20" w:line="240" w:lineRule="auto"/>
            </w:pPr>
            <w:r>
              <w:rPr>
                <w:sz w:val="20"/>
              </w:rPr>
              <w:t>“multilingual sentiment analysis” AND (Portuguese OR “Brazilian Portuguese” OR hospitality)</w:t>
            </w:r>
          </w:p>
        </w:tc>
        <w:tc>
          <w:tcPr>
            <w:tcW w:w="4123" w:type="dxa"/>
          </w:tcPr>
          <w:p w14:paraId="148480A1" w14:textId="77777777" w:rsidR="0015018B" w:rsidRDefault="00100278">
            <w:pPr>
              <w:keepNext/>
              <w:spacing w:before="20" w:after="20" w:line="240" w:lineRule="auto"/>
            </w:pPr>
            <w:r>
              <w:rPr>
                <w:sz w:val="20"/>
              </w:rPr>
              <w:t>sentimento multilíngue e em português</w:t>
            </w:r>
          </w:p>
        </w:tc>
      </w:tr>
      <w:tr w:rsidR="0015018B" w14:paraId="63459257" w14:textId="77777777">
        <w:trPr>
          <w:cantSplit/>
          <w:jc w:val="center"/>
        </w:trPr>
        <w:tc>
          <w:tcPr>
            <w:tcW w:w="825" w:type="dxa"/>
            <w:tcBorders>
              <w:bottom w:val="single" w:sz="8" w:space="0" w:color="000000"/>
            </w:tcBorders>
          </w:tcPr>
          <w:p w14:paraId="5F4FE6AD" w14:textId="77777777" w:rsidR="0015018B" w:rsidRDefault="00100278">
            <w:pPr>
              <w:keepNext/>
              <w:spacing w:before="20" w:after="20" w:line="240" w:lineRule="auto"/>
              <w:jc w:val="right"/>
            </w:pPr>
            <w:r>
              <w:rPr>
                <w:sz w:val="20"/>
              </w:rPr>
              <w:t>13</w:t>
            </w:r>
          </w:p>
        </w:tc>
        <w:tc>
          <w:tcPr>
            <w:tcW w:w="4123" w:type="dxa"/>
            <w:tcBorders>
              <w:bottom w:val="single" w:sz="8" w:space="0" w:color="000000"/>
            </w:tcBorders>
          </w:tcPr>
          <w:p w14:paraId="17515271" w14:textId="77777777" w:rsidR="0015018B" w:rsidRDefault="00100278">
            <w:pPr>
              <w:keepNext/>
              <w:spacing w:before="20" w:after="20" w:line="240" w:lineRule="auto"/>
            </w:pPr>
            <w:r>
              <w:rPr>
                <w:sz w:val="20"/>
              </w:rPr>
              <w:t>(Airbnb OR hospitality OR hotels) AND (“three-factor theory” OR Kano OR “penalty-reward contrast analysis” OR “asymmetric effects”)</w:t>
            </w:r>
          </w:p>
        </w:tc>
        <w:tc>
          <w:tcPr>
            <w:tcW w:w="4123" w:type="dxa"/>
            <w:tcBorders>
              <w:bottom w:val="single" w:sz="8" w:space="0" w:color="000000"/>
            </w:tcBorders>
          </w:tcPr>
          <w:p w14:paraId="25D4797E" w14:textId="77777777" w:rsidR="0015018B" w:rsidRDefault="00100278">
            <w:pPr>
              <w:keepNext/>
              <w:spacing w:before="20" w:after="20" w:line="240" w:lineRule="auto"/>
            </w:pPr>
            <w:r>
              <w:rPr>
                <w:sz w:val="20"/>
              </w:rPr>
              <w:t>teoria dos três fatores</w:t>
            </w:r>
          </w:p>
        </w:tc>
      </w:tr>
    </w:tbl>
    <w:p w14:paraId="7F0BFCF3" w14:textId="77777777" w:rsidR="0015018B" w:rsidRDefault="00100278">
      <w:pPr>
        <w:spacing w:before="60" w:after="240" w:line="240" w:lineRule="auto"/>
      </w:pPr>
      <w:r>
        <w:rPr>
          <w:sz w:val="20"/>
        </w:rPr>
        <w:t>Fonte: Elaborada pelo autor.</w:t>
      </w:r>
    </w:p>
    <w:p w14:paraId="09F40552" w14:textId="77777777" w:rsidR="0015018B" w:rsidRDefault="0015018B">
      <w:pPr>
        <w:sectPr w:rsidR="0015018B">
          <w:headerReference w:type="default" r:id="rId18"/>
          <w:footerReference w:type="default" r:id="rId19"/>
          <w:pgSz w:w="11906" w:h="16838"/>
          <w:pgMar w:top="1701" w:right="1134" w:bottom="1134" w:left="1701" w:header="1134" w:footer="720" w:gutter="0"/>
          <w:cols w:space="720"/>
          <w:docGrid w:linePitch="360"/>
        </w:sectPr>
      </w:pPr>
    </w:p>
    <w:p w14:paraId="717CC4D2" w14:textId="77777777" w:rsidR="0015018B" w:rsidRDefault="00100278">
      <w:pPr>
        <w:pStyle w:val="Ttulo1"/>
        <w:jc w:val="center"/>
      </w:pPr>
      <w:bookmarkStart w:id="75" w:name="_Toc243083872"/>
      <w:r>
        <w:lastRenderedPageBreak/>
        <w:t xml:space="preserve">APÊNDICE D – GANHO DE </w:t>
      </w:r>
      <w:r>
        <w:rPr>
          <w:i/>
        </w:rPr>
        <w:t>R</w:t>
      </w:r>
      <w:r>
        <w:rPr>
          <w:vertAlign w:val="superscript"/>
        </w:rPr>
        <w:t>2</w:t>
      </w:r>
      <w:r>
        <w:t xml:space="preserve"> FORA DA AMOSTRA: TABELA COMPLETA</w:t>
      </w:r>
      <w:bookmarkEnd w:id="75"/>
    </w:p>
    <w:p w14:paraId="5A97A8AB" w14:textId="77777777" w:rsidR="0015018B" w:rsidRDefault="00100278">
      <w:pPr>
        <w:pStyle w:val="Corpodotexto"/>
      </w:pPr>
      <w:r>
        <w:t>A Tabela 17 traz as 12 comparações (três desfechos em quatro escopos) cuja versão resumida está na Seção 6. Cada célula mostra a média entre dobras e, entre colchetes, o intervalo de 2,5% a 97,5% entre dobras. As comparações são M1 − M0 (nota oficial além dos controles), M2 − M1 (índice no lugar da nota) e M3 − M1 (índice além da nota), esta última nos dois modelos de sentimento. Nos escopos de teto, o escopo é o conjunto de anúncios com nota oficial igual ou superior ao valor indicado.</w:t>
      </w:r>
    </w:p>
    <w:p w14:paraId="072E960B" w14:textId="77777777" w:rsidR="0015018B" w:rsidRDefault="00100278">
      <w:pPr>
        <w:pStyle w:val="Legenda"/>
        <w:keepNext/>
        <w:spacing w:before="120" w:after="80"/>
      </w:pPr>
      <w:bookmarkStart w:id="76" w:name="_Toc243083900"/>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DF5DF4">
        <w:rPr>
          <w:b w:val="0"/>
          <w:noProof/>
          <w:color w:val="000000"/>
          <w:sz w:val="20"/>
        </w:rPr>
        <w:t>17</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nos 12 escopos: média entre dobras e intervalo entre dobras.</w:t>
      </w:r>
      <w:bookmarkEnd w:id="76"/>
    </w:p>
    <w:tbl>
      <w:tblPr>
        <w:tblW w:w="0" w:type="auto"/>
        <w:jc w:val="center"/>
        <w:tblLayout w:type="fixed"/>
        <w:tblLook w:val="04A0" w:firstRow="1" w:lastRow="0" w:firstColumn="1" w:lastColumn="0" w:noHBand="0" w:noVBand="1"/>
      </w:tblPr>
      <w:tblGrid>
        <w:gridCol w:w="2481"/>
        <w:gridCol w:w="1520"/>
        <w:gridCol w:w="720"/>
        <w:gridCol w:w="2321"/>
        <w:gridCol w:w="2321"/>
        <w:gridCol w:w="2321"/>
        <w:gridCol w:w="2321"/>
      </w:tblGrid>
      <w:tr w:rsidR="0015018B" w14:paraId="064575BD" w14:textId="77777777">
        <w:trPr>
          <w:cantSplit/>
          <w:jc w:val="center"/>
        </w:trPr>
        <w:tc>
          <w:tcPr>
            <w:tcW w:w="2481" w:type="dxa"/>
            <w:tcBorders>
              <w:top w:val="single" w:sz="8" w:space="0" w:color="000000"/>
              <w:bottom w:val="single" w:sz="4" w:space="0" w:color="000000"/>
            </w:tcBorders>
          </w:tcPr>
          <w:p w14:paraId="213EE962" w14:textId="77777777" w:rsidR="0015018B" w:rsidRDefault="00100278">
            <w:pPr>
              <w:keepNext/>
              <w:spacing w:before="20" w:after="20" w:line="240" w:lineRule="auto"/>
            </w:pPr>
            <w:r>
              <w:rPr>
                <w:b/>
                <w:sz w:val="16"/>
              </w:rPr>
              <w:t>Desfecho</w:t>
            </w:r>
          </w:p>
        </w:tc>
        <w:tc>
          <w:tcPr>
            <w:tcW w:w="1520" w:type="dxa"/>
            <w:tcBorders>
              <w:top w:val="single" w:sz="8" w:space="0" w:color="000000"/>
              <w:bottom w:val="single" w:sz="4" w:space="0" w:color="000000"/>
            </w:tcBorders>
          </w:tcPr>
          <w:p w14:paraId="058C0FB9" w14:textId="77777777" w:rsidR="0015018B" w:rsidRDefault="00100278">
            <w:pPr>
              <w:keepNext/>
              <w:spacing w:before="20" w:after="20" w:line="240" w:lineRule="auto"/>
            </w:pPr>
            <w:r>
              <w:rPr>
                <w:b/>
                <w:sz w:val="16"/>
              </w:rPr>
              <w:t>Escopo</w:t>
            </w:r>
          </w:p>
        </w:tc>
        <w:tc>
          <w:tcPr>
            <w:tcW w:w="720" w:type="dxa"/>
            <w:tcBorders>
              <w:top w:val="single" w:sz="8" w:space="0" w:color="000000"/>
              <w:bottom w:val="single" w:sz="4" w:space="0" w:color="000000"/>
            </w:tcBorders>
          </w:tcPr>
          <w:p w14:paraId="6943EBBE" w14:textId="77777777" w:rsidR="0015018B" w:rsidRDefault="00100278">
            <w:pPr>
              <w:keepNext/>
              <w:spacing w:before="20" w:after="20" w:line="240" w:lineRule="auto"/>
              <w:jc w:val="right"/>
            </w:pPr>
            <w:r>
              <w:rPr>
                <w:b/>
                <w:i/>
                <w:sz w:val="16"/>
              </w:rPr>
              <w:t>n</w:t>
            </w:r>
          </w:p>
        </w:tc>
        <w:tc>
          <w:tcPr>
            <w:tcW w:w="2321" w:type="dxa"/>
            <w:tcBorders>
              <w:top w:val="single" w:sz="8" w:space="0" w:color="000000"/>
              <w:bottom w:val="single" w:sz="4" w:space="0" w:color="000000"/>
            </w:tcBorders>
          </w:tcPr>
          <w:p w14:paraId="6DB7D96C" w14:textId="77777777" w:rsidR="0015018B" w:rsidRDefault="00100278">
            <w:pPr>
              <w:keepNext/>
              <w:spacing w:before="20" w:after="20" w:line="240" w:lineRule="auto"/>
              <w:jc w:val="center"/>
            </w:pPr>
            <w:r>
              <w:rPr>
                <w:b/>
                <w:sz w:val="16"/>
              </w:rPr>
              <w:t>M1 − M0 (A)</w:t>
            </w:r>
          </w:p>
        </w:tc>
        <w:tc>
          <w:tcPr>
            <w:tcW w:w="2321" w:type="dxa"/>
            <w:tcBorders>
              <w:top w:val="single" w:sz="8" w:space="0" w:color="000000"/>
              <w:bottom w:val="single" w:sz="4" w:space="0" w:color="000000"/>
            </w:tcBorders>
          </w:tcPr>
          <w:p w14:paraId="411CF8AC" w14:textId="77777777" w:rsidR="0015018B" w:rsidRDefault="00100278">
            <w:pPr>
              <w:keepNext/>
              <w:spacing w:before="20" w:after="20" w:line="240" w:lineRule="auto"/>
              <w:jc w:val="center"/>
            </w:pPr>
            <w:r>
              <w:rPr>
                <w:b/>
                <w:sz w:val="16"/>
              </w:rPr>
              <w:t>M2 − M1 (A)</w:t>
            </w:r>
          </w:p>
        </w:tc>
        <w:tc>
          <w:tcPr>
            <w:tcW w:w="2321" w:type="dxa"/>
            <w:tcBorders>
              <w:top w:val="single" w:sz="8" w:space="0" w:color="000000"/>
              <w:bottom w:val="single" w:sz="4" w:space="0" w:color="000000"/>
            </w:tcBorders>
          </w:tcPr>
          <w:p w14:paraId="0F7CC2D1" w14:textId="77777777" w:rsidR="0015018B" w:rsidRDefault="00100278">
            <w:pPr>
              <w:keepNext/>
              <w:spacing w:before="20" w:after="20" w:line="240" w:lineRule="auto"/>
              <w:jc w:val="center"/>
            </w:pPr>
            <w:r>
              <w:rPr>
                <w:b/>
                <w:sz w:val="16"/>
              </w:rPr>
              <w:t>M3 − M1 (A)</w:t>
            </w:r>
          </w:p>
        </w:tc>
        <w:tc>
          <w:tcPr>
            <w:tcW w:w="2321" w:type="dxa"/>
            <w:tcBorders>
              <w:top w:val="single" w:sz="8" w:space="0" w:color="000000"/>
              <w:bottom w:val="single" w:sz="4" w:space="0" w:color="000000"/>
            </w:tcBorders>
          </w:tcPr>
          <w:p w14:paraId="404A87B8" w14:textId="77777777" w:rsidR="0015018B" w:rsidRDefault="00100278">
            <w:pPr>
              <w:keepNext/>
              <w:spacing w:before="20" w:after="20" w:line="240" w:lineRule="auto"/>
              <w:jc w:val="center"/>
            </w:pPr>
            <w:r>
              <w:rPr>
                <w:b/>
                <w:sz w:val="16"/>
              </w:rPr>
              <w:t>M3 − M1 (B)</w:t>
            </w:r>
          </w:p>
        </w:tc>
      </w:tr>
      <w:tr w:rsidR="0015018B" w14:paraId="501E5ABD" w14:textId="77777777">
        <w:trPr>
          <w:cantSplit/>
          <w:jc w:val="center"/>
        </w:trPr>
        <w:tc>
          <w:tcPr>
            <w:tcW w:w="2481" w:type="dxa"/>
          </w:tcPr>
          <w:p w14:paraId="31C2899C" w14:textId="77777777" w:rsidR="0015018B" w:rsidRDefault="00100278">
            <w:pPr>
              <w:keepNext/>
              <w:spacing w:before="20" w:after="20" w:line="240" w:lineRule="auto"/>
            </w:pPr>
            <w:r>
              <w:rPr>
                <w:sz w:val="16"/>
              </w:rPr>
              <w:t>Índice de ocupação</w:t>
            </w:r>
          </w:p>
        </w:tc>
        <w:tc>
          <w:tcPr>
            <w:tcW w:w="1520" w:type="dxa"/>
          </w:tcPr>
          <w:p w14:paraId="0F25F71F" w14:textId="77777777" w:rsidR="0015018B" w:rsidRDefault="00100278">
            <w:pPr>
              <w:keepNext/>
              <w:spacing w:before="20" w:after="20" w:line="240" w:lineRule="auto"/>
            </w:pPr>
            <w:r>
              <w:rPr>
                <w:sz w:val="16"/>
              </w:rPr>
              <w:t>amostra completa</w:t>
            </w:r>
          </w:p>
        </w:tc>
        <w:tc>
          <w:tcPr>
            <w:tcW w:w="720" w:type="dxa"/>
          </w:tcPr>
          <w:p w14:paraId="3E8624BF" w14:textId="77777777" w:rsidR="0015018B" w:rsidRDefault="00100278">
            <w:pPr>
              <w:keepNext/>
              <w:spacing w:before="20" w:after="20" w:line="240" w:lineRule="auto"/>
              <w:jc w:val="right"/>
            </w:pPr>
            <w:r>
              <w:rPr>
                <w:sz w:val="16"/>
              </w:rPr>
              <w:t>20.882</w:t>
            </w:r>
          </w:p>
        </w:tc>
        <w:tc>
          <w:tcPr>
            <w:tcW w:w="2321" w:type="dxa"/>
          </w:tcPr>
          <w:p w14:paraId="3B3C8DFA" w14:textId="77777777" w:rsidR="0015018B" w:rsidRDefault="00100278">
            <w:pPr>
              <w:keepNext/>
              <w:spacing w:before="20" w:after="20" w:line="240" w:lineRule="auto"/>
              <w:jc w:val="center"/>
            </w:pPr>
            <w:r>
              <w:rPr>
                <w:sz w:val="16"/>
              </w:rPr>
              <w:t>+0,0079 [+0,0052; +0,0099]</w:t>
            </w:r>
          </w:p>
        </w:tc>
        <w:tc>
          <w:tcPr>
            <w:tcW w:w="2321" w:type="dxa"/>
          </w:tcPr>
          <w:p w14:paraId="1D1F7A74" w14:textId="77777777" w:rsidR="0015018B" w:rsidRDefault="00100278">
            <w:pPr>
              <w:keepNext/>
              <w:spacing w:before="20" w:after="20" w:line="240" w:lineRule="auto"/>
              <w:jc w:val="center"/>
            </w:pPr>
            <w:r>
              <w:rPr>
                <w:sz w:val="16"/>
              </w:rPr>
              <w:t>−0,0050 [−0,0070; −0,0020]</w:t>
            </w:r>
          </w:p>
        </w:tc>
        <w:tc>
          <w:tcPr>
            <w:tcW w:w="2321" w:type="dxa"/>
          </w:tcPr>
          <w:p w14:paraId="5BA96451" w14:textId="77777777" w:rsidR="0015018B" w:rsidRDefault="00100278">
            <w:pPr>
              <w:keepNext/>
              <w:spacing w:before="20" w:after="20" w:line="240" w:lineRule="auto"/>
              <w:jc w:val="center"/>
            </w:pPr>
            <w:r>
              <w:rPr>
                <w:sz w:val="16"/>
              </w:rPr>
              <w:t>+0,0000 [−0,0005; +0,0002]</w:t>
            </w:r>
          </w:p>
        </w:tc>
        <w:tc>
          <w:tcPr>
            <w:tcW w:w="2321" w:type="dxa"/>
          </w:tcPr>
          <w:p w14:paraId="0C7A6FC4" w14:textId="77777777" w:rsidR="0015018B" w:rsidRDefault="00100278">
            <w:pPr>
              <w:keepNext/>
              <w:spacing w:before="20" w:after="20" w:line="240" w:lineRule="auto"/>
              <w:jc w:val="center"/>
            </w:pPr>
            <w:r>
              <w:rPr>
                <w:sz w:val="16"/>
              </w:rPr>
              <w:t>+0,0002 [−0,0007; +0,0006]</w:t>
            </w:r>
          </w:p>
        </w:tc>
      </w:tr>
      <w:tr w:rsidR="0015018B" w14:paraId="7D767884" w14:textId="77777777">
        <w:trPr>
          <w:cantSplit/>
          <w:jc w:val="center"/>
        </w:trPr>
        <w:tc>
          <w:tcPr>
            <w:tcW w:w="2481" w:type="dxa"/>
          </w:tcPr>
          <w:p w14:paraId="378BE8C4" w14:textId="77777777" w:rsidR="0015018B" w:rsidRDefault="00100278">
            <w:pPr>
              <w:keepNext/>
              <w:spacing w:before="20" w:after="20" w:line="240" w:lineRule="auto"/>
            </w:pPr>
            <w:r>
              <w:rPr>
                <w:sz w:val="16"/>
              </w:rPr>
              <w:t>Índice de ocupação</w:t>
            </w:r>
          </w:p>
        </w:tc>
        <w:tc>
          <w:tcPr>
            <w:tcW w:w="1520" w:type="dxa"/>
          </w:tcPr>
          <w:p w14:paraId="0D6D7475" w14:textId="77777777" w:rsidR="0015018B" w:rsidRDefault="00100278">
            <w:pPr>
              <w:keepNext/>
              <w:spacing w:before="20" w:after="20" w:line="240" w:lineRule="auto"/>
            </w:pPr>
            <w:r>
              <w:rPr>
                <w:sz w:val="16"/>
              </w:rPr>
              <w:t>nota ≥ 4,8</w:t>
            </w:r>
          </w:p>
        </w:tc>
        <w:tc>
          <w:tcPr>
            <w:tcW w:w="720" w:type="dxa"/>
          </w:tcPr>
          <w:p w14:paraId="3B196A65" w14:textId="77777777" w:rsidR="0015018B" w:rsidRDefault="00100278">
            <w:pPr>
              <w:keepNext/>
              <w:spacing w:before="20" w:after="20" w:line="240" w:lineRule="auto"/>
              <w:jc w:val="right"/>
            </w:pPr>
            <w:r>
              <w:rPr>
                <w:sz w:val="16"/>
              </w:rPr>
              <w:t>14.451</w:t>
            </w:r>
          </w:p>
        </w:tc>
        <w:tc>
          <w:tcPr>
            <w:tcW w:w="2321" w:type="dxa"/>
          </w:tcPr>
          <w:p w14:paraId="59137FE1" w14:textId="77777777" w:rsidR="0015018B" w:rsidRDefault="00100278">
            <w:pPr>
              <w:keepNext/>
              <w:spacing w:before="20" w:after="20" w:line="240" w:lineRule="auto"/>
              <w:jc w:val="center"/>
            </w:pPr>
            <w:r>
              <w:rPr>
                <w:sz w:val="16"/>
              </w:rPr>
              <w:t>+0,0063 [+0,0038; +0,0091]</w:t>
            </w:r>
          </w:p>
        </w:tc>
        <w:tc>
          <w:tcPr>
            <w:tcW w:w="2321" w:type="dxa"/>
          </w:tcPr>
          <w:p w14:paraId="5C1DB6C0" w14:textId="77777777" w:rsidR="0015018B" w:rsidRDefault="00100278">
            <w:pPr>
              <w:keepNext/>
              <w:spacing w:before="20" w:after="20" w:line="240" w:lineRule="auto"/>
              <w:jc w:val="center"/>
            </w:pPr>
            <w:r>
              <w:rPr>
                <w:sz w:val="16"/>
              </w:rPr>
              <w:t>−0,0059 [−0,0083; −0,0033]</w:t>
            </w:r>
          </w:p>
        </w:tc>
        <w:tc>
          <w:tcPr>
            <w:tcW w:w="2321" w:type="dxa"/>
          </w:tcPr>
          <w:p w14:paraId="7AF8BFAF" w14:textId="77777777" w:rsidR="0015018B" w:rsidRDefault="00100278">
            <w:pPr>
              <w:keepNext/>
              <w:spacing w:before="20" w:after="20" w:line="240" w:lineRule="auto"/>
              <w:jc w:val="center"/>
            </w:pPr>
            <w:r>
              <w:rPr>
                <w:sz w:val="16"/>
              </w:rPr>
              <w:t>+0,0000 [−0,0003; +0,0002]</w:t>
            </w:r>
          </w:p>
        </w:tc>
        <w:tc>
          <w:tcPr>
            <w:tcW w:w="2321" w:type="dxa"/>
          </w:tcPr>
          <w:p w14:paraId="33DE97E8" w14:textId="77777777" w:rsidR="0015018B" w:rsidRDefault="00100278">
            <w:pPr>
              <w:keepNext/>
              <w:spacing w:before="20" w:after="20" w:line="240" w:lineRule="auto"/>
              <w:jc w:val="center"/>
            </w:pPr>
            <w:r>
              <w:rPr>
                <w:sz w:val="16"/>
              </w:rPr>
              <w:t>+0,0002 [−0,0005; +0,0006]</w:t>
            </w:r>
          </w:p>
        </w:tc>
      </w:tr>
      <w:tr w:rsidR="0015018B" w14:paraId="5BCB4AB7" w14:textId="77777777">
        <w:trPr>
          <w:cantSplit/>
          <w:jc w:val="center"/>
        </w:trPr>
        <w:tc>
          <w:tcPr>
            <w:tcW w:w="2481" w:type="dxa"/>
          </w:tcPr>
          <w:p w14:paraId="44FA6CF8" w14:textId="77777777" w:rsidR="0015018B" w:rsidRDefault="00100278">
            <w:pPr>
              <w:keepNext/>
              <w:spacing w:before="20" w:after="20" w:line="240" w:lineRule="auto"/>
            </w:pPr>
            <w:r>
              <w:rPr>
                <w:sz w:val="16"/>
              </w:rPr>
              <w:t>Índice de ocupação</w:t>
            </w:r>
          </w:p>
        </w:tc>
        <w:tc>
          <w:tcPr>
            <w:tcW w:w="1520" w:type="dxa"/>
          </w:tcPr>
          <w:p w14:paraId="56333A3D" w14:textId="77777777" w:rsidR="0015018B" w:rsidRDefault="00100278">
            <w:pPr>
              <w:keepNext/>
              <w:spacing w:before="20" w:after="20" w:line="240" w:lineRule="auto"/>
            </w:pPr>
            <w:r>
              <w:rPr>
                <w:sz w:val="16"/>
              </w:rPr>
              <w:t>nota ≥ 4,9</w:t>
            </w:r>
          </w:p>
        </w:tc>
        <w:tc>
          <w:tcPr>
            <w:tcW w:w="720" w:type="dxa"/>
          </w:tcPr>
          <w:p w14:paraId="064E0F54" w14:textId="77777777" w:rsidR="0015018B" w:rsidRDefault="00100278">
            <w:pPr>
              <w:keepNext/>
              <w:spacing w:before="20" w:after="20" w:line="240" w:lineRule="auto"/>
              <w:jc w:val="right"/>
            </w:pPr>
            <w:r>
              <w:rPr>
                <w:sz w:val="16"/>
              </w:rPr>
              <w:t>9.747</w:t>
            </w:r>
          </w:p>
        </w:tc>
        <w:tc>
          <w:tcPr>
            <w:tcW w:w="2321" w:type="dxa"/>
          </w:tcPr>
          <w:p w14:paraId="7BAEC2D5" w14:textId="77777777" w:rsidR="0015018B" w:rsidRDefault="00100278">
            <w:pPr>
              <w:keepNext/>
              <w:spacing w:before="20" w:after="20" w:line="240" w:lineRule="auto"/>
              <w:jc w:val="center"/>
            </w:pPr>
            <w:r>
              <w:rPr>
                <w:sz w:val="16"/>
              </w:rPr>
              <w:t>+0,0033 [+0,0009; +0,0057]</w:t>
            </w:r>
          </w:p>
        </w:tc>
        <w:tc>
          <w:tcPr>
            <w:tcW w:w="2321" w:type="dxa"/>
          </w:tcPr>
          <w:p w14:paraId="7A7563DB" w14:textId="77777777" w:rsidR="0015018B" w:rsidRDefault="00100278">
            <w:pPr>
              <w:keepNext/>
              <w:spacing w:before="20" w:after="20" w:line="240" w:lineRule="auto"/>
              <w:jc w:val="center"/>
            </w:pPr>
            <w:r>
              <w:rPr>
                <w:sz w:val="16"/>
              </w:rPr>
              <w:t>−0,0033 [−0,0055; −0,0010]</w:t>
            </w:r>
          </w:p>
        </w:tc>
        <w:tc>
          <w:tcPr>
            <w:tcW w:w="2321" w:type="dxa"/>
          </w:tcPr>
          <w:p w14:paraId="0484B9C7" w14:textId="77777777" w:rsidR="0015018B" w:rsidRDefault="00100278">
            <w:pPr>
              <w:keepNext/>
              <w:spacing w:before="20" w:after="20" w:line="240" w:lineRule="auto"/>
              <w:jc w:val="center"/>
            </w:pPr>
            <w:r>
              <w:rPr>
                <w:sz w:val="16"/>
              </w:rPr>
              <w:t>−0,0001 [−0,0003; +0,0000]</w:t>
            </w:r>
          </w:p>
        </w:tc>
        <w:tc>
          <w:tcPr>
            <w:tcW w:w="2321" w:type="dxa"/>
          </w:tcPr>
          <w:p w14:paraId="72D7CC73" w14:textId="77777777" w:rsidR="0015018B" w:rsidRDefault="00100278">
            <w:pPr>
              <w:keepNext/>
              <w:spacing w:before="20" w:after="20" w:line="240" w:lineRule="auto"/>
              <w:jc w:val="center"/>
            </w:pPr>
            <w:r>
              <w:rPr>
                <w:sz w:val="16"/>
              </w:rPr>
              <w:t>+0,0000 [−0,0006; +0,0002]</w:t>
            </w:r>
          </w:p>
        </w:tc>
      </w:tr>
      <w:tr w:rsidR="0015018B" w14:paraId="745058E8" w14:textId="77777777">
        <w:trPr>
          <w:cantSplit/>
          <w:jc w:val="center"/>
        </w:trPr>
        <w:tc>
          <w:tcPr>
            <w:tcW w:w="2481" w:type="dxa"/>
          </w:tcPr>
          <w:p w14:paraId="20FE40E6" w14:textId="77777777" w:rsidR="0015018B" w:rsidRDefault="00100278">
            <w:pPr>
              <w:keepNext/>
              <w:spacing w:before="20" w:after="20" w:line="240" w:lineRule="auto"/>
            </w:pPr>
            <w:r>
              <w:rPr>
                <w:sz w:val="16"/>
              </w:rPr>
              <w:t>Índice de ocupação</w:t>
            </w:r>
          </w:p>
        </w:tc>
        <w:tc>
          <w:tcPr>
            <w:tcW w:w="1520" w:type="dxa"/>
          </w:tcPr>
          <w:p w14:paraId="550C790B" w14:textId="77777777" w:rsidR="0015018B" w:rsidRDefault="00100278">
            <w:pPr>
              <w:keepNext/>
              <w:spacing w:before="20" w:after="20" w:line="240" w:lineRule="auto"/>
            </w:pPr>
            <w:r>
              <w:rPr>
                <w:sz w:val="16"/>
              </w:rPr>
              <w:t>nota = 5,0</w:t>
            </w:r>
          </w:p>
        </w:tc>
        <w:tc>
          <w:tcPr>
            <w:tcW w:w="720" w:type="dxa"/>
          </w:tcPr>
          <w:p w14:paraId="5A8C6B65" w14:textId="77777777" w:rsidR="0015018B" w:rsidRDefault="00100278">
            <w:pPr>
              <w:keepNext/>
              <w:spacing w:before="20" w:after="20" w:line="240" w:lineRule="auto"/>
              <w:jc w:val="right"/>
            </w:pPr>
            <w:r>
              <w:rPr>
                <w:sz w:val="16"/>
              </w:rPr>
              <w:t>4.711</w:t>
            </w:r>
          </w:p>
        </w:tc>
        <w:tc>
          <w:tcPr>
            <w:tcW w:w="2321" w:type="dxa"/>
          </w:tcPr>
          <w:p w14:paraId="5800D7B5" w14:textId="77777777" w:rsidR="0015018B" w:rsidRDefault="00100278">
            <w:pPr>
              <w:keepNext/>
              <w:spacing w:before="20" w:after="20" w:line="240" w:lineRule="auto"/>
              <w:jc w:val="center"/>
            </w:pPr>
            <w:r>
              <w:rPr>
                <w:sz w:val="16"/>
              </w:rPr>
              <w:t>+0,0000</w:t>
            </w:r>
          </w:p>
        </w:tc>
        <w:tc>
          <w:tcPr>
            <w:tcW w:w="2321" w:type="dxa"/>
          </w:tcPr>
          <w:p w14:paraId="336028AD" w14:textId="77777777" w:rsidR="0015018B" w:rsidRDefault="00100278">
            <w:pPr>
              <w:keepNext/>
              <w:spacing w:before="20" w:after="20" w:line="240" w:lineRule="auto"/>
              <w:jc w:val="center"/>
            </w:pPr>
            <w:r>
              <w:rPr>
                <w:sz w:val="16"/>
              </w:rPr>
              <w:t>−0,0002 [−0,0009; +0,0000]</w:t>
            </w:r>
          </w:p>
        </w:tc>
        <w:tc>
          <w:tcPr>
            <w:tcW w:w="2321" w:type="dxa"/>
          </w:tcPr>
          <w:p w14:paraId="0B053A3C" w14:textId="77777777" w:rsidR="0015018B" w:rsidRDefault="00100278">
            <w:pPr>
              <w:keepNext/>
              <w:spacing w:before="20" w:after="20" w:line="240" w:lineRule="auto"/>
              <w:jc w:val="center"/>
            </w:pPr>
            <w:r>
              <w:rPr>
                <w:sz w:val="16"/>
              </w:rPr>
              <w:t>−0,0002 [−0,0009; +0,0000]</w:t>
            </w:r>
          </w:p>
        </w:tc>
        <w:tc>
          <w:tcPr>
            <w:tcW w:w="2321" w:type="dxa"/>
          </w:tcPr>
          <w:p w14:paraId="6297CAEA" w14:textId="77777777" w:rsidR="0015018B" w:rsidRDefault="00100278">
            <w:pPr>
              <w:keepNext/>
              <w:spacing w:before="20" w:after="20" w:line="240" w:lineRule="auto"/>
              <w:jc w:val="center"/>
            </w:pPr>
            <w:r>
              <w:rPr>
                <w:sz w:val="16"/>
              </w:rPr>
              <w:t>−0,0002 [−0,0007; +0,0000]</w:t>
            </w:r>
          </w:p>
        </w:tc>
      </w:tr>
      <w:tr w:rsidR="0015018B" w14:paraId="24A0C6B5" w14:textId="77777777">
        <w:trPr>
          <w:cantSplit/>
          <w:jc w:val="center"/>
        </w:trPr>
        <w:tc>
          <w:tcPr>
            <w:tcW w:w="2481" w:type="dxa"/>
          </w:tcPr>
          <w:p w14:paraId="496FBDAF" w14:textId="77777777" w:rsidR="0015018B" w:rsidRDefault="00100278">
            <w:pPr>
              <w:keepNext/>
              <w:spacing w:before="20" w:after="20" w:line="240" w:lineRule="auto"/>
            </w:pPr>
            <w:r>
              <w:rPr>
                <w:sz w:val="16"/>
              </w:rPr>
              <w:t>Índice de receita (log)</w:t>
            </w:r>
          </w:p>
        </w:tc>
        <w:tc>
          <w:tcPr>
            <w:tcW w:w="1520" w:type="dxa"/>
          </w:tcPr>
          <w:p w14:paraId="5ECCB0B9" w14:textId="77777777" w:rsidR="0015018B" w:rsidRDefault="00100278">
            <w:pPr>
              <w:keepNext/>
              <w:spacing w:before="20" w:after="20" w:line="240" w:lineRule="auto"/>
            </w:pPr>
            <w:r>
              <w:rPr>
                <w:sz w:val="16"/>
              </w:rPr>
              <w:t>amostra completa</w:t>
            </w:r>
          </w:p>
        </w:tc>
        <w:tc>
          <w:tcPr>
            <w:tcW w:w="720" w:type="dxa"/>
          </w:tcPr>
          <w:p w14:paraId="6DA4945A" w14:textId="77777777" w:rsidR="0015018B" w:rsidRDefault="00100278">
            <w:pPr>
              <w:keepNext/>
              <w:spacing w:before="20" w:after="20" w:line="240" w:lineRule="auto"/>
              <w:jc w:val="right"/>
            </w:pPr>
            <w:r>
              <w:rPr>
                <w:sz w:val="16"/>
              </w:rPr>
              <w:t>20.882</w:t>
            </w:r>
          </w:p>
        </w:tc>
        <w:tc>
          <w:tcPr>
            <w:tcW w:w="2321" w:type="dxa"/>
          </w:tcPr>
          <w:p w14:paraId="5DDC3728" w14:textId="77777777" w:rsidR="0015018B" w:rsidRDefault="00100278">
            <w:pPr>
              <w:keepNext/>
              <w:spacing w:before="20" w:after="20" w:line="240" w:lineRule="auto"/>
              <w:jc w:val="center"/>
            </w:pPr>
            <w:r>
              <w:rPr>
                <w:sz w:val="16"/>
              </w:rPr>
              <w:t>+0,0174 [+0,0089; +0,0239]</w:t>
            </w:r>
          </w:p>
        </w:tc>
        <w:tc>
          <w:tcPr>
            <w:tcW w:w="2321" w:type="dxa"/>
          </w:tcPr>
          <w:p w14:paraId="643CDA1D" w14:textId="77777777" w:rsidR="0015018B" w:rsidRDefault="00100278">
            <w:pPr>
              <w:keepNext/>
              <w:spacing w:before="20" w:after="20" w:line="240" w:lineRule="auto"/>
              <w:jc w:val="center"/>
            </w:pPr>
            <w:r>
              <w:rPr>
                <w:sz w:val="16"/>
              </w:rPr>
              <w:t>−0,0132 [−0,0206; −0,0050]</w:t>
            </w:r>
          </w:p>
        </w:tc>
        <w:tc>
          <w:tcPr>
            <w:tcW w:w="2321" w:type="dxa"/>
          </w:tcPr>
          <w:p w14:paraId="0D88698C" w14:textId="77777777" w:rsidR="0015018B" w:rsidRDefault="00100278">
            <w:pPr>
              <w:keepNext/>
              <w:spacing w:before="20" w:after="20" w:line="240" w:lineRule="auto"/>
              <w:jc w:val="center"/>
            </w:pPr>
            <w:r>
              <w:rPr>
                <w:sz w:val="16"/>
              </w:rPr>
              <w:t>+0,0010 [−0,0013; +0,0025]</w:t>
            </w:r>
          </w:p>
        </w:tc>
        <w:tc>
          <w:tcPr>
            <w:tcW w:w="2321" w:type="dxa"/>
          </w:tcPr>
          <w:p w14:paraId="4545DFA0" w14:textId="77777777" w:rsidR="0015018B" w:rsidRDefault="00100278">
            <w:pPr>
              <w:keepNext/>
              <w:spacing w:before="20" w:after="20" w:line="240" w:lineRule="auto"/>
              <w:jc w:val="center"/>
            </w:pPr>
            <w:r>
              <w:rPr>
                <w:sz w:val="16"/>
              </w:rPr>
              <w:t>+0,0014 [−0,0015; +0,0027]</w:t>
            </w:r>
          </w:p>
        </w:tc>
      </w:tr>
      <w:tr w:rsidR="0015018B" w14:paraId="2AB293A3" w14:textId="77777777">
        <w:trPr>
          <w:cantSplit/>
          <w:jc w:val="center"/>
        </w:trPr>
        <w:tc>
          <w:tcPr>
            <w:tcW w:w="2481" w:type="dxa"/>
          </w:tcPr>
          <w:p w14:paraId="46F3CF77" w14:textId="77777777" w:rsidR="0015018B" w:rsidRDefault="00100278">
            <w:pPr>
              <w:keepNext/>
              <w:spacing w:before="20" w:after="20" w:line="240" w:lineRule="auto"/>
            </w:pPr>
            <w:r>
              <w:rPr>
                <w:sz w:val="16"/>
              </w:rPr>
              <w:t>Índice de receita (log)</w:t>
            </w:r>
          </w:p>
        </w:tc>
        <w:tc>
          <w:tcPr>
            <w:tcW w:w="1520" w:type="dxa"/>
          </w:tcPr>
          <w:p w14:paraId="126AED89" w14:textId="77777777" w:rsidR="0015018B" w:rsidRDefault="00100278">
            <w:pPr>
              <w:keepNext/>
              <w:spacing w:before="20" w:after="20" w:line="240" w:lineRule="auto"/>
            </w:pPr>
            <w:r>
              <w:rPr>
                <w:sz w:val="16"/>
              </w:rPr>
              <w:t>nota ≥ 4,8</w:t>
            </w:r>
          </w:p>
        </w:tc>
        <w:tc>
          <w:tcPr>
            <w:tcW w:w="720" w:type="dxa"/>
          </w:tcPr>
          <w:p w14:paraId="2B276A6D" w14:textId="77777777" w:rsidR="0015018B" w:rsidRDefault="00100278">
            <w:pPr>
              <w:keepNext/>
              <w:spacing w:before="20" w:after="20" w:line="240" w:lineRule="auto"/>
              <w:jc w:val="right"/>
            </w:pPr>
            <w:r>
              <w:rPr>
                <w:sz w:val="16"/>
              </w:rPr>
              <w:t>14.451</w:t>
            </w:r>
          </w:p>
        </w:tc>
        <w:tc>
          <w:tcPr>
            <w:tcW w:w="2321" w:type="dxa"/>
          </w:tcPr>
          <w:p w14:paraId="222AA048" w14:textId="77777777" w:rsidR="0015018B" w:rsidRDefault="00100278">
            <w:pPr>
              <w:keepNext/>
              <w:spacing w:before="20" w:after="20" w:line="240" w:lineRule="auto"/>
              <w:jc w:val="center"/>
            </w:pPr>
            <w:r>
              <w:rPr>
                <w:sz w:val="16"/>
              </w:rPr>
              <w:t>+0,0039 [−0,0001; +0,</w:t>
            </w:r>
            <w:r>
              <w:rPr>
                <w:sz w:val="16"/>
              </w:rPr>
              <w:t>0073]</w:t>
            </w:r>
          </w:p>
        </w:tc>
        <w:tc>
          <w:tcPr>
            <w:tcW w:w="2321" w:type="dxa"/>
          </w:tcPr>
          <w:p w14:paraId="5853A4F9" w14:textId="77777777" w:rsidR="0015018B" w:rsidRDefault="00100278">
            <w:pPr>
              <w:keepNext/>
              <w:spacing w:before="20" w:after="20" w:line="240" w:lineRule="auto"/>
              <w:jc w:val="center"/>
            </w:pPr>
            <w:r>
              <w:rPr>
                <w:sz w:val="16"/>
              </w:rPr>
              <w:t>−0,0037 [−0,0080; +0,0009]</w:t>
            </w:r>
          </w:p>
        </w:tc>
        <w:tc>
          <w:tcPr>
            <w:tcW w:w="2321" w:type="dxa"/>
          </w:tcPr>
          <w:p w14:paraId="1BECD4DA" w14:textId="77777777" w:rsidR="0015018B" w:rsidRDefault="00100278">
            <w:pPr>
              <w:keepNext/>
              <w:spacing w:before="20" w:after="20" w:line="240" w:lineRule="auto"/>
              <w:jc w:val="center"/>
            </w:pPr>
            <w:r>
              <w:rPr>
                <w:sz w:val="16"/>
              </w:rPr>
              <w:t>−0,0002 [−0,0012; +0,0001]</w:t>
            </w:r>
          </w:p>
        </w:tc>
        <w:tc>
          <w:tcPr>
            <w:tcW w:w="2321" w:type="dxa"/>
          </w:tcPr>
          <w:p w14:paraId="67AE745A" w14:textId="77777777" w:rsidR="0015018B" w:rsidRDefault="00100278">
            <w:pPr>
              <w:keepNext/>
              <w:spacing w:before="20" w:after="20" w:line="240" w:lineRule="auto"/>
              <w:jc w:val="center"/>
            </w:pPr>
            <w:r>
              <w:rPr>
                <w:sz w:val="16"/>
              </w:rPr>
              <w:t>−0,0002 [−0,0008; +0,0000]</w:t>
            </w:r>
          </w:p>
        </w:tc>
      </w:tr>
      <w:tr w:rsidR="0015018B" w14:paraId="71DF22DB" w14:textId="77777777">
        <w:trPr>
          <w:cantSplit/>
          <w:jc w:val="center"/>
        </w:trPr>
        <w:tc>
          <w:tcPr>
            <w:tcW w:w="2481" w:type="dxa"/>
          </w:tcPr>
          <w:p w14:paraId="1FD6A01F" w14:textId="77777777" w:rsidR="0015018B" w:rsidRDefault="00100278">
            <w:pPr>
              <w:keepNext/>
              <w:spacing w:before="20" w:after="20" w:line="240" w:lineRule="auto"/>
            </w:pPr>
            <w:r>
              <w:rPr>
                <w:sz w:val="16"/>
              </w:rPr>
              <w:t>Índice de receita (log)</w:t>
            </w:r>
          </w:p>
        </w:tc>
        <w:tc>
          <w:tcPr>
            <w:tcW w:w="1520" w:type="dxa"/>
          </w:tcPr>
          <w:p w14:paraId="07C978D1" w14:textId="77777777" w:rsidR="0015018B" w:rsidRDefault="00100278">
            <w:pPr>
              <w:keepNext/>
              <w:spacing w:before="20" w:after="20" w:line="240" w:lineRule="auto"/>
            </w:pPr>
            <w:r>
              <w:rPr>
                <w:sz w:val="16"/>
              </w:rPr>
              <w:t>nota ≥ 4,9</w:t>
            </w:r>
          </w:p>
        </w:tc>
        <w:tc>
          <w:tcPr>
            <w:tcW w:w="720" w:type="dxa"/>
          </w:tcPr>
          <w:p w14:paraId="572C9C34" w14:textId="77777777" w:rsidR="0015018B" w:rsidRDefault="00100278">
            <w:pPr>
              <w:keepNext/>
              <w:spacing w:before="20" w:after="20" w:line="240" w:lineRule="auto"/>
              <w:jc w:val="right"/>
            </w:pPr>
            <w:r>
              <w:rPr>
                <w:sz w:val="16"/>
              </w:rPr>
              <w:t>9.747</w:t>
            </w:r>
          </w:p>
        </w:tc>
        <w:tc>
          <w:tcPr>
            <w:tcW w:w="2321" w:type="dxa"/>
          </w:tcPr>
          <w:p w14:paraId="65714C28" w14:textId="77777777" w:rsidR="0015018B" w:rsidRDefault="00100278">
            <w:pPr>
              <w:keepNext/>
              <w:spacing w:before="20" w:after="20" w:line="240" w:lineRule="auto"/>
              <w:jc w:val="center"/>
            </w:pPr>
            <w:r>
              <w:rPr>
                <w:sz w:val="16"/>
              </w:rPr>
              <w:t>+0,0009 [−0,0015; +0,0028]</w:t>
            </w:r>
          </w:p>
        </w:tc>
        <w:tc>
          <w:tcPr>
            <w:tcW w:w="2321" w:type="dxa"/>
          </w:tcPr>
          <w:p w14:paraId="46838F7F" w14:textId="77777777" w:rsidR="0015018B" w:rsidRDefault="00100278">
            <w:pPr>
              <w:keepNext/>
              <w:spacing w:before="20" w:after="20" w:line="240" w:lineRule="auto"/>
              <w:jc w:val="center"/>
            </w:pPr>
            <w:r>
              <w:rPr>
                <w:sz w:val="16"/>
              </w:rPr>
              <w:t>−0,0002 [−0,0029; +0,0029]</w:t>
            </w:r>
          </w:p>
        </w:tc>
        <w:tc>
          <w:tcPr>
            <w:tcW w:w="2321" w:type="dxa"/>
          </w:tcPr>
          <w:p w14:paraId="4024C35E" w14:textId="77777777" w:rsidR="0015018B" w:rsidRDefault="00100278">
            <w:pPr>
              <w:keepNext/>
              <w:spacing w:before="20" w:after="20" w:line="240" w:lineRule="auto"/>
              <w:jc w:val="center"/>
            </w:pPr>
            <w:r>
              <w:rPr>
                <w:sz w:val="16"/>
              </w:rPr>
              <w:t>+0,0004 [−0,0010; +0,0012]</w:t>
            </w:r>
          </w:p>
        </w:tc>
        <w:tc>
          <w:tcPr>
            <w:tcW w:w="2321" w:type="dxa"/>
          </w:tcPr>
          <w:p w14:paraId="5D67CAE2" w14:textId="77777777" w:rsidR="0015018B" w:rsidRDefault="00100278">
            <w:pPr>
              <w:keepNext/>
              <w:spacing w:before="20" w:after="20" w:line="240" w:lineRule="auto"/>
              <w:jc w:val="center"/>
            </w:pPr>
            <w:r>
              <w:rPr>
                <w:sz w:val="16"/>
              </w:rPr>
              <w:t>+0,0004 [−0,0016; +0,0015]</w:t>
            </w:r>
          </w:p>
        </w:tc>
      </w:tr>
      <w:tr w:rsidR="0015018B" w14:paraId="4B49FF16" w14:textId="77777777">
        <w:trPr>
          <w:cantSplit/>
          <w:jc w:val="center"/>
        </w:trPr>
        <w:tc>
          <w:tcPr>
            <w:tcW w:w="2481" w:type="dxa"/>
          </w:tcPr>
          <w:p w14:paraId="184914D6" w14:textId="77777777" w:rsidR="0015018B" w:rsidRDefault="00100278">
            <w:pPr>
              <w:keepNext/>
              <w:spacing w:before="20" w:after="20" w:line="240" w:lineRule="auto"/>
            </w:pPr>
            <w:r>
              <w:rPr>
                <w:sz w:val="16"/>
              </w:rPr>
              <w:t>Índice de receita (log)</w:t>
            </w:r>
          </w:p>
        </w:tc>
        <w:tc>
          <w:tcPr>
            <w:tcW w:w="1520" w:type="dxa"/>
          </w:tcPr>
          <w:p w14:paraId="46B11129" w14:textId="77777777" w:rsidR="0015018B" w:rsidRDefault="00100278">
            <w:pPr>
              <w:keepNext/>
              <w:spacing w:before="20" w:after="20" w:line="240" w:lineRule="auto"/>
            </w:pPr>
            <w:r>
              <w:rPr>
                <w:sz w:val="16"/>
              </w:rPr>
              <w:t>nota = 5,0</w:t>
            </w:r>
          </w:p>
        </w:tc>
        <w:tc>
          <w:tcPr>
            <w:tcW w:w="720" w:type="dxa"/>
          </w:tcPr>
          <w:p w14:paraId="11EC2D4F" w14:textId="77777777" w:rsidR="0015018B" w:rsidRDefault="00100278">
            <w:pPr>
              <w:keepNext/>
              <w:spacing w:before="20" w:after="20" w:line="240" w:lineRule="auto"/>
              <w:jc w:val="right"/>
            </w:pPr>
            <w:r>
              <w:rPr>
                <w:sz w:val="16"/>
              </w:rPr>
              <w:t>4.711</w:t>
            </w:r>
          </w:p>
        </w:tc>
        <w:tc>
          <w:tcPr>
            <w:tcW w:w="2321" w:type="dxa"/>
          </w:tcPr>
          <w:p w14:paraId="2C92FA41" w14:textId="77777777" w:rsidR="0015018B" w:rsidRDefault="00100278">
            <w:pPr>
              <w:keepNext/>
              <w:spacing w:before="20" w:after="20" w:line="240" w:lineRule="auto"/>
              <w:jc w:val="center"/>
            </w:pPr>
            <w:r>
              <w:rPr>
                <w:sz w:val="16"/>
              </w:rPr>
              <w:t>+0,0000</w:t>
            </w:r>
          </w:p>
        </w:tc>
        <w:tc>
          <w:tcPr>
            <w:tcW w:w="2321" w:type="dxa"/>
          </w:tcPr>
          <w:p w14:paraId="1D975F31" w14:textId="77777777" w:rsidR="0015018B" w:rsidRDefault="00100278">
            <w:pPr>
              <w:keepNext/>
              <w:spacing w:before="20" w:after="20" w:line="240" w:lineRule="auto"/>
              <w:jc w:val="center"/>
            </w:pPr>
            <w:r>
              <w:rPr>
                <w:sz w:val="16"/>
              </w:rPr>
              <w:t>+0,0019 [−0,0040; +0,0059]</w:t>
            </w:r>
          </w:p>
        </w:tc>
        <w:tc>
          <w:tcPr>
            <w:tcW w:w="2321" w:type="dxa"/>
          </w:tcPr>
          <w:p w14:paraId="532B8A87" w14:textId="77777777" w:rsidR="0015018B" w:rsidRDefault="00100278">
            <w:pPr>
              <w:keepNext/>
              <w:spacing w:before="20" w:after="20" w:line="240" w:lineRule="auto"/>
              <w:jc w:val="center"/>
            </w:pPr>
            <w:r>
              <w:rPr>
                <w:sz w:val="16"/>
              </w:rPr>
              <w:t>+0,0019 [−0,0040; +0,0059]</w:t>
            </w:r>
          </w:p>
        </w:tc>
        <w:tc>
          <w:tcPr>
            <w:tcW w:w="2321" w:type="dxa"/>
          </w:tcPr>
          <w:p w14:paraId="486E51EE" w14:textId="77777777" w:rsidR="0015018B" w:rsidRDefault="00100278">
            <w:pPr>
              <w:keepNext/>
              <w:spacing w:before="20" w:after="20" w:line="240" w:lineRule="auto"/>
              <w:jc w:val="center"/>
            </w:pPr>
            <w:r>
              <w:rPr>
                <w:sz w:val="16"/>
              </w:rPr>
              <w:t>+0,0016 [−0,0019; +0,0040]</w:t>
            </w:r>
          </w:p>
        </w:tc>
      </w:tr>
      <w:tr w:rsidR="0015018B" w14:paraId="2D14EB8F" w14:textId="77777777">
        <w:trPr>
          <w:cantSplit/>
          <w:jc w:val="center"/>
        </w:trPr>
        <w:tc>
          <w:tcPr>
            <w:tcW w:w="2481" w:type="dxa"/>
          </w:tcPr>
          <w:p w14:paraId="70CBD0D9" w14:textId="77777777" w:rsidR="0015018B" w:rsidRDefault="00100278">
            <w:pPr>
              <w:keepNext/>
              <w:spacing w:before="20" w:after="20" w:line="240" w:lineRule="auto"/>
            </w:pPr>
            <w:r>
              <w:rPr>
                <w:sz w:val="16"/>
              </w:rPr>
              <w:t>Avaliações em 12 meses (log)</w:t>
            </w:r>
          </w:p>
        </w:tc>
        <w:tc>
          <w:tcPr>
            <w:tcW w:w="1520" w:type="dxa"/>
          </w:tcPr>
          <w:p w14:paraId="5617F736" w14:textId="77777777" w:rsidR="0015018B" w:rsidRDefault="00100278">
            <w:pPr>
              <w:keepNext/>
              <w:spacing w:before="20" w:after="20" w:line="240" w:lineRule="auto"/>
            </w:pPr>
            <w:r>
              <w:rPr>
                <w:sz w:val="16"/>
              </w:rPr>
              <w:t>amostra completa</w:t>
            </w:r>
          </w:p>
        </w:tc>
        <w:tc>
          <w:tcPr>
            <w:tcW w:w="720" w:type="dxa"/>
          </w:tcPr>
          <w:p w14:paraId="7073BF7C" w14:textId="77777777" w:rsidR="0015018B" w:rsidRDefault="00100278">
            <w:pPr>
              <w:keepNext/>
              <w:spacing w:before="20" w:after="20" w:line="240" w:lineRule="auto"/>
              <w:jc w:val="right"/>
            </w:pPr>
            <w:r>
              <w:rPr>
                <w:sz w:val="16"/>
              </w:rPr>
              <w:t>20.882</w:t>
            </w:r>
          </w:p>
        </w:tc>
        <w:tc>
          <w:tcPr>
            <w:tcW w:w="2321" w:type="dxa"/>
          </w:tcPr>
          <w:p w14:paraId="2385F554" w14:textId="77777777" w:rsidR="0015018B" w:rsidRDefault="00100278">
            <w:pPr>
              <w:keepNext/>
              <w:spacing w:before="20" w:after="20" w:line="240" w:lineRule="auto"/>
              <w:jc w:val="center"/>
            </w:pPr>
            <w:r>
              <w:rPr>
                <w:sz w:val="16"/>
              </w:rPr>
              <w:t>+0,0163 [+0,0108; +0,0208]</w:t>
            </w:r>
          </w:p>
        </w:tc>
        <w:tc>
          <w:tcPr>
            <w:tcW w:w="2321" w:type="dxa"/>
          </w:tcPr>
          <w:p w14:paraId="652165F7" w14:textId="77777777" w:rsidR="0015018B" w:rsidRDefault="00100278">
            <w:pPr>
              <w:keepNext/>
              <w:spacing w:before="20" w:after="20" w:line="240" w:lineRule="auto"/>
              <w:jc w:val="center"/>
            </w:pPr>
            <w:r>
              <w:rPr>
                <w:sz w:val="16"/>
              </w:rPr>
              <w:t>−0,0116 [−0,0157; −0,0067]</w:t>
            </w:r>
          </w:p>
        </w:tc>
        <w:tc>
          <w:tcPr>
            <w:tcW w:w="2321" w:type="dxa"/>
          </w:tcPr>
          <w:p w14:paraId="4D519563" w14:textId="77777777" w:rsidR="0015018B" w:rsidRDefault="00100278">
            <w:pPr>
              <w:keepNext/>
              <w:spacing w:before="20" w:after="20" w:line="240" w:lineRule="auto"/>
              <w:jc w:val="center"/>
            </w:pPr>
            <w:r>
              <w:rPr>
                <w:sz w:val="16"/>
              </w:rPr>
              <w:t>+0,0006 [−0,000</w:t>
            </w:r>
            <w:r>
              <w:rPr>
                <w:sz w:val="16"/>
              </w:rPr>
              <w:t>9; +0,0014]</w:t>
            </w:r>
          </w:p>
        </w:tc>
        <w:tc>
          <w:tcPr>
            <w:tcW w:w="2321" w:type="dxa"/>
          </w:tcPr>
          <w:p w14:paraId="4DDCDCF1" w14:textId="77777777" w:rsidR="0015018B" w:rsidRDefault="00100278">
            <w:pPr>
              <w:keepNext/>
              <w:spacing w:before="20" w:after="20" w:line="240" w:lineRule="auto"/>
              <w:jc w:val="center"/>
            </w:pPr>
            <w:r>
              <w:rPr>
                <w:sz w:val="16"/>
              </w:rPr>
              <w:t>+0,0012 [−0,0008; +0,0025]</w:t>
            </w:r>
          </w:p>
        </w:tc>
      </w:tr>
      <w:tr w:rsidR="0015018B" w14:paraId="715BFE47" w14:textId="77777777">
        <w:trPr>
          <w:cantSplit/>
          <w:jc w:val="center"/>
        </w:trPr>
        <w:tc>
          <w:tcPr>
            <w:tcW w:w="2481" w:type="dxa"/>
          </w:tcPr>
          <w:p w14:paraId="169D96E8" w14:textId="77777777" w:rsidR="0015018B" w:rsidRDefault="00100278">
            <w:pPr>
              <w:keepNext/>
              <w:spacing w:before="20" w:after="20" w:line="240" w:lineRule="auto"/>
            </w:pPr>
            <w:r>
              <w:rPr>
                <w:sz w:val="16"/>
              </w:rPr>
              <w:t>Avaliações em 12 meses (log)</w:t>
            </w:r>
          </w:p>
        </w:tc>
        <w:tc>
          <w:tcPr>
            <w:tcW w:w="1520" w:type="dxa"/>
          </w:tcPr>
          <w:p w14:paraId="36B30079" w14:textId="77777777" w:rsidR="0015018B" w:rsidRDefault="00100278">
            <w:pPr>
              <w:keepNext/>
              <w:spacing w:before="20" w:after="20" w:line="240" w:lineRule="auto"/>
            </w:pPr>
            <w:r>
              <w:rPr>
                <w:sz w:val="16"/>
              </w:rPr>
              <w:t>nota ≥ 4,8</w:t>
            </w:r>
          </w:p>
        </w:tc>
        <w:tc>
          <w:tcPr>
            <w:tcW w:w="720" w:type="dxa"/>
          </w:tcPr>
          <w:p w14:paraId="0C25F2A9" w14:textId="77777777" w:rsidR="0015018B" w:rsidRDefault="00100278">
            <w:pPr>
              <w:keepNext/>
              <w:spacing w:before="20" w:after="20" w:line="240" w:lineRule="auto"/>
              <w:jc w:val="right"/>
            </w:pPr>
            <w:r>
              <w:rPr>
                <w:sz w:val="16"/>
              </w:rPr>
              <w:t>14.451</w:t>
            </w:r>
          </w:p>
        </w:tc>
        <w:tc>
          <w:tcPr>
            <w:tcW w:w="2321" w:type="dxa"/>
          </w:tcPr>
          <w:p w14:paraId="26DAE290" w14:textId="77777777" w:rsidR="0015018B" w:rsidRDefault="00100278">
            <w:pPr>
              <w:keepNext/>
              <w:spacing w:before="20" w:after="20" w:line="240" w:lineRule="auto"/>
              <w:jc w:val="center"/>
            </w:pPr>
            <w:r>
              <w:rPr>
                <w:sz w:val="16"/>
              </w:rPr>
              <w:t>+0,0060 [+0,0033; +0,0088]</w:t>
            </w:r>
          </w:p>
        </w:tc>
        <w:tc>
          <w:tcPr>
            <w:tcW w:w="2321" w:type="dxa"/>
          </w:tcPr>
          <w:p w14:paraId="36326563" w14:textId="77777777" w:rsidR="0015018B" w:rsidRDefault="00100278">
            <w:pPr>
              <w:keepNext/>
              <w:spacing w:before="20" w:after="20" w:line="240" w:lineRule="auto"/>
              <w:jc w:val="center"/>
            </w:pPr>
            <w:r>
              <w:rPr>
                <w:sz w:val="16"/>
              </w:rPr>
              <w:t>−0,0055 [−0,0088; −0,0026]</w:t>
            </w:r>
          </w:p>
        </w:tc>
        <w:tc>
          <w:tcPr>
            <w:tcW w:w="2321" w:type="dxa"/>
          </w:tcPr>
          <w:p w14:paraId="46684DD9" w14:textId="77777777" w:rsidR="0015018B" w:rsidRDefault="00100278">
            <w:pPr>
              <w:keepNext/>
              <w:spacing w:before="20" w:after="20" w:line="240" w:lineRule="auto"/>
              <w:jc w:val="center"/>
            </w:pPr>
            <w:r>
              <w:rPr>
                <w:sz w:val="16"/>
              </w:rPr>
              <w:t>−0,0001 [−0,0005; +0,0001]</w:t>
            </w:r>
          </w:p>
        </w:tc>
        <w:tc>
          <w:tcPr>
            <w:tcW w:w="2321" w:type="dxa"/>
          </w:tcPr>
          <w:p w14:paraId="2A7F513B" w14:textId="77777777" w:rsidR="0015018B" w:rsidRDefault="00100278">
            <w:pPr>
              <w:keepNext/>
              <w:spacing w:before="20" w:after="20" w:line="240" w:lineRule="auto"/>
              <w:jc w:val="center"/>
            </w:pPr>
            <w:r>
              <w:rPr>
                <w:sz w:val="16"/>
              </w:rPr>
              <w:t>+0,0001 [−0,0008; +0,0006]</w:t>
            </w:r>
          </w:p>
        </w:tc>
      </w:tr>
      <w:tr w:rsidR="0015018B" w14:paraId="136295D7" w14:textId="77777777">
        <w:trPr>
          <w:cantSplit/>
          <w:jc w:val="center"/>
        </w:trPr>
        <w:tc>
          <w:tcPr>
            <w:tcW w:w="2481" w:type="dxa"/>
          </w:tcPr>
          <w:p w14:paraId="7136CC52" w14:textId="77777777" w:rsidR="0015018B" w:rsidRDefault="00100278">
            <w:pPr>
              <w:keepNext/>
              <w:spacing w:before="20" w:after="20" w:line="240" w:lineRule="auto"/>
            </w:pPr>
            <w:r>
              <w:rPr>
                <w:sz w:val="16"/>
              </w:rPr>
              <w:t>Avaliações em 12 meses (log)</w:t>
            </w:r>
          </w:p>
        </w:tc>
        <w:tc>
          <w:tcPr>
            <w:tcW w:w="1520" w:type="dxa"/>
          </w:tcPr>
          <w:p w14:paraId="5E496098" w14:textId="77777777" w:rsidR="0015018B" w:rsidRDefault="00100278">
            <w:pPr>
              <w:keepNext/>
              <w:spacing w:before="20" w:after="20" w:line="240" w:lineRule="auto"/>
            </w:pPr>
            <w:r>
              <w:rPr>
                <w:sz w:val="16"/>
              </w:rPr>
              <w:t>nota ≥ 4,9</w:t>
            </w:r>
          </w:p>
        </w:tc>
        <w:tc>
          <w:tcPr>
            <w:tcW w:w="720" w:type="dxa"/>
          </w:tcPr>
          <w:p w14:paraId="400B9C55" w14:textId="77777777" w:rsidR="0015018B" w:rsidRDefault="00100278">
            <w:pPr>
              <w:keepNext/>
              <w:spacing w:before="20" w:after="20" w:line="240" w:lineRule="auto"/>
              <w:jc w:val="right"/>
            </w:pPr>
            <w:r>
              <w:rPr>
                <w:sz w:val="16"/>
              </w:rPr>
              <w:t>9.747</w:t>
            </w:r>
          </w:p>
        </w:tc>
        <w:tc>
          <w:tcPr>
            <w:tcW w:w="2321" w:type="dxa"/>
          </w:tcPr>
          <w:p w14:paraId="18793F0D" w14:textId="77777777" w:rsidR="0015018B" w:rsidRDefault="00100278">
            <w:pPr>
              <w:keepNext/>
              <w:spacing w:before="20" w:after="20" w:line="240" w:lineRule="auto"/>
              <w:jc w:val="center"/>
            </w:pPr>
            <w:r>
              <w:rPr>
                <w:sz w:val="16"/>
              </w:rPr>
              <w:t>+0,0028 [−0,0008; +0,0059]</w:t>
            </w:r>
          </w:p>
        </w:tc>
        <w:tc>
          <w:tcPr>
            <w:tcW w:w="2321" w:type="dxa"/>
          </w:tcPr>
          <w:p w14:paraId="7E7484D9" w14:textId="77777777" w:rsidR="0015018B" w:rsidRDefault="00100278">
            <w:pPr>
              <w:keepNext/>
              <w:spacing w:before="20" w:after="20" w:line="240" w:lineRule="auto"/>
              <w:jc w:val="center"/>
            </w:pPr>
            <w:r>
              <w:rPr>
                <w:sz w:val="16"/>
              </w:rPr>
              <w:t>−0,0020 [−0,0045; +0,0014]</w:t>
            </w:r>
          </w:p>
        </w:tc>
        <w:tc>
          <w:tcPr>
            <w:tcW w:w="2321" w:type="dxa"/>
          </w:tcPr>
          <w:p w14:paraId="571982B3" w14:textId="77777777" w:rsidR="0015018B" w:rsidRDefault="00100278">
            <w:pPr>
              <w:keepNext/>
              <w:spacing w:before="20" w:after="20" w:line="240" w:lineRule="auto"/>
              <w:jc w:val="center"/>
            </w:pPr>
            <w:r>
              <w:rPr>
                <w:sz w:val="16"/>
              </w:rPr>
              <w:t>+0,0003 [−0,0004; +0,0007]</w:t>
            </w:r>
          </w:p>
        </w:tc>
        <w:tc>
          <w:tcPr>
            <w:tcW w:w="2321" w:type="dxa"/>
          </w:tcPr>
          <w:p w14:paraId="08B7EF43" w14:textId="77777777" w:rsidR="0015018B" w:rsidRDefault="00100278">
            <w:pPr>
              <w:keepNext/>
              <w:spacing w:before="20" w:after="20" w:line="240" w:lineRule="auto"/>
              <w:jc w:val="center"/>
            </w:pPr>
            <w:r>
              <w:rPr>
                <w:sz w:val="16"/>
              </w:rPr>
              <w:t>+0,0000 [−0,0006; +0,0002]</w:t>
            </w:r>
          </w:p>
        </w:tc>
      </w:tr>
      <w:tr w:rsidR="0015018B" w14:paraId="3F77BE36" w14:textId="77777777">
        <w:trPr>
          <w:cantSplit/>
          <w:jc w:val="center"/>
        </w:trPr>
        <w:tc>
          <w:tcPr>
            <w:tcW w:w="2481" w:type="dxa"/>
            <w:tcBorders>
              <w:bottom w:val="single" w:sz="8" w:space="0" w:color="000000"/>
            </w:tcBorders>
          </w:tcPr>
          <w:p w14:paraId="481B0AEF" w14:textId="77777777" w:rsidR="0015018B" w:rsidRDefault="00100278">
            <w:pPr>
              <w:keepNext/>
              <w:spacing w:before="20" w:after="20" w:line="240" w:lineRule="auto"/>
            </w:pPr>
            <w:r>
              <w:rPr>
                <w:sz w:val="16"/>
              </w:rPr>
              <w:t>Avaliações em 12 meses (log)</w:t>
            </w:r>
          </w:p>
        </w:tc>
        <w:tc>
          <w:tcPr>
            <w:tcW w:w="1520" w:type="dxa"/>
            <w:tcBorders>
              <w:bottom w:val="single" w:sz="8" w:space="0" w:color="000000"/>
            </w:tcBorders>
          </w:tcPr>
          <w:p w14:paraId="507F44A5" w14:textId="77777777" w:rsidR="0015018B" w:rsidRDefault="00100278">
            <w:pPr>
              <w:keepNext/>
              <w:spacing w:before="20" w:after="20" w:line="240" w:lineRule="auto"/>
            </w:pPr>
            <w:r>
              <w:rPr>
                <w:sz w:val="16"/>
              </w:rPr>
              <w:t>nota = 5,0</w:t>
            </w:r>
          </w:p>
        </w:tc>
        <w:tc>
          <w:tcPr>
            <w:tcW w:w="720" w:type="dxa"/>
            <w:tcBorders>
              <w:bottom w:val="single" w:sz="8" w:space="0" w:color="000000"/>
            </w:tcBorders>
          </w:tcPr>
          <w:p w14:paraId="3D795545" w14:textId="77777777" w:rsidR="0015018B" w:rsidRDefault="00100278">
            <w:pPr>
              <w:keepNext/>
              <w:spacing w:before="20" w:after="20" w:line="240" w:lineRule="auto"/>
              <w:jc w:val="right"/>
            </w:pPr>
            <w:r>
              <w:rPr>
                <w:sz w:val="16"/>
              </w:rPr>
              <w:t>4.711</w:t>
            </w:r>
          </w:p>
        </w:tc>
        <w:tc>
          <w:tcPr>
            <w:tcW w:w="2321" w:type="dxa"/>
            <w:tcBorders>
              <w:bottom w:val="single" w:sz="8" w:space="0" w:color="000000"/>
            </w:tcBorders>
          </w:tcPr>
          <w:p w14:paraId="72C8FE0C" w14:textId="77777777" w:rsidR="0015018B" w:rsidRDefault="00100278">
            <w:pPr>
              <w:keepNext/>
              <w:spacing w:before="20" w:after="20" w:line="240" w:lineRule="auto"/>
              <w:jc w:val="center"/>
            </w:pPr>
            <w:r>
              <w:rPr>
                <w:sz w:val="16"/>
              </w:rPr>
              <w:t>+0,0000</w:t>
            </w:r>
          </w:p>
        </w:tc>
        <w:tc>
          <w:tcPr>
            <w:tcW w:w="2321" w:type="dxa"/>
            <w:tcBorders>
              <w:bottom w:val="single" w:sz="8" w:space="0" w:color="000000"/>
            </w:tcBorders>
          </w:tcPr>
          <w:p w14:paraId="23C7053A" w14:textId="77777777" w:rsidR="0015018B" w:rsidRDefault="00100278">
            <w:pPr>
              <w:keepNext/>
              <w:spacing w:before="20" w:after="20" w:line="240" w:lineRule="auto"/>
              <w:jc w:val="center"/>
            </w:pPr>
            <w:r>
              <w:rPr>
                <w:sz w:val="16"/>
              </w:rPr>
              <w:t>+0,0015 [−0,0020; +0,0041]</w:t>
            </w:r>
          </w:p>
        </w:tc>
        <w:tc>
          <w:tcPr>
            <w:tcW w:w="2321" w:type="dxa"/>
            <w:tcBorders>
              <w:bottom w:val="single" w:sz="8" w:space="0" w:color="000000"/>
            </w:tcBorders>
          </w:tcPr>
          <w:p w14:paraId="25204715" w14:textId="77777777" w:rsidR="0015018B" w:rsidRDefault="00100278">
            <w:pPr>
              <w:keepNext/>
              <w:spacing w:before="20" w:after="20" w:line="240" w:lineRule="auto"/>
              <w:jc w:val="center"/>
            </w:pPr>
            <w:r>
              <w:rPr>
                <w:sz w:val="16"/>
              </w:rPr>
              <w:t>+0,0015 [−0,0020; +0,0041]</w:t>
            </w:r>
          </w:p>
        </w:tc>
        <w:tc>
          <w:tcPr>
            <w:tcW w:w="2321" w:type="dxa"/>
            <w:tcBorders>
              <w:bottom w:val="single" w:sz="8" w:space="0" w:color="000000"/>
            </w:tcBorders>
          </w:tcPr>
          <w:p w14:paraId="6253AF44" w14:textId="77777777" w:rsidR="0015018B" w:rsidRDefault="00100278">
            <w:pPr>
              <w:keepNext/>
              <w:spacing w:before="20" w:after="20" w:line="240" w:lineRule="auto"/>
              <w:jc w:val="center"/>
            </w:pPr>
            <w:r>
              <w:rPr>
                <w:sz w:val="16"/>
              </w:rPr>
              <w:t>+0,0005 [−0,0018; +0,0017]</w:t>
            </w:r>
          </w:p>
        </w:tc>
      </w:tr>
    </w:tbl>
    <w:p w14:paraId="6FC8F6C7" w14:textId="77777777" w:rsidR="0015018B" w:rsidRDefault="00100278">
      <w:pPr>
        <w:spacing w:before="60" w:after="240" w:line="240" w:lineRule="auto"/>
      </w:pPr>
      <w:r>
        <w:rPr>
          <w:sz w:val="20"/>
        </w:rPr>
        <w:t>Fonte: Elaborada pelo autor.</w:t>
      </w:r>
    </w:p>
    <w:sectPr w:rsidR="0015018B" w:rsidSect="00034616">
      <w:pgSz w:w="16838" w:h="11906" w:orient="landscape"/>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94619" w14:textId="77777777" w:rsidR="00100278" w:rsidRDefault="00100278">
      <w:pPr>
        <w:spacing w:line="240" w:lineRule="auto"/>
      </w:pPr>
      <w:r>
        <w:separator/>
      </w:r>
    </w:p>
  </w:endnote>
  <w:endnote w:type="continuationSeparator" w:id="0">
    <w:p w14:paraId="561110AD" w14:textId="77777777" w:rsidR="00100278" w:rsidRDefault="001002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0F559" w14:textId="77777777" w:rsidR="0015018B" w:rsidRDefault="0015018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2EDA4" w14:textId="77777777" w:rsidR="00100278" w:rsidRDefault="00100278">
      <w:pPr>
        <w:spacing w:line="240" w:lineRule="auto"/>
      </w:pPr>
      <w:r>
        <w:separator/>
      </w:r>
    </w:p>
  </w:footnote>
  <w:footnote w:type="continuationSeparator" w:id="0">
    <w:p w14:paraId="65CB68B6" w14:textId="77777777" w:rsidR="00100278" w:rsidRDefault="001002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DE5E6" w14:textId="77777777" w:rsidR="0015018B" w:rsidRDefault="00100278">
    <w:pPr>
      <w:pStyle w:val="Cabealho"/>
      <w:jc w:val="right"/>
    </w:pPr>
    <w:r>
      <w:fldChar w:fldCharType="begin"/>
    </w:r>
    <w:r>
      <w:instrText xml:space="preserve"> PAGE </w:instrText>
    </w:r>
    <w:r w:rsidR="00DF5DF4">
      <w:fldChar w:fldCharType="separate"/>
    </w:r>
    <w:r w:rsidR="00DF5DF4">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717967800">
    <w:abstractNumId w:val="8"/>
  </w:num>
  <w:num w:numId="2" w16cid:durableId="1298148737">
    <w:abstractNumId w:val="6"/>
  </w:num>
  <w:num w:numId="3" w16cid:durableId="1814443041">
    <w:abstractNumId w:val="5"/>
  </w:num>
  <w:num w:numId="4" w16cid:durableId="1434981959">
    <w:abstractNumId w:val="4"/>
  </w:num>
  <w:num w:numId="5" w16cid:durableId="954024363">
    <w:abstractNumId w:val="7"/>
  </w:num>
  <w:num w:numId="6" w16cid:durableId="136651707">
    <w:abstractNumId w:val="3"/>
  </w:num>
  <w:num w:numId="7" w16cid:durableId="968587418">
    <w:abstractNumId w:val="2"/>
  </w:num>
  <w:num w:numId="8" w16cid:durableId="1615284553">
    <w:abstractNumId w:val="1"/>
  </w:num>
  <w:num w:numId="9" w16cid:durableId="24623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278"/>
    <w:rsid w:val="0015018B"/>
    <w:rsid w:val="0015074B"/>
    <w:rsid w:val="0029639D"/>
    <w:rsid w:val="00326F90"/>
    <w:rsid w:val="00AA1D8D"/>
    <w:rsid w:val="00AC58B3"/>
    <w:rsid w:val="00B47730"/>
    <w:rsid w:val="00CB0664"/>
    <w:rsid w:val="00DF5D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E5CFABC"/>
  <w14:defaultImageDpi w14:val="300"/>
  <w15:docId w15:val="{24EBD792-8153-4C21-8C6B-6473EF33A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sz w:val="24"/>
    </w:rPr>
  </w:style>
  <w:style w:type="paragraph" w:styleId="Ttulo1">
    <w:name w:val="heading 1"/>
    <w:basedOn w:val="Normal"/>
    <w:next w:val="Normal"/>
    <w:link w:val="Ttulo1Char"/>
    <w:uiPriority w:val="9"/>
    <w:qFormat/>
    <w:rsid w:val="00FC693F"/>
    <w:pPr>
      <w:keepNext/>
      <w:keepLines/>
      <w:pageBreakBefore/>
      <w:spacing w:after="360"/>
      <w:outlineLvl w:val="0"/>
    </w:pPr>
    <w:rPr>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rPr>
      <w:sz w:val="20"/>
    </w:r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imes New Roman" w:eastAsia="Times New Roman" w:hAnsi="Times New Roman" w:cs="Times New Roman"/>
      <w:b/>
      <w:bCs/>
      <w:color w:val="365F91" w:themeColor="accent1" w:themeShade="BF"/>
      <w:sz w:val="28"/>
      <w:szCs w:val="28"/>
    </w:rPr>
  </w:style>
  <w:style w:type="character" w:customStyle="1" w:styleId="Ttulo2Char">
    <w:name w:val="Título 2 Char"/>
    <w:basedOn w:val="Fontepargpadro"/>
    <w:link w:val="Ttulo2"/>
    <w:uiPriority w:val="9"/>
    <w:rsid w:val="00FC693F"/>
    <w:rPr>
      <w:rFonts w:ascii="Times New Roman" w:eastAsia="Times New Roman" w:hAnsi="Times New Roman" w:cs="Times New Roman"/>
      <w:b/>
      <w:bCs/>
      <w:color w:val="4F81BD" w:themeColor="accent1"/>
      <w:sz w:val="26"/>
      <w:szCs w:val="26"/>
    </w:rPr>
  </w:style>
  <w:style w:type="character" w:customStyle="1" w:styleId="Ttulo3Char">
    <w:name w:val="Título 3 Char"/>
    <w:basedOn w:val="Fontepargpadro"/>
    <w:link w:val="Ttulo3"/>
    <w:uiPriority w:val="9"/>
    <w:rsid w:val="00FC693F"/>
    <w:rPr>
      <w:rFonts w:ascii="Times New Roman" w:eastAsia="Times New Roman" w:hAnsi="Times New Roman" w:cs="Times New Roman"/>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i/>
      <w:iCs/>
      <w:color w:val="4F81BD" w:themeColor="accent1"/>
      <w:spacing w:val="15"/>
      <w:szCs w:val="24"/>
    </w:rPr>
  </w:style>
  <w:style w:type="character" w:customStyle="1" w:styleId="SubttuloChar">
    <w:name w:val="Subtítulo Char"/>
    <w:basedOn w:val="Fontepargpadro"/>
    <w:link w:val="Subttulo"/>
    <w:uiPriority w:val="11"/>
    <w:rsid w:val="00FC693F"/>
    <w:rPr>
      <w:rFonts w:ascii="Times New Roman" w:eastAsia="Times New Roman" w:hAnsi="Times New Roman" w:cs="Times New Roman"/>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demacroChar">
    <w:name w:val="Texto de macro Char"/>
    <w:basedOn w:val="Fontepargpadro"/>
    <w:link w:val="Textodemacro"/>
    <w:uiPriority w:val="99"/>
    <w:rsid w:val="0029639D"/>
    <w:rPr>
      <w:rFonts w:ascii="Times New Roman" w:eastAsia="Times New Roman" w:hAnsi="Times New Roman" w:cs="Times New Roman"/>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imes New Roman" w:eastAsia="Times New Roman" w:hAnsi="Times New Roman" w:cs="Times New Roman"/>
      <w:b/>
      <w:bCs/>
      <w:i/>
      <w:iCs/>
      <w:color w:val="4F81BD" w:themeColor="accent1"/>
    </w:rPr>
  </w:style>
  <w:style w:type="character" w:customStyle="1" w:styleId="Ttulo5Char">
    <w:name w:val="Título 5 Char"/>
    <w:basedOn w:val="Fontepargpadro"/>
    <w:link w:val="Ttulo5"/>
    <w:uiPriority w:val="9"/>
    <w:semiHidden/>
    <w:rsid w:val="00FC693F"/>
    <w:rPr>
      <w:rFonts w:ascii="Times New Roman" w:eastAsia="Times New Roman" w:hAnsi="Times New Roman" w:cs="Times New Roman"/>
      <w:color w:val="243F60" w:themeColor="accent1" w:themeShade="7F"/>
    </w:rPr>
  </w:style>
  <w:style w:type="character" w:customStyle="1" w:styleId="Ttulo6Char">
    <w:name w:val="Título 6 Char"/>
    <w:basedOn w:val="Fontepargpadro"/>
    <w:link w:val="Ttulo6"/>
    <w:uiPriority w:val="9"/>
    <w:semiHidden/>
    <w:rsid w:val="00FC693F"/>
    <w:rPr>
      <w:rFonts w:ascii="Times New Roman" w:eastAsia="Times New Roman" w:hAnsi="Times New Roman" w:cs="Times New Roman"/>
      <w:i/>
      <w:iCs/>
      <w:color w:val="243F60" w:themeColor="accent1" w:themeShade="7F"/>
    </w:rPr>
  </w:style>
  <w:style w:type="character" w:customStyle="1" w:styleId="Ttulo7Char">
    <w:name w:val="Título 7 Char"/>
    <w:basedOn w:val="Fontepargpadro"/>
    <w:link w:val="Ttulo7"/>
    <w:uiPriority w:val="9"/>
    <w:semiHidden/>
    <w:rsid w:val="00FC693F"/>
    <w:rPr>
      <w:rFonts w:ascii="Times New Roman" w:eastAsia="Times New Roman" w:hAnsi="Times New Roman" w:cs="Times New Roman"/>
      <w:i/>
      <w:iCs/>
      <w:color w:val="404040" w:themeColor="text1" w:themeTint="BF"/>
    </w:rPr>
  </w:style>
  <w:style w:type="character" w:customStyle="1" w:styleId="Ttulo8Char">
    <w:name w:val="Título 8 Char"/>
    <w:basedOn w:val="Fontepargpadro"/>
    <w:link w:val="Ttulo8"/>
    <w:uiPriority w:val="9"/>
    <w:semiHidden/>
    <w:rsid w:val="00FC693F"/>
    <w:rPr>
      <w:rFonts w:ascii="Times New Roman" w:eastAsia="Times New Roman" w:hAnsi="Times New Roman" w:cs="Times New Roman"/>
      <w:color w:val="4F81BD" w:themeColor="accent1"/>
      <w:sz w:val="20"/>
      <w:szCs w:val="20"/>
    </w:rPr>
  </w:style>
  <w:style w:type="character" w:customStyle="1" w:styleId="Ttulo9Char">
    <w:name w:val="Título 9 Char"/>
    <w:basedOn w:val="Fontepargpadro"/>
    <w:link w:val="Ttulo9"/>
    <w:uiPriority w:val="9"/>
    <w:semiHidden/>
    <w:rsid w:val="00FC693F"/>
    <w:rPr>
      <w:rFonts w:ascii="Times New Roman" w:eastAsia="Times New Roman" w:hAnsi="Times New Roman" w:cs="Times New Roman"/>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DF5DF4"/>
  </w:style>
  <w:style w:type="character" w:styleId="Hyperlink">
    <w:name w:val="Hyperlink"/>
    <w:basedOn w:val="Fontepargpadro"/>
    <w:uiPriority w:val="99"/>
    <w:unhideWhenUsed/>
    <w:rsid w:val="00DF5DF4"/>
    <w:rPr>
      <w:color w:val="0000FF" w:themeColor="hyperlink"/>
      <w:u w:val="single"/>
    </w:rPr>
  </w:style>
  <w:style w:type="paragraph" w:styleId="Sumrio1">
    <w:name w:val="toc 1"/>
    <w:basedOn w:val="Normal"/>
    <w:next w:val="Normal"/>
    <w:autoRedefine/>
    <w:uiPriority w:val="39"/>
    <w:unhideWhenUsed/>
    <w:rsid w:val="00DF5DF4"/>
    <w:pPr>
      <w:spacing w:after="100"/>
    </w:pPr>
  </w:style>
  <w:style w:type="paragraph" w:styleId="Sumrio2">
    <w:name w:val="toc 2"/>
    <w:basedOn w:val="Normal"/>
    <w:next w:val="Normal"/>
    <w:autoRedefine/>
    <w:uiPriority w:val="39"/>
    <w:unhideWhenUsed/>
    <w:rsid w:val="00DF5DF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20212</Words>
  <Characters>106725</Characters>
  <Application>Microsoft Office Word</Application>
  <DocSecurity>0</DocSecurity>
  <Lines>2481</Lines>
  <Paragraphs>1426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2026-10-17T01:55:00Z</dcterms:modified>
  <cp:category/>
</cp:coreProperties>
</file>