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8833" w14:textId="09B654FE" w:rsidR="00E758F5" w:rsidRDefault="00E758F5" w:rsidP="00E758F5">
      <w:pPr>
        <w:ind w:left="2832" w:firstLine="708"/>
        <w:rPr>
          <w:rFonts w:asciiTheme="majorHAnsi" w:hAnsiTheme="majorHAnsi"/>
          <w:b/>
          <w:bCs/>
          <w:sz w:val="52"/>
          <w:szCs w:val="52"/>
          <w:u w:val="single"/>
        </w:rPr>
      </w:pPr>
      <w:r>
        <w:rPr>
          <w:rFonts w:asciiTheme="majorHAnsi" w:hAnsiTheme="majorHAnsi"/>
          <w:b/>
          <w:bCs/>
          <w:sz w:val="52"/>
          <w:szCs w:val="52"/>
          <w:u w:val="single"/>
        </w:rPr>
        <w:t>MÓDULOS</w:t>
      </w:r>
      <w:r w:rsidR="001C77CE" w:rsidRPr="00E758F5">
        <w:rPr>
          <w:rFonts w:asciiTheme="majorHAnsi" w:hAnsiTheme="majorHAnsi"/>
          <w:b/>
          <w:bCs/>
          <w:sz w:val="52"/>
          <w:szCs w:val="52"/>
          <w:u w:val="single"/>
        </w:rPr>
        <w:t>.</w:t>
      </w:r>
    </w:p>
    <w:p w14:paraId="10F21026" w14:textId="7F7ED4FA" w:rsidR="00E758F5" w:rsidRPr="00E758F5" w:rsidRDefault="00E758F5" w:rsidP="00E758F5">
      <w:pPr>
        <w:pStyle w:val="Prrafodelista"/>
        <w:numPr>
          <w:ilvl w:val="0"/>
          <w:numId w:val="10"/>
        </w:numPr>
        <w:rPr>
          <w:b/>
          <w:bCs/>
          <w:i/>
          <w:iCs/>
          <w:sz w:val="36"/>
          <w:szCs w:val="36"/>
        </w:rPr>
      </w:pPr>
      <w:r w:rsidRPr="00E758F5">
        <w:rPr>
          <w:b/>
          <w:bCs/>
          <w:i/>
          <w:iCs/>
          <w:sz w:val="36"/>
          <w:szCs w:val="36"/>
        </w:rPr>
        <w:t>Gestión de usuario y roles.</w:t>
      </w:r>
    </w:p>
    <w:tbl>
      <w:tblPr>
        <w:tblStyle w:val="Tablaconcuadrcula"/>
        <w:tblW w:w="8220" w:type="dxa"/>
        <w:tblInd w:w="706" w:type="dxa"/>
        <w:tblLook w:val="04A0" w:firstRow="1" w:lastRow="0" w:firstColumn="1" w:lastColumn="0" w:noHBand="0" w:noVBand="1"/>
      </w:tblPr>
      <w:tblGrid>
        <w:gridCol w:w="8220"/>
      </w:tblGrid>
      <w:tr w:rsidR="00E758F5" w14:paraId="56DA9530" w14:textId="77777777" w:rsidTr="00E758F5">
        <w:tc>
          <w:tcPr>
            <w:tcW w:w="8220" w:type="dxa"/>
          </w:tcPr>
          <w:p w14:paraId="3FE888F2" w14:textId="2CFDD9ED" w:rsidR="00E758F5" w:rsidRDefault="00E758F5" w:rsidP="00E758F5">
            <w:r>
              <w:t>Registro y autenticación de usuarios.</w:t>
            </w:r>
          </w:p>
        </w:tc>
      </w:tr>
      <w:tr w:rsidR="00E758F5" w14:paraId="28CF43E3" w14:textId="77777777" w:rsidTr="00E758F5">
        <w:tc>
          <w:tcPr>
            <w:tcW w:w="8220" w:type="dxa"/>
          </w:tcPr>
          <w:p w14:paraId="1A9A3426" w14:textId="532E5DED" w:rsidR="00E758F5" w:rsidRDefault="00E758F5" w:rsidP="00E758F5">
            <w:r>
              <w:t xml:space="preserve">Asignación de roles. (farmacéutico, bodeguero, </w:t>
            </w:r>
            <w:proofErr w:type="spellStart"/>
            <w:r>
              <w:t>admin</w:t>
            </w:r>
            <w:proofErr w:type="spellEnd"/>
            <w:r>
              <w:t>).</w:t>
            </w:r>
          </w:p>
        </w:tc>
      </w:tr>
      <w:tr w:rsidR="00E758F5" w14:paraId="7A997646" w14:textId="77777777" w:rsidTr="00E758F5">
        <w:tc>
          <w:tcPr>
            <w:tcW w:w="8220" w:type="dxa"/>
          </w:tcPr>
          <w:p w14:paraId="326C2A24" w14:textId="5EF50225" w:rsidR="00E758F5" w:rsidRDefault="00E758F5">
            <w:r>
              <w:t>Control de acceso.</w:t>
            </w:r>
          </w:p>
        </w:tc>
      </w:tr>
      <w:tr w:rsidR="00E758F5" w14:paraId="07CE87EA" w14:textId="77777777" w:rsidTr="00E758F5">
        <w:tc>
          <w:tcPr>
            <w:tcW w:w="8220" w:type="dxa"/>
          </w:tcPr>
          <w:p w14:paraId="6C5B5B68" w14:textId="1F746B0A" w:rsidR="00E758F5" w:rsidRDefault="00E758F5" w:rsidP="00E758F5">
            <w:r>
              <w:t>Cierre de sesión automático.</w:t>
            </w:r>
          </w:p>
        </w:tc>
      </w:tr>
    </w:tbl>
    <w:p w14:paraId="07A72074" w14:textId="77777777" w:rsidR="00E758F5" w:rsidRDefault="00E758F5" w:rsidP="001C77CE"/>
    <w:p w14:paraId="169F88F5" w14:textId="53CA0177" w:rsidR="001C77CE" w:rsidRPr="00E758F5" w:rsidRDefault="001C77CE" w:rsidP="00E758F5">
      <w:pPr>
        <w:ind w:firstLine="408"/>
        <w:rPr>
          <w:b/>
          <w:bCs/>
          <w:i/>
          <w:iCs/>
          <w:sz w:val="36"/>
          <w:szCs w:val="36"/>
        </w:rPr>
      </w:pPr>
      <w:r w:rsidRPr="00E758F5">
        <w:rPr>
          <w:b/>
          <w:bCs/>
          <w:i/>
          <w:iCs/>
          <w:sz w:val="36"/>
          <w:szCs w:val="36"/>
        </w:rPr>
        <w:t>2. Gestión de fármacos y lotes.</w:t>
      </w:r>
    </w:p>
    <w:tbl>
      <w:tblPr>
        <w:tblStyle w:val="Tablaconcuadrcula"/>
        <w:tblW w:w="8158" w:type="dxa"/>
        <w:tblInd w:w="768" w:type="dxa"/>
        <w:tblLook w:val="04A0" w:firstRow="1" w:lastRow="0" w:firstColumn="1" w:lastColumn="0" w:noHBand="0" w:noVBand="1"/>
      </w:tblPr>
      <w:tblGrid>
        <w:gridCol w:w="8158"/>
      </w:tblGrid>
      <w:tr w:rsidR="00E758F5" w:rsidRPr="00E758F5" w14:paraId="1EFE0C61" w14:textId="77777777" w:rsidTr="00E758F5">
        <w:tc>
          <w:tcPr>
            <w:tcW w:w="8158" w:type="dxa"/>
          </w:tcPr>
          <w:p w14:paraId="0AA60AEE" w14:textId="77777777" w:rsidR="00E758F5" w:rsidRPr="00E758F5" w:rsidRDefault="00E758F5" w:rsidP="00E758F5">
            <w:r w:rsidRPr="00E758F5">
              <w:t>Registro de fármacos.</w:t>
            </w:r>
          </w:p>
        </w:tc>
      </w:tr>
      <w:tr w:rsidR="00E758F5" w:rsidRPr="00E758F5" w14:paraId="56EF5A29" w14:textId="77777777" w:rsidTr="00E758F5">
        <w:tc>
          <w:tcPr>
            <w:tcW w:w="8158" w:type="dxa"/>
          </w:tcPr>
          <w:p w14:paraId="132D9665" w14:textId="77777777" w:rsidR="00E758F5" w:rsidRPr="00E758F5" w:rsidRDefault="00E758F5" w:rsidP="00E758F5">
            <w:r w:rsidRPr="00E758F5">
              <w:t>Registro de lotes y fechas de vencimiento.</w:t>
            </w:r>
          </w:p>
        </w:tc>
      </w:tr>
      <w:tr w:rsidR="00E758F5" w:rsidRPr="00E758F5" w14:paraId="61F778E3" w14:textId="77777777" w:rsidTr="00E758F5">
        <w:tc>
          <w:tcPr>
            <w:tcW w:w="8158" w:type="dxa"/>
          </w:tcPr>
          <w:p w14:paraId="3762BCF3" w14:textId="77777777" w:rsidR="00E758F5" w:rsidRPr="00E758F5" w:rsidRDefault="00E758F5" w:rsidP="00E758F5">
            <w:r w:rsidRPr="00E758F5">
              <w:t>Control de cantidades.</w:t>
            </w:r>
          </w:p>
        </w:tc>
      </w:tr>
    </w:tbl>
    <w:p w14:paraId="0CC863CF" w14:textId="77777777" w:rsidR="00E758F5" w:rsidRDefault="00E758F5" w:rsidP="00E758F5">
      <w:pPr>
        <w:ind w:firstLine="360"/>
        <w:rPr>
          <w:b/>
          <w:bCs/>
          <w:i/>
          <w:iCs/>
          <w:sz w:val="36"/>
          <w:szCs w:val="36"/>
        </w:rPr>
      </w:pPr>
    </w:p>
    <w:p w14:paraId="29A33BED" w14:textId="13F3D894" w:rsidR="001C77CE" w:rsidRPr="00E758F5" w:rsidRDefault="001C77CE" w:rsidP="00E758F5">
      <w:pPr>
        <w:ind w:firstLine="360"/>
        <w:rPr>
          <w:b/>
          <w:bCs/>
          <w:i/>
          <w:iCs/>
          <w:sz w:val="36"/>
          <w:szCs w:val="36"/>
        </w:rPr>
      </w:pPr>
      <w:r w:rsidRPr="00E758F5">
        <w:rPr>
          <w:b/>
          <w:bCs/>
          <w:i/>
          <w:iCs/>
          <w:sz w:val="36"/>
          <w:szCs w:val="36"/>
        </w:rPr>
        <w:t>3. Control de inventario.</w:t>
      </w:r>
    </w:p>
    <w:tbl>
      <w:tblPr>
        <w:tblStyle w:val="Tablaconcuadrcula"/>
        <w:tblW w:w="8206" w:type="dxa"/>
        <w:tblInd w:w="720" w:type="dxa"/>
        <w:tblLook w:val="04A0" w:firstRow="1" w:lastRow="0" w:firstColumn="1" w:lastColumn="0" w:noHBand="0" w:noVBand="1"/>
      </w:tblPr>
      <w:tblGrid>
        <w:gridCol w:w="8206"/>
      </w:tblGrid>
      <w:tr w:rsidR="00E758F5" w:rsidRPr="00E758F5" w14:paraId="6C37744B" w14:textId="77777777" w:rsidTr="00E758F5">
        <w:tc>
          <w:tcPr>
            <w:tcW w:w="8206" w:type="dxa"/>
          </w:tcPr>
          <w:p w14:paraId="2AA3E290" w14:textId="77777777" w:rsidR="00E758F5" w:rsidRPr="00E758F5" w:rsidRDefault="00E758F5" w:rsidP="00E758F5">
            <w:r w:rsidRPr="00E758F5">
              <w:t>Actualización de stock.</w:t>
            </w:r>
          </w:p>
        </w:tc>
      </w:tr>
      <w:tr w:rsidR="00E758F5" w:rsidRPr="00E758F5" w14:paraId="7E28A18A" w14:textId="77777777" w:rsidTr="00E758F5">
        <w:tc>
          <w:tcPr>
            <w:tcW w:w="8206" w:type="dxa"/>
          </w:tcPr>
          <w:p w14:paraId="2675541D" w14:textId="77777777" w:rsidR="00E758F5" w:rsidRPr="00E758F5" w:rsidRDefault="00E758F5" w:rsidP="00E758F5">
            <w:r w:rsidRPr="00E758F5">
              <w:t>Asignación de fármacos a farmacias.</w:t>
            </w:r>
          </w:p>
        </w:tc>
      </w:tr>
      <w:tr w:rsidR="00E758F5" w:rsidRPr="00E758F5" w14:paraId="2399A0A6" w14:textId="77777777" w:rsidTr="00E758F5">
        <w:tc>
          <w:tcPr>
            <w:tcW w:w="8206" w:type="dxa"/>
          </w:tcPr>
          <w:p w14:paraId="77CA367F" w14:textId="77777777" w:rsidR="00E758F5" w:rsidRPr="00E758F5" w:rsidRDefault="00E758F5" w:rsidP="00E758F5">
            <w:r w:rsidRPr="00E758F5">
              <w:t>Reportes de consumo y disponibilidad.</w:t>
            </w:r>
          </w:p>
        </w:tc>
      </w:tr>
      <w:tr w:rsidR="00E758F5" w:rsidRPr="00E758F5" w14:paraId="4A4AD25D" w14:textId="77777777" w:rsidTr="00E758F5">
        <w:tc>
          <w:tcPr>
            <w:tcW w:w="8206" w:type="dxa"/>
          </w:tcPr>
          <w:p w14:paraId="57B4B32E" w14:textId="77777777" w:rsidR="00E758F5" w:rsidRPr="00E758F5" w:rsidRDefault="00E758F5" w:rsidP="00E758F5">
            <w:r w:rsidRPr="00E758F5">
              <w:t>Consulta de inventario.</w:t>
            </w:r>
          </w:p>
        </w:tc>
      </w:tr>
    </w:tbl>
    <w:p w14:paraId="510FB723" w14:textId="77777777" w:rsidR="00E758F5" w:rsidRDefault="00E758F5" w:rsidP="00F1289D"/>
    <w:p w14:paraId="75EFBC72" w14:textId="7EA9BEF5" w:rsidR="004302B5" w:rsidRPr="00E758F5" w:rsidRDefault="00F1289D" w:rsidP="00E758F5">
      <w:pPr>
        <w:ind w:firstLine="360"/>
        <w:rPr>
          <w:b/>
          <w:bCs/>
          <w:i/>
          <w:iCs/>
        </w:rPr>
      </w:pPr>
      <w:r w:rsidRPr="00E758F5">
        <w:rPr>
          <w:b/>
          <w:bCs/>
          <w:i/>
          <w:iCs/>
          <w:sz w:val="36"/>
          <w:szCs w:val="36"/>
        </w:rPr>
        <w:t xml:space="preserve">4. </w:t>
      </w:r>
      <w:r w:rsidR="004302B5" w:rsidRPr="00E758F5">
        <w:rPr>
          <w:b/>
          <w:bCs/>
          <w:i/>
          <w:iCs/>
          <w:sz w:val="36"/>
          <w:szCs w:val="36"/>
        </w:rPr>
        <w:t>Solicitudes.</w:t>
      </w:r>
    </w:p>
    <w:tbl>
      <w:tblPr>
        <w:tblStyle w:val="Tablaconcuadrcula"/>
        <w:tblW w:w="8206" w:type="dxa"/>
        <w:tblInd w:w="720" w:type="dxa"/>
        <w:tblLook w:val="04A0" w:firstRow="1" w:lastRow="0" w:firstColumn="1" w:lastColumn="0" w:noHBand="0" w:noVBand="1"/>
      </w:tblPr>
      <w:tblGrid>
        <w:gridCol w:w="8206"/>
      </w:tblGrid>
      <w:tr w:rsidR="00E758F5" w:rsidRPr="00E758F5" w14:paraId="7966EDE3" w14:textId="77777777" w:rsidTr="00E758F5">
        <w:tc>
          <w:tcPr>
            <w:tcW w:w="8206" w:type="dxa"/>
          </w:tcPr>
          <w:p w14:paraId="174CD3D2" w14:textId="77777777" w:rsidR="00E758F5" w:rsidRPr="00E758F5" w:rsidRDefault="00E758F5" w:rsidP="00E758F5">
            <w:r w:rsidRPr="00E758F5">
              <w:t>Envío solicitudes de despacho.</w:t>
            </w:r>
          </w:p>
        </w:tc>
      </w:tr>
      <w:tr w:rsidR="00E758F5" w:rsidRPr="00E758F5" w14:paraId="14F87930" w14:textId="77777777" w:rsidTr="00E758F5">
        <w:tc>
          <w:tcPr>
            <w:tcW w:w="8206" w:type="dxa"/>
          </w:tcPr>
          <w:p w14:paraId="7CC10C0E" w14:textId="77777777" w:rsidR="00E758F5" w:rsidRPr="00E758F5" w:rsidRDefault="00E758F5" w:rsidP="00E758F5">
            <w:r w:rsidRPr="00E758F5">
              <w:t>Recepción y procesamiento de solicitudes.</w:t>
            </w:r>
          </w:p>
        </w:tc>
      </w:tr>
      <w:tr w:rsidR="00E758F5" w:rsidRPr="00E758F5" w14:paraId="1606A82A" w14:textId="77777777" w:rsidTr="00E758F5">
        <w:tc>
          <w:tcPr>
            <w:tcW w:w="8206" w:type="dxa"/>
          </w:tcPr>
          <w:p w14:paraId="1B4DE2E8" w14:textId="77777777" w:rsidR="00E758F5" w:rsidRPr="00E758F5" w:rsidRDefault="00E758F5" w:rsidP="00E758F5">
            <w:r w:rsidRPr="00E758F5">
              <w:t>Asignación de prioridades.</w:t>
            </w:r>
          </w:p>
        </w:tc>
      </w:tr>
      <w:tr w:rsidR="00E758F5" w:rsidRPr="00E758F5" w14:paraId="5094E580" w14:textId="77777777" w:rsidTr="00E758F5">
        <w:tc>
          <w:tcPr>
            <w:tcW w:w="8206" w:type="dxa"/>
          </w:tcPr>
          <w:p w14:paraId="186E0A7C" w14:textId="77777777" w:rsidR="00E758F5" w:rsidRPr="00E758F5" w:rsidRDefault="00E758F5" w:rsidP="00E758F5">
            <w:r w:rsidRPr="00E758F5">
              <w:t>Creación solicitudes de compra.</w:t>
            </w:r>
          </w:p>
        </w:tc>
      </w:tr>
    </w:tbl>
    <w:p w14:paraId="2E1E2C91" w14:textId="77777777" w:rsidR="00E758F5" w:rsidRDefault="00E758F5" w:rsidP="00E758F5">
      <w:pPr>
        <w:ind w:firstLine="360"/>
        <w:rPr>
          <w:b/>
          <w:bCs/>
          <w:i/>
          <w:iCs/>
          <w:sz w:val="36"/>
          <w:szCs w:val="36"/>
        </w:rPr>
      </w:pPr>
    </w:p>
    <w:p w14:paraId="62493053" w14:textId="73F23668" w:rsidR="00B042B7" w:rsidRPr="00E758F5" w:rsidRDefault="00B042B7" w:rsidP="00E758F5">
      <w:pPr>
        <w:ind w:firstLine="360"/>
        <w:rPr>
          <w:b/>
          <w:bCs/>
          <w:i/>
          <w:iCs/>
          <w:sz w:val="36"/>
          <w:szCs w:val="36"/>
        </w:rPr>
      </w:pPr>
      <w:r w:rsidRPr="00E758F5">
        <w:rPr>
          <w:b/>
          <w:bCs/>
          <w:i/>
          <w:iCs/>
          <w:sz w:val="36"/>
          <w:szCs w:val="36"/>
        </w:rPr>
        <w:t xml:space="preserve">5. </w:t>
      </w:r>
      <w:r w:rsidR="003E6CF6" w:rsidRPr="00E758F5">
        <w:rPr>
          <w:b/>
          <w:bCs/>
          <w:i/>
          <w:iCs/>
          <w:sz w:val="36"/>
          <w:szCs w:val="36"/>
        </w:rPr>
        <w:t>Notificaciones.</w:t>
      </w:r>
    </w:p>
    <w:tbl>
      <w:tblPr>
        <w:tblStyle w:val="Tablaconcuadrcula"/>
        <w:tblW w:w="8206" w:type="dxa"/>
        <w:tblInd w:w="720" w:type="dxa"/>
        <w:tblLook w:val="04A0" w:firstRow="1" w:lastRow="0" w:firstColumn="1" w:lastColumn="0" w:noHBand="0" w:noVBand="1"/>
      </w:tblPr>
      <w:tblGrid>
        <w:gridCol w:w="8206"/>
      </w:tblGrid>
      <w:tr w:rsidR="00E758F5" w:rsidRPr="00E758F5" w14:paraId="639CED70" w14:textId="77777777" w:rsidTr="00E758F5">
        <w:tc>
          <w:tcPr>
            <w:tcW w:w="8206" w:type="dxa"/>
          </w:tcPr>
          <w:p w14:paraId="164802B7" w14:textId="77777777" w:rsidR="00E758F5" w:rsidRPr="00E758F5" w:rsidRDefault="00E758F5" w:rsidP="00E758F5">
            <w:r w:rsidRPr="00E758F5">
              <w:t>Alerta de próximos vencimientos.</w:t>
            </w:r>
          </w:p>
        </w:tc>
      </w:tr>
      <w:tr w:rsidR="00E758F5" w14:paraId="3F341ACF" w14:textId="77777777" w:rsidTr="00E758F5">
        <w:tc>
          <w:tcPr>
            <w:tcW w:w="8206" w:type="dxa"/>
          </w:tcPr>
          <w:p w14:paraId="164DBC0E" w14:textId="77777777" w:rsidR="00E758F5" w:rsidRDefault="00E758F5" w:rsidP="00E758F5">
            <w:r w:rsidRPr="00E758F5">
              <w:t>Notificaciones de stock bajo</w:t>
            </w:r>
          </w:p>
        </w:tc>
      </w:tr>
    </w:tbl>
    <w:p w14:paraId="5C201665" w14:textId="16646B66" w:rsidR="00A97536" w:rsidRDefault="00A97536" w:rsidP="00E758F5"/>
    <w:p w14:paraId="391A9953" w14:textId="4D6A1B1A" w:rsidR="00C83048" w:rsidRPr="00E758F5" w:rsidRDefault="00C83048" w:rsidP="00E758F5">
      <w:pPr>
        <w:ind w:firstLine="360"/>
        <w:rPr>
          <w:b/>
          <w:bCs/>
          <w:i/>
          <w:iCs/>
        </w:rPr>
      </w:pPr>
      <w:r w:rsidRPr="00E758F5">
        <w:rPr>
          <w:b/>
          <w:bCs/>
          <w:i/>
          <w:iCs/>
          <w:sz w:val="36"/>
          <w:szCs w:val="36"/>
        </w:rPr>
        <w:t>6. Reportes.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E758F5" w:rsidRPr="00E758F5" w14:paraId="08658942" w14:textId="77777777" w:rsidTr="00E758F5">
        <w:tc>
          <w:tcPr>
            <w:tcW w:w="8828" w:type="dxa"/>
          </w:tcPr>
          <w:p w14:paraId="015DD949" w14:textId="77777777" w:rsidR="00E758F5" w:rsidRPr="00E758F5" w:rsidRDefault="00E758F5" w:rsidP="00E758F5">
            <w:r w:rsidRPr="00E758F5">
              <w:lastRenderedPageBreak/>
              <w:t>Generar reportes de: Stock actual, historial de movimientos o solicitudes realizadas.</w:t>
            </w:r>
          </w:p>
        </w:tc>
      </w:tr>
      <w:tr w:rsidR="00E758F5" w:rsidRPr="00E758F5" w14:paraId="12C59DDE" w14:textId="77777777" w:rsidTr="00E758F5">
        <w:tc>
          <w:tcPr>
            <w:tcW w:w="8828" w:type="dxa"/>
          </w:tcPr>
          <w:p w14:paraId="3A4F643F" w14:textId="77777777" w:rsidR="00E758F5" w:rsidRPr="00E758F5" w:rsidRDefault="00E758F5" w:rsidP="00E758F5">
            <w:r w:rsidRPr="00E758F5">
              <w:t>Exportación a PDF.</w:t>
            </w:r>
          </w:p>
        </w:tc>
      </w:tr>
    </w:tbl>
    <w:p w14:paraId="1E1F0AA2" w14:textId="77777777" w:rsidR="006B6DB1" w:rsidRDefault="006B6DB1" w:rsidP="00E758F5"/>
    <w:sectPr w:rsidR="006B6D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2350"/>
    <w:multiLevelType w:val="hybridMultilevel"/>
    <w:tmpl w:val="B5C00B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E58BE"/>
    <w:multiLevelType w:val="hybridMultilevel"/>
    <w:tmpl w:val="2CC295AE"/>
    <w:lvl w:ilvl="0" w:tplc="704A3F9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D4FCA"/>
    <w:multiLevelType w:val="hybridMultilevel"/>
    <w:tmpl w:val="5D3E95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2271B"/>
    <w:multiLevelType w:val="hybridMultilevel"/>
    <w:tmpl w:val="EEACCB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414413"/>
    <w:multiLevelType w:val="hybridMultilevel"/>
    <w:tmpl w:val="9EFCD3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C9667E"/>
    <w:multiLevelType w:val="hybridMultilevel"/>
    <w:tmpl w:val="6F10474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B460B04"/>
    <w:multiLevelType w:val="hybridMultilevel"/>
    <w:tmpl w:val="B2D8896A"/>
    <w:lvl w:ilvl="0" w:tplc="34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532C18FF"/>
    <w:multiLevelType w:val="hybridMultilevel"/>
    <w:tmpl w:val="508C85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986A83"/>
    <w:multiLevelType w:val="hybridMultilevel"/>
    <w:tmpl w:val="DD941D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542AEA"/>
    <w:multiLevelType w:val="hybridMultilevel"/>
    <w:tmpl w:val="3880CE2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568396">
    <w:abstractNumId w:val="7"/>
  </w:num>
  <w:num w:numId="2" w16cid:durableId="1244922130">
    <w:abstractNumId w:val="5"/>
  </w:num>
  <w:num w:numId="3" w16cid:durableId="309141767">
    <w:abstractNumId w:val="6"/>
  </w:num>
  <w:num w:numId="4" w16cid:durableId="1908495330">
    <w:abstractNumId w:val="8"/>
  </w:num>
  <w:num w:numId="5" w16cid:durableId="1222256380">
    <w:abstractNumId w:val="3"/>
  </w:num>
  <w:num w:numId="6" w16cid:durableId="447043457">
    <w:abstractNumId w:val="2"/>
  </w:num>
  <w:num w:numId="7" w16cid:durableId="432479286">
    <w:abstractNumId w:val="0"/>
  </w:num>
  <w:num w:numId="8" w16cid:durableId="512115123">
    <w:abstractNumId w:val="4"/>
  </w:num>
  <w:num w:numId="9" w16cid:durableId="191961374">
    <w:abstractNumId w:val="1"/>
  </w:num>
  <w:num w:numId="10" w16cid:durableId="8344920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7CE"/>
    <w:rsid w:val="000B6DE6"/>
    <w:rsid w:val="000D27E4"/>
    <w:rsid w:val="001C77CE"/>
    <w:rsid w:val="003E6CF6"/>
    <w:rsid w:val="004302B5"/>
    <w:rsid w:val="006B6DB1"/>
    <w:rsid w:val="0084265A"/>
    <w:rsid w:val="00903932"/>
    <w:rsid w:val="0092119B"/>
    <w:rsid w:val="00A96C81"/>
    <w:rsid w:val="00A97536"/>
    <w:rsid w:val="00B042B7"/>
    <w:rsid w:val="00C83048"/>
    <w:rsid w:val="00DA400A"/>
    <w:rsid w:val="00E758F5"/>
    <w:rsid w:val="00E9542A"/>
    <w:rsid w:val="00F1289D"/>
    <w:rsid w:val="00F5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1C197"/>
  <w15:chartTrackingRefBased/>
  <w15:docId w15:val="{D80512A4-9B30-4151-8483-A9BB704AD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7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7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7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7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7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7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7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7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7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7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7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7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77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77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77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77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77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77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7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7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7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7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7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77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77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77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7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77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77C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758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125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waton bb</dc:creator>
  <cp:keywords/>
  <dc:description/>
  <cp:lastModifiedBy>el waton bb</cp:lastModifiedBy>
  <cp:revision>14</cp:revision>
  <dcterms:created xsi:type="dcterms:W3CDTF">2025-04-23T21:01:00Z</dcterms:created>
  <dcterms:modified xsi:type="dcterms:W3CDTF">2025-05-19T02:18:00Z</dcterms:modified>
</cp:coreProperties>
</file>