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t xml:space="preserve">WINTER SCHOOL 2019, JAN 2019</w:t>
      </w:r>
    </w:p>
    <w:p>
      <w:r>
        <w:t/>
      </w:r>
      <w:r>
        <w:t xml:space="preserve">FEP - Porto</w:t>
      </w:r>
    </w:p>
    <w:tbl>
      <w:tblPr>
        <w:tblStyle w:val="TableGrid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c1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  <w:r>
              <w:t xml:space="preserve">Domestic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52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  <w:r>
              <w:t xml:space="preserve">Foreign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22</w:t>
            </w:r>
          </w:p>
        </w:tc>
      </w:tr>
    </w:tbl>
    <w:p>
      <w:r>
        <w:t/>
      </w:r>
    </w:p>
    <w:p>
      <w:r>
        <w:t/>
      </w:r>
      <w:r>
        <w:t xml:space="preserve">Variable:        Price</w:t>
      </w:r>
    </w:p>
    <w:tbl>
      <w:tblPr>
        <w:tblStyle w:val="TableGrid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</w:pP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p10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p90</w:t>
            </w:r>
          </w:p>
        </w:tc>
      </w:tr>
      <w:tr>
        <w:tc>
          <w:tcPr>
            <w:tcW w:w="1289" w:type="dxa"/>
          </w:tcPr>
          <w:p>
            <w:pPr>
              <w:spacing w:after="0"/>
            </w:pPr>
            <w:r>
              <w:t xml:space="preserve">Domestic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6385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2622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3895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5759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9735</w:t>
            </w:r>
          </w:p>
        </w:tc>
      </w:tr>
      <w:tr>
        <w:tc>
          <w:tcPr>
            <w:tcW w:w="1289" w:type="dxa"/>
          </w:tcPr>
          <w:p>
            <w:pPr>
              <w:spacing w:after="0"/>
            </w:pPr>
            <w:r>
              <w:t xml:space="preserve">Foreign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52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6072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3097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3955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4782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11385</w:t>
            </w:r>
          </w:p>
        </w:tc>
      </w:tr>
    </w:tbl>
    <w:p>
      <w:r>
        <w:t/>
      </w:r>
    </w:p>
    <w:p>
      <w:r>
        <w:t/>
      </w:r>
    </w:p>
    <w:p>
      <w:pPr>
        <w:jc w:val="center"/>
      </w:pPr>
      <w:r>
        <w:t/>
      </w:r>
      <w:r>
        <w:drawing>
          <wp:inline distT="0" distB="0" distL="0" distR="0">
            <wp:extent cx="4572000" cy="332509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 xml:space="preserve">Variable:        Mileage (mpg)</w:t>
      </w:r>
    </w:p>
    <w:tbl>
      <w:tblPr>
        <w:tblStyle w:val="TableGrid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</w:pP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p10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p90</w:t>
            </w:r>
          </w:p>
        </w:tc>
      </w:tr>
      <w:tr>
        <w:tc>
          <w:tcPr>
            <w:tcW w:w="1289" w:type="dxa"/>
          </w:tcPr>
          <w:p>
            <w:pPr>
              <w:spacing w:after="0"/>
            </w:pPr>
            <w:r>
              <w:t xml:space="preserve">Domestic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35</w:t>
            </w:r>
          </w:p>
        </w:tc>
      </w:tr>
      <w:tr>
        <w:tc>
          <w:tcPr>
            <w:tcW w:w="1289" w:type="dxa"/>
          </w:tcPr>
          <w:p>
            <w:pPr>
              <w:spacing w:after="0"/>
            </w:pPr>
            <w:r>
              <w:t xml:space="preserve">Foreign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52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1289" w:type="dxa"/>
          </w:tcPr>
          <w:p>
            <w:pPr>
              <w:spacing w:after="0"/>
            </w:pPr>
            <w:r>
              <w:t xml:space="preserve">26</w:t>
            </w:r>
          </w:p>
        </w:tc>
      </w:tr>
    </w:tbl>
    <w:p>
      <w:r>
        <w:t/>
      </w:r>
    </w:p>
    <w:p>
      <w:r>
        <w:t/>
      </w:r>
    </w:p>
    <w:p>
      <w:pPr>
        <w:jc w:val="center"/>
      </w:pPr>
      <w:r>
        <w:t/>
      </w:r>
      <w:r>
        <w:drawing>
          <wp:inline distT="0" distB="0" distL="0" distR="0">
            <wp:extent cx="4572000" cy="332509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