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9B7" w:rsidRPr="00C35860" w:rsidRDefault="000969B7">
      <w:pPr>
        <w:rPr>
          <w:rFonts w:ascii="Arial" w:hAnsi="Arial" w:cs="Arial"/>
          <w:b/>
        </w:rPr>
      </w:pPr>
      <w:r w:rsidRPr="00C35860">
        <w:rPr>
          <w:rFonts w:ascii="Arial" w:hAnsi="Arial" w:cs="Arial"/>
          <w:b/>
        </w:rPr>
        <w:t>Título</w:t>
      </w:r>
      <w:r w:rsidR="00B1192A" w:rsidRPr="00C35860">
        <w:rPr>
          <w:rFonts w:ascii="Arial" w:hAnsi="Arial" w:cs="Arial"/>
        </w:rPr>
        <w:t>: o título deve ser informativo</w:t>
      </w:r>
    </w:p>
    <w:p w:rsidR="000969B7" w:rsidRPr="00C35860" w:rsidRDefault="000969B7">
      <w:pPr>
        <w:rPr>
          <w:rFonts w:ascii="Arial" w:hAnsi="Arial" w:cs="Arial"/>
        </w:rPr>
      </w:pPr>
      <w:r w:rsidRPr="00C35860">
        <w:rPr>
          <w:rFonts w:ascii="Arial" w:hAnsi="Arial" w:cs="Arial"/>
          <w:b/>
        </w:rPr>
        <w:t>Autores</w:t>
      </w:r>
      <w:r w:rsidR="00AA6B6E" w:rsidRPr="00C35860">
        <w:rPr>
          <w:rFonts w:ascii="Arial" w:hAnsi="Arial" w:cs="Arial"/>
        </w:rPr>
        <w:t>: nome e número de aluno</w:t>
      </w:r>
    </w:p>
    <w:p w:rsidR="000969B7" w:rsidRPr="00C35860" w:rsidRDefault="000969B7">
      <w:pPr>
        <w:rPr>
          <w:rFonts w:ascii="Arial" w:hAnsi="Arial" w:cs="Arial"/>
        </w:rPr>
      </w:pPr>
      <w:r w:rsidRPr="00C35860">
        <w:rPr>
          <w:rFonts w:ascii="Arial" w:hAnsi="Arial" w:cs="Arial"/>
          <w:b/>
        </w:rPr>
        <w:t>Resumo</w:t>
      </w:r>
      <w:r w:rsidR="00AA6B6E" w:rsidRPr="00C35860">
        <w:rPr>
          <w:rFonts w:ascii="Arial" w:hAnsi="Arial" w:cs="Arial"/>
        </w:rPr>
        <w:t>: máximo de 10</w:t>
      </w:r>
      <w:r w:rsidR="00055F6C" w:rsidRPr="00C35860">
        <w:rPr>
          <w:rFonts w:ascii="Arial" w:hAnsi="Arial" w:cs="Arial"/>
        </w:rPr>
        <w:t>0</w:t>
      </w:r>
      <w:r w:rsidR="00AA6B6E" w:rsidRPr="00C35860">
        <w:rPr>
          <w:rFonts w:ascii="Arial" w:hAnsi="Arial" w:cs="Arial"/>
        </w:rPr>
        <w:t xml:space="preserve"> palavras</w:t>
      </w:r>
    </w:p>
    <w:p w:rsidR="000969B7" w:rsidRPr="00C35860" w:rsidRDefault="00825223">
      <w:pPr>
        <w:rPr>
          <w:rFonts w:ascii="Arial" w:hAnsi="Arial" w:cs="Arial"/>
        </w:rPr>
      </w:pPr>
      <w:r w:rsidRPr="00C35860">
        <w:rPr>
          <w:rFonts w:ascii="Arial" w:hAnsi="Arial" w:cs="Arial"/>
          <w:b/>
        </w:rPr>
        <w:t>Palavras-chave</w:t>
      </w:r>
      <w:r w:rsidR="00AA6B6E" w:rsidRPr="00C35860">
        <w:rPr>
          <w:rFonts w:ascii="Arial" w:hAnsi="Arial" w:cs="Arial"/>
        </w:rPr>
        <w:t>: máximo de 5</w:t>
      </w:r>
    </w:p>
    <w:p w:rsidR="0052301C" w:rsidRPr="00C35860" w:rsidRDefault="000969B7" w:rsidP="00B1192A">
      <w:pPr>
        <w:spacing w:after="0"/>
        <w:rPr>
          <w:rFonts w:ascii="Arial" w:hAnsi="Arial" w:cs="Arial"/>
        </w:rPr>
      </w:pPr>
      <w:r w:rsidRPr="00C35860">
        <w:rPr>
          <w:rFonts w:ascii="Arial" w:hAnsi="Arial" w:cs="Arial"/>
          <w:b/>
        </w:rPr>
        <w:t>Classificação JEL</w:t>
      </w:r>
      <w:r w:rsidR="00AA6B6E" w:rsidRPr="00C35860">
        <w:rPr>
          <w:rFonts w:ascii="Arial" w:hAnsi="Arial" w:cs="Arial"/>
        </w:rPr>
        <w:t>: máximo de três códigos; consultar o sítio</w:t>
      </w:r>
      <w:r w:rsidR="0052301C" w:rsidRPr="00C35860">
        <w:rPr>
          <w:rFonts w:ascii="Arial" w:hAnsi="Arial" w:cs="Arial"/>
        </w:rPr>
        <w:t>:</w:t>
      </w:r>
    </w:p>
    <w:p w:rsidR="000969B7" w:rsidRPr="00C35860" w:rsidRDefault="00AA6B6E" w:rsidP="00B1192A">
      <w:pPr>
        <w:spacing w:after="0" w:line="240" w:lineRule="auto"/>
        <w:ind w:left="2268"/>
        <w:rPr>
          <w:rFonts w:ascii="Arial" w:hAnsi="Arial" w:cs="Arial"/>
        </w:rPr>
      </w:pPr>
      <w:r w:rsidRPr="00C35860">
        <w:rPr>
          <w:rFonts w:ascii="Arial" w:hAnsi="Arial" w:cs="Arial"/>
        </w:rPr>
        <w:t>http://www.aeaweb.org/jel/jel_class_system.php</w:t>
      </w:r>
    </w:p>
    <w:p w:rsidR="000969B7" w:rsidRPr="00C35860" w:rsidRDefault="000969B7" w:rsidP="00A661A4">
      <w:pPr>
        <w:pStyle w:val="PargrafodaLista"/>
        <w:numPr>
          <w:ilvl w:val="0"/>
          <w:numId w:val="1"/>
        </w:numPr>
        <w:spacing w:before="360" w:after="120" w:line="360" w:lineRule="auto"/>
        <w:ind w:left="425" w:hanging="425"/>
        <w:contextualSpacing w:val="0"/>
        <w:rPr>
          <w:rFonts w:ascii="Arial" w:hAnsi="Arial" w:cs="Arial"/>
          <w:b/>
          <w:sz w:val="24"/>
          <w:szCs w:val="24"/>
        </w:rPr>
      </w:pPr>
      <w:r w:rsidRPr="00C35860">
        <w:rPr>
          <w:rFonts w:ascii="Arial" w:hAnsi="Arial" w:cs="Arial"/>
          <w:b/>
          <w:sz w:val="24"/>
          <w:szCs w:val="24"/>
        </w:rPr>
        <w:t>Introdução</w:t>
      </w:r>
    </w:p>
    <w:p w:rsidR="00AA6B6E" w:rsidRPr="00C35860" w:rsidRDefault="0052301C" w:rsidP="00A661A4">
      <w:pPr>
        <w:pStyle w:val="PargrafodaLista"/>
        <w:spacing w:before="120" w:after="120" w:line="360" w:lineRule="auto"/>
        <w:ind w:left="425"/>
        <w:jc w:val="both"/>
        <w:rPr>
          <w:rFonts w:ascii="Arial" w:hAnsi="Arial" w:cs="Arial"/>
          <w:sz w:val="24"/>
          <w:szCs w:val="24"/>
        </w:rPr>
      </w:pPr>
      <w:r w:rsidRPr="00C35860">
        <w:rPr>
          <w:rFonts w:ascii="Arial" w:hAnsi="Arial" w:cs="Arial"/>
          <w:sz w:val="24"/>
          <w:szCs w:val="24"/>
        </w:rPr>
        <w:t>Motivação do tema; justificação da sua pertinência; último parágraf</w:t>
      </w:r>
      <w:r w:rsidR="00C35860" w:rsidRPr="00C35860">
        <w:rPr>
          <w:rFonts w:ascii="Arial" w:hAnsi="Arial" w:cs="Arial"/>
          <w:sz w:val="24"/>
          <w:szCs w:val="24"/>
        </w:rPr>
        <w:t>o com a estrutura do trabalho: N</w:t>
      </w:r>
      <w:r w:rsidRPr="00C35860">
        <w:rPr>
          <w:rFonts w:ascii="Arial" w:hAnsi="Arial" w:cs="Arial"/>
          <w:sz w:val="24"/>
          <w:szCs w:val="24"/>
        </w:rPr>
        <w:t>a secção 2 vamos fazer a revisão da literatura, depois na secção 3…</w:t>
      </w:r>
    </w:p>
    <w:p w:rsidR="000969B7" w:rsidRPr="00C35860" w:rsidRDefault="000969B7" w:rsidP="00A661A4">
      <w:pPr>
        <w:pStyle w:val="PargrafodaLista"/>
        <w:numPr>
          <w:ilvl w:val="0"/>
          <w:numId w:val="1"/>
        </w:numPr>
        <w:spacing w:before="360" w:after="120" w:line="360" w:lineRule="auto"/>
        <w:ind w:left="425" w:hanging="425"/>
        <w:contextualSpacing w:val="0"/>
        <w:rPr>
          <w:rFonts w:ascii="Arial" w:hAnsi="Arial" w:cs="Arial"/>
          <w:b/>
          <w:sz w:val="24"/>
          <w:szCs w:val="24"/>
        </w:rPr>
      </w:pPr>
      <w:r w:rsidRPr="00C35860">
        <w:rPr>
          <w:rFonts w:ascii="Arial" w:hAnsi="Arial" w:cs="Arial"/>
          <w:b/>
          <w:sz w:val="24"/>
          <w:szCs w:val="24"/>
        </w:rPr>
        <w:t>Revisão da Literatura</w:t>
      </w:r>
    </w:p>
    <w:p w:rsidR="00293959" w:rsidRDefault="00293959" w:rsidP="00A661A4">
      <w:pPr>
        <w:pStyle w:val="PargrafodaLista"/>
        <w:spacing w:before="120" w:after="120" w:line="360" w:lineRule="auto"/>
        <w:ind w:left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Capital Humano</w:t>
      </w:r>
    </w:p>
    <w:p w:rsidR="00AA6B6E" w:rsidRPr="00C35860" w:rsidRDefault="0052301C" w:rsidP="00A661A4">
      <w:pPr>
        <w:pStyle w:val="PargrafodaLista"/>
        <w:spacing w:before="120" w:after="120" w:line="360" w:lineRule="auto"/>
        <w:ind w:left="425"/>
        <w:jc w:val="both"/>
        <w:rPr>
          <w:rFonts w:ascii="Arial" w:hAnsi="Arial" w:cs="Arial"/>
          <w:sz w:val="24"/>
          <w:szCs w:val="24"/>
        </w:rPr>
      </w:pPr>
      <w:r w:rsidRPr="00C35860">
        <w:rPr>
          <w:rFonts w:ascii="Arial" w:hAnsi="Arial" w:cs="Arial"/>
          <w:sz w:val="24"/>
          <w:szCs w:val="24"/>
        </w:rPr>
        <w:t xml:space="preserve">Combinar a informação contida </w:t>
      </w:r>
      <w:r w:rsidR="00C35860" w:rsidRPr="00C35860">
        <w:rPr>
          <w:rFonts w:ascii="Arial" w:hAnsi="Arial" w:cs="Arial"/>
          <w:sz w:val="24"/>
          <w:szCs w:val="24"/>
        </w:rPr>
        <w:t>nos</w:t>
      </w:r>
      <w:r w:rsidRPr="00C358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860">
        <w:rPr>
          <w:rFonts w:ascii="Arial" w:hAnsi="Arial" w:cs="Arial"/>
          <w:i/>
          <w:sz w:val="24"/>
          <w:szCs w:val="24"/>
        </w:rPr>
        <w:t>papers</w:t>
      </w:r>
      <w:proofErr w:type="spellEnd"/>
      <w:r w:rsidRPr="00C35860">
        <w:rPr>
          <w:rFonts w:ascii="Arial" w:hAnsi="Arial" w:cs="Arial"/>
          <w:sz w:val="24"/>
          <w:szCs w:val="24"/>
        </w:rPr>
        <w:t xml:space="preserve"> que leram sobre o vosso tema de forma a apresentarem uma </w:t>
      </w:r>
      <w:r w:rsidR="007C6F7D" w:rsidRPr="00C35860">
        <w:rPr>
          <w:rFonts w:ascii="Arial" w:hAnsi="Arial" w:cs="Arial"/>
          <w:sz w:val="24"/>
          <w:szCs w:val="24"/>
        </w:rPr>
        <w:t>projeção</w:t>
      </w:r>
      <w:r w:rsidRPr="00C35860">
        <w:rPr>
          <w:rFonts w:ascii="Arial" w:hAnsi="Arial" w:cs="Arial"/>
          <w:sz w:val="24"/>
          <w:szCs w:val="24"/>
        </w:rPr>
        <w:t xml:space="preserve"> do modelo a analisar, em particular as var</w:t>
      </w:r>
      <w:r w:rsidR="00965F71">
        <w:rPr>
          <w:rFonts w:ascii="Arial" w:hAnsi="Arial" w:cs="Arial"/>
          <w:sz w:val="24"/>
          <w:szCs w:val="24"/>
        </w:rPr>
        <w:t>i</w:t>
      </w:r>
      <w:r w:rsidRPr="00C35860">
        <w:rPr>
          <w:rFonts w:ascii="Arial" w:hAnsi="Arial" w:cs="Arial"/>
          <w:sz w:val="24"/>
          <w:szCs w:val="24"/>
        </w:rPr>
        <w:t>áveis relevantes, dependente e explicativas, para a análise e o sinal esperado para o seu efeito sobre a variável dependente.</w:t>
      </w:r>
    </w:p>
    <w:p w:rsidR="007C6F7D" w:rsidRPr="000D6534" w:rsidRDefault="007C6F7D" w:rsidP="00F63CA4">
      <w:pPr>
        <w:pStyle w:val="PargrafodaLista"/>
        <w:spacing w:before="240" w:after="120" w:line="360" w:lineRule="auto"/>
        <w:ind w:left="425"/>
        <w:contextualSpacing w:val="0"/>
        <w:jc w:val="both"/>
        <w:rPr>
          <w:rFonts w:ascii="Arial" w:hAnsi="Arial" w:cs="Arial"/>
          <w:sz w:val="24"/>
          <w:szCs w:val="24"/>
          <w:highlight w:val="yellow"/>
        </w:rPr>
      </w:pPr>
      <w:r w:rsidRPr="000D6534">
        <w:rPr>
          <w:rFonts w:ascii="Arial" w:hAnsi="Arial" w:cs="Arial"/>
          <w:sz w:val="24"/>
          <w:szCs w:val="24"/>
          <w:highlight w:val="yellow"/>
        </w:rPr>
        <w:t xml:space="preserve">Fontes para a pesquisa de </w:t>
      </w:r>
      <w:proofErr w:type="spellStart"/>
      <w:r w:rsidRPr="000D6534">
        <w:rPr>
          <w:rFonts w:ascii="Arial" w:hAnsi="Arial" w:cs="Arial"/>
          <w:i/>
          <w:sz w:val="24"/>
          <w:szCs w:val="24"/>
          <w:highlight w:val="yellow"/>
        </w:rPr>
        <w:t>papers</w:t>
      </w:r>
      <w:proofErr w:type="spellEnd"/>
      <w:r w:rsidRPr="000D6534">
        <w:rPr>
          <w:rFonts w:ascii="Arial" w:hAnsi="Arial" w:cs="Arial"/>
          <w:sz w:val="24"/>
          <w:szCs w:val="24"/>
          <w:highlight w:val="yellow"/>
        </w:rPr>
        <w:t>:</w:t>
      </w:r>
    </w:p>
    <w:p w:rsidR="00A661A4" w:rsidRPr="000D6534" w:rsidRDefault="00A661A4" w:rsidP="00A661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highlight w:val="yellow"/>
          <w:lang w:val="en-GB"/>
        </w:rPr>
      </w:pPr>
      <w:proofErr w:type="spellStart"/>
      <w:r w:rsidRPr="000D6534">
        <w:rPr>
          <w:rFonts w:ascii="Arial" w:hAnsi="Arial" w:cs="Arial"/>
          <w:sz w:val="24"/>
          <w:szCs w:val="24"/>
          <w:highlight w:val="yellow"/>
          <w:u w:val="single"/>
          <w:lang w:val="en-GB"/>
        </w:rPr>
        <w:t>Econlit</w:t>
      </w:r>
      <w:proofErr w:type="spellEnd"/>
      <w:r w:rsidRPr="000D6534">
        <w:rPr>
          <w:rFonts w:ascii="Arial" w:hAnsi="Arial" w:cs="Arial"/>
          <w:sz w:val="24"/>
          <w:szCs w:val="24"/>
          <w:highlight w:val="yellow"/>
          <w:lang w:val="en-GB"/>
        </w:rPr>
        <w:t>: https://goo.gl/cSPE68</w:t>
      </w:r>
    </w:p>
    <w:p w:rsidR="007C6F7D" w:rsidRPr="000D6534" w:rsidRDefault="007C6F7D" w:rsidP="007C6F7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0D6534">
        <w:rPr>
          <w:rFonts w:ascii="Arial" w:hAnsi="Arial" w:cs="Arial"/>
          <w:sz w:val="24"/>
          <w:szCs w:val="24"/>
          <w:highlight w:val="yellow"/>
          <w:u w:val="single"/>
          <w:lang w:val="en-US"/>
        </w:rPr>
        <w:t>Scopus</w:t>
      </w:r>
      <w:r w:rsidRPr="000D6534">
        <w:rPr>
          <w:rFonts w:ascii="Arial" w:hAnsi="Arial" w:cs="Arial"/>
          <w:sz w:val="24"/>
          <w:szCs w:val="24"/>
          <w:highlight w:val="yellow"/>
          <w:lang w:val="en-US"/>
        </w:rPr>
        <w:t xml:space="preserve">: </w:t>
      </w:r>
      <w:r w:rsidRPr="000D6534">
        <w:rPr>
          <w:rStyle w:val="Hiperligao"/>
          <w:rFonts w:ascii="Arial" w:hAnsi="Arial" w:cs="Arial"/>
          <w:color w:val="auto"/>
          <w:sz w:val="24"/>
          <w:szCs w:val="24"/>
          <w:highlight w:val="yellow"/>
          <w:u w:val="none"/>
          <w:lang w:val="en-US"/>
        </w:rPr>
        <w:t>http://www.scopus.com/</w:t>
      </w:r>
    </w:p>
    <w:p w:rsidR="007C6F7D" w:rsidRPr="000D6534" w:rsidRDefault="007C6F7D" w:rsidP="007C6F7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highlight w:val="yellow"/>
          <w:lang w:val="en-GB"/>
        </w:rPr>
      </w:pPr>
      <w:r w:rsidRPr="000D6534">
        <w:rPr>
          <w:rFonts w:ascii="Arial" w:hAnsi="Arial" w:cs="Arial"/>
          <w:sz w:val="24"/>
          <w:szCs w:val="24"/>
          <w:highlight w:val="yellow"/>
          <w:u w:val="single"/>
          <w:lang w:val="en-GB"/>
        </w:rPr>
        <w:t>Web of Science</w:t>
      </w:r>
      <w:bookmarkStart w:id="0" w:name="_GoBack"/>
      <w:bookmarkEnd w:id="0"/>
      <w:r w:rsidRPr="000D6534">
        <w:rPr>
          <w:rFonts w:ascii="Arial" w:hAnsi="Arial" w:cs="Arial"/>
          <w:sz w:val="24"/>
          <w:szCs w:val="24"/>
          <w:highlight w:val="yellow"/>
          <w:lang w:val="en-GB"/>
        </w:rPr>
        <w:t xml:space="preserve">: </w:t>
      </w:r>
      <w:proofErr w:type="spellStart"/>
      <w:r w:rsidRPr="000D6534">
        <w:rPr>
          <w:rFonts w:ascii="Arial" w:hAnsi="Arial" w:cs="Arial"/>
          <w:sz w:val="24"/>
          <w:szCs w:val="24"/>
          <w:highlight w:val="yellow"/>
          <w:lang w:val="en-GB"/>
        </w:rPr>
        <w:t>verificar</w:t>
      </w:r>
      <w:proofErr w:type="spellEnd"/>
      <w:r w:rsidRPr="000D6534">
        <w:rPr>
          <w:rFonts w:ascii="Arial" w:hAnsi="Arial" w:cs="Arial"/>
          <w:sz w:val="24"/>
          <w:szCs w:val="24"/>
          <w:highlight w:val="yellow"/>
          <w:lang w:val="en-GB"/>
        </w:rPr>
        <w:t xml:space="preserve"> o </w:t>
      </w:r>
      <w:r w:rsidRPr="000D6534">
        <w:rPr>
          <w:rFonts w:ascii="Arial" w:hAnsi="Arial" w:cs="Arial"/>
          <w:i/>
          <w:sz w:val="24"/>
          <w:szCs w:val="24"/>
          <w:highlight w:val="yellow"/>
          <w:lang w:val="en-GB"/>
        </w:rPr>
        <w:t>link</w:t>
      </w:r>
      <w:r w:rsidRPr="000D6534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proofErr w:type="spellStart"/>
      <w:r w:rsidR="00A661A4" w:rsidRPr="000D6534">
        <w:rPr>
          <w:rFonts w:ascii="Arial" w:hAnsi="Arial" w:cs="Arial"/>
          <w:sz w:val="24"/>
          <w:szCs w:val="24"/>
          <w:highlight w:val="yellow"/>
          <w:lang w:val="en-GB"/>
        </w:rPr>
        <w:t>na</w:t>
      </w:r>
      <w:proofErr w:type="spellEnd"/>
      <w:r w:rsidR="00A661A4" w:rsidRPr="000D6534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r w:rsidR="00A661A4" w:rsidRPr="000D6534">
        <w:rPr>
          <w:rFonts w:ascii="Arial" w:hAnsi="Arial" w:cs="Arial"/>
          <w:i/>
          <w:sz w:val="24"/>
          <w:szCs w:val="24"/>
          <w:highlight w:val="yellow"/>
          <w:lang w:val="en-GB"/>
        </w:rPr>
        <w:t>Blackboard</w:t>
      </w:r>
    </w:p>
    <w:p w:rsidR="007C6F7D" w:rsidRPr="000D6534" w:rsidRDefault="007C6F7D" w:rsidP="00B1192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0D6534">
        <w:rPr>
          <w:rFonts w:ascii="Arial" w:hAnsi="Arial" w:cs="Arial"/>
          <w:sz w:val="24"/>
          <w:szCs w:val="24"/>
          <w:highlight w:val="yellow"/>
          <w:u w:val="single"/>
          <w:lang w:val="en-US"/>
        </w:rPr>
        <w:t>Google Scholar</w:t>
      </w:r>
      <w:r w:rsidRPr="000D6534">
        <w:rPr>
          <w:rFonts w:ascii="Arial" w:hAnsi="Arial" w:cs="Arial"/>
          <w:sz w:val="24"/>
          <w:szCs w:val="24"/>
          <w:highlight w:val="yellow"/>
          <w:lang w:val="en-US"/>
        </w:rPr>
        <w:t xml:space="preserve">: </w:t>
      </w:r>
      <w:r w:rsidR="00B1192A" w:rsidRPr="000D6534">
        <w:rPr>
          <w:rFonts w:ascii="Arial" w:hAnsi="Arial" w:cs="Arial"/>
          <w:sz w:val="24"/>
          <w:szCs w:val="24"/>
          <w:highlight w:val="yellow"/>
          <w:lang w:val="en-US"/>
        </w:rPr>
        <w:t>https://scholar.google.pt/</w:t>
      </w:r>
    </w:p>
    <w:p w:rsidR="009B1482" w:rsidRPr="009B1482" w:rsidRDefault="009B1482">
      <w:pPr>
        <w:rPr>
          <w:rFonts w:ascii="Arial" w:hAnsi="Arial" w:cs="Arial"/>
          <w:b/>
          <w:sz w:val="24"/>
          <w:szCs w:val="24"/>
          <w:lang w:val="en-US"/>
        </w:rPr>
      </w:pPr>
      <w:r w:rsidRPr="009B1482"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AA6B6E" w:rsidRPr="00C35860" w:rsidRDefault="000969B7" w:rsidP="003931E2">
      <w:pPr>
        <w:pStyle w:val="PargrafodaLista"/>
        <w:numPr>
          <w:ilvl w:val="0"/>
          <w:numId w:val="1"/>
        </w:numPr>
        <w:spacing w:before="600" w:after="120" w:line="360" w:lineRule="auto"/>
        <w:ind w:left="425" w:hanging="425"/>
        <w:contextualSpacing w:val="0"/>
        <w:rPr>
          <w:rFonts w:ascii="Arial" w:hAnsi="Arial" w:cs="Arial"/>
          <w:b/>
          <w:sz w:val="24"/>
          <w:szCs w:val="24"/>
        </w:rPr>
      </w:pPr>
      <w:r w:rsidRPr="00C35860">
        <w:rPr>
          <w:rFonts w:ascii="Arial" w:hAnsi="Arial" w:cs="Arial"/>
          <w:b/>
          <w:sz w:val="24"/>
          <w:szCs w:val="24"/>
        </w:rPr>
        <w:lastRenderedPageBreak/>
        <w:t>Descrição e caracterização dos dados</w:t>
      </w:r>
    </w:p>
    <w:p w:rsidR="00446934" w:rsidRPr="00C35860" w:rsidRDefault="00446934" w:rsidP="00446934">
      <w:pPr>
        <w:spacing w:before="240"/>
        <w:rPr>
          <w:rFonts w:ascii="Arial" w:hAnsi="Arial" w:cs="Arial"/>
        </w:rPr>
      </w:pPr>
      <w:r w:rsidRPr="00C35860">
        <w:rPr>
          <w:rFonts w:ascii="Arial" w:hAnsi="Arial" w:cs="Arial"/>
          <w:b/>
        </w:rPr>
        <w:t>Tabela 1</w:t>
      </w:r>
      <w:r w:rsidRPr="00C35860">
        <w:rPr>
          <w:rFonts w:ascii="Arial" w:hAnsi="Arial" w:cs="Arial"/>
        </w:rPr>
        <w:t>: Estatística descritiva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803"/>
        <w:gridCol w:w="1008"/>
        <w:gridCol w:w="1008"/>
        <w:gridCol w:w="1008"/>
        <w:gridCol w:w="1008"/>
        <w:gridCol w:w="1008"/>
        <w:gridCol w:w="864"/>
        <w:gridCol w:w="1008"/>
      </w:tblGrid>
      <w:tr w:rsidR="00446934" w:rsidRPr="00C35860" w:rsidTr="000632C1">
        <w:trPr>
          <w:jc w:val="center"/>
        </w:trPr>
        <w:tc>
          <w:tcPr>
            <w:tcW w:w="180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p25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p50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p99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5860">
              <w:rPr>
                <w:rFonts w:ascii="Arial" w:hAnsi="Arial" w:cs="Arial"/>
                <w:sz w:val="20"/>
                <w:szCs w:val="20"/>
              </w:rPr>
              <w:t>sd</w:t>
            </w:r>
            <w:proofErr w:type="spellEnd"/>
            <w:r w:rsidRPr="00C358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min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5860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</w:p>
        </w:tc>
      </w:tr>
      <w:tr w:rsidR="00446934" w:rsidRPr="00C35860" w:rsidTr="000632C1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Idade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27.70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26.05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27.59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32.94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2.217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22.01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34.44</w:t>
            </w:r>
          </w:p>
        </w:tc>
      </w:tr>
      <w:tr w:rsidR="00446934" w:rsidRPr="00C35860" w:rsidTr="000632C1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Dureza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113.4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96.50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98.76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446934" w:rsidRPr="00C35860" w:rsidTr="000632C1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pH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7.323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6.700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7.500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8.900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0.692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5.700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8.900</w:t>
            </w:r>
          </w:p>
        </w:tc>
      </w:tr>
      <w:tr w:rsidR="00446934" w:rsidRPr="00C35860" w:rsidTr="000632C1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Tx. Mort. Inf.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0.396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0.292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0.386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0.832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0.151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0.110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0.844</w:t>
            </w:r>
          </w:p>
        </w:tc>
      </w:tr>
      <w:tr w:rsidR="00446934" w:rsidRPr="00C35860" w:rsidTr="000632C1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5860">
              <w:rPr>
                <w:rFonts w:ascii="Arial" w:hAnsi="Arial" w:cs="Arial"/>
                <w:sz w:val="20"/>
                <w:szCs w:val="20"/>
              </w:rPr>
              <w:t>Tx</w:t>
            </w:r>
            <w:proofErr w:type="spellEnd"/>
            <w:r w:rsidRPr="00C3586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C35860">
              <w:rPr>
                <w:rFonts w:ascii="Arial" w:hAnsi="Arial" w:cs="Arial"/>
                <w:sz w:val="20"/>
                <w:szCs w:val="20"/>
              </w:rPr>
              <w:t>Mort</w:t>
            </w:r>
            <w:proofErr w:type="spellEnd"/>
            <w:r w:rsidRPr="00C35860">
              <w:rPr>
                <w:rFonts w:ascii="Arial" w:hAnsi="Arial" w:cs="Arial"/>
                <w:sz w:val="20"/>
                <w:szCs w:val="20"/>
              </w:rPr>
              <w:t>. Pulmonar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0.021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0.019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0.0120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0.0574</w:t>
            </w:r>
          </w:p>
        </w:tc>
      </w:tr>
      <w:tr w:rsidR="00446934" w:rsidRPr="00C35860" w:rsidTr="000632C1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População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1088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214.5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357.5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16985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3137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34356</w:t>
            </w:r>
          </w:p>
        </w:tc>
      </w:tr>
      <w:tr w:rsidR="00446934" w:rsidRPr="00C35860" w:rsidTr="000632C1">
        <w:trPr>
          <w:jc w:val="center"/>
        </w:trPr>
        <w:tc>
          <w:tcPr>
            <w:tcW w:w="1803" w:type="dxa"/>
            <w:tcBorders>
              <w:top w:val="nil"/>
              <w:left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Chumbo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0.680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0.468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6934" w:rsidRPr="00C35860" w:rsidTr="000632C1">
        <w:trPr>
          <w:jc w:val="center"/>
        </w:trPr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Grupo B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0.233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446934" w:rsidRPr="00C35860" w:rsidRDefault="00446934" w:rsidP="00446934">
      <w:pPr>
        <w:spacing w:after="0" w:line="240" w:lineRule="auto"/>
        <w:ind w:left="284" w:right="191"/>
        <w:jc w:val="both"/>
        <w:rPr>
          <w:rFonts w:ascii="Arial" w:hAnsi="Arial" w:cs="Arial"/>
          <w:sz w:val="20"/>
          <w:szCs w:val="20"/>
        </w:rPr>
      </w:pPr>
      <w:r w:rsidRPr="00C35860">
        <w:rPr>
          <w:rFonts w:ascii="Arial" w:hAnsi="Arial" w:cs="Arial"/>
          <w:b/>
          <w:sz w:val="20"/>
          <w:szCs w:val="20"/>
        </w:rPr>
        <w:t>Notas:</w:t>
      </w:r>
      <w:r w:rsidRPr="00C35860">
        <w:rPr>
          <w:rFonts w:ascii="Arial" w:hAnsi="Arial" w:cs="Arial"/>
          <w:sz w:val="20"/>
          <w:szCs w:val="20"/>
        </w:rPr>
        <w:t xml:space="preserve"> A amostra é composta por 172 cidades. Em relação às variáveis: </w:t>
      </w:r>
      <w:r w:rsidRPr="00C35860">
        <w:rPr>
          <w:rFonts w:ascii="Arial" w:hAnsi="Arial" w:cs="Arial"/>
          <w:b/>
          <w:i/>
          <w:sz w:val="20"/>
          <w:szCs w:val="20"/>
        </w:rPr>
        <w:t>Idade</w:t>
      </w:r>
      <w:r w:rsidRPr="00C35860">
        <w:rPr>
          <w:rFonts w:ascii="Arial" w:hAnsi="Arial" w:cs="Arial"/>
          <w:sz w:val="20"/>
          <w:szCs w:val="20"/>
        </w:rPr>
        <w:t xml:space="preserve"> - idade média dos habitantes da cidade. </w:t>
      </w:r>
      <w:r w:rsidRPr="00C35860">
        <w:rPr>
          <w:rFonts w:ascii="Arial" w:hAnsi="Arial" w:cs="Arial"/>
          <w:b/>
          <w:i/>
          <w:sz w:val="20"/>
          <w:szCs w:val="20"/>
        </w:rPr>
        <w:t>Dureza</w:t>
      </w:r>
      <w:r w:rsidRPr="00C35860">
        <w:rPr>
          <w:rFonts w:ascii="Arial" w:hAnsi="Arial" w:cs="Arial"/>
          <w:sz w:val="20"/>
          <w:szCs w:val="20"/>
        </w:rPr>
        <w:t xml:space="preserve"> - indicador de dureza da água. </w:t>
      </w:r>
      <w:r w:rsidRPr="00C35860">
        <w:rPr>
          <w:rFonts w:ascii="Arial" w:hAnsi="Arial" w:cs="Arial"/>
          <w:b/>
          <w:i/>
          <w:sz w:val="20"/>
          <w:szCs w:val="20"/>
        </w:rPr>
        <w:t>pH</w:t>
      </w:r>
      <w:r w:rsidRPr="00C35860">
        <w:rPr>
          <w:rFonts w:ascii="Arial" w:hAnsi="Arial" w:cs="Arial"/>
          <w:sz w:val="20"/>
          <w:szCs w:val="20"/>
        </w:rPr>
        <w:t xml:space="preserve"> - índice de acidez da água da cidade. </w:t>
      </w:r>
      <w:proofErr w:type="spellStart"/>
      <w:r w:rsidRPr="00C35860">
        <w:rPr>
          <w:rFonts w:ascii="Arial" w:hAnsi="Arial" w:cs="Arial"/>
          <w:b/>
          <w:i/>
          <w:sz w:val="20"/>
          <w:szCs w:val="20"/>
        </w:rPr>
        <w:t>Tx</w:t>
      </w:r>
      <w:proofErr w:type="spellEnd"/>
      <w:r w:rsidRPr="00C35860">
        <w:rPr>
          <w:rFonts w:ascii="Arial" w:hAnsi="Arial" w:cs="Arial"/>
          <w:b/>
          <w:i/>
          <w:sz w:val="20"/>
          <w:szCs w:val="20"/>
        </w:rPr>
        <w:t xml:space="preserve">. </w:t>
      </w:r>
      <w:proofErr w:type="spellStart"/>
      <w:r w:rsidRPr="00C35860">
        <w:rPr>
          <w:rFonts w:ascii="Arial" w:hAnsi="Arial" w:cs="Arial"/>
          <w:b/>
          <w:i/>
          <w:sz w:val="20"/>
          <w:szCs w:val="20"/>
        </w:rPr>
        <w:t>Mort</w:t>
      </w:r>
      <w:proofErr w:type="spellEnd"/>
      <w:r w:rsidRPr="00C35860">
        <w:rPr>
          <w:rFonts w:ascii="Arial" w:hAnsi="Arial" w:cs="Arial"/>
          <w:b/>
          <w:i/>
          <w:sz w:val="20"/>
          <w:szCs w:val="20"/>
        </w:rPr>
        <w:t xml:space="preserve">. </w:t>
      </w:r>
      <w:proofErr w:type="spellStart"/>
      <w:r w:rsidRPr="00C35860">
        <w:rPr>
          <w:rFonts w:ascii="Arial" w:hAnsi="Arial" w:cs="Arial"/>
          <w:b/>
          <w:i/>
          <w:sz w:val="20"/>
          <w:szCs w:val="20"/>
        </w:rPr>
        <w:t>Inf</w:t>
      </w:r>
      <w:proofErr w:type="spellEnd"/>
      <w:r w:rsidRPr="00C35860">
        <w:rPr>
          <w:rFonts w:ascii="Arial" w:hAnsi="Arial" w:cs="Arial"/>
          <w:sz w:val="20"/>
          <w:szCs w:val="20"/>
        </w:rPr>
        <w:t xml:space="preserve">. - taxa de mortalidade infantil (por 100 habitantes). </w:t>
      </w:r>
      <w:proofErr w:type="spellStart"/>
      <w:r w:rsidRPr="00C35860">
        <w:rPr>
          <w:rFonts w:ascii="Arial" w:hAnsi="Arial" w:cs="Arial"/>
          <w:b/>
          <w:i/>
          <w:sz w:val="20"/>
          <w:szCs w:val="20"/>
        </w:rPr>
        <w:t>Tx</w:t>
      </w:r>
      <w:proofErr w:type="spellEnd"/>
      <w:r w:rsidRPr="00C35860">
        <w:rPr>
          <w:rFonts w:ascii="Arial" w:hAnsi="Arial" w:cs="Arial"/>
          <w:b/>
          <w:i/>
          <w:sz w:val="20"/>
          <w:szCs w:val="20"/>
        </w:rPr>
        <w:t xml:space="preserve">. </w:t>
      </w:r>
      <w:proofErr w:type="spellStart"/>
      <w:r w:rsidRPr="00C35860">
        <w:rPr>
          <w:rFonts w:ascii="Arial" w:hAnsi="Arial" w:cs="Arial"/>
          <w:b/>
          <w:i/>
          <w:sz w:val="20"/>
          <w:szCs w:val="20"/>
        </w:rPr>
        <w:t>Mort</w:t>
      </w:r>
      <w:proofErr w:type="spellEnd"/>
      <w:r w:rsidRPr="00C35860">
        <w:rPr>
          <w:rFonts w:ascii="Arial" w:hAnsi="Arial" w:cs="Arial"/>
          <w:b/>
          <w:i/>
          <w:sz w:val="20"/>
          <w:szCs w:val="20"/>
        </w:rPr>
        <w:t>. Pulmonar</w:t>
      </w:r>
      <w:r w:rsidRPr="00C35860">
        <w:rPr>
          <w:rFonts w:ascii="Arial" w:hAnsi="Arial" w:cs="Arial"/>
          <w:sz w:val="20"/>
          <w:szCs w:val="20"/>
        </w:rPr>
        <w:t xml:space="preserve"> - índice de mortalidade por doenças pulmonares (por 100 habitantes). </w:t>
      </w:r>
      <w:r w:rsidRPr="00C35860">
        <w:rPr>
          <w:rFonts w:ascii="Arial" w:hAnsi="Arial" w:cs="Arial"/>
          <w:b/>
          <w:i/>
          <w:sz w:val="20"/>
          <w:szCs w:val="20"/>
        </w:rPr>
        <w:t>População</w:t>
      </w:r>
      <w:r w:rsidRPr="00C35860">
        <w:rPr>
          <w:rFonts w:ascii="Arial" w:hAnsi="Arial" w:cs="Arial"/>
          <w:sz w:val="20"/>
          <w:szCs w:val="20"/>
        </w:rPr>
        <w:t xml:space="preserve"> - número de habitantes (milhares). </w:t>
      </w:r>
      <w:r w:rsidRPr="00C35860">
        <w:rPr>
          <w:rFonts w:ascii="Arial" w:hAnsi="Arial" w:cs="Arial"/>
          <w:b/>
          <w:i/>
          <w:sz w:val="20"/>
          <w:szCs w:val="20"/>
        </w:rPr>
        <w:t>Chumbo</w:t>
      </w:r>
      <w:r w:rsidRPr="00C35860">
        <w:rPr>
          <w:rFonts w:ascii="Arial" w:hAnsi="Arial" w:cs="Arial"/>
          <w:sz w:val="20"/>
          <w:szCs w:val="20"/>
        </w:rPr>
        <w:t xml:space="preserve"> – 1 se os canais de distribuição de água na cidade são de chumbo; 0 caso contrário. </w:t>
      </w:r>
      <w:r w:rsidRPr="00C35860">
        <w:rPr>
          <w:rFonts w:ascii="Arial" w:hAnsi="Arial" w:cs="Arial"/>
          <w:b/>
          <w:i/>
          <w:sz w:val="20"/>
          <w:szCs w:val="20"/>
        </w:rPr>
        <w:t>Grupo B</w:t>
      </w:r>
      <w:r w:rsidRPr="00C35860">
        <w:rPr>
          <w:rFonts w:ascii="Arial" w:hAnsi="Arial" w:cs="Arial"/>
          <w:sz w:val="20"/>
          <w:szCs w:val="20"/>
        </w:rPr>
        <w:t xml:space="preserve"> - igual a 1 se a cidade tem um elevado nível de poluição do ar; 0 caso contrário (cidades pertencentes ao Grupo A). Considere ainda que ‘</w:t>
      </w:r>
      <w:proofErr w:type="spellStart"/>
      <w:r w:rsidRPr="00C35860">
        <w:rPr>
          <w:rFonts w:ascii="Arial" w:hAnsi="Arial" w:cs="Arial"/>
          <w:sz w:val="20"/>
          <w:szCs w:val="20"/>
        </w:rPr>
        <w:t>dp</w:t>
      </w:r>
      <w:proofErr w:type="spellEnd"/>
      <w:r w:rsidRPr="00C35860">
        <w:rPr>
          <w:rFonts w:ascii="Arial" w:hAnsi="Arial" w:cs="Arial"/>
          <w:sz w:val="20"/>
          <w:szCs w:val="20"/>
        </w:rPr>
        <w:t>’: desvio-padrão; ‘min’: valor mínimo da variável; p25, p50 e p99 correspondem aos percentis 25, 50 e 99, respetivamente.</w:t>
      </w:r>
    </w:p>
    <w:p w:rsidR="00446934" w:rsidRPr="00C35860" w:rsidRDefault="00446934" w:rsidP="00446934">
      <w:p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057CC" w:rsidRPr="00C35860" w:rsidRDefault="00AA6B6E" w:rsidP="00FB2C4A">
      <w:pPr>
        <w:rPr>
          <w:rFonts w:ascii="Arial" w:hAnsi="Arial" w:cs="Arial"/>
        </w:rPr>
      </w:pPr>
      <w:r w:rsidRPr="00FB2C4A">
        <w:rPr>
          <w:rFonts w:ascii="Arial" w:hAnsi="Arial" w:cs="Arial"/>
        </w:rPr>
        <w:t xml:space="preserve">Discutir com detalhe a fonte dos dados e os valores da estatística descritiva. </w:t>
      </w:r>
      <w:r w:rsidR="00794D4C" w:rsidRPr="00FB2C4A">
        <w:rPr>
          <w:rFonts w:ascii="Arial" w:hAnsi="Arial" w:cs="Arial"/>
        </w:rPr>
        <w:t>Consultar</w:t>
      </w:r>
      <w:r w:rsidR="00C35860" w:rsidRPr="00FB2C4A">
        <w:rPr>
          <w:rFonts w:ascii="Arial" w:hAnsi="Arial" w:cs="Arial"/>
        </w:rPr>
        <w:t xml:space="preserve"> o</w:t>
      </w:r>
      <w:r w:rsidR="00C35860">
        <w:rPr>
          <w:rFonts w:ascii="Arial" w:hAnsi="Arial" w:cs="Arial"/>
        </w:rPr>
        <w:t xml:space="preserve"> capítulo de 19 de </w:t>
      </w:r>
      <w:proofErr w:type="spellStart"/>
      <w:r w:rsidR="00C35860">
        <w:rPr>
          <w:rFonts w:ascii="Arial" w:hAnsi="Arial" w:cs="Arial"/>
        </w:rPr>
        <w:t>Wooldridge</w:t>
      </w:r>
      <w:proofErr w:type="spellEnd"/>
      <w:r w:rsidR="00C35860">
        <w:rPr>
          <w:rFonts w:ascii="Arial" w:hAnsi="Arial" w:cs="Arial"/>
        </w:rPr>
        <w:t xml:space="preserve"> (2013), ou o capítulo 10 de Stock e Watson (2015).</w:t>
      </w:r>
    </w:p>
    <w:p w:rsidR="00026182" w:rsidRPr="00C35860" w:rsidRDefault="00446934" w:rsidP="00026182">
      <w:pPr>
        <w:jc w:val="center"/>
        <w:rPr>
          <w:rFonts w:ascii="Arial" w:hAnsi="Arial" w:cs="Arial"/>
        </w:rPr>
      </w:pPr>
      <w:r w:rsidRPr="00C358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12E032" wp14:editId="7D2FD320">
            <wp:extent cx="3084710" cy="2243204"/>
            <wp:effectExtent l="0" t="0" r="190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ra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801" cy="22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B7" w:rsidRPr="00C35860" w:rsidRDefault="00AA6B6E" w:rsidP="00AA6B6E">
      <w:pPr>
        <w:jc w:val="center"/>
        <w:rPr>
          <w:rFonts w:ascii="Arial" w:hAnsi="Arial" w:cs="Arial"/>
        </w:rPr>
      </w:pPr>
      <w:r w:rsidRPr="00C35860">
        <w:rPr>
          <w:rFonts w:ascii="Arial" w:hAnsi="Arial" w:cs="Arial"/>
        </w:rPr>
        <w:t xml:space="preserve">Figura 1: </w:t>
      </w:r>
      <w:r w:rsidR="00446934" w:rsidRPr="00C35860">
        <w:rPr>
          <w:rFonts w:ascii="Arial" w:hAnsi="Arial" w:cs="Arial"/>
        </w:rPr>
        <w:t>Distribuição da Taxa de Mortalidade Infantil</w:t>
      </w:r>
    </w:p>
    <w:p w:rsidR="00C35860" w:rsidRPr="00C35860" w:rsidRDefault="00C35860">
      <w:pPr>
        <w:rPr>
          <w:rFonts w:ascii="Arial" w:hAnsi="Arial" w:cs="Arial"/>
          <w:b/>
          <w:sz w:val="24"/>
          <w:szCs w:val="24"/>
        </w:rPr>
      </w:pPr>
      <w:r w:rsidRPr="00C35860">
        <w:rPr>
          <w:rFonts w:ascii="Arial" w:hAnsi="Arial" w:cs="Arial"/>
          <w:b/>
          <w:sz w:val="24"/>
          <w:szCs w:val="24"/>
        </w:rPr>
        <w:br w:type="page"/>
      </w:r>
    </w:p>
    <w:p w:rsidR="00026182" w:rsidRPr="00C35860" w:rsidRDefault="000969B7" w:rsidP="00A661A4">
      <w:pPr>
        <w:pStyle w:val="PargrafodaLista"/>
        <w:numPr>
          <w:ilvl w:val="0"/>
          <w:numId w:val="1"/>
        </w:numPr>
        <w:spacing w:before="360" w:after="120" w:line="360" w:lineRule="auto"/>
        <w:ind w:left="425" w:hanging="425"/>
        <w:contextualSpacing w:val="0"/>
        <w:rPr>
          <w:rFonts w:ascii="Arial" w:hAnsi="Arial" w:cs="Arial"/>
          <w:b/>
          <w:sz w:val="24"/>
          <w:szCs w:val="24"/>
        </w:rPr>
      </w:pPr>
      <w:r w:rsidRPr="00C35860">
        <w:rPr>
          <w:rFonts w:ascii="Arial" w:hAnsi="Arial" w:cs="Arial"/>
          <w:b/>
          <w:sz w:val="24"/>
          <w:szCs w:val="24"/>
        </w:rPr>
        <w:lastRenderedPageBreak/>
        <w:t>Estimação do modelo econométrico, interpretação dos resultados e aplicação de testes de hipóteses</w:t>
      </w:r>
    </w:p>
    <w:p w:rsidR="008204DC" w:rsidRPr="00C35860" w:rsidRDefault="008204DC" w:rsidP="008204DC">
      <w:pPr>
        <w:pStyle w:val="PargrafodaLista"/>
        <w:rPr>
          <w:rFonts w:ascii="Arial" w:hAnsi="Arial" w:cs="Arial"/>
          <w:sz w:val="24"/>
          <w:szCs w:val="24"/>
        </w:rPr>
      </w:pPr>
    </w:p>
    <w:p w:rsidR="00446934" w:rsidRPr="00C35860" w:rsidRDefault="00446934" w:rsidP="00446934">
      <w:pPr>
        <w:ind w:left="360"/>
        <w:jc w:val="both"/>
        <w:rPr>
          <w:rFonts w:ascii="Arial" w:hAnsi="Arial" w:cs="Arial"/>
          <w:sz w:val="24"/>
          <w:szCs w:val="24"/>
        </w:rPr>
      </w:pPr>
      <w:r w:rsidRPr="00C35860">
        <w:rPr>
          <w:rFonts w:ascii="Arial" w:hAnsi="Arial" w:cs="Arial"/>
          <w:b/>
          <w:sz w:val="24"/>
          <w:szCs w:val="24"/>
        </w:rPr>
        <w:t>Tabela 2</w:t>
      </w:r>
      <w:r w:rsidRPr="00C35860">
        <w:rPr>
          <w:rFonts w:ascii="Arial" w:hAnsi="Arial" w:cs="Arial"/>
          <w:sz w:val="24"/>
          <w:szCs w:val="24"/>
        </w:rPr>
        <w:t>: Resultados de estimação por OLS</w:t>
      </w:r>
    </w:p>
    <w:tbl>
      <w:tblPr>
        <w:tblW w:w="9938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089"/>
        <w:gridCol w:w="1267"/>
        <w:gridCol w:w="1339"/>
        <w:gridCol w:w="1288"/>
        <w:gridCol w:w="1236"/>
        <w:gridCol w:w="1339"/>
        <w:gridCol w:w="1380"/>
      </w:tblGrid>
      <w:tr w:rsidR="00446934" w:rsidRPr="00C35860" w:rsidTr="000632C1">
        <w:trPr>
          <w:jc w:val="center"/>
        </w:trPr>
        <w:tc>
          <w:tcPr>
            <w:tcW w:w="20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Tx. Mort. Inf. (M#1)</w:t>
            </w:r>
          </w:p>
        </w:tc>
        <w:tc>
          <w:tcPr>
            <w:tcW w:w="13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Tx. Mort. Inf. (M#2)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Tx. Mort. Inf. (M#3)</w:t>
            </w:r>
          </w:p>
        </w:tc>
        <w:tc>
          <w:tcPr>
            <w:tcW w:w="12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Tx. Mort. Inf. (M#4)</w:t>
            </w:r>
          </w:p>
        </w:tc>
        <w:tc>
          <w:tcPr>
            <w:tcW w:w="13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Tx. Mort. Inf. (M#5)</w:t>
            </w:r>
          </w:p>
        </w:tc>
        <w:tc>
          <w:tcPr>
            <w:tcW w:w="1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resíduo^2 (M#6)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Chumbo</w:t>
            </w:r>
            <w:proofErr w:type="spellEnd"/>
          </w:p>
        </w:tc>
        <w:tc>
          <w:tcPr>
            <w:tcW w:w="12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0.0517**</w:t>
            </w:r>
          </w:p>
        </w:tc>
        <w:tc>
          <w:tcPr>
            <w:tcW w:w="13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0.0322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0.0236</w:t>
            </w:r>
          </w:p>
        </w:tc>
        <w:tc>
          <w:tcPr>
            <w:tcW w:w="12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0.0786</w:t>
            </w:r>
          </w:p>
        </w:tc>
        <w:tc>
          <w:tcPr>
            <w:tcW w:w="13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0.0388*</w:t>
            </w:r>
          </w:p>
        </w:tc>
        <w:tc>
          <w:tcPr>
            <w:tcW w:w="1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C35860">
              <w:rPr>
                <w:rFonts w:ascii="Arial" w:hAnsi="Arial" w:cs="Arial"/>
                <w:sz w:val="20"/>
                <w:szCs w:val="20"/>
              </w:rPr>
              <w:t>.0007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(0.0223)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(0.0202)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(0.0236)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(0.0473)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(0.0209)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(0.0035)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5860">
              <w:rPr>
                <w:rFonts w:ascii="Arial" w:hAnsi="Arial" w:cs="Arial"/>
                <w:sz w:val="20"/>
                <w:szCs w:val="20"/>
              </w:rPr>
              <w:t>Tx</w:t>
            </w:r>
            <w:proofErr w:type="spellEnd"/>
            <w:r w:rsidRPr="00C3586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C35860">
              <w:rPr>
                <w:rFonts w:ascii="Arial" w:hAnsi="Arial" w:cs="Arial"/>
                <w:sz w:val="20"/>
                <w:szCs w:val="20"/>
              </w:rPr>
              <w:t>Mort</w:t>
            </w:r>
            <w:proofErr w:type="spellEnd"/>
            <w:r w:rsidRPr="00C35860">
              <w:rPr>
                <w:rFonts w:ascii="Arial" w:hAnsi="Arial" w:cs="Arial"/>
                <w:sz w:val="20"/>
                <w:szCs w:val="20"/>
              </w:rPr>
              <w:t>. Pulmonar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1.8293**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2.3793***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2.2428**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2.0743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2.2117***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0.2591**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(0.8454)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(0.7665)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(0.9148)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(1.6377)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(0.7811)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(0.1310)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Log Pop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0.0089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0.0032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0.0057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0.0027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-0.0025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(0.0099)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(0.0093)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(0.0120)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(0.0157)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(0.0096)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(0.0016)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pH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-0.1109***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-0.1068***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-0.0982***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-0.1320***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-0.0936***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-0.0029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(0.0146)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(0.0131)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(0.0170)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(0.0262)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(0.0162)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(0.0027)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Idade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-0.1304*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-0.0742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-0.3567**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-0.1182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-0.0156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(0.0753)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(0.0874)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(0.1615)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(0.0762)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(0.0128)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Idade^2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0.0019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0.0058*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0.0003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(0.0013)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(0.0016)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(0.0029)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(0.0014)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(0.0002)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Grupo B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-0.0009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-0.0051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(0.0312)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(0.0052)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Dureza H2O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-0.00001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(0.0001)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(0.00002)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Grupo B x Dureza H2O</w:t>
            </w:r>
          </w:p>
        </w:tc>
        <w:tc>
          <w:tcPr>
            <w:tcW w:w="1267" w:type="dxa"/>
            <w:tcBorders>
              <w:top w:val="nil"/>
              <w:left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0.00003</w:t>
            </w: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-0.00001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(0.0003)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(0.00001)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R^2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0.28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0.35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0.60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0.45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0.09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RMSE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0.13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</w:tr>
      <w:tr w:rsidR="00446934" w:rsidRPr="00C35860" w:rsidTr="000632C1">
        <w:trPr>
          <w:jc w:val="center"/>
        </w:trPr>
        <w:tc>
          <w:tcPr>
            <w:tcW w:w="208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Observações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9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46934" w:rsidRPr="00C35860" w:rsidRDefault="00446934" w:rsidP="000632C1">
            <w:pPr>
              <w:widowControl w:val="0"/>
              <w:tabs>
                <w:tab w:val="decimal" w:pos="1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860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</w:tbl>
    <w:p w:rsidR="00446934" w:rsidRPr="00C35860" w:rsidRDefault="00446934" w:rsidP="004469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35860">
        <w:rPr>
          <w:rFonts w:ascii="Arial" w:hAnsi="Arial" w:cs="Arial"/>
          <w:b/>
          <w:sz w:val="20"/>
          <w:szCs w:val="20"/>
        </w:rPr>
        <w:t>Notas</w:t>
      </w:r>
      <w:r w:rsidRPr="00C35860">
        <w:rPr>
          <w:rFonts w:ascii="Arial" w:hAnsi="Arial" w:cs="Arial"/>
          <w:sz w:val="20"/>
          <w:szCs w:val="20"/>
        </w:rPr>
        <w:t xml:space="preserve">: níveis de significância, *** p-valor &lt; 0.01, ** p-valor &lt; 0.05, * p-valor &lt; 0.1. A variável dependente dos modelos (#1) a (#5) é a taxa de mortalidade infantil. No caso do modelo #6 a variável dependente é o quadrado do resíduo de estimação do modelo #5. Ver a Tabela 1 para a descrição das variáveis. O modelo (#3) foi estimado usando apenas as observações para as cidades do Grupo A; o modelo (#4) foi estimado utilizando apenas a informação para as cidades do Grupo B. ‘Idade^2’ é o quadrado da Idade média dos habitantes da cidade. “Grupo B x Dureza H2O” corresponde ao produto das variáveis “Grupo B” e “Dureza H2O”. ‘RMSE’ designa o </w:t>
      </w:r>
      <w:proofErr w:type="spellStart"/>
      <w:r w:rsidRPr="00C35860">
        <w:rPr>
          <w:rFonts w:ascii="Arial" w:hAnsi="Arial" w:cs="Arial"/>
          <w:i/>
          <w:sz w:val="20"/>
          <w:szCs w:val="20"/>
        </w:rPr>
        <w:t>Root</w:t>
      </w:r>
      <w:proofErr w:type="spellEnd"/>
      <w:r w:rsidRPr="00C3586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C35860">
        <w:rPr>
          <w:rFonts w:ascii="Arial" w:hAnsi="Arial" w:cs="Arial"/>
          <w:i/>
          <w:sz w:val="20"/>
          <w:szCs w:val="20"/>
        </w:rPr>
        <w:t>Mean</w:t>
      </w:r>
      <w:proofErr w:type="spellEnd"/>
      <w:r w:rsidRPr="00C3586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C35860">
        <w:rPr>
          <w:rFonts w:ascii="Arial" w:hAnsi="Arial" w:cs="Arial"/>
          <w:i/>
          <w:sz w:val="20"/>
          <w:szCs w:val="20"/>
        </w:rPr>
        <w:t>Square</w:t>
      </w:r>
      <w:proofErr w:type="spellEnd"/>
      <w:r w:rsidRPr="00C35860">
        <w:rPr>
          <w:rFonts w:ascii="Arial" w:hAnsi="Arial" w:cs="Arial"/>
          <w:i/>
          <w:sz w:val="20"/>
          <w:szCs w:val="20"/>
        </w:rPr>
        <w:t xml:space="preserve"> Error</w:t>
      </w:r>
      <w:r w:rsidRPr="00C35860">
        <w:rPr>
          <w:rFonts w:ascii="Arial" w:hAnsi="Arial" w:cs="Arial"/>
          <w:sz w:val="20"/>
          <w:szCs w:val="20"/>
        </w:rPr>
        <w:t>. Os modelos estimados contêm uma constante, mas a sua estimativa não é apresentada na tabela.</w:t>
      </w:r>
    </w:p>
    <w:p w:rsidR="00026182" w:rsidRPr="00C35860" w:rsidRDefault="00026182">
      <w:pPr>
        <w:rPr>
          <w:rFonts w:ascii="Arial" w:hAnsi="Arial" w:cs="Arial"/>
        </w:rPr>
      </w:pPr>
    </w:p>
    <w:p w:rsidR="004D1EAF" w:rsidRPr="00C35860" w:rsidRDefault="00A9290C" w:rsidP="00A9290C">
      <w:pPr>
        <w:jc w:val="both"/>
        <w:rPr>
          <w:rFonts w:ascii="Arial" w:hAnsi="Arial" w:cs="Arial"/>
          <w:sz w:val="24"/>
          <w:szCs w:val="24"/>
        </w:rPr>
      </w:pPr>
      <w:r w:rsidRPr="00C35860">
        <w:rPr>
          <w:rFonts w:ascii="Arial" w:hAnsi="Arial" w:cs="Arial"/>
          <w:sz w:val="24"/>
          <w:szCs w:val="24"/>
        </w:rPr>
        <w:t>Interpretação dos principais coeficientes estimados, discussão da relevância est</w:t>
      </w:r>
      <w:r w:rsidR="00C35860" w:rsidRPr="00C35860">
        <w:rPr>
          <w:rFonts w:ascii="Arial" w:hAnsi="Arial" w:cs="Arial"/>
          <w:sz w:val="24"/>
          <w:szCs w:val="24"/>
        </w:rPr>
        <w:t>atística dos diferentes modelos</w:t>
      </w:r>
      <w:r w:rsidRPr="00C35860">
        <w:rPr>
          <w:rFonts w:ascii="Arial" w:hAnsi="Arial" w:cs="Arial"/>
          <w:sz w:val="24"/>
          <w:szCs w:val="24"/>
        </w:rPr>
        <w:t xml:space="preserve"> e aplicação dos testes de hipótes</w:t>
      </w:r>
      <w:r w:rsidR="00C35860">
        <w:rPr>
          <w:rFonts w:ascii="Arial" w:hAnsi="Arial" w:cs="Arial"/>
          <w:sz w:val="24"/>
          <w:szCs w:val="24"/>
        </w:rPr>
        <w:t>es apropriados à vossa análise. Discussão dos resultados à luz da revisão de literatura que fizeram na Secção 2.</w:t>
      </w:r>
    </w:p>
    <w:p w:rsidR="00C35860" w:rsidRPr="00C35860" w:rsidRDefault="00C35860">
      <w:pPr>
        <w:rPr>
          <w:rFonts w:ascii="Arial" w:hAnsi="Arial" w:cs="Arial"/>
          <w:b/>
          <w:sz w:val="24"/>
          <w:szCs w:val="24"/>
        </w:rPr>
      </w:pPr>
      <w:r w:rsidRPr="00C35860">
        <w:rPr>
          <w:rFonts w:ascii="Arial" w:hAnsi="Arial" w:cs="Arial"/>
          <w:b/>
          <w:sz w:val="24"/>
          <w:szCs w:val="24"/>
        </w:rPr>
        <w:br w:type="page"/>
      </w:r>
    </w:p>
    <w:p w:rsidR="000969B7" w:rsidRPr="00C35860" w:rsidRDefault="00B32A34" w:rsidP="00A661A4">
      <w:pPr>
        <w:pStyle w:val="PargrafodaLista"/>
        <w:numPr>
          <w:ilvl w:val="0"/>
          <w:numId w:val="1"/>
        </w:numPr>
        <w:spacing w:before="360" w:after="120" w:line="360" w:lineRule="auto"/>
        <w:ind w:left="425" w:hanging="425"/>
        <w:contextualSpacing w:val="0"/>
        <w:rPr>
          <w:rFonts w:ascii="Arial" w:hAnsi="Arial" w:cs="Arial"/>
          <w:b/>
          <w:sz w:val="24"/>
          <w:szCs w:val="24"/>
        </w:rPr>
      </w:pPr>
      <w:r w:rsidRPr="00C35860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0969B7" w:rsidRPr="00C35860" w:rsidRDefault="00C35860" w:rsidP="000969B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conclusões do trabalho e limitações da análise</w:t>
      </w:r>
      <w:r w:rsidR="004D1EAF" w:rsidRPr="00C3586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Indicação de asp</w:t>
      </w:r>
      <w:r w:rsidR="00F63CA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tos que podem ser melhorados</w:t>
      </w:r>
    </w:p>
    <w:p w:rsidR="003A2C41" w:rsidRDefault="000969B7" w:rsidP="00B32A34">
      <w:pPr>
        <w:jc w:val="both"/>
        <w:rPr>
          <w:rFonts w:ascii="Arial" w:hAnsi="Arial" w:cs="Arial"/>
          <w:sz w:val="24"/>
          <w:szCs w:val="24"/>
        </w:rPr>
      </w:pPr>
      <w:r w:rsidRPr="00C35860">
        <w:rPr>
          <w:rFonts w:ascii="Arial" w:hAnsi="Arial" w:cs="Arial"/>
          <w:b/>
          <w:sz w:val="24"/>
          <w:szCs w:val="24"/>
        </w:rPr>
        <w:t>Bibliografia</w:t>
      </w:r>
    </w:p>
    <w:p w:rsidR="00F15C46" w:rsidRPr="00F15C46" w:rsidRDefault="00F15C46" w:rsidP="00B32A34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3931E2">
        <w:rPr>
          <w:rFonts w:ascii="Arial" w:hAnsi="Arial" w:cs="Arial"/>
          <w:color w:val="222222"/>
          <w:sz w:val="24"/>
          <w:szCs w:val="24"/>
          <w:shd w:val="clear" w:color="auto" w:fill="FFFFFF"/>
        </w:rPr>
        <w:t>Acemoglu</w:t>
      </w:r>
      <w:proofErr w:type="spellEnd"/>
      <w:r w:rsidRPr="003931E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D., </w:t>
      </w:r>
      <w:proofErr w:type="spellStart"/>
      <w:r w:rsidRPr="003931E2">
        <w:rPr>
          <w:rFonts w:ascii="Arial" w:hAnsi="Arial" w:cs="Arial"/>
          <w:color w:val="222222"/>
          <w:sz w:val="24"/>
          <w:szCs w:val="24"/>
          <w:shd w:val="clear" w:color="auto" w:fill="FFFFFF"/>
        </w:rPr>
        <w:t>Chernozhukov</w:t>
      </w:r>
      <w:proofErr w:type="spellEnd"/>
      <w:r w:rsidRPr="003931E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V. </w:t>
      </w:r>
      <w:proofErr w:type="spellStart"/>
      <w:r w:rsidRPr="003931E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</w:t>
      </w:r>
      <w:proofErr w:type="spellEnd"/>
      <w:r w:rsidRPr="003931E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931E2">
        <w:rPr>
          <w:rFonts w:ascii="Arial" w:hAnsi="Arial" w:cs="Arial"/>
          <w:color w:val="222222"/>
          <w:sz w:val="24"/>
          <w:szCs w:val="24"/>
          <w:shd w:val="clear" w:color="auto" w:fill="FFFFFF"/>
        </w:rPr>
        <w:t>Yildiz</w:t>
      </w:r>
      <w:proofErr w:type="spellEnd"/>
      <w:r w:rsidRPr="003931E2">
        <w:rPr>
          <w:rFonts w:ascii="Arial" w:hAnsi="Arial" w:cs="Arial"/>
          <w:color w:val="222222"/>
          <w:sz w:val="24"/>
          <w:szCs w:val="24"/>
          <w:shd w:val="clear" w:color="auto" w:fill="FFFFFF"/>
        </w:rPr>
        <w:t>, M., 2006. </w:t>
      </w:r>
      <w:r w:rsidRPr="00F15C4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  <w:lang w:val="en-GB"/>
        </w:rPr>
        <w:t>Learning and disagreement in an uncertain world</w:t>
      </w:r>
      <w:r w:rsidRPr="00F15C46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. National Bureau of Economic Research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 xml:space="preserve"> WP </w:t>
      </w:r>
      <w:r w:rsidRPr="00F15C46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12648.</w:t>
      </w:r>
    </w:p>
    <w:p w:rsidR="007851EF" w:rsidRPr="007851EF" w:rsidRDefault="007851EF" w:rsidP="00B32A34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</w:pPr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Acemoglu, D., Johnson, S. and Robinson, J.A., 2002. Reversal of fortune: Geography and institutions in the making of the modern world income distribution. </w:t>
      </w:r>
      <w:r w:rsidRPr="007851E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  <w:lang w:val="en-GB"/>
        </w:rPr>
        <w:t>The Quarterly journal of economics</w:t>
      </w:r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, </w:t>
      </w:r>
      <w:r w:rsidRPr="007851E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  <w:lang w:val="en-GB"/>
        </w:rPr>
        <w:t>117</w:t>
      </w:r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(4), pp.1231-1294.</w:t>
      </w:r>
    </w:p>
    <w:p w:rsidR="007851EF" w:rsidRPr="007851EF" w:rsidRDefault="007851EF" w:rsidP="00B32A34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</w:pPr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Baum, C.F. and Christopher, F., 2006. </w:t>
      </w:r>
      <w:r w:rsidRPr="007851E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  <w:lang w:val="en-GB"/>
        </w:rPr>
        <w:t>An introduction to modern econometrics using Stata</w:t>
      </w:r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. Stata Press.</w:t>
      </w:r>
    </w:p>
    <w:p w:rsidR="007851EF" w:rsidRPr="003931E2" w:rsidRDefault="007851EF" w:rsidP="00B32A34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Card, D. and Krueger, A.B., 1992. Does school quality matter? Returns to education and the characteristics of public schools in the United States. </w:t>
      </w:r>
      <w:r w:rsidRPr="003931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Journal of Political Economy</w:t>
      </w:r>
      <w:r w:rsidRPr="003931E2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, </w:t>
      </w:r>
      <w:r w:rsidRPr="003931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100</w:t>
      </w:r>
      <w:r w:rsidRPr="003931E2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(1), pp.1-40.</w:t>
      </w:r>
    </w:p>
    <w:p w:rsidR="007851EF" w:rsidRPr="007851EF" w:rsidRDefault="007851EF" w:rsidP="00B32A34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Dougherty, C., 2011. </w:t>
      </w:r>
      <w:r w:rsidRPr="007851E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  <w:lang w:val="en-GB"/>
        </w:rPr>
        <w:t>Introduction to econometrics</w:t>
      </w:r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 xml:space="preserve">. </w:t>
      </w:r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Oxford </w:t>
      </w:r>
      <w:proofErr w:type="spellStart"/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</w:rPr>
        <w:t>University</w:t>
      </w:r>
      <w:proofErr w:type="spellEnd"/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</w:rPr>
        <w:t>Press</w:t>
      </w:r>
      <w:proofErr w:type="spellEnd"/>
      <w:r w:rsidRPr="007851E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851EF" w:rsidRDefault="002A6BC4" w:rsidP="007851EF">
      <w:pPr>
        <w:spacing w:befor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</w:t>
      </w:r>
      <w:r w:rsidRPr="002A6BC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</w:t>
      </w:r>
      <w:r w:rsidR="007851EF" w:rsidRPr="00C35860">
        <w:rPr>
          <w:rFonts w:ascii="Arial" w:hAnsi="Arial" w:cs="Arial"/>
          <w:i/>
          <w:sz w:val="24"/>
          <w:szCs w:val="24"/>
        </w:rPr>
        <w:t>apers</w:t>
      </w:r>
      <w:proofErr w:type="spellEnd"/>
      <w:r w:rsidR="007851EF" w:rsidRPr="00C35860">
        <w:rPr>
          <w:rFonts w:ascii="Arial" w:hAnsi="Arial" w:cs="Arial"/>
          <w:sz w:val="24"/>
          <w:szCs w:val="24"/>
        </w:rPr>
        <w:t xml:space="preserve"> e livros utilizados na elaboração do trabalho. A bibliografia deve ser identificada de forma completa e consistente. Consultar, por exemplo, os livros e </w:t>
      </w:r>
      <w:proofErr w:type="spellStart"/>
      <w:r w:rsidR="007851EF" w:rsidRPr="00F63CA4">
        <w:rPr>
          <w:rFonts w:ascii="Arial" w:hAnsi="Arial" w:cs="Arial"/>
          <w:i/>
          <w:sz w:val="24"/>
          <w:szCs w:val="24"/>
        </w:rPr>
        <w:t>papers</w:t>
      </w:r>
      <w:proofErr w:type="spellEnd"/>
      <w:r w:rsidR="007851EF" w:rsidRPr="00C35860">
        <w:rPr>
          <w:rFonts w:ascii="Arial" w:hAnsi="Arial" w:cs="Arial"/>
          <w:sz w:val="24"/>
          <w:szCs w:val="24"/>
        </w:rPr>
        <w:t xml:space="preserve"> que consultam ou o guia da APA (</w:t>
      </w:r>
      <w:proofErr w:type="spellStart"/>
      <w:r w:rsidR="007851EF" w:rsidRPr="00C35860">
        <w:rPr>
          <w:rFonts w:ascii="Arial" w:hAnsi="Arial" w:cs="Arial"/>
          <w:sz w:val="24"/>
          <w:szCs w:val="24"/>
        </w:rPr>
        <w:t>American</w:t>
      </w:r>
      <w:proofErr w:type="spellEnd"/>
      <w:r w:rsidR="007851EF" w:rsidRPr="00C358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51EF" w:rsidRPr="00C35860">
        <w:rPr>
          <w:rFonts w:ascii="Arial" w:hAnsi="Arial" w:cs="Arial"/>
          <w:sz w:val="24"/>
          <w:szCs w:val="24"/>
        </w:rPr>
        <w:t>Psychological</w:t>
      </w:r>
      <w:proofErr w:type="spellEnd"/>
      <w:r w:rsidR="007851EF" w:rsidRPr="00C358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51EF" w:rsidRPr="00C35860">
        <w:rPr>
          <w:rFonts w:ascii="Arial" w:hAnsi="Arial" w:cs="Arial"/>
          <w:sz w:val="24"/>
          <w:szCs w:val="24"/>
        </w:rPr>
        <w:t>Association</w:t>
      </w:r>
      <w:proofErr w:type="spellEnd"/>
      <w:r w:rsidR="007851EF" w:rsidRPr="00C35860">
        <w:rPr>
          <w:rFonts w:ascii="Arial" w:hAnsi="Arial" w:cs="Arial"/>
          <w:sz w:val="24"/>
          <w:szCs w:val="24"/>
        </w:rPr>
        <w:t xml:space="preserve">) </w:t>
      </w:r>
      <w:r w:rsidR="007851EF">
        <w:rPr>
          <w:rFonts w:ascii="Arial" w:hAnsi="Arial" w:cs="Arial"/>
          <w:sz w:val="24"/>
          <w:szCs w:val="24"/>
        </w:rPr>
        <w:t>[</w:t>
      </w:r>
      <w:proofErr w:type="spellStart"/>
      <w:r w:rsidR="007851EF" w:rsidRPr="00C35860">
        <w:rPr>
          <w:rFonts w:ascii="Arial" w:hAnsi="Arial" w:cs="Arial"/>
          <w:sz w:val="24"/>
          <w:szCs w:val="24"/>
        </w:rPr>
        <w:t>https</w:t>
      </w:r>
      <w:proofErr w:type="spellEnd"/>
      <w:r w:rsidR="007851EF" w:rsidRPr="00C35860">
        <w:rPr>
          <w:rFonts w:ascii="Arial" w:hAnsi="Arial" w:cs="Arial"/>
          <w:sz w:val="24"/>
          <w:szCs w:val="24"/>
        </w:rPr>
        <w:t>://www.mendeley.com/</w:t>
      </w:r>
      <w:proofErr w:type="spellStart"/>
      <w:r w:rsidR="007851EF" w:rsidRPr="00C35860">
        <w:rPr>
          <w:rFonts w:ascii="Arial" w:hAnsi="Arial" w:cs="Arial"/>
          <w:sz w:val="24"/>
          <w:szCs w:val="24"/>
        </w:rPr>
        <w:t>guides</w:t>
      </w:r>
      <w:proofErr w:type="spellEnd"/>
      <w:r w:rsidR="007851EF" w:rsidRPr="00C35860">
        <w:rPr>
          <w:rFonts w:ascii="Arial" w:hAnsi="Arial" w:cs="Arial"/>
          <w:sz w:val="24"/>
          <w:szCs w:val="24"/>
        </w:rPr>
        <w:t>/apa-</w:t>
      </w:r>
      <w:proofErr w:type="spellStart"/>
      <w:r w:rsidR="007851EF" w:rsidRPr="00C35860">
        <w:rPr>
          <w:rFonts w:ascii="Arial" w:hAnsi="Arial" w:cs="Arial"/>
          <w:sz w:val="24"/>
          <w:szCs w:val="24"/>
        </w:rPr>
        <w:t>citation</w:t>
      </w:r>
      <w:proofErr w:type="spellEnd"/>
      <w:r w:rsidR="007851EF" w:rsidRPr="00C35860">
        <w:rPr>
          <w:rFonts w:ascii="Arial" w:hAnsi="Arial" w:cs="Arial"/>
          <w:sz w:val="24"/>
          <w:szCs w:val="24"/>
        </w:rPr>
        <w:t>-</w:t>
      </w:r>
      <w:proofErr w:type="spellStart"/>
      <w:r w:rsidR="007851EF" w:rsidRPr="00C35860">
        <w:rPr>
          <w:rFonts w:ascii="Arial" w:hAnsi="Arial" w:cs="Arial"/>
          <w:sz w:val="24"/>
          <w:szCs w:val="24"/>
        </w:rPr>
        <w:t>guide</w:t>
      </w:r>
      <w:proofErr w:type="spellEnd"/>
      <w:r w:rsidR="007851EF">
        <w:rPr>
          <w:rFonts w:ascii="Arial" w:hAnsi="Arial" w:cs="Arial"/>
          <w:sz w:val="24"/>
          <w:szCs w:val="24"/>
        </w:rPr>
        <w:t>]</w:t>
      </w:r>
      <w:r w:rsidR="007851EF" w:rsidRPr="00C35860">
        <w:rPr>
          <w:rFonts w:ascii="Arial" w:hAnsi="Arial" w:cs="Arial"/>
          <w:sz w:val="24"/>
          <w:szCs w:val="24"/>
        </w:rPr>
        <w:t>.</w:t>
      </w:r>
    </w:p>
    <w:p w:rsidR="00A75662" w:rsidRDefault="00C35860" w:rsidP="00A75662">
      <w:pPr>
        <w:spacing w:before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Consultar, </w:t>
      </w:r>
      <w:r w:rsidR="00A75662">
        <w:rPr>
          <w:rFonts w:ascii="Arial" w:hAnsi="Arial" w:cs="Arial"/>
          <w:sz w:val="24"/>
          <w:szCs w:val="24"/>
        </w:rPr>
        <w:t>a título de exemplo</w:t>
      </w:r>
      <w:r>
        <w:rPr>
          <w:rFonts w:ascii="Arial" w:hAnsi="Arial" w:cs="Arial"/>
          <w:sz w:val="24"/>
          <w:szCs w:val="24"/>
        </w:rPr>
        <w:t xml:space="preserve">, o trabalho </w:t>
      </w:r>
      <w:r w:rsidR="00A75662">
        <w:rPr>
          <w:rFonts w:ascii="Arial" w:hAnsi="Arial" w:cs="Arial"/>
          <w:sz w:val="24"/>
          <w:szCs w:val="24"/>
        </w:rPr>
        <w:t xml:space="preserve">de Alexandre </w:t>
      </w:r>
      <w:proofErr w:type="spellStart"/>
      <w:r w:rsidR="00A75662" w:rsidRPr="00A75662">
        <w:rPr>
          <w:rFonts w:ascii="Arial" w:hAnsi="Arial" w:cs="Arial"/>
          <w:i/>
          <w:sz w:val="24"/>
          <w:szCs w:val="24"/>
        </w:rPr>
        <w:t>et</w:t>
      </w:r>
      <w:proofErr w:type="spellEnd"/>
      <w:r w:rsidR="00A75662" w:rsidRPr="00A75662">
        <w:rPr>
          <w:rFonts w:ascii="Arial" w:hAnsi="Arial" w:cs="Arial"/>
          <w:i/>
          <w:sz w:val="24"/>
          <w:szCs w:val="24"/>
        </w:rPr>
        <w:t xml:space="preserve"> al.</w:t>
      </w:r>
      <w:r w:rsidR="00A75662">
        <w:rPr>
          <w:rFonts w:ascii="Arial" w:hAnsi="Arial" w:cs="Arial"/>
          <w:sz w:val="24"/>
          <w:szCs w:val="24"/>
        </w:rPr>
        <w:t xml:space="preserve">, </w:t>
      </w:r>
      <w:r w:rsidRPr="00C35860">
        <w:rPr>
          <w:rFonts w:ascii="Arial" w:hAnsi="Arial" w:cs="Arial"/>
          <w:sz w:val="24"/>
          <w:szCs w:val="24"/>
        </w:rPr>
        <w:t>“</w:t>
      </w:r>
      <w:proofErr w:type="spellStart"/>
      <w:r w:rsidRPr="00C35860">
        <w:rPr>
          <w:rFonts w:ascii="Arial" w:hAnsi="Arial" w:cs="Arial"/>
          <w:sz w:val="24"/>
          <w:szCs w:val="24"/>
        </w:rPr>
        <w:t>Asymmetric</w:t>
      </w:r>
      <w:proofErr w:type="spellEnd"/>
      <w:r w:rsidRPr="00C35860">
        <w:rPr>
          <w:rFonts w:ascii="Arial" w:hAnsi="Arial" w:cs="Arial"/>
          <w:sz w:val="24"/>
          <w:szCs w:val="24"/>
        </w:rPr>
        <w:t xml:space="preserve"> regional </w:t>
      </w:r>
      <w:proofErr w:type="spellStart"/>
      <w:r w:rsidRPr="00C35860">
        <w:rPr>
          <w:rFonts w:ascii="Arial" w:hAnsi="Arial" w:cs="Arial"/>
          <w:sz w:val="24"/>
          <w:szCs w:val="24"/>
        </w:rPr>
        <w:t>dynamics</w:t>
      </w:r>
      <w:proofErr w:type="spellEnd"/>
      <w:r w:rsidRPr="00C3586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35860">
        <w:rPr>
          <w:rFonts w:ascii="Arial" w:hAnsi="Arial" w:cs="Arial"/>
          <w:sz w:val="24"/>
          <w:szCs w:val="24"/>
        </w:rPr>
        <w:t>from</w:t>
      </w:r>
      <w:proofErr w:type="spellEnd"/>
      <w:r w:rsidRPr="00C358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860">
        <w:rPr>
          <w:rFonts w:ascii="Arial" w:hAnsi="Arial" w:cs="Arial"/>
          <w:sz w:val="24"/>
          <w:szCs w:val="24"/>
        </w:rPr>
        <w:t>bus</w:t>
      </w:r>
      <w:r w:rsidR="00A75662">
        <w:rPr>
          <w:rFonts w:ascii="Arial" w:hAnsi="Arial" w:cs="Arial"/>
          <w:sz w:val="24"/>
          <w:szCs w:val="24"/>
        </w:rPr>
        <w:t>t</w:t>
      </w:r>
      <w:proofErr w:type="spellEnd"/>
      <w:r w:rsidR="00A75662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A75662">
        <w:rPr>
          <w:rFonts w:ascii="Arial" w:hAnsi="Arial" w:cs="Arial"/>
          <w:sz w:val="24"/>
          <w:szCs w:val="24"/>
        </w:rPr>
        <w:t>recovery</w:t>
      </w:r>
      <w:proofErr w:type="spellEnd"/>
      <w:r w:rsidR="00A75662">
        <w:rPr>
          <w:rFonts w:ascii="Arial" w:hAnsi="Arial" w:cs="Arial"/>
          <w:sz w:val="24"/>
          <w:szCs w:val="24"/>
        </w:rPr>
        <w:t>”, NIPE WP 17/2018,</w:t>
      </w:r>
    </w:p>
    <w:p w:rsidR="00C35860" w:rsidRPr="00C35860" w:rsidRDefault="00A75662" w:rsidP="00B32A34">
      <w:pPr>
        <w:jc w:val="both"/>
        <w:rPr>
          <w:rFonts w:ascii="Arial" w:hAnsi="Arial" w:cs="Arial"/>
          <w:sz w:val="24"/>
          <w:szCs w:val="24"/>
        </w:rPr>
      </w:pPr>
      <w:r w:rsidRPr="00A75662">
        <w:rPr>
          <w:rFonts w:ascii="Arial" w:hAnsi="Arial" w:cs="Arial"/>
          <w:sz w:val="24"/>
          <w:szCs w:val="24"/>
        </w:rPr>
        <w:t>http://www.nipe.eeg.uminho.pt/Uploads/WP_2018/NIPE_WP_17_2018.pdf</w:t>
      </w:r>
    </w:p>
    <w:sectPr w:rsidR="00C35860" w:rsidRPr="00C35860"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43C" w:rsidRDefault="002C643C" w:rsidP="000969B7">
      <w:pPr>
        <w:spacing w:after="0" w:line="240" w:lineRule="auto"/>
      </w:pPr>
      <w:r>
        <w:separator/>
      </w:r>
    </w:p>
  </w:endnote>
  <w:endnote w:type="continuationSeparator" w:id="0">
    <w:p w:rsidR="002C643C" w:rsidRDefault="002C643C" w:rsidP="0009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4441854"/>
      <w:docPartObj>
        <w:docPartGallery w:val="Page Numbers (Bottom of Page)"/>
        <w:docPartUnique/>
      </w:docPartObj>
    </w:sdtPr>
    <w:sdtEndPr/>
    <w:sdtContent>
      <w:p w:rsidR="000969B7" w:rsidRDefault="000969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F71">
          <w:rPr>
            <w:noProof/>
          </w:rPr>
          <w:t>4</w:t>
        </w:r>
        <w:r>
          <w:fldChar w:fldCharType="end"/>
        </w:r>
      </w:p>
    </w:sdtContent>
  </w:sdt>
  <w:p w:rsidR="000969B7" w:rsidRDefault="000969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43C" w:rsidRDefault="002C643C" w:rsidP="000969B7">
      <w:pPr>
        <w:spacing w:after="0" w:line="240" w:lineRule="auto"/>
      </w:pPr>
      <w:r>
        <w:separator/>
      </w:r>
    </w:p>
  </w:footnote>
  <w:footnote w:type="continuationSeparator" w:id="0">
    <w:p w:rsidR="002C643C" w:rsidRDefault="002C643C" w:rsidP="00096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C794D"/>
    <w:multiLevelType w:val="hybridMultilevel"/>
    <w:tmpl w:val="8C8670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B5301"/>
    <w:multiLevelType w:val="hybridMultilevel"/>
    <w:tmpl w:val="D3D05956"/>
    <w:lvl w:ilvl="0" w:tplc="77BAB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402F7"/>
    <w:multiLevelType w:val="hybridMultilevel"/>
    <w:tmpl w:val="EB2218EC"/>
    <w:lvl w:ilvl="0" w:tplc="0816000F">
      <w:start w:val="1"/>
      <w:numFmt w:val="decimal"/>
      <w:lvlText w:val="%1.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4F56476"/>
    <w:multiLevelType w:val="hybridMultilevel"/>
    <w:tmpl w:val="8F44B8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3D6"/>
    <w:rsid w:val="00026182"/>
    <w:rsid w:val="00034BAA"/>
    <w:rsid w:val="000443FD"/>
    <w:rsid w:val="00055F6C"/>
    <w:rsid w:val="000969B7"/>
    <w:rsid w:val="000D6534"/>
    <w:rsid w:val="00205942"/>
    <w:rsid w:val="002522A3"/>
    <w:rsid w:val="00293959"/>
    <w:rsid w:val="002A6BC4"/>
    <w:rsid w:val="002C643C"/>
    <w:rsid w:val="00376CB3"/>
    <w:rsid w:val="003931E2"/>
    <w:rsid w:val="003A2C41"/>
    <w:rsid w:val="003F2560"/>
    <w:rsid w:val="004052F9"/>
    <w:rsid w:val="00446934"/>
    <w:rsid w:val="004D1EAF"/>
    <w:rsid w:val="0050233E"/>
    <w:rsid w:val="0052301C"/>
    <w:rsid w:val="00665035"/>
    <w:rsid w:val="006C7DF6"/>
    <w:rsid w:val="006F56D2"/>
    <w:rsid w:val="00711E3E"/>
    <w:rsid w:val="00735F1F"/>
    <w:rsid w:val="007851EF"/>
    <w:rsid w:val="00794D4C"/>
    <w:rsid w:val="007C6F7D"/>
    <w:rsid w:val="007C7F43"/>
    <w:rsid w:val="008204DC"/>
    <w:rsid w:val="00825223"/>
    <w:rsid w:val="008F2B24"/>
    <w:rsid w:val="00965F71"/>
    <w:rsid w:val="009B1482"/>
    <w:rsid w:val="009E2B4F"/>
    <w:rsid w:val="00A3426E"/>
    <w:rsid w:val="00A44EC1"/>
    <w:rsid w:val="00A65792"/>
    <w:rsid w:val="00A661A4"/>
    <w:rsid w:val="00A75662"/>
    <w:rsid w:val="00A9290C"/>
    <w:rsid w:val="00AA6B6E"/>
    <w:rsid w:val="00B057CC"/>
    <w:rsid w:val="00B1192A"/>
    <w:rsid w:val="00B2557F"/>
    <w:rsid w:val="00B32A34"/>
    <w:rsid w:val="00BA19AD"/>
    <w:rsid w:val="00C35860"/>
    <w:rsid w:val="00C4117C"/>
    <w:rsid w:val="00C503D6"/>
    <w:rsid w:val="00C62C58"/>
    <w:rsid w:val="00C90DD5"/>
    <w:rsid w:val="00CB31D7"/>
    <w:rsid w:val="00D714EC"/>
    <w:rsid w:val="00D9274C"/>
    <w:rsid w:val="00DC079D"/>
    <w:rsid w:val="00DD7992"/>
    <w:rsid w:val="00F15C46"/>
    <w:rsid w:val="00F63CA4"/>
    <w:rsid w:val="00F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1C5FDFF-157E-4108-B553-10D723FE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6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61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69B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969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69B7"/>
  </w:style>
  <w:style w:type="paragraph" w:styleId="Rodap">
    <w:name w:val="footer"/>
    <w:basedOn w:val="Normal"/>
    <w:link w:val="RodapCarter"/>
    <w:uiPriority w:val="99"/>
    <w:unhideWhenUsed/>
    <w:rsid w:val="000969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69B7"/>
  </w:style>
  <w:style w:type="character" w:styleId="Hiperligao">
    <w:name w:val="Hyperlink"/>
    <w:basedOn w:val="Tipodeletrapredefinidodopargrafo"/>
    <w:uiPriority w:val="99"/>
    <w:unhideWhenUsed/>
    <w:rsid w:val="007C6F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657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933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mangelo</dc:creator>
  <cp:lastModifiedBy>Utilizador do Microsoft Office</cp:lastModifiedBy>
  <cp:revision>10</cp:revision>
  <cp:lastPrinted>2015-02-16T13:56:00Z</cp:lastPrinted>
  <dcterms:created xsi:type="dcterms:W3CDTF">2019-02-05T19:26:00Z</dcterms:created>
  <dcterms:modified xsi:type="dcterms:W3CDTF">2020-02-13T11:39:00Z</dcterms:modified>
</cp:coreProperties>
</file>