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holaMundo()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saluda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saludo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1398905"/>
                  <wp:effectExtent b="0" l="0" r="0" t="0"/>
                  <wp:docPr id="42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865"/>
        <w:gridCol w:w="4725"/>
        <w:tblGridChange w:id="0">
          <w:tblGrid>
            <w:gridCol w:w="1560"/>
            <w:gridCol w:w="2865"/>
            <w:gridCol w:w="47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holaMundoParametros(psaludo)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saluda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saludo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String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91100" cy="1400175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3.0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Función que saluda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saludo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Alfanumerica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96803" cy="1152189"/>
                  <wp:effectExtent b="0" l="0" r="0" t="0"/>
                  <wp:docPr id="2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803" cy="11521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sumar(pnumeroUno,pnumeroDos)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suma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1578" cy="1623319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8" cy="16233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Versión:5.0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suma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92028" cy="1548515"/>
                  <wp:effectExtent b="0" l="0" r="0" t="0"/>
                  <wp:docPr id="33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028" cy="1548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restar(pnumeroUno, pnumeroDos)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Versión:6.0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resta de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7.1093750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77703" cy="1827884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703" cy="1827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55"/>
        <w:gridCol w:w="4035"/>
        <w:tblGridChange w:id="0">
          <w:tblGrid>
            <w:gridCol w:w="2100"/>
            <w:gridCol w:w="2955"/>
            <w:gridCol w:w="40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restarExpresion=function(pnumeroUno,pnumeroDos)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Versión:7.0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resta de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0" cy="1343025"/>
                  <wp:effectExtent b="0" l="0" r="0" t="0"/>
                  <wp:docPr id="49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3000"/>
        <w:gridCol w:w="3990"/>
        <w:tblGridChange w:id="0">
          <w:tblGrid>
            <w:gridCol w:w="2100"/>
            <w:gridCol w:w="3000"/>
            <w:gridCol w:w="3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multiplicacion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pnumeroUno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pnumeroDos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Versión:8.0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multiplicación de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1485900"/>
                  <wp:effectExtent b="0" l="0" r="0" t="0"/>
                  <wp:docPr id="2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3420"/>
        <w:gridCol w:w="3570"/>
        <w:tblGridChange w:id="0">
          <w:tblGrid>
            <w:gridCol w:w="2100"/>
            <w:gridCol w:w="3420"/>
            <w:gridCol w:w="35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multiplicarExpresion=function(pnumeroUno,pnumeroDos)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Versión:9.0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multiplicación de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91050" cy="1333500"/>
                  <wp:effectExtent b="0" l="0" r="0" t="0"/>
                  <wp:docPr id="3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pnumeroUno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pnumeroDos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división de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8500" cy="1381125"/>
                  <wp:effectExtent b="0" l="0" r="0" t="0"/>
                  <wp:docPr id="46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3480"/>
        <w:gridCol w:w="3510"/>
        <w:tblGridChange w:id="0">
          <w:tblGrid>
            <w:gridCol w:w="2100"/>
            <w:gridCol w:w="3480"/>
            <w:gridCol w:w="35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dividirExpresion=function(pnumeroUno,pnumeroDos)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división de dos números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91000" cy="142875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385"/>
        <w:gridCol w:w="4605"/>
        <w:tblGridChange w:id="0">
          <w:tblGrid>
            <w:gridCol w:w="2100"/>
            <w:gridCol w:w="2385"/>
            <w:gridCol w:w="460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operaciones= function(poperar, pnum1,pnum2)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operar sumas, restas, multiplicaciones y divisiones con funciones anteriores según la indicación escrita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operar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operacion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numérica 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2792" cy="3469356"/>
                  <wp:effectExtent b="0" l="0" r="0" t="0"/>
                  <wp:docPr id="3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792" cy="3469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calcular(pyearBegin)</w:t>
            </w:r>
          </w:p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calcular 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yearBegin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yearNow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2.1093750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95675" cy="1343025"/>
                  <wp:effectExtent b="0" l="0" r="0" t="0"/>
                  <wp:docPr id="1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rHeight w:val="384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calcularExpresion= function(pyearBegin)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calcular 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yearBegin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yearNow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.1093750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1371600"/>
                  <wp:effectExtent b="0" l="0" r="0" t="0"/>
                  <wp:docPr id="32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rHeight w:val="384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mayorEdad=function(pyearBegin)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calcular la edad y decir si es mayor o menor de edad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edaddes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.1093750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62350" cy="1895475"/>
                  <wp:effectExtent b="0" l="0" r="0" t="0"/>
                  <wp:docPr id="2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promedio(pnota1,pnota2,pnota3)</w:t>
            </w:r>
          </w:p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calcular promedio de tres personas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nota2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nota3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resultadoProm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4678" cy="1433260"/>
                  <wp:effectExtent b="0" l="0" r="0" t="0"/>
                  <wp:docPr id="4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678" cy="1433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4410"/>
        <w:gridCol w:w="2580"/>
        <w:tblGridChange w:id="0">
          <w:tblGrid>
            <w:gridCol w:w="2100"/>
            <w:gridCol w:w="4410"/>
            <w:gridCol w:w="25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promedioExpresion=function(pnota1,pnota2,pnota3)</w:t>
            </w:r>
          </w:p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Versión:16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calcular promedio de tres personas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nota2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nota3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resultadoProm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87153" cy="1488886"/>
                  <wp:effectExtent b="0" l="0" r="0" t="0"/>
                  <wp:docPr id="36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153" cy="1488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rHeight w:val="790.61685528870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8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calcular (pradio)</w:t>
            </w:r>
          </w:p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Versión:17</w:t>
            </w:r>
          </w:p>
        </w:tc>
      </w:tr>
      <w:tr>
        <w:trPr>
          <w:cantSplit w:val="0"/>
          <w:trHeight w:val="547.93254839817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calcular el area de una circunferencia</w:t>
            </w:r>
          </w:p>
        </w:tc>
      </w:tr>
      <w:tr>
        <w:trPr>
          <w:cantSplit w:val="0"/>
          <w:trHeight w:val="821.8988225972555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areaCircun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5.87989871586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6528" cy="1264274"/>
                  <wp:effectExtent b="0" l="0" r="0" t="0"/>
                  <wp:docPr id="2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528" cy="12642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calcularExpresion=function(pradio)</w:t>
            </w:r>
          </w:p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Versión:18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calcular el área de una circunferencia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areaCircun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00425" cy="1304925"/>
                  <wp:effectExtent b="0" l="0" r="0" t="0"/>
                  <wp:docPr id="1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numMayor(pnum1, pnum2)</w:t>
            </w:r>
          </w:p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Versión:19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el número mayor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363613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363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3045"/>
        <w:gridCol w:w="3945"/>
        <w:tblGridChange w:id="0">
          <w:tblGrid>
            <w:gridCol w:w="2100"/>
            <w:gridCol w:w="3045"/>
            <w:gridCol w:w="3945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numMayorExpresion=function(pnum1,pnum2)</w:t>
            </w:r>
          </w:p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Versión:20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el número mayor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95900" cy="2478030"/>
                  <wp:effectExtent b="0" l="0" r="0" t="0"/>
                  <wp:docPr id="24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478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calcular(palturaRectan,pbaseRectan)</w:t>
            </w:r>
          </w:p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Versión:21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 el area del rectangulo 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areaRectan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0450" cy="1552575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4800"/>
        <w:gridCol w:w="2190"/>
        <w:tblGridChange w:id="0">
          <w:tblGrid>
            <w:gridCol w:w="2100"/>
            <w:gridCol w:w="4800"/>
            <w:gridCol w:w="219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calcularExpresion=function(palturaRectan,pbaseRectan)</w:t>
            </w:r>
          </w:p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Versión:22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 el area del rectangulo 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areaRectan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9625" cy="1562100"/>
                  <wp:effectExtent b="0" l="0" r="0" t="0"/>
                  <wp:docPr id="47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6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numMayor(pnum1, pnum2,pnum3)</w:t>
            </w:r>
          </w:p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Versión:23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leer tres números y calcular el número mayor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num3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1478" cy="276225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478" cy="276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3960"/>
        <w:gridCol w:w="3030"/>
        <w:tblGridChange w:id="0">
          <w:tblGrid>
            <w:gridCol w:w="2100"/>
            <w:gridCol w:w="3960"/>
            <w:gridCol w:w="303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B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numMayorExpresion=function(pnum1,pnum2,pnum3)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Versión:24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leer tres números y calcular el número mayor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num3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0.6640624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25" cy="2659731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659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salario=function(pvaDias,pnDias)</w:t>
            </w:r>
          </w:p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Versión:25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 el salario de una persona segun los dias y el valor por dia trabajados pedidos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vaDias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nDias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38475" cy="1381125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salud=function(pvaDias,pnDias)</w:t>
            </w:r>
          </w:p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Versión:26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calcula la salud de una persona según su salario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saludPersona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95700" cy="1238250"/>
                  <wp:effectExtent b="0" l="0" r="0" t="0"/>
                  <wp:docPr id="3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pension=function(pvaDias,pnDias)</w:t>
            </w:r>
          </w:p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Versión:27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la pension de una persona con su salario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pensionPersona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1133475"/>
                  <wp:effectExtent b="0" l="0" r="0" t="0"/>
                  <wp:docPr id="4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Versión:28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arl=function(pvaDias,pnDias)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arlPersona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57600" cy="1266825"/>
                  <wp:effectExtent b="0" l="0" r="0" t="0"/>
                  <wp:docPr id="1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subTrans=function(pvaDias,pnDias)</w:t>
            </w:r>
          </w:p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Versión:29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si recibe o no  subsidio de transporte según su salario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salarioMinimo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subsidioT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67150" cy="2609850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retencion=function(pvaDias,pnDias)</w:t>
            </w:r>
          </w:p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Versión:30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si se retiene parte del salario según el salario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salarioMinimo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retencionPersona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20428" cy="2263761"/>
                  <wp:effectExtent b="0" l="0" r="0" t="0"/>
                  <wp:docPr id="50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428" cy="2263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deducibles=function(pvaDias,pnDias)</w:t>
            </w:r>
          </w:p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Versión:31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el descuento en el salario restando la salud, el arl , la pensión y si se retiene sueldo.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dsalud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dpension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darl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dretencion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67150" cy="1971675"/>
                  <wp:effectExtent b="0" l="0" r="0" t="0"/>
                  <wp:docPr id="39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pagoTotal= function(pvaDias,pnDias)</w:t>
            </w:r>
          </w:p>
          <w:p w:rsidR="00000000" w:rsidDel="00000000" w:rsidP="00000000" w:rsidRDefault="00000000" w:rsidRPr="00000000" w14:paraId="000002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Versión:32</w:t>
            </w:r>
          </w:p>
        </w:tc>
      </w:tr>
      <w:tr>
        <w:trPr>
          <w:cantSplit w:val="0"/>
          <w:trHeight w:val="684.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calcular el pago total de una persona restando los deducibles y sumando los subsidios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deducible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subsidioTr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857375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contar(pnumero)</w:t>
            </w:r>
          </w:p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Versión:33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se cuentan los números hasta un número especificado</w:t>
            </w:r>
          </w:p>
          <w:p w:rsidR="00000000" w:rsidDel="00000000" w:rsidP="00000000" w:rsidRDefault="00000000" w:rsidRPr="00000000" w14:paraId="000002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876425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contarExpresion=function(pnumero)</w:t>
            </w:r>
          </w:p>
          <w:p w:rsidR="00000000" w:rsidDel="00000000" w:rsidP="00000000" w:rsidRDefault="00000000" w:rsidRPr="00000000" w14:paraId="000002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Versión:34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se cuentan los números hasta un número especificado</w:t>
            </w:r>
          </w:p>
          <w:p w:rsidR="00000000" w:rsidDel="00000000" w:rsidP="00000000" w:rsidRDefault="00000000" w:rsidRPr="00000000" w14:paraId="000002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14700" cy="1943100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factorial(pnumero)</w:t>
            </w:r>
          </w:p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Versión:35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el factorial de un número específico.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924050"/>
                  <wp:effectExtent b="0" l="0" r="0" t="0"/>
                  <wp:docPr id="3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factorialExpresion=function(pnumero)</w:t>
            </w:r>
          </w:p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Versión:36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el factorial de un número específico.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F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90900" cy="1857375"/>
                  <wp:effectExtent b="0" l="0" r="0" t="0"/>
                  <wp:docPr id="52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tabla(ptabla,pnumHasta)</w:t>
            </w:r>
          </w:p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Versión:37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la tabla que se pida hasta el número que se requiere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numHasta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multiplicacion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705350" cy="2495550"/>
                  <wp:effectExtent b="0" l="0" r="0" t="0"/>
                  <wp:docPr id="4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670.664062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parImpar = function (num)</w:t>
            </w:r>
          </w:p>
          <w:p w:rsidR="00000000" w:rsidDel="00000000" w:rsidP="00000000" w:rsidRDefault="00000000" w:rsidRPr="00000000" w14:paraId="000003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Versión:38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 calcular si el numero ingresado es par o impar 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10937499999997" w:hRule="atLeast"/>
          <w:tblHeader w:val="0"/>
        </w:trPr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20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209925" cy="1447800"/>
                  <wp:effectExtent b="0" l="0" r="0" t="0"/>
                  <wp:docPr id="2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bussbazz = function (nume)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Versión:39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calcular si un número ingresado  es para im impar y si es para imprimir buzz y si es lo contrario bass.</w:t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nume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76550" cy="1552575"/>
                  <wp:effectExtent b="0" l="0" r="0" t="0"/>
                  <wp:docPr id="2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contadorpp2 = function (numeroTabla, resultado)</w:t>
            </w:r>
          </w:p>
          <w:p w:rsidR="00000000" w:rsidDel="00000000" w:rsidP="00000000" w:rsidRDefault="00000000" w:rsidRPr="00000000" w14:paraId="000003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Versión:40</w:t>
            </w:r>
          </w:p>
        </w:tc>
      </w:tr>
      <w:tr>
        <w:trPr>
          <w:cantSplit w:val="0"/>
          <w:trHeight w:val="640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contar los pares y impares de un tabla según los números ingresados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contpar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contImpar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numeroTabla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4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838575" cy="2491034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4910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tablaExpresion = function (pparim, ptabla, pnumHasta, pbb, pcont)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Versión:41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la tabla que se pide hasta el número que se pida, y se requiere calcular pares o impares, cantidad de estos y si son buzz o bass, según otras funciones.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parim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bb</w:t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numHasta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multiplicacion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572000" cy="3945606"/>
                  <wp:effectExtent b="0" l="0" r="0" t="0"/>
                  <wp:docPr id="2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45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  <w:t xml:space="preserve">contar(pnumHasta)</w:t>
            </w:r>
          </w:p>
          <w:p w:rsidR="00000000" w:rsidDel="00000000" w:rsidP="00000000" w:rsidRDefault="00000000" w:rsidRPr="00000000" w14:paraId="000003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Versión:42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se cuentan los números hasta un número especificado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numHasta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191000" cy="1933575"/>
                  <wp:effectExtent b="0" l="0" r="0" t="0"/>
                  <wp:docPr id="3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  <w:t xml:space="preserve">contarExpresion=function(pnumHasta)</w:t>
            </w:r>
          </w:p>
          <w:p w:rsidR="00000000" w:rsidDel="00000000" w:rsidP="00000000" w:rsidRDefault="00000000" w:rsidRPr="00000000" w14:paraId="000003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Versión:43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se cuentan los números hasta un número especificado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numHasta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85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19575" cy="19431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calcular(pnum)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Versión:44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calcula el factorial de un número según el número dado.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99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67125" cy="1485900"/>
                  <wp:effectExtent b="0" l="0" r="0" t="0"/>
                  <wp:docPr id="4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calcularExpresion=function(pnum)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Versión:45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calcula el factorial de un número según el número dado.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AD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714750" cy="1657350"/>
                  <wp:effectExtent b="0" l="0" r="0" t="0"/>
                  <wp:docPr id="4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tabla(pnumHasta,ptabla)</w:t>
            </w:r>
          </w:p>
          <w:p w:rsidR="00000000" w:rsidDel="00000000" w:rsidP="00000000" w:rsidRDefault="00000000" w:rsidRPr="00000000" w14:paraId="000003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Versión:46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la tabla que se pida hasta el número que se requiere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numHasta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C3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181475" cy="178117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730"/>
        <w:gridCol w:w="4260"/>
        <w:tblGridChange w:id="0">
          <w:tblGrid>
            <w:gridCol w:w="2100"/>
            <w:gridCol w:w="2730"/>
            <w:gridCol w:w="4260"/>
          </w:tblGrid>
        </w:tblGridChange>
      </w:tblGrid>
      <w:tr>
        <w:trPr>
          <w:cantSplit w:val="0"/>
          <w:trHeight w:val="579.99999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tablaExpresion=function(pparim, ptabla, pnumHasta, pbb, pcont)</w:t>
            </w:r>
          </w:p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Versión:47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3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la tabla que se pide hasta el número que se pida, y se requiere calcular pares o impares, cantidad de estos y si son buzz o bass, según otras funciones.</w:t>
            </w:r>
          </w:p>
          <w:p w:rsidR="00000000" w:rsidDel="00000000" w:rsidP="00000000" w:rsidRDefault="00000000" w:rsidRPr="00000000" w14:paraId="000003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parim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bb</w:t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numHasta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alfanumérica 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8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DC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676775" cy="4093640"/>
                  <wp:effectExtent b="0" l="0" r="0" t="0"/>
                  <wp:docPr id="51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4093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sectPr>
      <w:headerReference r:id="rId55" w:type="default"/>
      <w:headerReference r:id="rId56" w:type="first"/>
      <w:headerReference r:id="rId57" w:type="even"/>
      <w:footerReference r:id="rId58" w:type="default"/>
      <w:footerReference r:id="rId59" w:type="first"/>
      <w:footerReference r:id="rId60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9"/>
      <w:tblW w:w="882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47"/>
      <w:gridCol w:w="6281"/>
      <w:tblGridChange w:id="0">
        <w:tblGrid>
          <w:gridCol w:w="2547"/>
          <w:gridCol w:w="6281"/>
        </w:tblGrid>
      </w:tblGridChange>
    </w:tblGrid>
    <w:tr>
      <w:trPr>
        <w:cantSplit w:val="0"/>
        <w:trHeight w:val="69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3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78330" cy="923978"/>
                <wp:effectExtent b="0" l="0" r="0" t="0"/>
                <wp:docPr id="4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Tecnólogo en Análisis y Desarrollo de Software</w:t>
          </w:r>
        </w:p>
        <w:p w:rsidR="00000000" w:rsidDel="00000000" w:rsidP="00000000" w:rsidRDefault="00000000" w:rsidRPr="00000000" w14:paraId="000003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Ficha 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3E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E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Funciones JS</w:t>
          </w:r>
        </w:p>
      </w:tc>
    </w:tr>
  </w:tbl>
  <w:p w:rsidR="00000000" w:rsidDel="00000000" w:rsidP="00000000" w:rsidRDefault="00000000" w:rsidRPr="00000000" w14:paraId="000003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3F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27.png"/><Relationship Id="rId41" Type="http://schemas.openxmlformats.org/officeDocument/2006/relationships/image" Target="media/image4.png"/><Relationship Id="rId44" Type="http://schemas.openxmlformats.org/officeDocument/2006/relationships/image" Target="media/image33.png"/><Relationship Id="rId43" Type="http://schemas.openxmlformats.org/officeDocument/2006/relationships/image" Target="media/image35.png"/><Relationship Id="rId46" Type="http://schemas.openxmlformats.org/officeDocument/2006/relationships/image" Target="media/image10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19.png"/><Relationship Id="rId47" Type="http://schemas.openxmlformats.org/officeDocument/2006/relationships/image" Target="media/image5.png"/><Relationship Id="rId4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6.png"/><Relationship Id="rId8" Type="http://schemas.openxmlformats.org/officeDocument/2006/relationships/image" Target="media/image45.png"/><Relationship Id="rId31" Type="http://schemas.openxmlformats.org/officeDocument/2006/relationships/image" Target="media/image15.png"/><Relationship Id="rId30" Type="http://schemas.openxmlformats.org/officeDocument/2006/relationships/image" Target="media/image2.png"/><Relationship Id="rId33" Type="http://schemas.openxmlformats.org/officeDocument/2006/relationships/image" Target="media/image39.png"/><Relationship Id="rId32" Type="http://schemas.openxmlformats.org/officeDocument/2006/relationships/image" Target="media/image8.png"/><Relationship Id="rId35" Type="http://schemas.openxmlformats.org/officeDocument/2006/relationships/image" Target="media/image23.png"/><Relationship Id="rId34" Type="http://schemas.openxmlformats.org/officeDocument/2006/relationships/image" Target="media/image20.png"/><Relationship Id="rId37" Type="http://schemas.openxmlformats.org/officeDocument/2006/relationships/image" Target="media/image44.png"/><Relationship Id="rId36" Type="http://schemas.openxmlformats.org/officeDocument/2006/relationships/image" Target="media/image18.png"/><Relationship Id="rId39" Type="http://schemas.openxmlformats.org/officeDocument/2006/relationships/image" Target="media/image21.png"/><Relationship Id="rId38" Type="http://schemas.openxmlformats.org/officeDocument/2006/relationships/image" Target="media/image42.png"/><Relationship Id="rId20" Type="http://schemas.openxmlformats.org/officeDocument/2006/relationships/image" Target="media/image40.png"/><Relationship Id="rId22" Type="http://schemas.openxmlformats.org/officeDocument/2006/relationships/image" Target="media/image37.png"/><Relationship Id="rId21" Type="http://schemas.openxmlformats.org/officeDocument/2006/relationships/image" Target="media/image25.png"/><Relationship Id="rId24" Type="http://schemas.openxmlformats.org/officeDocument/2006/relationships/image" Target="media/image11.png"/><Relationship Id="rId23" Type="http://schemas.openxmlformats.org/officeDocument/2006/relationships/image" Target="media/image43.png"/><Relationship Id="rId60" Type="http://schemas.openxmlformats.org/officeDocument/2006/relationships/footer" Target="footer1.xml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38.png"/><Relationship Id="rId27" Type="http://schemas.openxmlformats.org/officeDocument/2006/relationships/image" Target="media/image36.png"/><Relationship Id="rId29" Type="http://schemas.openxmlformats.org/officeDocument/2006/relationships/image" Target="media/image49.png"/><Relationship Id="rId51" Type="http://schemas.openxmlformats.org/officeDocument/2006/relationships/image" Target="media/image26.png"/><Relationship Id="rId50" Type="http://schemas.openxmlformats.org/officeDocument/2006/relationships/image" Target="media/image1.png"/><Relationship Id="rId53" Type="http://schemas.openxmlformats.org/officeDocument/2006/relationships/image" Target="media/image3.png"/><Relationship Id="rId52" Type="http://schemas.openxmlformats.org/officeDocument/2006/relationships/image" Target="media/image29.png"/><Relationship Id="rId11" Type="http://schemas.openxmlformats.org/officeDocument/2006/relationships/image" Target="media/image41.png"/><Relationship Id="rId55" Type="http://schemas.openxmlformats.org/officeDocument/2006/relationships/header" Target="header1.xml"/><Relationship Id="rId10" Type="http://schemas.openxmlformats.org/officeDocument/2006/relationships/image" Target="media/image16.png"/><Relationship Id="rId54" Type="http://schemas.openxmlformats.org/officeDocument/2006/relationships/image" Target="media/image32.png"/><Relationship Id="rId13" Type="http://schemas.openxmlformats.org/officeDocument/2006/relationships/image" Target="media/image47.png"/><Relationship Id="rId57" Type="http://schemas.openxmlformats.org/officeDocument/2006/relationships/header" Target="header2.xml"/><Relationship Id="rId12" Type="http://schemas.openxmlformats.org/officeDocument/2006/relationships/image" Target="media/image7.png"/><Relationship Id="rId56" Type="http://schemas.openxmlformats.org/officeDocument/2006/relationships/header" Target="header3.xml"/><Relationship Id="rId15" Type="http://schemas.openxmlformats.org/officeDocument/2006/relationships/image" Target="media/image12.png"/><Relationship Id="rId59" Type="http://schemas.openxmlformats.org/officeDocument/2006/relationships/footer" Target="footer2.xml"/><Relationship Id="rId14" Type="http://schemas.openxmlformats.org/officeDocument/2006/relationships/image" Target="media/image30.png"/><Relationship Id="rId58" Type="http://schemas.openxmlformats.org/officeDocument/2006/relationships/footer" Target="footer3.xml"/><Relationship Id="rId17" Type="http://schemas.openxmlformats.org/officeDocument/2006/relationships/image" Target="media/image9.png"/><Relationship Id="rId16" Type="http://schemas.openxmlformats.org/officeDocument/2006/relationships/image" Target="media/image48.png"/><Relationship Id="rId19" Type="http://schemas.openxmlformats.org/officeDocument/2006/relationships/image" Target="media/image31.png"/><Relationship Id="rId18" Type="http://schemas.openxmlformats.org/officeDocument/2006/relationships/image" Target="media/image2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Rj7WEKf/LOAjPy7qMG7/rD7Seg==">CgMxLjAyCGguZ2pkZ3hzOAByITF2Z2k5TGFmMFlZRFRDZGxaRDBGcGpaajB1VHVNYWp3aA==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2024-03-22T15:41:00Z</dcterms:created>
  <dc:creator>TDISAS</dc:creator>
</cp:coreProperties>
</file>