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DOCUMENTAÇÃO PROJETO INTEGRADOR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Categorias: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Móveis - Definir em qual local da casa o móvel vai ficar. Exemplo: sala de estar, quarto, banheiro, quintal, etc.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Decoração - Definir que tipo de decoração é, definindo se é para casa ou para fora de </w:t>
      </w:r>
      <w:r w:rsidDel="00000000" w:rsidR="00000000" w:rsidRPr="00000000">
        <w:rPr>
          <w:sz w:val="28"/>
          <w:szCs w:val="28"/>
          <w:rtl w:val="0"/>
        </w:rPr>
        <w:t xml:space="preserve">casa por</w:t>
      </w:r>
      <w:r w:rsidDel="00000000" w:rsidR="00000000" w:rsidRPr="00000000">
        <w:rPr>
          <w:sz w:val="28"/>
          <w:szCs w:val="28"/>
          <w:rtl w:val="0"/>
        </w:rPr>
        <w:t xml:space="preserve"> exemplo.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id_ct2</w:t>
      </w:r>
      <w:r w:rsidDel="00000000" w:rsidR="00000000" w:rsidRPr="00000000">
        <w:rPr>
          <w:sz w:val="28"/>
          <w:szCs w:val="28"/>
          <w:rtl w:val="0"/>
        </w:rPr>
        <w:t xml:space="preserve"> - Identificador da tabela.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