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激活文档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设备激活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Url</w:t>
      </w:r>
      <w:r>
        <w:rPr>
          <w:rFonts w:hint="eastAsia"/>
          <w:sz w:val="28"/>
          <w:szCs w:val="28"/>
          <w:lang w:val="en-US" w:eastAsia="zh-CN"/>
        </w:rPr>
        <w:t xml:space="preserve">: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"http://ip:port/company/active"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http://ip:port/api/</w:t>
      </w:r>
      <w:bookmarkStart w:id="3" w:name="_GoBack"/>
      <w:bookmarkEnd w:id="3"/>
      <w:r>
        <w:rPr>
          <w:rStyle w:val="5"/>
          <w:rFonts w:hint="eastAsia"/>
          <w:sz w:val="28"/>
          <w:szCs w:val="28"/>
          <w:lang w:val="en-US" w:eastAsia="zh-CN"/>
        </w:rPr>
        <w:t>company/active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Method</w:t>
      </w:r>
      <w:r>
        <w:rPr>
          <w:rFonts w:hint="eastAsia"/>
          <w:sz w:val="28"/>
          <w:szCs w:val="28"/>
          <w:lang w:val="en-US" w:eastAsia="zh-CN"/>
        </w:rPr>
        <w:t>: post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params</w:t>
      </w:r>
      <w:r>
        <w:rPr>
          <w:rFonts w:hint="eastAsia"/>
          <w:sz w:val="28"/>
          <w:szCs w:val="28"/>
          <w:lang w:val="en-US" w:eastAsia="zh-CN"/>
        </w:rPr>
        <w:t>：json</w:t>
      </w:r>
    </w:p>
    <w:tbl>
      <w:tblPr>
        <w:tblStyle w:val="7"/>
        <w:tblpPr w:leftFromText="180" w:rightFromText="180" w:vertAnchor="text" w:horzAnchor="page" w:tblpX="2310" w:tblpY="9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bookmarkStart w:id="0" w:name="OLE_LINK2" w:colFirst="0" w:colLast="3"/>
            <w:bookmarkStart w:id="1" w:name="OLE_LINK1"/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公司代码</w:t>
            </w:r>
          </w:p>
        </w:tc>
      </w:tr>
      <w:bookmarkEnd w:id="1"/>
    </w:tbl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Such as : 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code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12345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bookmarkStart w:id="2" w:name="OLE_LINK3"/>
      <w:r>
        <w:rPr>
          <w:rFonts w:hint="eastAsia"/>
          <w:b/>
          <w:bCs/>
          <w:sz w:val="28"/>
          <w:szCs w:val="28"/>
          <w:lang w:val="en-US" w:eastAsia="zh-CN"/>
        </w:rPr>
        <w:t xml:space="preserve">Response </w:t>
      </w:r>
      <w:bookmarkEnd w:id="2"/>
      <w:r>
        <w:rPr>
          <w:rFonts w:hint="eastAsia"/>
          <w:sz w:val="28"/>
          <w:szCs w:val="28"/>
          <w:lang w:val="en-US" w:eastAsia="zh-CN"/>
        </w:rPr>
        <w:t>: json</w:t>
      </w:r>
    </w:p>
    <w:tbl>
      <w:tblPr>
        <w:tblStyle w:val="7"/>
        <w:tblpPr w:leftFromText="180" w:rightFromText="180" w:vertAnchor="text" w:horzAnchor="page" w:tblpX="2310" w:tblpY="97"/>
        <w:tblOverlap w:val="never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EEBF6" w:themeFill="accent1" w:themeFillTint="3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  <w:shd w:val="clear" w:color="auto" w:fill="DEEBF6" w:themeFill="accent1" w:themeFillTint="3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EEBF6" w:themeFill="accent1" w:themeFillTint="32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21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tcBorders>
              <w:top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返回内容</w:t>
            </w:r>
          </w:p>
        </w:tc>
      </w:tr>
    </w:tbl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sz w:val="28"/>
          <w:szCs w:val="28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Such as: 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code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,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message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: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操作成功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,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data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:null}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字典</w:t>
      </w:r>
    </w:p>
    <w:tbl>
      <w:tblPr>
        <w:tblStyle w:val="7"/>
        <w:tblpPr w:leftFromText="180" w:rightFromText="180" w:vertAnchor="text" w:horzAnchor="page" w:tblpX="2145" w:tblpY="15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  <w:shd w:val="clear" w:color="auto" w:fill="8EAADB" w:themeFill="accent5" w:themeFillTint="99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BB96F"/>
    <w:multiLevelType w:val="singleLevel"/>
    <w:tmpl w:val="592BB96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000B8"/>
    <w:rsid w:val="275B18EF"/>
    <w:rsid w:val="52DB03C0"/>
    <w:rsid w:val="6F2670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jrjzx01</dc:creator>
  <cp:lastModifiedBy>jrjzx01</cp:lastModifiedBy>
  <dcterms:modified xsi:type="dcterms:W3CDTF">2017-05-29T06:31:04Z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