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{Bruhati 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{Solanum indicum Linn}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{Solanaceae 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{ஆனைச்சுண்டை, பாப்பரமல்லி, சிறு வாழுதலை,புதிரிச்சுண்டை}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{Cheruchunda}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{Banabhanta}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{Indian night shade 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{Habitat:</w:t>
        <w:br/>
        <w:t>It grows wild throughout India, especially in tropical and subtropical regions.</w:t>
        <w:br/>
        <w:t xml:space="preserve">Commonly found in roadsides, wastelands, hedges, gardens, and open forests.Prefers sunny locations with well-drained sandy to loamy soil.Found up to an altitude of around 1500 meters in the Himalayan region.Distributed across India, Sri Lanka, Nepal, Bangladesh, and other South Asian countries. </w:t>
        <w:br/>
        <w:br/>
        <w:t>Habit: A large, much-branched, perennial erect undershrub (0.5–1.5 m tall).</w:t>
        <w:br/>
        <w:br/>
        <w:t>Stem: Cylindrical, hairy, and often armed with prickles.</w:t>
        <w:br/>
        <w:br/>
        <w:t>Leaves: 5–10 cm long, ovate or elliptic, with lobes and prickles on veins; surface hairy.</w:t>
        <w:br/>
        <w:br/>
        <w:t>Flowers: Purple or bluish, borne in clusters (corymbose cymes).</w:t>
        <w:br/>
        <w:br/>
        <w:t>Fruits: Small, globose berries, green when unripe, turning yellow when ripe, about 1–1.5 cm in diameter.</w:t>
        <w:br/>
        <w:br/>
        <w:t>Seeds: Numerous, yellowish, flat, and kidney-shaped.</w:t>
        <w:br/>
        <w:t>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{Mula,phala,patra}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{1 Grahani (Sprue)</w:t>
        <w:br/>
        <w:br/>
        <w:t>जयेत् संग्रहणी तद्वत् तक्रेण बृहतीभवः १ (शा.सं._2/5/28)</w:t>
        <w:br/>
        <w:br/>
        <w:t>Butter milk processed with Brahati (Solanum indicum) Mula (Root) will be benefi-cial in Grahani (Sprue).</w:t>
        <w:br/>
        <w:br/>
        <w:t>2. Indralupta (Alopecia areata)</w:t>
        <w:br/>
        <w:br/>
        <w:t>इन्द्रलुप्तापहो लेपो मधुना बृहतीरसः । (शा.सं. 3/11/218)</w:t>
        <w:br/>
        <w:t>Fruit juice of Brahati (Solanum indicum) mixed with honey applied externally on scalp in case of Indralupta (Alopecia).</w:t>
        <w:br/>
        <w:br/>
        <w:t>3. Balaroga (Diseases of Children)</w:t>
        <w:br/>
        <w:br/>
        <w:t>पीतंपीतं वमति यः स्तन्य तं मधु सर्पिषा । द्विवार्ताकीफलरसं पञ्चकोलञ्च लेहयेत् ॥</w:t>
        <w:br/>
        <w:br/>
        <w:t>(अ.हृ.उ. 2/58)</w:t>
        <w:br/>
        <w:br/>
        <w:t>Fruit juice of Brahati (Solanum indicum) &amp; Kantakari (Solanum xanthocarpum) mixed with honey, ghee and Panchakola (Pippali, Pippalimula, Chavya, Chitraka &amp; seshunihi) and given to the child who vomit the breast milk.</w:t>
        <w:br/>
        <w:br/>
        <w:t>4. Krimi karna (Maggots in ear)</w:t>
        <w:br/>
        <w:br/>
        <w:t>वार्ताकुधूमश्च हितः सार्षपस्नेह राव च । (सु.उ. 21/52)</w:t>
        <w:br/>
        <w:br/>
        <w:t>Dhuma (Fumigation) of Vartaki (Solanum indicum) is very beneficial in case of Krimi karna (Maggots in ears) as like that of sarshapa oil.</w:t>
        <w:br/>
        <w:br/>
        <w:t>Related to modern:-</w:t>
        <w:br/>
        <w:br/>
        <w:t>1. Respiratory System:</w:t>
        <w:br/>
        <w:t>Relieves cough (Kāsa) and asthma (Śvāsa)</w:t>
        <w:br/>
        <w:br/>
        <w:t>Works as an expectorant – helps in expelling phlegm</w:t>
        <w:br/>
        <w:br/>
        <w:t>Reduces breathlessness and congestion</w:t>
        <w:br/>
        <w:br/>
        <w:t>2.Fever &amp; Infections:</w:t>
        <w:br/>
        <w:t>Acts as antipyretic – useful in fever (Jvara)</w:t>
        <w:br/>
        <w:br/>
        <w:t>Helps in common cold, flu, and throat infections</w:t>
        <w:br/>
        <w:br/>
        <w:t>Has antimicrobial action against bacteria and fungi</w:t>
        <w:br/>
        <w:br/>
        <w:t>3. Digestive System:</w:t>
        <w:br/>
        <w:t>Relieves colicky pain and abdominal distension</w:t>
        <w:br/>
        <w:br/>
        <w:t>Improves appetite and digestion (Dīpana-Pācana)</w:t>
        <w:br/>
        <w:br/>
        <w:t>Useful in intestinal worms and indigestion.</w:t>
        <w:br/>
        <w:br/>
        <w:t>4.Urinary System:</w:t>
        <w:br/>
        <w:t>Acts as a diuretic (Mutrala) – reduces water retention and swelling</w:t>
        <w:br/>
        <w:br/>
        <w:t>Helpful in urinary tract infections and dysuria</w:t>
        <w:br/>
        <w:br/>
        <w:t>5.Inflammation &amp; Pain:</w:t>
        <w:br/>
        <w:t>Reduces swelling and inflammation (Śothahara)</w:t>
        <w:br/>
        <w:br/>
        <w:t>Acts as an analgesic – relieves pain in arthritis, muscle pain</w:t>
        <w:br/>
        <w:br/>
        <w:t>6. Liver &amp; Stomach:</w:t>
        <w:br/>
        <w:t>Shows hepatoprotective effect – protects liver from damage</w:t>
        <w:br/>
        <w:br/>
        <w:t>Anti-ulcer property – helps in gastritis and peptic ulcers in ear) as like that of Sarshapa sneha (Oil of mustard)}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>{1. Anti-inflammatory – Reduces inflammation (Śothahara), useful in bronchitis, arthritis, and inflammatory conditions.</w:t>
        <w:br/>
        <w:t>2. Analgesic – Relieves pain (Vedanasthāpana), helpful in colic, headache, and muscular pain.</w:t>
        <w:br/>
        <w:t>3. Antiasthmatic &amp; Bronchodilator – Relieves bronchospasm, improves airflow; classically indicated in Śvāsa–Kāsa.</w:t>
        <w:br/>
        <w:t>4. Expectorant (Mucolytic) – Helps expel mucus from respiratory tract.</w:t>
        <w:br/>
        <w:t>5. Antipyretic – Reduces fever (Jvaraghna).</w:t>
        <w:br/>
        <w:t>6. Antimicrobial – Active against bacteria and fungi, helpful in skin diseases and infections.</w:t>
        <w:br/>
        <w:t>7. Diuretic – Increases urine output, reducing edema (Mutrala).</w:t>
        <w:br/>
        <w:t>8. Antioxidant – Neutralizes free radicals, protective against tissue damage.</w:t>
        <w:br/>
        <w:t>9. Hepatoprotective – Some studies show liver-protective effect.</w:t>
        <w:br/>
        <w:t>10. Antiulcer – Reduces gastric irritation and ulcer formation.</w:t>
        <w:br/>
        <w:br/>
        <w:t>CLASSICAL REFERENCE:-</w:t>
        <w:br/>
        <w:t>बृहती ग्राहिणी हृद्या पाचनी कफवातहत् । कटुतिक्ताऽऽस्यवैरस्यमलारोचकनाशिनी । उष्णा कुष्ठज्वरश्वासशूलकासग्निमान्द्यजित् । (भा.प्र. गुडूच्यादि वर्ग. 36-37)}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{Katu,tikta}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{Laghu,ruksha,tikshna}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{Ushna}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{Kaphavata shamaka}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