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F6CFE" w14:textId="75FC5530" w:rsidR="00D0779F" w:rsidRPr="00D0779F" w:rsidRDefault="00D0779F" w:rsidP="009C1E9B">
      <w:pPr>
        <w:pStyle w:val="HeaderH"/>
        <w:spacing w:before="240" w:after="240"/>
        <w:rPr>
          <w:rFonts w:ascii="American Typewriter" w:hAnsi="American Typewriter"/>
          <w:sz w:val="36"/>
          <w:szCs w:val="36"/>
        </w:rPr>
      </w:pPr>
      <w:r>
        <w:t>{Varuna}</w:t>
      </w:r>
    </w:p>
    <w:p w14:paraId="57554189" w14:textId="251DC99A" w:rsidR="00D0779F" w:rsidRPr="00D0779F" w:rsidRDefault="00D0779F" w:rsidP="00D11D1D">
      <w:pPr>
        <w:pStyle w:val="HeaderH"/>
        <w:rPr>
          <w:rFonts w:ascii="American Typewriter" w:hAnsi="American Typewriter"/>
          <w:sz w:val="36"/>
          <w:szCs w:val="36"/>
        </w:rPr>
      </w:pPr>
      <w:r>
        <w:t>[Image fetch failed]</w:t>
      </w:r>
    </w:p>
    <w:p w14:paraId="7CC008DF" w14:textId="79180F8A" w:rsidR="00D0779F" w:rsidRPr="00D0779F" w:rsidRDefault="00D0779F" w:rsidP="009C1E9B">
      <w:pPr>
        <w:pStyle w:val="HeaderH"/>
        <w:spacing w:before="240"/>
        <w:rPr>
          <w:rFonts w:ascii="American Typewriter" w:hAnsi="American Typewriter"/>
          <w:sz w:val="36"/>
          <w:szCs w:val="36"/>
        </w:rPr>
      </w:pPr>
      <w:r>
        <w:t>{Crataeva nurvala }</w:t>
      </w:r>
    </w:p>
    <w:p w14:paraId="6E2146A0" w14:textId="01FFF8E5" w:rsidR="00D0779F" w:rsidRDefault="00D0779F" w:rsidP="00D0779F">
      <w:pPr>
        <w:pStyle w:val="HeaderH"/>
        <w:rPr>
          <w:rFonts w:ascii="American Typewriter" w:hAnsi="American Typewriter"/>
          <w:sz w:val="36"/>
          <w:szCs w:val="36"/>
          <w:lang w:val="en-IN"/>
        </w:rPr>
      </w:pPr>
      <w:r>
        <w:t>{Capparidaceae}</w:t>
      </w:r>
    </w:p>
    <w:p w14:paraId="40FC1B2B" w14:textId="77777777" w:rsidR="009C1E9B" w:rsidRPr="00D0779F" w:rsidRDefault="009C1E9B" w:rsidP="009C1E9B">
      <w:pPr>
        <w:pStyle w:val="HeaderH"/>
        <w:spacing w:after="0"/>
        <w:rPr>
          <w:rFonts w:ascii="American Typewriter" w:hAnsi="American Typewriter"/>
          <w:sz w:val="36"/>
          <w:szCs w:val="36"/>
        </w:rPr>
      </w:pPr>
    </w:p>
    <w:tbl>
      <w:tblPr>
        <w:tblStyle w:val="TableGrid"/>
        <w:tblW w:w="0" w:type="auto"/>
        <w:tblLook w:val="04A0" w:firstRow="1" w:lastRow="0" w:firstColumn="1" w:lastColumn="0" w:noHBand="0" w:noVBand="1"/>
      </w:tblPr>
      <w:tblGrid>
        <w:gridCol w:w="2405"/>
        <w:gridCol w:w="6611"/>
      </w:tblGrid>
      <w:tr w:rsidR="00D0779F" w:rsidRPr="00D0779F" w14:paraId="74607B5E" w14:textId="77777777" w:rsidTr="00D11D1D">
        <w:tc>
          <w:tcPr>
            <w:tcW w:w="2405" w:type="dxa"/>
          </w:tcPr>
          <w:p w14:paraId="0D9F4C75" w14:textId="77777777" w:rsidR="00D0779F" w:rsidRPr="00D0779F" w:rsidRDefault="00D0779F" w:rsidP="001F1AC7">
            <w:pPr>
              <w:rPr>
                <w:rFonts w:ascii="American Typewriter" w:hAnsi="American Typewriter"/>
              </w:rPr>
            </w:pPr>
            <w:r w:rsidRPr="00D0779F">
              <w:rPr>
                <w:rFonts w:ascii="American Typewriter" w:hAnsi="American Typewriter"/>
              </w:rPr>
              <w:t>Tamil</w:t>
            </w:r>
          </w:p>
        </w:tc>
        <w:tc>
          <w:tcPr>
            <w:tcW w:w="6611" w:type="dxa"/>
          </w:tcPr>
          <w:p>
            <w:r>
              <w:t>{Maralingam}</w:t>
            </w:r>
          </w:p>
        </w:tc>
      </w:tr>
      <w:tr w:rsidR="00D0779F" w:rsidRPr="00D0779F" w14:paraId="19AFB8D1" w14:textId="77777777" w:rsidTr="00D11D1D">
        <w:tc>
          <w:tcPr>
            <w:tcW w:w="2405" w:type="dxa"/>
          </w:tcPr>
          <w:p w14:paraId="3469C3B4" w14:textId="77777777" w:rsidR="00D0779F" w:rsidRPr="00D0779F" w:rsidRDefault="00D0779F" w:rsidP="001F1AC7">
            <w:pPr>
              <w:rPr>
                <w:rFonts w:ascii="American Typewriter" w:hAnsi="American Typewriter"/>
              </w:rPr>
            </w:pPr>
            <w:r w:rsidRPr="00D0779F">
              <w:rPr>
                <w:rFonts w:ascii="American Typewriter" w:hAnsi="American Typewriter"/>
              </w:rPr>
              <w:t>Malayalam</w:t>
            </w:r>
          </w:p>
        </w:tc>
        <w:tc>
          <w:tcPr>
            <w:tcW w:w="6611" w:type="dxa"/>
          </w:tcPr>
          <w:p>
            <w:r>
              <w:t>{Nirvala}</w:t>
            </w:r>
          </w:p>
        </w:tc>
      </w:tr>
      <w:tr w:rsidR="00D0779F" w:rsidRPr="00D0779F" w14:paraId="5B38D8C0" w14:textId="77777777" w:rsidTr="00D11D1D">
        <w:tc>
          <w:tcPr>
            <w:tcW w:w="2405" w:type="dxa"/>
          </w:tcPr>
          <w:p w14:paraId="0551EBCB" w14:textId="77777777" w:rsidR="00D0779F" w:rsidRPr="00D0779F" w:rsidRDefault="00D0779F" w:rsidP="001F1AC7">
            <w:pPr>
              <w:rPr>
                <w:rFonts w:ascii="American Typewriter" w:hAnsi="American Typewriter"/>
              </w:rPr>
            </w:pPr>
            <w:r w:rsidRPr="00D0779F">
              <w:rPr>
                <w:rFonts w:ascii="American Typewriter" w:hAnsi="American Typewriter"/>
              </w:rPr>
              <w:t>Hindi</w:t>
            </w:r>
          </w:p>
        </w:tc>
        <w:tc>
          <w:tcPr>
            <w:tcW w:w="6611" w:type="dxa"/>
          </w:tcPr>
          <w:p>
            <w:r>
              <w:t>{Tapia}</w:t>
            </w:r>
          </w:p>
        </w:tc>
      </w:tr>
      <w:tr w:rsidR="00D0779F" w:rsidRPr="00D0779F" w14:paraId="5871BF65" w14:textId="77777777" w:rsidTr="00D11D1D">
        <w:tc>
          <w:tcPr>
            <w:tcW w:w="2405" w:type="dxa"/>
          </w:tcPr>
          <w:p w14:paraId="2EE02D8B" w14:textId="77777777" w:rsidR="00D0779F" w:rsidRPr="00D0779F" w:rsidRDefault="00D0779F" w:rsidP="001F1AC7">
            <w:pPr>
              <w:rPr>
                <w:rFonts w:ascii="American Typewriter" w:hAnsi="American Typewriter"/>
              </w:rPr>
            </w:pPr>
            <w:r w:rsidRPr="00D0779F">
              <w:rPr>
                <w:rFonts w:ascii="American Typewriter" w:hAnsi="American Typewriter"/>
              </w:rPr>
              <w:t>English</w:t>
            </w:r>
          </w:p>
        </w:tc>
        <w:tc>
          <w:tcPr>
            <w:tcW w:w="6611" w:type="dxa"/>
          </w:tcPr>
          <w:p>
            <w:r>
              <w:t>{Three layered caper}</w:t>
            </w:r>
          </w:p>
        </w:tc>
      </w:tr>
    </w:tbl>
    <w:p w14:paraId="1EC874F6" w14:textId="0F5C6729" w:rsidR="00D0779F" w:rsidRPr="00D0779F" w:rsidRDefault="00D11D1D" w:rsidP="009C1E9B">
      <w:pPr>
        <w:pStyle w:val="HeaderH"/>
        <w:spacing w:before="240"/>
        <w:jc w:val="left"/>
        <w:rPr>
          <w:rFonts w:ascii="American Typewriter" w:hAnsi="American Typewriter"/>
          <w:sz w:val="36"/>
          <w:szCs w:val="36"/>
        </w:rPr>
      </w:pPr>
      <w:r w:rsidRPr="00D0779F">
        <w:rPr>
          <w:rFonts w:ascii="American Typewriter" w:hAnsi="American Typewriter"/>
          <w:sz w:val="36"/>
          <w:szCs w:val="36"/>
        </w:rPr>
        <w:t>Description</w:t>
      </w:r>
    </w:p>
    <w:p w14:paraId="2687ACFA" w14:textId="3FC15221" w:rsidR="00D0779F" w:rsidRPr="00D0779F" w:rsidRDefault="00D11D1D" w:rsidP="00D0779F">
      <w:pPr>
        <w:rPr>
          <w:rFonts w:ascii="American Typewriter" w:hAnsi="American Typewriter"/>
        </w:rPr>
      </w:pPr>
      <w:r>
        <w:t>{Habitat</w:t>
        <w:br/>
        <w:br/>
        <w:t>Varuna is found through out India especially in upper Gangetic plains, Bengal, Bihar, Orissa, Gujarat and Konkan region. It is also cultivated in gardens as it is very beautiful tree.</w:t>
        <w:br/>
        <w:br/>
        <w:t>Morphology</w:t>
        <w:br/>
        <w:br/>
        <w:t>Habit-Small tree with grey bark.</w:t>
        <w:br/>
        <w:br/>
        <w:t>Root-Long, tap-root</w:t>
        <w:br/>
        <w:br/>
        <w:t>Stem Erect, woody, branched, cylindrical, solid with horizontal wrinkles.</w:t>
        <w:br/>
        <w:br/>
        <w:t>Crataeva nurvala Roxb.</w:t>
        <w:br/>
        <w:br/>
        <w:t>Leaf-Compound, 3- foliate, alternate, decidu-ous, petiole is 4 to 7.5 cm long, leaflets are 5 to 15 cm and 4 to 6 cm wide, ceolate or obovate, acute or acuminate, entire, glabrous on both the surfaces, veined, lateral leaflets oblique at the base. Petiolules 6 to 9 mm long.</w:t>
        <w:br/>
        <w:br/>
        <w:t>Inflorescence - Densely flowered terminal corymb.</w:t>
        <w:br/>
        <w:br/>
        <w:t>Flowers - Greenish white, pedicels 2.5 to 4.5 cm long, stout, hypogy are four and polysepalous, petals are four and polypetalous, Androecium co stamens. Gynoecium is bicarpellay syncarpous, superior ovary, unilocular.</w:t>
        <w:br/>
        <w:br/>
        <w:t>Fruit-Berry and many seeded.</w:t>
        <w:br/>
        <w:br/>
        <w:t>Seeds - Woody and non-endospermic</w:t>
        <w:br/>
        <w:br/>
        <w:t>Adulterant</w:t>
        <w:br/>
        <w:br/>
        <w:t>Stem bark of Aegle marmelos.</w:t>
        <w:br/>
        <w:t>Grahya Laxana (Genuine Characteristics)</w:t>
        <w:br/>
        <w:br/>
        <w:t>Bark is channelled, flat or slightly curved pieces, outer surface is rough and scaly, greyish black in colour, minutely fissured, bearing numerous small lenticels. Inner surface is lemon yellow in colour, longitudinally striated. Transversely cut portion of bark shows a porous surface with numerous dark yellow specks, representing vascular bundles. On breaking it becomes short pieces, does not have any odour. Taste is slightly bitter}</w:t>
      </w:r>
    </w:p>
    <w:p w14:paraId="3D0AA043" w14:textId="77777777" w:rsidR="00D0779F" w:rsidRPr="00D0779F" w:rsidRDefault="00D0779F" w:rsidP="009C1E9B">
      <w:pPr>
        <w:pStyle w:val="HeaderH"/>
        <w:spacing w:before="240"/>
        <w:jc w:val="left"/>
        <w:rPr>
          <w:rFonts w:ascii="American Typewriter" w:hAnsi="American Typewriter"/>
          <w:sz w:val="36"/>
          <w:szCs w:val="36"/>
        </w:rPr>
      </w:pPr>
      <w:r w:rsidRPr="00D0779F">
        <w:rPr>
          <w:rFonts w:ascii="American Typewriter" w:hAnsi="American Typewriter"/>
          <w:sz w:val="36"/>
          <w:szCs w:val="36"/>
        </w:rPr>
        <w:t>Useful Parts</w:t>
      </w:r>
    </w:p>
    <w:p w14:paraId="5BB30527" w14:textId="6AAD0483" w:rsidR="00D0779F" w:rsidRPr="00D11D1D" w:rsidRDefault="00D0779F" w:rsidP="00D0779F">
      <w:pPr>
        <w:rPr>
          <w:rFonts w:ascii="American Typewriter" w:hAnsi="American Typewriter"/>
        </w:rPr>
      </w:pPr>
      <w:r>
        <w:tab/>
        <w:t>{Kanda, Twak}</w:t>
      </w:r>
    </w:p>
    <w:p w14:paraId="7DD988B3" w14:textId="77777777" w:rsidR="00D0779F" w:rsidRPr="00D0779F" w:rsidRDefault="00D0779F" w:rsidP="009C1E9B">
      <w:pPr>
        <w:pStyle w:val="HeaderH"/>
        <w:spacing w:before="240"/>
        <w:jc w:val="left"/>
        <w:rPr>
          <w:rFonts w:ascii="American Typewriter" w:hAnsi="American Typewriter"/>
          <w:sz w:val="36"/>
          <w:szCs w:val="36"/>
        </w:rPr>
      </w:pPr>
      <w:r w:rsidRPr="00D0779F">
        <w:rPr>
          <w:rFonts w:ascii="American Typewriter" w:hAnsi="American Typewriter"/>
          <w:sz w:val="36"/>
          <w:szCs w:val="36"/>
        </w:rPr>
        <w:t>Benefits</w:t>
      </w:r>
    </w:p>
    <w:p w14:paraId="319EECC1" w14:textId="25A84518" w:rsidR="00D0779F" w:rsidRPr="00D0779F" w:rsidRDefault="00D11D1D" w:rsidP="00D0779F">
      <w:pPr>
        <w:pStyle w:val="ListParagraph"/>
        <w:numPr>
          <w:ilvl w:val="0"/>
          <w:numId w:val="4"/>
        </w:numPr>
        <w:spacing w:before="240" w:after="120" w:line="360" w:lineRule="auto"/>
        <w:ind w:left="714" w:hanging="357"/>
        <w:rPr>
          <w:rFonts w:ascii="American Typewriter" w:hAnsi="American Typewriter"/>
        </w:rPr>
      </w:pPr>
      <w:r>
        <w:t>{Amayika Prayoga (Therapeutic administration)</w:t>
        <w:br/>
        <w:br/>
        <w:t>1. Ashmari (Urinay calculus)</w:t>
        <w:br/>
        <w:br/>
        <w:t>क्वाथो वह्वणामूलस्य तत्कल्केन समन्वितः । पीतो निपातयेत् सद्यः शर्करामश्मरीमपि ।।</w:t>
        <w:br/>
        <w:br/>
        <w:t>(वै.म 7/11)</w:t>
        <w:br/>
        <w:br/>
        <w:t>Prepare decoction of Varuna (Crataeva nurvala) root bark, then add the paste of Root bark. If it is taken it is efficacious in Ashmari (Urinary calculus).</w:t>
        <w:br/>
        <w:t>2. Gandamala (Goitre)</w:t>
        <w:br/>
        <w:br/>
        <w:t>गण्डमालां तथा क्वाथः क्षौद्रेण वरुणत्वचः । (शा.स. 2/2/126)</w:t>
        <w:br/>
        <w:br/>
        <w:t>In case of Gandamala (Goitre) decoction prepared from root bark of Varuna (Crataeva nurvala) is taken with honey.}</w:t>
      </w:r>
    </w:p>
    <w:p w14:paraId="38ED7092" w14:textId="77777777" w:rsidR="00D0779F" w:rsidRPr="00D0779F" w:rsidRDefault="00D0779F" w:rsidP="009C1E9B">
      <w:pPr>
        <w:pStyle w:val="HeaderH"/>
        <w:spacing w:before="240"/>
        <w:jc w:val="left"/>
        <w:rPr>
          <w:rFonts w:ascii="American Typewriter" w:hAnsi="American Typewriter"/>
          <w:sz w:val="36"/>
          <w:szCs w:val="36"/>
        </w:rPr>
      </w:pPr>
      <w:r w:rsidRPr="00D0779F">
        <w:rPr>
          <w:rFonts w:ascii="American Typewriter" w:hAnsi="American Typewriter"/>
          <w:sz w:val="36"/>
          <w:szCs w:val="36"/>
        </w:rPr>
        <w:t>Pharmacological Action</w:t>
      </w:r>
    </w:p>
    <w:p w14:paraId="08045D52" w14:textId="6BE2CEA3" w:rsidR="00D0779F" w:rsidRPr="00D0779F" w:rsidRDefault="00D11D1D" w:rsidP="00D0779F">
      <w:pPr>
        <w:pStyle w:val="ListParagraph"/>
        <w:numPr>
          <w:ilvl w:val="0"/>
          <w:numId w:val="2"/>
        </w:numPr>
        <w:rPr>
          <w:rFonts w:ascii="American Typewriter" w:hAnsi="American Typewriter"/>
        </w:rPr>
      </w:pPr>
      <w:r>
        <w:t>{Lithotriptic, Spasmodic, Anti-inflammatory, Antipyretic, Antibacterial and Diuretic}</w:t>
      </w:r>
    </w:p>
    <w:p w14:paraId="27D7D19A" w14:textId="77777777" w:rsidR="00D0779F" w:rsidRPr="00D0779F" w:rsidRDefault="00D0779F" w:rsidP="009C1E9B">
      <w:pPr>
        <w:pStyle w:val="HeaderH"/>
        <w:spacing w:before="240"/>
        <w:jc w:val="left"/>
        <w:rPr>
          <w:rFonts w:ascii="American Typewriter" w:hAnsi="American Typewriter"/>
          <w:sz w:val="36"/>
          <w:szCs w:val="36"/>
          <w:lang w:bidi="ta-IN"/>
        </w:rPr>
      </w:pPr>
      <w:proofErr w:type="spellStart"/>
      <w:r w:rsidRPr="00D0779F">
        <w:rPr>
          <w:rFonts w:ascii="American Typewriter" w:hAnsi="American Typewriter"/>
          <w:sz w:val="36"/>
          <w:szCs w:val="36"/>
        </w:rPr>
        <w:t>Rasapancakam</w:t>
      </w:r>
      <w:proofErr w:type="spellEnd"/>
    </w:p>
    <w:tbl>
      <w:tblPr>
        <w:tblStyle w:val="TableGrid"/>
        <w:tblW w:w="0" w:type="auto"/>
        <w:tblLook w:val="04A0" w:firstRow="1" w:lastRow="0" w:firstColumn="1" w:lastColumn="0" w:noHBand="0" w:noVBand="1"/>
      </w:tblPr>
      <w:tblGrid>
        <w:gridCol w:w="2405"/>
        <w:gridCol w:w="6611"/>
      </w:tblGrid>
      <w:tr w:rsidR="00D0779F" w:rsidRPr="00D0779F" w14:paraId="46B31DC8" w14:textId="77777777" w:rsidTr="00D11D1D">
        <w:tc>
          <w:tcPr>
            <w:tcW w:w="2405" w:type="dxa"/>
          </w:tcPr>
          <w:p w14:paraId="1D90D53E" w14:textId="77777777" w:rsidR="00D0779F" w:rsidRPr="00D0779F" w:rsidRDefault="00D0779F" w:rsidP="001F1AC7">
            <w:pPr>
              <w:rPr>
                <w:rFonts w:ascii="American Typewriter" w:hAnsi="American Typewriter"/>
              </w:rPr>
            </w:pPr>
            <w:r w:rsidRPr="00D0779F">
              <w:rPr>
                <w:rFonts w:ascii="American Typewriter" w:hAnsi="American Typewriter"/>
              </w:rPr>
              <w:t>Rasa</w:t>
            </w:r>
          </w:p>
        </w:tc>
        <w:tc>
          <w:tcPr>
            <w:tcW w:w="6611" w:type="dxa"/>
          </w:tcPr>
          <w:p>
            <w:r>
              <w:t>{Kashaya, Tikta, madhura}</w:t>
            </w:r>
          </w:p>
        </w:tc>
      </w:tr>
      <w:tr w:rsidR="00D0779F" w:rsidRPr="00D0779F" w14:paraId="6D30C602" w14:textId="77777777" w:rsidTr="00D11D1D">
        <w:tc>
          <w:tcPr>
            <w:tcW w:w="2405" w:type="dxa"/>
          </w:tcPr>
          <w:p w14:paraId="608A5A85" w14:textId="77777777" w:rsidR="00D0779F" w:rsidRPr="00D0779F" w:rsidRDefault="00D0779F" w:rsidP="001F1AC7">
            <w:pPr>
              <w:rPr>
                <w:rFonts w:ascii="American Typewriter" w:hAnsi="American Typewriter"/>
              </w:rPr>
            </w:pPr>
            <w:r w:rsidRPr="00D0779F">
              <w:rPr>
                <w:rFonts w:ascii="American Typewriter" w:hAnsi="American Typewriter"/>
              </w:rPr>
              <w:t>Guna</w:t>
            </w:r>
          </w:p>
        </w:tc>
        <w:tc>
          <w:tcPr>
            <w:tcW w:w="6611" w:type="dxa"/>
          </w:tcPr>
          <w:p>
            <w:r>
              <w:t>{Laghu, ruksa}</w:t>
            </w:r>
          </w:p>
        </w:tc>
      </w:tr>
      <w:tr w:rsidR="00D0779F" w:rsidRPr="00D0779F" w14:paraId="1AC767AC" w14:textId="77777777" w:rsidTr="00D11D1D">
        <w:tc>
          <w:tcPr>
            <w:tcW w:w="2405" w:type="dxa"/>
          </w:tcPr>
          <w:p w14:paraId="03292A73" w14:textId="77777777" w:rsidR="00D0779F" w:rsidRPr="00D0779F" w:rsidRDefault="00D0779F" w:rsidP="001F1AC7">
            <w:pPr>
              <w:rPr>
                <w:rFonts w:ascii="American Typewriter" w:hAnsi="American Typewriter"/>
              </w:rPr>
            </w:pPr>
            <w:r w:rsidRPr="00D0779F">
              <w:rPr>
                <w:rFonts w:ascii="American Typewriter" w:hAnsi="American Typewriter"/>
              </w:rPr>
              <w:t>Virya</w:t>
            </w:r>
          </w:p>
        </w:tc>
        <w:tc>
          <w:tcPr>
            <w:tcW w:w="6611" w:type="dxa"/>
          </w:tcPr>
          <w:p>
            <w:r>
              <w:t>{Ushna}</w:t>
            </w:r>
          </w:p>
        </w:tc>
      </w:tr>
      <w:tr w:rsidR="00D0779F" w:rsidRPr="00D0779F" w14:paraId="1AC29FCE" w14:textId="77777777" w:rsidTr="00D11D1D">
        <w:tc>
          <w:tcPr>
            <w:tcW w:w="2405" w:type="dxa"/>
          </w:tcPr>
          <w:p w14:paraId="6EE0E688" w14:textId="77777777" w:rsidR="00D0779F" w:rsidRPr="00D0779F" w:rsidRDefault="00D0779F" w:rsidP="001F1AC7">
            <w:pPr>
              <w:rPr>
                <w:rFonts w:ascii="American Typewriter" w:hAnsi="American Typewriter"/>
              </w:rPr>
            </w:pPr>
            <w:proofErr w:type="spellStart"/>
            <w:r w:rsidRPr="00D0779F">
              <w:rPr>
                <w:rFonts w:ascii="American Typewriter" w:hAnsi="American Typewriter"/>
              </w:rPr>
              <w:t>Vipaka</w:t>
            </w:r>
            <w:proofErr w:type="spellEnd"/>
          </w:p>
        </w:tc>
        <w:tc>
          <w:tcPr>
            <w:tcW w:w="6611" w:type="dxa"/>
          </w:tcPr>
          <w:p>
            <w:r>
              <w:t>{Katu}</w:t>
            </w:r>
          </w:p>
        </w:tc>
      </w:tr>
      <w:tr w:rsidR="00D0779F" w:rsidRPr="00D0779F" w14:paraId="349861FC" w14:textId="77777777" w:rsidTr="00D11D1D">
        <w:tc>
          <w:tcPr>
            <w:tcW w:w="2405" w:type="dxa"/>
          </w:tcPr>
          <w:p w14:paraId="37795889" w14:textId="77777777" w:rsidR="00D0779F" w:rsidRPr="00D0779F" w:rsidRDefault="00D0779F" w:rsidP="001F1AC7">
            <w:pPr>
              <w:rPr>
                <w:rFonts w:ascii="American Typewriter" w:hAnsi="American Typewriter"/>
              </w:rPr>
            </w:pPr>
            <w:r w:rsidRPr="00D0779F">
              <w:rPr>
                <w:rFonts w:ascii="American Typewriter" w:hAnsi="American Typewriter"/>
              </w:rPr>
              <w:t>Karma</w:t>
            </w:r>
          </w:p>
        </w:tc>
        <w:tc>
          <w:tcPr>
            <w:tcW w:w="6611" w:type="dxa"/>
          </w:tcPr>
          <w:p>
            <w:r>
              <w:t>{Kapha vata Shamaka}</w:t>
            </w:r>
          </w:p>
        </w:tc>
      </w:tr>
    </w:tbl>
    <w:p w14:paraId="25C079FF" w14:textId="43F91D09" w:rsidR="00991DAA" w:rsidRDefault="00991DAA">
      <w:pPr>
        <w:rPr>
          <w:rFonts w:ascii="Baguet Script" w:hAnsi="Baguet Script" w:cstheme="minorBidi"/>
          <w:kern w:val="0"/>
          <w:sz w:val="48"/>
          <w:szCs w:val="48"/>
          <w:lang w:val="en-US" w:bidi="ar-SA"/>
          <w14:ligatures w14:val="none"/>
        </w:rPr>
      </w:pPr>
    </w:p>
    <w:sectPr w:rsidR="00991D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Baguet Script">
    <w:panose1 w:val="00000500000000000000"/>
    <w:charset w:val="4D"/>
    <w:family w:val="auto"/>
    <w:pitch w:val="variable"/>
    <w:sig w:usb0="00000007" w:usb1="00000000" w:usb2="00000000" w:usb3="00000000" w:csb0="00000093" w:csb1="00000000"/>
  </w:font>
  <w:font w:name="American Typewriter">
    <w:panose1 w:val="02090604020004020304"/>
    <w:charset w:val="4D"/>
    <w:family w:val="roman"/>
    <w:pitch w:val="variable"/>
    <w:sig w:usb0="A000006F" w:usb1="00000019" w:usb2="00000000" w:usb3="00000000" w:csb0="000001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0472"/>
    <w:multiLevelType w:val="hybridMultilevel"/>
    <w:tmpl w:val="13DC5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36B30"/>
    <w:multiLevelType w:val="multilevel"/>
    <w:tmpl w:val="D12E5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181827"/>
    <w:multiLevelType w:val="multilevel"/>
    <w:tmpl w:val="ABD6E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AC3670"/>
    <w:multiLevelType w:val="hybridMultilevel"/>
    <w:tmpl w:val="13DC5F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B0C4985"/>
    <w:multiLevelType w:val="hybridMultilevel"/>
    <w:tmpl w:val="6024A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5462357">
    <w:abstractNumId w:val="2"/>
  </w:num>
  <w:num w:numId="2" w16cid:durableId="1331954223">
    <w:abstractNumId w:val="4"/>
  </w:num>
  <w:num w:numId="3" w16cid:durableId="1796019612">
    <w:abstractNumId w:val="1"/>
  </w:num>
  <w:num w:numId="4" w16cid:durableId="1778059931">
    <w:abstractNumId w:val="0"/>
  </w:num>
  <w:num w:numId="5" w16cid:durableId="5923194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4B5"/>
    <w:rsid w:val="000B6D72"/>
    <w:rsid w:val="00174513"/>
    <w:rsid w:val="001A613C"/>
    <w:rsid w:val="003F0A80"/>
    <w:rsid w:val="00454DAD"/>
    <w:rsid w:val="00471086"/>
    <w:rsid w:val="004B4A92"/>
    <w:rsid w:val="00727BB6"/>
    <w:rsid w:val="00991DAA"/>
    <w:rsid w:val="009C1E9B"/>
    <w:rsid w:val="009D5852"/>
    <w:rsid w:val="00AA4C19"/>
    <w:rsid w:val="00D0779F"/>
    <w:rsid w:val="00D11D1D"/>
    <w:rsid w:val="00D324B5"/>
    <w:rsid w:val="00F01B40"/>
    <w:rsid w:val="00FA2C2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4:docId w14:val="64945041"/>
  <w15:chartTrackingRefBased/>
  <w15:docId w15:val="{3DE3EA9B-A263-FD4C-AC50-8E161C9CC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aliases w:val="Subject"/>
    <w:basedOn w:val="NoSpacing"/>
    <w:next w:val="NoSpacing"/>
    <w:link w:val="Heading1Char"/>
    <w:autoRedefine/>
    <w:uiPriority w:val="1"/>
    <w:qFormat/>
    <w:rsid w:val="00174513"/>
    <w:pPr>
      <w:ind w:firstLine="1701"/>
      <w:outlineLvl w:val="0"/>
    </w:pPr>
    <w:rPr>
      <w:rFonts w:ascii="Century" w:hAnsi="Century" w:cstheme="minorBidi"/>
      <w:noProof/>
      <w:kern w:val="0"/>
      <w:sz w:val="28"/>
      <w:szCs w:val="44"/>
      <w:lang w:val="en-US" w:bidi="ar-SA"/>
      <w14:ligatures w14:val="none"/>
    </w:rPr>
  </w:style>
  <w:style w:type="paragraph" w:styleId="Heading2">
    <w:name w:val="heading 2"/>
    <w:basedOn w:val="Normal"/>
    <w:next w:val="Normal"/>
    <w:link w:val="Heading2Char"/>
    <w:uiPriority w:val="9"/>
    <w:unhideWhenUsed/>
    <w:qFormat/>
    <w:rsid w:val="00D324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24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24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4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aliases w:val="Recipient Name"/>
    <w:uiPriority w:val="33"/>
    <w:qFormat/>
    <w:rsid w:val="00471086"/>
    <w:rPr>
      <w:rFonts w:ascii="Georgia" w:hAnsi="Georgia"/>
      <w:sz w:val="24"/>
      <w:szCs w:val="40"/>
    </w:rPr>
  </w:style>
  <w:style w:type="paragraph" w:customStyle="1" w:styleId="Recname">
    <w:name w:val="Rec name"/>
    <w:basedOn w:val="Normal"/>
    <w:autoRedefine/>
    <w:uiPriority w:val="1"/>
    <w:qFormat/>
    <w:rsid w:val="00AA4C19"/>
    <w:pPr>
      <w:spacing w:after="0" w:line="276" w:lineRule="auto"/>
    </w:pPr>
    <w:rPr>
      <w:rFonts w:ascii="Georgia" w:hAnsi="Georgia" w:cstheme="minorBidi"/>
      <w:kern w:val="0"/>
      <w:sz w:val="28"/>
      <w:szCs w:val="44"/>
      <w:lang w:val="en-US" w:bidi="ar-SA"/>
      <w14:ligatures w14:val="none"/>
    </w:rPr>
  </w:style>
  <w:style w:type="paragraph" w:customStyle="1" w:styleId="Address">
    <w:name w:val="Address"/>
    <w:basedOn w:val="Normal"/>
    <w:next w:val="Normal"/>
    <w:autoRedefine/>
    <w:uiPriority w:val="1"/>
    <w:qFormat/>
    <w:rsid w:val="00AA4C19"/>
    <w:pPr>
      <w:spacing w:after="120" w:line="276" w:lineRule="auto"/>
    </w:pPr>
    <w:rPr>
      <w:rFonts w:ascii="Georgia" w:hAnsi="Georgia" w:cstheme="minorBidi"/>
      <w:kern w:val="0"/>
      <w:szCs w:val="40"/>
      <w:lang w:val="en-US" w:bidi="ar-SA"/>
      <w14:ligatures w14:val="none"/>
    </w:rPr>
  </w:style>
  <w:style w:type="character" w:customStyle="1" w:styleId="Heading1Char">
    <w:name w:val="Heading 1 Char"/>
    <w:aliases w:val="Subject Char"/>
    <w:basedOn w:val="DefaultParagraphFont"/>
    <w:link w:val="Heading1"/>
    <w:uiPriority w:val="1"/>
    <w:rsid w:val="00174513"/>
    <w:rPr>
      <w:rFonts w:ascii="Century" w:hAnsi="Century"/>
      <w:noProof/>
      <w:kern w:val="0"/>
      <w:sz w:val="28"/>
      <w:szCs w:val="44"/>
      <w:lang w:val="en-US" w:bidi="ar-SA"/>
      <w14:ligatures w14:val="none"/>
    </w:rPr>
  </w:style>
  <w:style w:type="paragraph" w:customStyle="1" w:styleId="HeaderH">
    <w:name w:val="Header__H"/>
    <w:basedOn w:val="Normal"/>
    <w:autoRedefine/>
    <w:uiPriority w:val="1"/>
    <w:qFormat/>
    <w:rsid w:val="00174513"/>
    <w:pPr>
      <w:spacing w:after="120" w:line="240" w:lineRule="auto"/>
      <w:jc w:val="center"/>
    </w:pPr>
    <w:rPr>
      <w:rFonts w:ascii="Baguet Script" w:hAnsi="Baguet Script" w:cstheme="minorBidi"/>
      <w:kern w:val="0"/>
      <w:sz w:val="48"/>
      <w:szCs w:val="48"/>
      <w:lang w:val="en-US" w:bidi="ar-SA"/>
      <w14:ligatures w14:val="none"/>
    </w:rPr>
  </w:style>
  <w:style w:type="paragraph" w:styleId="NoSpacing">
    <w:name w:val="No Spacing"/>
    <w:uiPriority w:val="1"/>
    <w:qFormat/>
    <w:rsid w:val="00174513"/>
    <w:pPr>
      <w:spacing w:after="0" w:line="240" w:lineRule="auto"/>
    </w:pPr>
    <w:rPr>
      <w:rFonts w:cs="Latha"/>
    </w:rPr>
  </w:style>
  <w:style w:type="paragraph" w:customStyle="1" w:styleId="Sign">
    <w:name w:val="Sign"/>
    <w:basedOn w:val="NoSpacing"/>
    <w:autoRedefine/>
    <w:uiPriority w:val="1"/>
    <w:qFormat/>
    <w:rsid w:val="00174513"/>
    <w:pPr>
      <w:spacing w:before="240" w:line="276" w:lineRule="auto"/>
    </w:pPr>
    <w:rPr>
      <w:rFonts w:ascii="Century" w:hAnsi="Century" w:cstheme="minorBidi"/>
      <w:noProof/>
      <w:kern w:val="0"/>
      <w:lang w:val="en-US" w:bidi="ar-SA"/>
      <w14:ligatures w14:val="none"/>
    </w:rPr>
  </w:style>
  <w:style w:type="character" w:customStyle="1" w:styleId="Heading2Char">
    <w:name w:val="Heading 2 Char"/>
    <w:basedOn w:val="DefaultParagraphFont"/>
    <w:link w:val="Heading2"/>
    <w:uiPriority w:val="9"/>
    <w:rsid w:val="00D324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24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24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4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4B5"/>
    <w:rPr>
      <w:rFonts w:eastAsiaTheme="majorEastAsia" w:cstheme="majorBidi"/>
      <w:color w:val="272727" w:themeColor="text1" w:themeTint="D8"/>
    </w:rPr>
  </w:style>
  <w:style w:type="paragraph" w:styleId="Title">
    <w:name w:val="Title"/>
    <w:basedOn w:val="Normal"/>
    <w:next w:val="Normal"/>
    <w:link w:val="TitleChar"/>
    <w:uiPriority w:val="10"/>
    <w:qFormat/>
    <w:rsid w:val="00D32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4B5"/>
    <w:pPr>
      <w:spacing w:before="160"/>
      <w:jc w:val="center"/>
    </w:pPr>
    <w:rPr>
      <w:i/>
      <w:iCs/>
      <w:color w:val="404040" w:themeColor="text1" w:themeTint="BF"/>
    </w:rPr>
  </w:style>
  <w:style w:type="character" w:customStyle="1" w:styleId="QuoteChar">
    <w:name w:val="Quote Char"/>
    <w:basedOn w:val="DefaultParagraphFont"/>
    <w:link w:val="Quote"/>
    <w:uiPriority w:val="29"/>
    <w:rsid w:val="00D324B5"/>
    <w:rPr>
      <w:rFonts w:cs="Latha"/>
      <w:i/>
      <w:iCs/>
      <w:color w:val="404040" w:themeColor="text1" w:themeTint="BF"/>
    </w:rPr>
  </w:style>
  <w:style w:type="paragraph" w:styleId="ListParagraph">
    <w:name w:val="List Paragraph"/>
    <w:basedOn w:val="Normal"/>
    <w:uiPriority w:val="34"/>
    <w:qFormat/>
    <w:rsid w:val="00D324B5"/>
    <w:pPr>
      <w:ind w:left="720"/>
      <w:contextualSpacing/>
    </w:pPr>
  </w:style>
  <w:style w:type="character" w:styleId="IntenseEmphasis">
    <w:name w:val="Intense Emphasis"/>
    <w:basedOn w:val="DefaultParagraphFont"/>
    <w:uiPriority w:val="21"/>
    <w:qFormat/>
    <w:rsid w:val="00D324B5"/>
    <w:rPr>
      <w:i/>
      <w:iCs/>
      <w:color w:val="0F4761" w:themeColor="accent1" w:themeShade="BF"/>
    </w:rPr>
  </w:style>
  <w:style w:type="paragraph" w:styleId="IntenseQuote">
    <w:name w:val="Intense Quote"/>
    <w:basedOn w:val="Normal"/>
    <w:next w:val="Normal"/>
    <w:link w:val="IntenseQuoteChar"/>
    <w:uiPriority w:val="30"/>
    <w:qFormat/>
    <w:rsid w:val="00D324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4B5"/>
    <w:rPr>
      <w:rFonts w:cs="Latha"/>
      <w:i/>
      <w:iCs/>
      <w:color w:val="0F4761" w:themeColor="accent1" w:themeShade="BF"/>
    </w:rPr>
  </w:style>
  <w:style w:type="character" w:styleId="IntenseReference">
    <w:name w:val="Intense Reference"/>
    <w:basedOn w:val="DefaultParagraphFont"/>
    <w:uiPriority w:val="32"/>
    <w:qFormat/>
    <w:rsid w:val="00D324B5"/>
    <w:rPr>
      <w:b/>
      <w:bCs/>
      <w:smallCaps/>
      <w:color w:val="0F4761" w:themeColor="accent1" w:themeShade="BF"/>
      <w:spacing w:val="5"/>
    </w:rPr>
  </w:style>
  <w:style w:type="table" w:styleId="TableGrid">
    <w:name w:val="Table Grid"/>
    <w:basedOn w:val="TableNormal"/>
    <w:uiPriority w:val="39"/>
    <w:rsid w:val="00991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54</Words>
  <Characters>312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Rejo Peter</dc:creator>
  <cp:keywords/>
  <dc:description/>
  <cp:lastModifiedBy>Rejo Peter</cp:lastModifiedBy>
  <cp:revision>2</cp:revision>
  <cp:lastPrinted>2025-08-27T21:31:00Z</cp:lastPrinted>
  <dcterms:created xsi:type="dcterms:W3CDTF">2025-08-27T20:36:00Z</dcterms:created>
  <dcterms:modified xsi:type="dcterms:W3CDTF">2025-09-07T02:38:00Z</dcterms:modified>
</cp:coreProperties>
</file>