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2AD" w:rsidRDefault="005213FA">
      <w:r>
        <w:t>Ítélkezés nélkül beszélni.</w:t>
      </w:r>
    </w:p>
    <w:p w:rsidR="005213FA" w:rsidRDefault="005213FA">
      <w:r>
        <w:t xml:space="preserve">- </w:t>
      </w:r>
      <w:r w:rsidR="008A01C4">
        <w:t>S</w:t>
      </w:r>
      <w:r>
        <w:t>oha nem érkezel pontosan. Nem lehetne, hogy egyszer pontosan érkezzél? Legalább akkor, amikor tudod, hogy nagyon fontos nekem?</w:t>
      </w:r>
    </w:p>
    <w:p w:rsidR="005213FA" w:rsidRDefault="005213FA" w:rsidP="005213FA">
      <w:r>
        <w:t>-</w:t>
      </w:r>
      <w:r w:rsidR="00C27E7D">
        <w:t xml:space="preserve"> </w:t>
      </w:r>
      <w:r>
        <w:t>De a múltkor, amikor reggel</w:t>
      </w:r>
      <w:r w:rsidR="00C27E7D">
        <w:t xml:space="preserve"> </w:t>
      </w:r>
      <w:r>
        <w:t>7-re hívtál, pontosan itt voltam, pedig nagyon korán kellett hozzá felkelnem. Meg sem köszönted, hálátlan vagy.</w:t>
      </w:r>
    </w:p>
    <w:p w:rsidR="005F21AC" w:rsidRDefault="005213FA" w:rsidP="005F21AC">
      <w:pPr>
        <w:pStyle w:val="Nincstrkz"/>
      </w:pPr>
      <w:r>
        <w:t xml:space="preserve">Ez a párbeszéd jó példája annak, hogyan csúsznak be alattomban a feszültséget keltő kis ítélkező szavacskák </w:t>
      </w:r>
      <w:r w:rsidR="00FF056F">
        <w:t>(</w:t>
      </w:r>
      <w:r w:rsidR="00C27E7D">
        <w:t>„soha, egyszer, legalább, hálátlan”)</w:t>
      </w:r>
      <w:r w:rsidR="00FF056F">
        <w:t xml:space="preserve"> </w:t>
      </w:r>
      <w:r>
        <w:t xml:space="preserve">a beszédünkbe, és hogyan </w:t>
      </w:r>
      <w:r w:rsidR="00C27E7D">
        <w:t xml:space="preserve">indítják el az ellenségeskedést, </w:t>
      </w:r>
      <w:r w:rsidR="00FF056F">
        <w:t>miközben</w:t>
      </w:r>
      <w:r w:rsidR="00C27E7D">
        <w:t xml:space="preserve"> szilárd meggyőződésünk, hogy egyszerűen igazat mondtunk.</w:t>
      </w:r>
    </w:p>
    <w:p w:rsidR="00C27E7D" w:rsidRDefault="00C27E7D" w:rsidP="00C27E7D">
      <w:pPr>
        <w:pStyle w:val="Nincstrkz"/>
      </w:pPr>
    </w:p>
    <w:p w:rsidR="00993FD0" w:rsidRDefault="00C956A9" w:rsidP="00C27E7D">
      <w:pPr>
        <w:pStyle w:val="Nincstrkz"/>
      </w:pPr>
      <w:r>
        <w:t xml:space="preserve">Sokszor feltámad bennünk a vágy, hogy jól megmondjuk a véleményünket, vagy legalább kifejezzük ellenérzésünket, </w:t>
      </w:r>
      <w:proofErr w:type="gramStart"/>
      <w:r>
        <w:t>vagy …</w:t>
      </w:r>
      <w:proofErr w:type="gramEnd"/>
      <w:r w:rsidR="00FF056F">
        <w:t xml:space="preserve"> </w:t>
      </w:r>
      <w:r>
        <w:t xml:space="preserve"> vagy nem mondom meg, de ott botorkál bennem a bosszankodás. Beszédetek legyen igen – igen, nem-nem. Viszont: aki embertársára azt mondja, bolond, </w:t>
      </w:r>
      <w:r w:rsidR="00CC1E16">
        <w:t>(pedig milyen igaz!</w:t>
      </w:r>
      <w:r w:rsidR="008A4AD1">
        <w:t xml:space="preserve"> - gondoljuk esetleg magunkban</w:t>
      </w:r>
      <w:r w:rsidR="00CC1E16">
        <w:t xml:space="preserve">) maga méltó a gyehenna tüzére. </w:t>
      </w:r>
    </w:p>
    <w:p w:rsidR="00C27E7D" w:rsidRDefault="00CC1E16" w:rsidP="00C27E7D">
      <w:pPr>
        <w:pStyle w:val="Nincstrkz"/>
      </w:pPr>
      <w:r>
        <w:t>Mit tegyek? Az EMK</w:t>
      </w:r>
      <w:r w:rsidR="00004DF4">
        <w:t xml:space="preserve"> javaslata: a jelen pillanatról, </w:t>
      </w:r>
      <w:r>
        <w:t>vagy egy jól körvona</w:t>
      </w:r>
      <w:r w:rsidR="00993FD0">
        <w:t>lazható helyzetről beszéljek,</w:t>
      </w:r>
      <w:r>
        <w:t xml:space="preserve"> kerüljem az ítéletet hordozó szavakat, </w:t>
      </w:r>
      <w:r w:rsidR="00993FD0">
        <w:t>és vállaljam magam.</w:t>
      </w:r>
      <w:r w:rsidR="00FF056F">
        <w:t xml:space="preserve"> </w:t>
      </w:r>
      <w:r w:rsidR="00C9768D">
        <w:t>Az ítéletet hordozó szavak annyira szokásos részei az életünknek, hogy észre sem vesszük őket.  Bízom benne, hogy a most következő csoportosított felsorolás alapján</w:t>
      </w:r>
      <w:r w:rsidR="009A6BF7">
        <w:t xml:space="preserve"> könnyebb lesz fel</w:t>
      </w:r>
      <w:r w:rsidR="00C9768D">
        <w:t>i</w:t>
      </w:r>
      <w:r w:rsidR="009A6BF7">
        <w:t>s</w:t>
      </w:r>
      <w:r w:rsidR="00C9768D">
        <w:t xml:space="preserve">merni, </w:t>
      </w:r>
      <w:r w:rsidR="00FA2086">
        <w:t>megfontolni, és</w:t>
      </w:r>
      <w:r w:rsidR="009A6BF7">
        <w:t xml:space="preserve"> a magyarázat alapján elkerülni </w:t>
      </w:r>
      <w:r w:rsidR="003B747B">
        <w:t>ezeket</w:t>
      </w:r>
      <w:r w:rsidR="009A6BF7">
        <w:t xml:space="preserve">. </w:t>
      </w:r>
    </w:p>
    <w:p w:rsidR="003B747B" w:rsidRDefault="00AF634F" w:rsidP="00C27E7D">
      <w:pPr>
        <w:pStyle w:val="Nincstrkz"/>
      </w:pPr>
      <w:r>
        <w:t>Ezzel</w:t>
      </w:r>
      <w:r w:rsidR="003B747B">
        <w:t xml:space="preserve"> egyben az EMK első lépés</w:t>
      </w:r>
      <w:r>
        <w:t>é</w:t>
      </w:r>
      <w:r w:rsidR="003B747B">
        <w:t xml:space="preserve">t, </w:t>
      </w:r>
      <w:r w:rsidR="003B747B" w:rsidRPr="008A4AD1">
        <w:rPr>
          <w:b/>
        </w:rPr>
        <w:t xml:space="preserve">a </w:t>
      </w:r>
      <w:r w:rsidRPr="008A4AD1">
        <w:rPr>
          <w:b/>
        </w:rPr>
        <w:t>„</w:t>
      </w:r>
      <w:r w:rsidR="003B747B" w:rsidRPr="008A4AD1">
        <w:rPr>
          <w:b/>
        </w:rPr>
        <w:t>helyzetet ítélkezés nél</w:t>
      </w:r>
      <w:r w:rsidRPr="008A4AD1">
        <w:rPr>
          <w:b/>
        </w:rPr>
        <w:t>kül leírni” lépést is tanuljuk</w:t>
      </w:r>
      <w:r>
        <w:t>. Egy</w:t>
      </w:r>
      <w:r w:rsidR="003B747B">
        <w:t xml:space="preserve"> szokásos</w:t>
      </w:r>
      <w:r>
        <w:t xml:space="preserve"> baráti beszélgetésben nem szükséges feltétlenül, hogy minden apró részletre figyelve beszéljek. Elég, ha a szívem nyitott, önálló és tudatos vagyok. De amikor feszültség van, vagy tétje van a helyzetnek, nagyon fontos, hogy tudjak úgy fogalmazni, hogy ne képződjenek fölösleges feszültségek, a természetesen keletkező feszültségeket pedig át tudjam hidalni.</w:t>
      </w:r>
    </w:p>
    <w:p w:rsidR="009A6BF7" w:rsidRDefault="009A6BF7" w:rsidP="00C27E7D">
      <w:pPr>
        <w:pStyle w:val="Nincstrkz"/>
      </w:pPr>
    </w:p>
    <w:p w:rsidR="00993FD0" w:rsidRPr="00B75B14" w:rsidRDefault="00993FD0" w:rsidP="00C27E7D">
      <w:pPr>
        <w:pStyle w:val="Nincstrkz"/>
      </w:pPr>
      <w:r w:rsidRPr="00004DF4">
        <w:rPr>
          <w:b/>
        </w:rPr>
        <w:t>Soh</w:t>
      </w:r>
      <w:r w:rsidR="009A6BF7" w:rsidRPr="00004DF4">
        <w:rPr>
          <w:b/>
        </w:rPr>
        <w:t>a, mindig, bármikor, már megint</w:t>
      </w:r>
      <w:r w:rsidR="00EF45D8" w:rsidRPr="00004DF4">
        <w:rPr>
          <w:b/>
        </w:rPr>
        <w:t>, állandóan</w:t>
      </w:r>
      <w:r w:rsidRPr="009A6BF7">
        <w:rPr>
          <w:i/>
        </w:rPr>
        <w:t xml:space="preserve"> </w:t>
      </w:r>
      <w:proofErr w:type="gramStart"/>
      <w:r w:rsidR="009A6BF7">
        <w:rPr>
          <w:i/>
        </w:rPr>
        <w:t>-</w:t>
      </w:r>
      <w:r w:rsidR="00FA2086">
        <w:rPr>
          <w:i/>
        </w:rPr>
        <w:t xml:space="preserve"> </w:t>
      </w:r>
      <w:r w:rsidR="009A6BF7">
        <w:rPr>
          <w:i/>
        </w:rPr>
        <w:t xml:space="preserve"> </w:t>
      </w:r>
      <w:r w:rsidR="00FA2086">
        <w:t>a</w:t>
      </w:r>
      <w:proofErr w:type="gramEnd"/>
      <w:r w:rsidR="00FA2086">
        <w:t xml:space="preserve"> múlt eseményeit általános igazsággá emelik. Mivel ilyenkor általában negatív dolgokra gondolunk, az egész világlátásunkat negatívvá teszik, pedig valószínűleg van kivétel. A társam valószínűleg a kivételeket fogja citálni, vagy ha elfogadja az általánosított negatív véleményemet, akkor a keser</w:t>
      </w:r>
      <w:r w:rsidR="00EF45D8">
        <w:t>ű</w:t>
      </w:r>
      <w:r w:rsidR="00FA2086">
        <w:t>ség és a reménytelenség</w:t>
      </w:r>
      <w:r w:rsidR="00EF45D8">
        <w:t xml:space="preserve"> </w:t>
      </w:r>
      <w:proofErr w:type="gramStart"/>
      <w:r w:rsidR="00004DF4">
        <w:t>fog gyökeret</w:t>
      </w:r>
      <w:proofErr w:type="gramEnd"/>
      <w:r w:rsidR="00004DF4">
        <w:t xml:space="preserve"> verni benne saját magával szemben. </w:t>
      </w:r>
      <w:r w:rsidR="00B75B14">
        <w:t xml:space="preserve">Ha konkrétan meghatározom az időpontot és a cselekedetet, </w:t>
      </w:r>
      <w:proofErr w:type="spellStart"/>
      <w:r w:rsidR="00B75B14">
        <w:t>pl</w:t>
      </w:r>
      <w:proofErr w:type="spellEnd"/>
      <w:r w:rsidR="00B75B14">
        <w:t xml:space="preserve"> </w:t>
      </w:r>
      <w:r w:rsidR="00B75B14" w:rsidRPr="008A4AD1">
        <w:rPr>
          <w:b/>
          <w:i/>
        </w:rPr>
        <w:t>amikor fél órával később érkezel, mint ahogy megbeszéltük, akkor…</w:t>
      </w:r>
      <w:r w:rsidR="00B75B14">
        <w:rPr>
          <w:i/>
        </w:rPr>
        <w:t xml:space="preserve"> </w:t>
      </w:r>
      <w:r w:rsidR="00B75B14">
        <w:t>jelentősen nagyobb esélyem van arra, hogy úgy el tudjam mondani azt, amit e helyzet kivált belőlem, hogy a társam azt meg is hallja.</w:t>
      </w:r>
    </w:p>
    <w:p w:rsidR="00993FD0" w:rsidRPr="003A6896" w:rsidRDefault="00993FD0" w:rsidP="00C27E7D">
      <w:pPr>
        <w:pStyle w:val="Nincstrkz"/>
      </w:pPr>
      <w:r w:rsidRPr="00004DF4">
        <w:rPr>
          <w:b/>
        </w:rPr>
        <w:t>Okos, buta, kétszínű, elhanyagolt, hitetlen, gazdag</w:t>
      </w:r>
      <w:r w:rsidR="00EF45D8" w:rsidRPr="00004DF4">
        <w:rPr>
          <w:b/>
        </w:rPr>
        <w:t xml:space="preserve"> –</w:t>
      </w:r>
      <w:r w:rsidR="00EF45D8">
        <w:rPr>
          <w:i/>
        </w:rPr>
        <w:t xml:space="preserve"> </w:t>
      </w:r>
      <w:r w:rsidR="00EF45D8" w:rsidRPr="00EF45D8">
        <w:t xml:space="preserve">ezek a jelzők </w:t>
      </w:r>
      <w:r w:rsidR="00EF45D8">
        <w:t xml:space="preserve">a </w:t>
      </w:r>
      <w:r w:rsidR="00AF3220">
        <w:t>sommás vélemény</w:t>
      </w:r>
      <w:r w:rsidR="00EF45D8">
        <w:t>e</w:t>
      </w:r>
      <w:r w:rsidR="00DF627D">
        <w:t>met fejezik ki, akár elítélőek, akár elismerőek, a társamra rákényszerítek egy ítéletet, vagy egy szerepet. Még az elismerésre is igaz ez. Ha azt mondom, „te olyan okos vagy, olyan gyorsan átlátod a helyzeteket”</w:t>
      </w:r>
      <w:proofErr w:type="gramStart"/>
      <w:r w:rsidR="00DF627D">
        <w:t xml:space="preserve">, </w:t>
      </w:r>
      <w:r w:rsidR="003A6896">
        <w:t xml:space="preserve"> ez</w:t>
      </w:r>
      <w:proofErr w:type="gramEnd"/>
      <w:r w:rsidR="003A6896">
        <w:t xml:space="preserve"> hordozza azt az elvárást, hogy</w:t>
      </w:r>
      <w:r w:rsidR="00DF627D">
        <w:t xml:space="preserve"> legközelebb is</w:t>
      </w:r>
      <w:r w:rsidR="003A6896">
        <w:t xml:space="preserve"> okosnak kell lennie</w:t>
      </w:r>
      <w:r w:rsidR="00DF627D">
        <w:t>.</w:t>
      </w:r>
      <w:r w:rsidR="00B75B14">
        <w:t xml:space="preserve"> A minősítő jelzők helyett a konkrét esemény </w:t>
      </w:r>
      <w:r w:rsidR="00AF3220">
        <w:t xml:space="preserve">leírásával nem szorítjuk sarokba a másikat. Ha dicsérek, nevezzek meg valamit, ami értékes abban, amit csinál, </w:t>
      </w:r>
      <w:proofErr w:type="spellStart"/>
      <w:r w:rsidR="00AF3220" w:rsidRPr="008A4AD1">
        <w:rPr>
          <w:b/>
        </w:rPr>
        <w:t>pl</w:t>
      </w:r>
      <w:proofErr w:type="spellEnd"/>
      <w:r w:rsidR="00AF3220" w:rsidRPr="008A4AD1">
        <w:rPr>
          <w:b/>
        </w:rPr>
        <w:t xml:space="preserve"> </w:t>
      </w:r>
      <w:r w:rsidR="00AF3220" w:rsidRPr="008A4AD1">
        <w:rPr>
          <w:b/>
          <w:i/>
        </w:rPr>
        <w:t xml:space="preserve">tetszenek a színek, amiket használsz. </w:t>
      </w:r>
      <w:r w:rsidR="003A6896" w:rsidRPr="008A4AD1">
        <w:rPr>
          <w:b/>
          <w:i/>
        </w:rPr>
        <w:t>„Buta” helyett a „nem tudta megoldani”, a „kétszínű” helyett: „tegnap azt mondtad, ma ugyanarról azt mondod”</w:t>
      </w:r>
      <w:r w:rsidR="003A6896">
        <w:rPr>
          <w:i/>
        </w:rPr>
        <w:t xml:space="preserve"> </w:t>
      </w:r>
      <w:r w:rsidR="003A6896">
        <w:t xml:space="preserve">nyitva tartja közös útkeresés lehetőségét. Mit lehet egy butával kezdeni? Annak, akinek éppen nem sikerült valami, lehet segíteni. A kétszínű ember is, reménytelen eset. A konkrét helyzetről viszont el lehet beszélgetni. Nem biztos, hogy a beszélgetőtársam nyitottan reagál, </w:t>
      </w:r>
      <w:r w:rsidR="003B747B">
        <w:t xml:space="preserve">hiszen lehet, hogy első hallásra támadva érzi magát, de ettől ne ijedjek meg, ne veszítsem el a reményt, hogy meg tudjuk érteni egymást. Ne álljon le a kommunikáció. Ha dühös lesz, legyen erőtartalékom megértően fordulni felé, hiszen ezért vagyok </w:t>
      </w:r>
      <w:r w:rsidR="00AF634F">
        <w:t xml:space="preserve">én a </w:t>
      </w:r>
      <w:r w:rsidR="003B747B">
        <w:t>zsiráf, akinek nagy szíve van.</w:t>
      </w:r>
      <w:r w:rsidR="00AF634F">
        <w:t xml:space="preserve"> Egy harcosan induló beszélgetés</w:t>
      </w:r>
      <w:r w:rsidR="00ED3652">
        <w:t xml:space="preserve"> után</w:t>
      </w:r>
      <w:r w:rsidR="00AF634F">
        <w:t>,</w:t>
      </w:r>
      <w:r w:rsidR="00ED3652">
        <w:t xml:space="preserve"> ha sikerül végigvinni, van, hogy közelebb kerülünk egymáshoz, mint valaha gondoltuk volna, mert mind a ketten kimondhattuk a témával kapcsolatos érzéseinket, vágyainkat, helyzetünket.</w:t>
      </w:r>
    </w:p>
    <w:p w:rsidR="00993FD0" w:rsidRPr="001C6BAA" w:rsidRDefault="00993FD0" w:rsidP="00C27E7D">
      <w:pPr>
        <w:pStyle w:val="Nincstrkz"/>
      </w:pPr>
      <w:r w:rsidRPr="00004DF4">
        <w:rPr>
          <w:b/>
        </w:rPr>
        <w:t xml:space="preserve">Panaszkodik, dühöng, </w:t>
      </w:r>
      <w:r w:rsidR="00DF627D" w:rsidRPr="00004DF4">
        <w:rPr>
          <w:b/>
        </w:rPr>
        <w:t xml:space="preserve">turkál, </w:t>
      </w:r>
      <w:r w:rsidRPr="00004DF4">
        <w:rPr>
          <w:b/>
        </w:rPr>
        <w:t>kacarászik, csinálgat</w:t>
      </w:r>
      <w:r w:rsidR="00DF627D">
        <w:rPr>
          <w:i/>
        </w:rPr>
        <w:t xml:space="preserve"> </w:t>
      </w:r>
      <w:proofErr w:type="gramStart"/>
      <w:r w:rsidR="00DF627D">
        <w:rPr>
          <w:i/>
        </w:rPr>
        <w:t xml:space="preserve">- </w:t>
      </w:r>
      <w:r w:rsidR="00DF627D">
        <w:t xml:space="preserve"> </w:t>
      </w:r>
      <w:r w:rsidR="00ED3652">
        <w:t>mondhatom</w:t>
      </w:r>
      <w:proofErr w:type="gramEnd"/>
      <w:r w:rsidR="00ED3652">
        <w:t xml:space="preserve">, hogy </w:t>
      </w:r>
      <w:r w:rsidR="00DF627D">
        <w:t>ezekkel az igékkel nem a személyt, hanem a cselekedetét</w:t>
      </w:r>
      <w:r w:rsidR="00E53193">
        <w:t xml:space="preserve"> minősítem, azonban rejtetten vagy kifejezetten mégis ítéletet </w:t>
      </w:r>
      <w:r w:rsidR="00E53193">
        <w:lastRenderedPageBreak/>
        <w:t xml:space="preserve">hordoznak, mert valami módon általánosítanak, </w:t>
      </w:r>
      <w:r w:rsidR="00ED3652">
        <w:t>erős érzelmi színezetük van, és a véleményemet tükrözik. „</w:t>
      </w:r>
      <w:r w:rsidR="00ED3652">
        <w:rPr>
          <w:i/>
        </w:rPr>
        <w:t>P</w:t>
      </w:r>
      <w:r w:rsidR="00E53193" w:rsidRPr="00ED3652">
        <w:rPr>
          <w:i/>
        </w:rPr>
        <w:t>anaszkodik</w:t>
      </w:r>
      <w:r w:rsidR="00ED3652">
        <w:rPr>
          <w:i/>
        </w:rPr>
        <w:t>”, mondom, amikor ő a bánatát mondja el, vagy beszél az életéről.</w:t>
      </w:r>
      <w:r w:rsidR="00E53193">
        <w:t xml:space="preserve"> A </w:t>
      </w:r>
      <w:proofErr w:type="gramStart"/>
      <w:r w:rsidR="00E53193">
        <w:t>csinálgat</w:t>
      </w:r>
      <w:proofErr w:type="gramEnd"/>
      <w:r w:rsidR="00E53193">
        <w:t xml:space="preserve"> szóban ott rejtőzik,  hogy lehetne intenzívebben is</w:t>
      </w:r>
      <w:r w:rsidR="003B747B">
        <w:t xml:space="preserve"> tenni</w:t>
      </w:r>
      <w:r w:rsidR="00ED3652">
        <w:t xml:space="preserve">, és sejteti, hogy bosszankodom ezen. Érdemes elgondolkodni a valódi érzelmeimen, hogy ne </w:t>
      </w:r>
      <w:proofErr w:type="spellStart"/>
      <w:r w:rsidR="00ED3652">
        <w:t>kerülőúton</w:t>
      </w:r>
      <w:proofErr w:type="spellEnd"/>
      <w:r w:rsidR="00ED3652">
        <w:t xml:space="preserve"> nyilvánuljanak meg. </w:t>
      </w:r>
      <w:r w:rsidR="00ED3652" w:rsidRPr="008A4AD1">
        <w:rPr>
          <w:b/>
          <w:i/>
        </w:rPr>
        <w:t>„</w:t>
      </w:r>
      <w:r w:rsidR="001C6BAA" w:rsidRPr="008A4AD1">
        <w:rPr>
          <w:b/>
          <w:i/>
        </w:rPr>
        <w:t>N</w:t>
      </w:r>
      <w:r w:rsidR="00ED3652" w:rsidRPr="008A4AD1">
        <w:rPr>
          <w:b/>
          <w:i/>
        </w:rPr>
        <w:t>ézem, ahogy dolgozik, és bosszankodom, mert azt gondolom, ennél sokkal gyorsabban is lehetne dolgozni”.</w:t>
      </w:r>
      <w:r w:rsidR="00ED3652">
        <w:t xml:space="preserve"> </w:t>
      </w:r>
      <w:r w:rsidR="001C6BAA" w:rsidRPr="008A4AD1">
        <w:rPr>
          <w:b/>
          <w:i/>
        </w:rPr>
        <w:t>„Tegnap beszélgettem vele, és nagyon elfáradtam. Megterhelt a sok probléma, amit</w:t>
      </w:r>
      <w:r w:rsidR="001C6BAA" w:rsidRPr="001C6BAA">
        <w:rPr>
          <w:i/>
        </w:rPr>
        <w:t xml:space="preserve"> </w:t>
      </w:r>
      <w:r w:rsidR="001C6BAA" w:rsidRPr="008A4AD1">
        <w:rPr>
          <w:b/>
          <w:i/>
        </w:rPr>
        <w:t>felvetett”.</w:t>
      </w:r>
      <w:r w:rsidR="001C6BAA">
        <w:rPr>
          <w:i/>
        </w:rPr>
        <w:t xml:space="preserve"> </w:t>
      </w:r>
      <w:r w:rsidR="001C6BAA" w:rsidRPr="001C6BAA">
        <w:t xml:space="preserve">Ha így </w:t>
      </w:r>
      <w:r w:rsidR="001C6BAA">
        <w:t>beszélek és gondolkodom, a kapcsolataim, és a kapcsolatom saját magammal is, hitelesebb lesz. Azon munkálkodni, hogy a beszédünk, a szemléletünk torzításmentes és nyílt legyen, iga, de édes és könnyű iga.</w:t>
      </w:r>
      <w:r w:rsidR="008A4AD1">
        <w:t xml:space="preserve"> Vagy legalábbis hasznos.</w:t>
      </w:r>
    </w:p>
    <w:p w:rsidR="007D7EF7" w:rsidRPr="00637EA7" w:rsidRDefault="00993FD0" w:rsidP="00C27E7D">
      <w:pPr>
        <w:pStyle w:val="Nincstrkz"/>
        <w:rPr>
          <w:i/>
        </w:rPr>
      </w:pPr>
      <w:r w:rsidRPr="00004DF4">
        <w:rPr>
          <w:b/>
        </w:rPr>
        <w:t>Nem lesz készen, el fogja rontani, remekül meg fogja csinálni</w:t>
      </w:r>
      <w:r w:rsidR="00E53193" w:rsidRPr="00004DF4">
        <w:rPr>
          <w:b/>
        </w:rPr>
        <w:t>, meg fog betegedni</w:t>
      </w:r>
      <w:proofErr w:type="gramStart"/>
      <w:r w:rsidR="008A4AD1">
        <w:rPr>
          <w:b/>
        </w:rPr>
        <w:t>:</w:t>
      </w:r>
      <w:r w:rsidR="00E53193">
        <w:rPr>
          <w:i/>
        </w:rPr>
        <w:t xml:space="preserve">  –</w:t>
      </w:r>
      <w:proofErr w:type="gramEnd"/>
      <w:r w:rsidR="00E53193">
        <w:rPr>
          <w:i/>
        </w:rPr>
        <w:t xml:space="preserve"> </w:t>
      </w:r>
      <w:r w:rsidR="001C6BAA">
        <w:rPr>
          <w:i/>
        </w:rPr>
        <w:t xml:space="preserve"> </w:t>
      </w:r>
      <w:r w:rsidR="001C6BAA" w:rsidRPr="001C6BAA">
        <w:t>ezek az</w:t>
      </w:r>
      <w:r w:rsidR="001C6BAA">
        <w:rPr>
          <w:i/>
        </w:rPr>
        <w:t xml:space="preserve"> </w:t>
      </w:r>
      <w:r w:rsidR="001C6BAA" w:rsidRPr="001C6BAA">
        <w:t>állítások</w:t>
      </w:r>
      <w:r w:rsidR="001C6BAA">
        <w:rPr>
          <w:i/>
        </w:rPr>
        <w:t xml:space="preserve"> </w:t>
      </w:r>
      <w:r w:rsidR="001C6BAA" w:rsidRPr="00EC1FC5">
        <w:t>jövőre</w:t>
      </w:r>
      <w:r w:rsidR="001C6BAA">
        <w:rPr>
          <w:i/>
        </w:rPr>
        <w:t xml:space="preserve"> </w:t>
      </w:r>
      <w:r w:rsidR="00E53193" w:rsidRPr="00E53193">
        <w:t>irányuló elvárások</w:t>
      </w:r>
      <w:r w:rsidR="001C6BAA">
        <w:t>. L</w:t>
      </w:r>
      <w:r w:rsidR="00E53193">
        <w:t>ehet, hogy voltak a múltban tapasztalataim, de nem lehet</w:t>
      </w:r>
      <w:r w:rsidR="003210BE">
        <w:t>e</w:t>
      </w:r>
      <w:r w:rsidR="00EC1FC5">
        <w:t>k abban biztos, hogy</w:t>
      </w:r>
      <w:r w:rsidR="00E53193">
        <w:t xml:space="preserve"> a</w:t>
      </w:r>
      <w:r w:rsidR="00EC1FC5">
        <w:t>z események a</w:t>
      </w:r>
      <w:r w:rsidR="00E53193">
        <w:t xml:space="preserve"> jövőben is így </w:t>
      </w:r>
      <w:r w:rsidR="00EC1FC5">
        <w:t xml:space="preserve">fognak történni. Ha biztosra veszem, az azt jelenti, hogy az elvárásaimat rákényszerítem a jövőre, vagy legalábbis a körülöttem lévő emberekre. </w:t>
      </w:r>
      <w:r w:rsidR="00E53193">
        <w:t xml:space="preserve"> </w:t>
      </w:r>
      <w:r w:rsidR="003210BE">
        <w:t>A jövőbe vetítés lehet sértő, vagy akár mint önbeteljesítő jóslat is működhet.</w:t>
      </w:r>
      <w:r w:rsidR="00EC1FC5">
        <w:t xml:space="preserve"> Ilyen </w:t>
      </w:r>
      <w:proofErr w:type="spellStart"/>
      <w:r w:rsidR="00EC1FC5">
        <w:t>pl</w:t>
      </w:r>
      <w:proofErr w:type="spellEnd"/>
      <w:r w:rsidR="00EC1FC5">
        <w:t xml:space="preserve"> az aggodalom, vagyis az aggodalmaskodás, amit sokan a szeretetük kifejezésének gondolnak. Az aggodalomból eredő </w:t>
      </w:r>
      <w:proofErr w:type="spellStart"/>
      <w:r w:rsidR="00EC1FC5">
        <w:t>jótanácsok</w:t>
      </w:r>
      <w:proofErr w:type="spellEnd"/>
      <w:r w:rsidR="00EC1FC5">
        <w:t>, pláne az előre elképzelhető negatív kimenetelek fele</w:t>
      </w:r>
      <w:r w:rsidR="00BB05A2">
        <w:t>m</w:t>
      </w:r>
      <w:r w:rsidR="00EC1FC5">
        <w:t xml:space="preserve">legetése </w:t>
      </w:r>
      <w:r w:rsidR="00BB05A2">
        <w:t xml:space="preserve">elbizonytalanítja a másikat, és </w:t>
      </w:r>
      <w:proofErr w:type="gramStart"/>
      <w:r w:rsidR="00BB05A2">
        <w:t>sokkal</w:t>
      </w:r>
      <w:proofErr w:type="gramEnd"/>
      <w:r w:rsidR="00BB05A2">
        <w:t xml:space="preserve"> nagyobb eséllyel fog bekövetkezni az, amitől én félek. Ismerjük a mondást, hogy ha a falra festjük az ördögöt, az megjelenik.  Ilyenkor olyan logikus azt mondani, hogy </w:t>
      </w:r>
      <w:r w:rsidR="008A4AD1">
        <w:t>„</w:t>
      </w:r>
      <w:proofErr w:type="gramStart"/>
      <w:r w:rsidR="008A4AD1">
        <w:t>na</w:t>
      </w:r>
      <w:proofErr w:type="gramEnd"/>
      <w:r w:rsidR="008A4AD1">
        <w:t xml:space="preserve"> látod, milyen igazam lett”,</w:t>
      </w:r>
      <w:r w:rsidR="00BB05A2">
        <w:t xml:space="preserve"> és ezzel </w:t>
      </w:r>
      <w:r w:rsidR="007D7EF7">
        <w:t>a felelősséget a másikra hárítom</w:t>
      </w:r>
      <w:r w:rsidR="00BB05A2">
        <w:t xml:space="preserve">. Ez dupla erőszak és nagyon nehéz ellene védekezni. Ha úgy fejezem ki a meglátásomat, hogy </w:t>
      </w:r>
      <w:r w:rsidR="00BB05A2" w:rsidRPr="008A4AD1">
        <w:rPr>
          <w:b/>
          <w:i/>
        </w:rPr>
        <w:t>„szerintem itt és itt nehézségek</w:t>
      </w:r>
      <w:r w:rsidR="00BB05A2">
        <w:rPr>
          <w:i/>
        </w:rPr>
        <w:t xml:space="preserve"> </w:t>
      </w:r>
      <w:r w:rsidR="00BB05A2" w:rsidRPr="008A4AD1">
        <w:rPr>
          <w:b/>
          <w:i/>
        </w:rPr>
        <w:t>adódhatnak, az a véleményem, hogy</w:t>
      </w:r>
      <w:proofErr w:type="gramStart"/>
      <w:r w:rsidR="00BB05A2" w:rsidRPr="008A4AD1">
        <w:rPr>
          <w:b/>
          <w:i/>
        </w:rPr>
        <w:t>…,</w:t>
      </w:r>
      <w:proofErr w:type="gramEnd"/>
      <w:r w:rsidR="00BB05A2" w:rsidRPr="008A4AD1">
        <w:rPr>
          <w:b/>
          <w:i/>
        </w:rPr>
        <w:t xml:space="preserve"> mit gondolsz erről”,</w:t>
      </w:r>
      <w:r w:rsidR="00BB05A2">
        <w:rPr>
          <w:i/>
        </w:rPr>
        <w:t xml:space="preserve"> </w:t>
      </w:r>
      <w:r w:rsidR="007D7EF7">
        <w:t xml:space="preserve">akkor </w:t>
      </w:r>
      <w:r w:rsidR="00BB05A2" w:rsidRPr="007D7EF7">
        <w:t xml:space="preserve">el is tudom mondani a gondolataimat, </w:t>
      </w:r>
      <w:r w:rsidR="007D7EF7">
        <w:t xml:space="preserve">és mégsem </w:t>
      </w:r>
      <w:r w:rsidR="00BB05A2" w:rsidRPr="007D7EF7">
        <w:t>fogom</w:t>
      </w:r>
      <w:r w:rsidR="00BB05A2">
        <w:rPr>
          <w:i/>
        </w:rPr>
        <w:t xml:space="preserve"> </w:t>
      </w:r>
      <w:r w:rsidR="00BB05A2">
        <w:t>negatív kimenetel</w:t>
      </w:r>
      <w:r w:rsidR="007D7EF7">
        <w:t xml:space="preserve">t elősegíteni. Hogyan? Nézzük meg a mondatszerkesztést. Képviselem, hogy a magam nevében beszélek, pontosan megnevezem a nehézséget, amit észrevettem, felvázolok valamit, hogy hogyan lehetne megoldani, de megint úgy, hogy kiderüljön, ez nem kényszer, hanem az én véleményem, és visszaadom a szót. A partnernek van módja elmondani a saját véleményét, nem marad benne kártékony szorongás. </w:t>
      </w:r>
      <w:r w:rsidR="00AF1AD2">
        <w:t>Sajnos a</w:t>
      </w:r>
      <w:r w:rsidR="007D7EF7">
        <w:t xml:space="preserve"> jó kimenetel előrevetítése is kelthet szorongást. E helyett is </w:t>
      </w:r>
      <w:r w:rsidR="00637EA7">
        <w:t xml:space="preserve">ajánlatos felvállalni a véleményemet, és konkrétan beszélni. </w:t>
      </w:r>
      <w:proofErr w:type="spellStart"/>
      <w:r w:rsidR="00AF1AD2">
        <w:t>Pl</w:t>
      </w:r>
      <w:proofErr w:type="spellEnd"/>
      <w:r w:rsidR="00AF1AD2">
        <w:t xml:space="preserve">: </w:t>
      </w:r>
      <w:r w:rsidR="00AF1AD2" w:rsidRPr="00AF1AD2">
        <w:rPr>
          <w:b/>
        </w:rPr>
        <w:t>„</w:t>
      </w:r>
      <w:r w:rsidR="00637EA7" w:rsidRPr="00AF1AD2">
        <w:rPr>
          <w:b/>
          <w:i/>
        </w:rPr>
        <w:t xml:space="preserve">Úgy gondolom, menni fog neki, szerintem megvan hozzá az </w:t>
      </w:r>
      <w:proofErr w:type="spellStart"/>
      <w:r w:rsidR="00637EA7" w:rsidRPr="00AF1AD2">
        <w:rPr>
          <w:b/>
          <w:i/>
        </w:rPr>
        <w:t>átlátóképessége</w:t>
      </w:r>
      <w:proofErr w:type="spellEnd"/>
      <w:r w:rsidR="00637EA7" w:rsidRPr="00AF1AD2">
        <w:rPr>
          <w:b/>
          <w:i/>
        </w:rPr>
        <w:t>”</w:t>
      </w:r>
    </w:p>
    <w:p w:rsidR="00FF056F" w:rsidRDefault="00FF056F" w:rsidP="00C27E7D">
      <w:pPr>
        <w:pStyle w:val="Nincstrkz"/>
      </w:pPr>
      <w:r w:rsidRPr="00004DF4">
        <w:rPr>
          <w:b/>
        </w:rPr>
        <w:t>Elvárható, tilos, egészséges</w:t>
      </w:r>
      <w:r w:rsidR="00C9768D" w:rsidRPr="00004DF4">
        <w:rPr>
          <w:b/>
        </w:rPr>
        <w:t>,</w:t>
      </w:r>
      <w:r w:rsidR="00B75B14">
        <w:rPr>
          <w:b/>
        </w:rPr>
        <w:t xml:space="preserve"> </w:t>
      </w:r>
      <w:r w:rsidR="00004DF4">
        <w:rPr>
          <w:b/>
        </w:rPr>
        <w:t>kötelező</w:t>
      </w:r>
      <w:proofErr w:type="gramStart"/>
      <w:r w:rsidR="00004DF4">
        <w:rPr>
          <w:b/>
        </w:rPr>
        <w:t xml:space="preserve">, </w:t>
      </w:r>
      <w:r w:rsidR="009A6BF7" w:rsidRPr="00004DF4">
        <w:rPr>
          <w:b/>
        </w:rPr>
        <w:t xml:space="preserve"> </w:t>
      </w:r>
      <w:r w:rsidR="00637EA7">
        <w:rPr>
          <w:b/>
        </w:rPr>
        <w:t>sokan</w:t>
      </w:r>
      <w:proofErr w:type="gramEnd"/>
      <w:r w:rsidR="00637EA7">
        <w:rPr>
          <w:b/>
        </w:rPr>
        <w:t xml:space="preserve"> azt mondják</w:t>
      </w:r>
      <w:r w:rsidR="003210BE">
        <w:rPr>
          <w:i/>
        </w:rPr>
        <w:t xml:space="preserve"> – </w:t>
      </w:r>
      <w:r w:rsidR="003210BE">
        <w:t>ezekben a helyzetekben egy meg nem nevezett forrás</w:t>
      </w:r>
      <w:r w:rsidR="00004DF4">
        <w:t>, tekintély</w:t>
      </w:r>
      <w:r w:rsidR="003210BE">
        <w:t xml:space="preserve"> véleményét</w:t>
      </w:r>
      <w:r w:rsidR="00004DF4">
        <w:t xml:space="preserve"> képviselem, nem a sajátomat</w:t>
      </w:r>
      <w:r w:rsidR="00AF1AD2">
        <w:t xml:space="preserve"> .</w:t>
      </w:r>
      <w:r w:rsidR="00637EA7">
        <w:t>Átgondoltam már valaha ezeket az állításokat? Tudatosan vállaltam őket? Vagy önállóság nélkül teljesítek, parancsra cselekszem, és közben valaki másra mutatok, hogy ő a felelős az én cselekedetemért? A</w:t>
      </w:r>
      <w:r w:rsidR="00A26101">
        <w:t xml:space="preserve"> konform – </w:t>
      </w:r>
      <w:proofErr w:type="spellStart"/>
      <w:r w:rsidR="00A26101">
        <w:t>nonkonform</w:t>
      </w:r>
      <w:proofErr w:type="spellEnd"/>
      <w:r w:rsidR="00A26101">
        <w:t xml:space="preserve"> (másoknak megfelelni vágyó, vagy autonóm) viselkedés kutatói végeztek egy kísérletet. Egy szobában volt sok ember, néhány kísérleti alany, és többen beépített emberek. Levetítettek egy filmet, majd kérdéseket tettek fel a filmmel kapcsolatban. A beépített emberek nagy erővel, egybehangzóan valótlan véleményt képviseltek, és bizony a kísérleti alanyok közül a többség megváltoztatta az egyébként valós álláspontját. Így működik a társada</w:t>
      </w:r>
      <w:r w:rsidR="008B2804">
        <w:t xml:space="preserve">lmi tudat formálása is, ha elég sokan, és elég nagy erővel mondják, lassanként hitelesnek fogadja el az emberek többsége az állítást, és így működnek a reklámok is. </w:t>
      </w:r>
      <w:proofErr w:type="gramStart"/>
      <w:r w:rsidR="008B2804">
        <w:t>Természetesen</w:t>
      </w:r>
      <w:r w:rsidR="00AF1AD2">
        <w:t>,</w:t>
      </w:r>
      <w:r w:rsidR="008B2804">
        <w:t xml:space="preserve"> és sajnos ne</w:t>
      </w:r>
      <w:r w:rsidR="00AF1AD2">
        <w:t>m tudunk mindennek utánanézni, azonban e</w:t>
      </w:r>
      <w:r w:rsidR="008B2804">
        <w:t xml:space="preserve">zekben a helyzetekben is képviselhetem a valóságot azzal, ha kimondom, hogy </w:t>
      </w:r>
      <w:r w:rsidR="008B2804" w:rsidRPr="00AF1AD2">
        <w:rPr>
          <w:b/>
        </w:rPr>
        <w:t>„</w:t>
      </w:r>
      <w:r w:rsidR="008B2804" w:rsidRPr="00AF1AD2">
        <w:rPr>
          <w:b/>
          <w:i/>
        </w:rPr>
        <w:t xml:space="preserve">ennek nem tudtam utánajárni”, „hallottam, nem tudom, hogy hol, kérdés, hogy igaz-e”, </w:t>
      </w:r>
      <w:r w:rsidR="008B2804" w:rsidRPr="00AF1AD2">
        <w:rPr>
          <w:b/>
        </w:rPr>
        <w:t>vagy éppenséggel</w:t>
      </w:r>
      <w:r w:rsidR="004B669D" w:rsidRPr="00AF1AD2">
        <w:rPr>
          <w:b/>
        </w:rPr>
        <w:t>:</w:t>
      </w:r>
      <w:r w:rsidR="008B2804" w:rsidRPr="00AF1AD2">
        <w:rPr>
          <w:b/>
        </w:rPr>
        <w:t xml:space="preserve"> </w:t>
      </w:r>
      <w:r w:rsidR="008B2804" w:rsidRPr="00AF1AD2">
        <w:rPr>
          <w:b/>
          <w:i/>
        </w:rPr>
        <w:t>„gondolkodtam rajta, és úgy gondolom, hogy”, „itt és itt olvastam, hallottam, hogy”, „egyetértek</w:t>
      </w:r>
      <w:r w:rsidR="008B2804">
        <w:rPr>
          <w:i/>
        </w:rPr>
        <w:t xml:space="preserve"> </w:t>
      </w:r>
      <w:r w:rsidR="008B2804" w:rsidRPr="00AF1AD2">
        <w:rPr>
          <w:b/>
          <w:i/>
        </w:rPr>
        <w:t>azzal, hogy, mert”.</w:t>
      </w:r>
      <w:proofErr w:type="gramEnd"/>
      <w:r w:rsidR="008B2804">
        <w:rPr>
          <w:i/>
        </w:rPr>
        <w:t xml:space="preserve"> </w:t>
      </w:r>
      <w:r w:rsidR="008B2804">
        <w:t xml:space="preserve">A következő mondatrész itt is, a </w:t>
      </w:r>
      <w:bookmarkStart w:id="0" w:name="_GoBack"/>
      <w:r w:rsidR="008B2804" w:rsidRPr="00AF1AD2">
        <w:rPr>
          <w:b/>
          <w:i/>
        </w:rPr>
        <w:t>„te mit gondolsz erről”</w:t>
      </w:r>
      <w:r w:rsidR="008B2804">
        <w:rPr>
          <w:i/>
        </w:rPr>
        <w:t xml:space="preserve"> </w:t>
      </w:r>
      <w:bookmarkEnd w:id="0"/>
      <w:r w:rsidR="008B2804">
        <w:t>– ha az erőszakmente kommunikáció szemléletét követem.</w:t>
      </w:r>
      <w:r w:rsidR="004B669D">
        <w:t xml:space="preserve"> Azzal hogy átadom a szót, lehetővé válik, hogy a társam is elmondja a véleményét, és a beszélgetésünk vagy az életünk egy közös alkotássá váljon.</w:t>
      </w:r>
    </w:p>
    <w:p w:rsidR="004B669D" w:rsidRPr="008B2804" w:rsidRDefault="004B669D" w:rsidP="00C27E7D">
      <w:pPr>
        <w:pStyle w:val="Nincstrkz"/>
      </w:pPr>
      <w:r>
        <w:t>Mit tegyek, ha indulatot vált ki az, amit mondtam? Mit kezdhetek a társam érzelmeivel, és nem kevésbé: mit kezdhetek a saját érzelmeimmel? Erről fog szólni a következő rész.</w:t>
      </w:r>
    </w:p>
    <w:sectPr w:rsidR="004B669D" w:rsidRPr="008B2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3FA"/>
    <w:rsid w:val="00004DF4"/>
    <w:rsid w:val="001C6BAA"/>
    <w:rsid w:val="003210BE"/>
    <w:rsid w:val="003A6896"/>
    <w:rsid w:val="003B747B"/>
    <w:rsid w:val="004B669D"/>
    <w:rsid w:val="005213FA"/>
    <w:rsid w:val="005F21AC"/>
    <w:rsid w:val="00637EA7"/>
    <w:rsid w:val="007D7EF7"/>
    <w:rsid w:val="008A01C4"/>
    <w:rsid w:val="008A4AD1"/>
    <w:rsid w:val="008B2804"/>
    <w:rsid w:val="00993FD0"/>
    <w:rsid w:val="009A6BF7"/>
    <w:rsid w:val="00A26101"/>
    <w:rsid w:val="00A662AD"/>
    <w:rsid w:val="00AF1AD2"/>
    <w:rsid w:val="00AF3220"/>
    <w:rsid w:val="00AF634F"/>
    <w:rsid w:val="00B75B14"/>
    <w:rsid w:val="00BB05A2"/>
    <w:rsid w:val="00C27E7D"/>
    <w:rsid w:val="00C956A9"/>
    <w:rsid w:val="00C9768D"/>
    <w:rsid w:val="00CC1E16"/>
    <w:rsid w:val="00DF627D"/>
    <w:rsid w:val="00E53193"/>
    <w:rsid w:val="00EC1FC5"/>
    <w:rsid w:val="00ED3652"/>
    <w:rsid w:val="00EF45D8"/>
    <w:rsid w:val="00FA2086"/>
    <w:rsid w:val="00FF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213FA"/>
    <w:pPr>
      <w:ind w:left="720"/>
      <w:contextualSpacing/>
    </w:pPr>
  </w:style>
  <w:style w:type="paragraph" w:styleId="Nincstrkz">
    <w:name w:val="No Spacing"/>
    <w:uiPriority w:val="1"/>
    <w:qFormat/>
    <w:rsid w:val="005213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213FA"/>
    <w:pPr>
      <w:ind w:left="720"/>
      <w:contextualSpacing/>
    </w:pPr>
  </w:style>
  <w:style w:type="paragraph" w:styleId="Nincstrkz">
    <w:name w:val="No Spacing"/>
    <w:uiPriority w:val="1"/>
    <w:qFormat/>
    <w:rsid w:val="005213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2964</TotalTime>
  <Pages>2</Pages>
  <Words>1075</Words>
  <Characters>7422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Zsuzsa</dc:creator>
  <cp:lastModifiedBy>Zsuzsa</cp:lastModifiedBy>
  <cp:revision>4</cp:revision>
  <dcterms:created xsi:type="dcterms:W3CDTF">2019-03-06T13:47:00Z</dcterms:created>
  <dcterms:modified xsi:type="dcterms:W3CDTF">2019-03-09T14:35:00Z</dcterms:modified>
</cp:coreProperties>
</file>