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30D" w:rsidRPr="0092530D" w:rsidRDefault="0092530D" w:rsidP="0092530D">
      <w:pPr>
        <w:pBdr>
          <w:bottom w:val="single" w:sz="6" w:space="2" w:color="CCCCCC"/>
        </w:pBdr>
        <w:shd w:val="clear" w:color="auto" w:fill="FFFFFF"/>
        <w:spacing w:before="150" w:after="0" w:line="240" w:lineRule="auto"/>
        <w:outlineLvl w:val="1"/>
        <w:rPr>
          <w:rFonts w:ascii="Verdana" w:eastAsia="Times New Roman" w:hAnsi="Verdana" w:cs="Times New Roman"/>
          <w:b/>
          <w:bCs/>
          <w:color w:val="555555"/>
          <w:spacing w:val="-12"/>
          <w:sz w:val="24"/>
          <w:szCs w:val="24"/>
        </w:rPr>
      </w:pPr>
      <w:proofErr w:type="spellStart"/>
      <w:r w:rsidRPr="0092530D">
        <w:rPr>
          <w:rFonts w:ascii="Verdana" w:eastAsia="Times New Roman" w:hAnsi="Verdana" w:cs="Times New Roman"/>
          <w:b/>
          <w:bCs/>
          <w:color w:val="555555"/>
          <w:spacing w:val="-12"/>
          <w:sz w:val="24"/>
          <w:szCs w:val="24"/>
        </w:rPr>
        <w:t>DXCore</w:t>
      </w:r>
      <w:proofErr w:type="spellEnd"/>
      <w:r w:rsidRPr="0092530D">
        <w:rPr>
          <w:rFonts w:ascii="Verdana" w:eastAsia="Times New Roman" w:hAnsi="Verdana" w:cs="Times New Roman"/>
          <w:b/>
          <w:bCs/>
          <w:color w:val="555555"/>
          <w:spacing w:val="-12"/>
          <w:sz w:val="24"/>
          <w:szCs w:val="24"/>
        </w:rPr>
        <w:t xml:space="preserve"> – Contexts overview</w:t>
      </w:r>
    </w:p>
    <w:p w:rsidR="0092530D" w:rsidRPr="0092530D" w:rsidRDefault="0092530D" w:rsidP="0092530D">
      <w:pPr>
        <w:shd w:val="clear" w:color="auto" w:fill="FFFFFF"/>
        <w:spacing w:after="75" w:line="240" w:lineRule="auto"/>
        <w:rPr>
          <w:rFonts w:ascii="Verdana" w:eastAsia="Times New Roman" w:hAnsi="Verdana" w:cs="Times New Roman"/>
          <w:color w:val="555555"/>
          <w:sz w:val="21"/>
          <w:szCs w:val="21"/>
        </w:rPr>
      </w:pPr>
      <w:r w:rsidRPr="0092530D">
        <w:rPr>
          <w:rFonts w:ascii="Verdana" w:eastAsia="Times New Roman" w:hAnsi="Verdana" w:cs="Times New Roman"/>
          <w:color w:val="555555"/>
          <w:sz w:val="17"/>
          <w:szCs w:val="17"/>
        </w:rPr>
        <w:t>September 25th, 2010</w:t>
      </w:r>
    </w:p>
    <w:p w:rsidR="0092530D" w:rsidRPr="0092530D" w:rsidRDefault="0092530D" w:rsidP="0092530D">
      <w:pPr>
        <w:shd w:val="clear" w:color="auto" w:fill="FFFFFF"/>
        <w:spacing w:after="150" w:line="305" w:lineRule="atLeast"/>
        <w:rPr>
          <w:rFonts w:ascii="Verdana" w:eastAsia="Times New Roman" w:hAnsi="Verdana" w:cs="Times New Roman"/>
          <w:color w:val="555555"/>
          <w:sz w:val="21"/>
          <w:szCs w:val="21"/>
        </w:rPr>
      </w:pPr>
      <w:r w:rsidRPr="0092530D">
        <w:rPr>
          <w:rFonts w:ascii="Verdana" w:eastAsia="Times New Roman" w:hAnsi="Verdana" w:cs="Times New Roman"/>
          <w:color w:val="555555"/>
          <w:sz w:val="21"/>
          <w:szCs w:val="21"/>
        </w:rPr>
        <w:t>The </w:t>
      </w:r>
      <w:r w:rsidRPr="0092530D">
        <w:rPr>
          <w:rFonts w:ascii="Verdana" w:eastAsia="Times New Roman" w:hAnsi="Verdana" w:cs="Times New Roman"/>
          <w:b/>
          <w:bCs/>
          <w:color w:val="555555"/>
          <w:sz w:val="21"/>
          <w:szCs w:val="21"/>
        </w:rPr>
        <w:t>context</w:t>
      </w:r>
      <w:r w:rsidRPr="0092530D">
        <w:rPr>
          <w:rFonts w:ascii="Verdana" w:eastAsia="Times New Roman" w:hAnsi="Verdana" w:cs="Times New Roman"/>
          <w:color w:val="555555"/>
          <w:sz w:val="21"/>
          <w:szCs w:val="21"/>
        </w:rPr>
        <w:t xml:space="preserve"> determines if a </w:t>
      </w:r>
      <w:proofErr w:type="gramStart"/>
      <w:r w:rsidRPr="0092530D">
        <w:rPr>
          <w:rFonts w:ascii="Verdana" w:eastAsia="Times New Roman" w:hAnsi="Verdana" w:cs="Times New Roman"/>
          <w:color w:val="555555"/>
          <w:sz w:val="21"/>
          <w:szCs w:val="21"/>
        </w:rPr>
        <w:t>particular feature</w:t>
      </w:r>
      <w:proofErr w:type="gramEnd"/>
      <w:r w:rsidRPr="0092530D">
        <w:rPr>
          <w:rFonts w:ascii="Verdana" w:eastAsia="Times New Roman" w:hAnsi="Verdana" w:cs="Times New Roman"/>
          <w:color w:val="555555"/>
          <w:sz w:val="21"/>
          <w:szCs w:val="21"/>
        </w:rPr>
        <w:t xml:space="preserve"> is appropriate for use when working inside Visual Studio IDE. It is useful for distinguishing conditions where a feature should be available. If a feature with a specified </w:t>
      </w:r>
      <w:r w:rsidRPr="0092530D">
        <w:rPr>
          <w:rFonts w:ascii="Verdana" w:eastAsia="Times New Roman" w:hAnsi="Verdana" w:cs="Times New Roman"/>
          <w:b/>
          <w:bCs/>
          <w:color w:val="555555"/>
          <w:sz w:val="21"/>
          <w:szCs w:val="21"/>
        </w:rPr>
        <w:t>context</w:t>
      </w:r>
      <w:r w:rsidRPr="0092530D">
        <w:rPr>
          <w:rFonts w:ascii="Verdana" w:eastAsia="Times New Roman" w:hAnsi="Verdana" w:cs="Times New Roman"/>
          <w:color w:val="555555"/>
          <w:sz w:val="21"/>
          <w:szCs w:val="21"/>
        </w:rPr>
        <w:t> is available, then it means that the </w:t>
      </w:r>
      <w:r w:rsidRPr="0092530D">
        <w:rPr>
          <w:rFonts w:ascii="Verdana" w:eastAsia="Times New Roman" w:hAnsi="Verdana" w:cs="Times New Roman"/>
          <w:b/>
          <w:bCs/>
          <w:color w:val="555555"/>
          <w:sz w:val="21"/>
          <w:szCs w:val="21"/>
        </w:rPr>
        <w:t>context</w:t>
      </w:r>
      <w:r w:rsidRPr="0092530D">
        <w:rPr>
          <w:rFonts w:ascii="Verdana" w:eastAsia="Times New Roman" w:hAnsi="Verdana" w:cs="Times New Roman"/>
          <w:color w:val="555555"/>
          <w:sz w:val="21"/>
          <w:szCs w:val="21"/>
        </w:rPr>
        <w:t> is satisfied. For example, you may apply a </w:t>
      </w:r>
      <w:r w:rsidRPr="0092530D">
        <w:rPr>
          <w:rFonts w:ascii="Verdana" w:eastAsia="Times New Roman" w:hAnsi="Verdana" w:cs="Times New Roman"/>
          <w:b/>
          <w:bCs/>
          <w:color w:val="555555"/>
          <w:sz w:val="21"/>
          <w:szCs w:val="21"/>
        </w:rPr>
        <w:t>context</w:t>
      </w:r>
      <w:r w:rsidRPr="0092530D">
        <w:rPr>
          <w:rFonts w:ascii="Verdana" w:eastAsia="Times New Roman" w:hAnsi="Verdana" w:cs="Times New Roman"/>
          <w:color w:val="555555"/>
          <w:sz w:val="21"/>
          <w:szCs w:val="21"/>
        </w:rPr>
        <w:t> for a feature to be available while editing a source code, but not while IDE is in design-time or a model dialog is open.</w:t>
      </w:r>
    </w:p>
    <w:p w:rsidR="0092530D" w:rsidRPr="0092530D" w:rsidRDefault="0092530D" w:rsidP="0092530D">
      <w:pPr>
        <w:shd w:val="clear" w:color="auto" w:fill="FFFFFF"/>
        <w:spacing w:after="150" w:line="305" w:lineRule="atLeast"/>
        <w:rPr>
          <w:rFonts w:ascii="Verdana" w:eastAsia="Times New Roman" w:hAnsi="Verdana" w:cs="Times New Roman"/>
          <w:color w:val="555555"/>
          <w:sz w:val="21"/>
          <w:szCs w:val="21"/>
        </w:rPr>
      </w:pPr>
      <w:r w:rsidRPr="0092530D">
        <w:rPr>
          <w:rFonts w:ascii="Verdana" w:eastAsia="Times New Roman" w:hAnsi="Verdana" w:cs="Times New Roman"/>
          <w:color w:val="555555"/>
          <w:sz w:val="21"/>
          <w:szCs w:val="21"/>
        </w:rPr>
        <w:t>A single </w:t>
      </w:r>
      <w:r w:rsidRPr="0092530D">
        <w:rPr>
          <w:rFonts w:ascii="Verdana" w:eastAsia="Times New Roman" w:hAnsi="Verdana" w:cs="Times New Roman"/>
          <w:b/>
          <w:bCs/>
          <w:color w:val="555555"/>
          <w:sz w:val="21"/>
          <w:szCs w:val="21"/>
        </w:rPr>
        <w:t>context</w:t>
      </w:r>
      <w:r w:rsidRPr="0092530D">
        <w:rPr>
          <w:rFonts w:ascii="Verdana" w:eastAsia="Times New Roman" w:hAnsi="Verdana" w:cs="Times New Roman"/>
          <w:color w:val="555555"/>
          <w:sz w:val="21"/>
          <w:szCs w:val="21"/>
        </w:rPr>
        <w:t> is provided by the </w:t>
      </w:r>
      <w:proofErr w:type="spellStart"/>
      <w:r w:rsidRPr="0092530D">
        <w:rPr>
          <w:rFonts w:ascii="Verdana" w:eastAsia="Times New Roman" w:hAnsi="Verdana" w:cs="Times New Roman"/>
          <w:color w:val="555555"/>
          <w:sz w:val="21"/>
          <w:szCs w:val="21"/>
        </w:rPr>
        <w:fldChar w:fldCharType="begin"/>
      </w:r>
      <w:r w:rsidRPr="0092530D">
        <w:rPr>
          <w:rFonts w:ascii="Verdana" w:eastAsia="Times New Roman" w:hAnsi="Verdana" w:cs="Times New Roman"/>
          <w:color w:val="555555"/>
          <w:sz w:val="21"/>
          <w:szCs w:val="21"/>
        </w:rPr>
        <w:instrText xml:space="preserve"> HYPERLINK "http://skorkin.com/2010/09/dxcore-components-contextprovider/" \o "DXCore Components - ContextProvider" \t "_blank" </w:instrText>
      </w:r>
      <w:r w:rsidRPr="0092530D">
        <w:rPr>
          <w:rFonts w:ascii="Verdana" w:eastAsia="Times New Roman" w:hAnsi="Verdana" w:cs="Times New Roman"/>
          <w:color w:val="555555"/>
          <w:sz w:val="21"/>
          <w:szCs w:val="21"/>
        </w:rPr>
        <w:fldChar w:fldCharType="separate"/>
      </w:r>
      <w:r w:rsidRPr="0092530D">
        <w:rPr>
          <w:rFonts w:ascii="Verdana" w:eastAsia="Times New Roman" w:hAnsi="Verdana" w:cs="Times New Roman"/>
          <w:color w:val="2970A6"/>
          <w:sz w:val="21"/>
          <w:szCs w:val="21"/>
          <w:u w:val="single"/>
        </w:rPr>
        <w:t>DXCore</w:t>
      </w:r>
      <w:proofErr w:type="spellEnd"/>
      <w:r w:rsidRPr="0092530D">
        <w:rPr>
          <w:rFonts w:ascii="Verdana" w:eastAsia="Times New Roman" w:hAnsi="Verdana" w:cs="Times New Roman"/>
          <w:color w:val="2970A6"/>
          <w:sz w:val="21"/>
          <w:szCs w:val="21"/>
          <w:u w:val="single"/>
        </w:rPr>
        <w:t xml:space="preserve"> </w:t>
      </w:r>
      <w:proofErr w:type="spellStart"/>
      <w:r w:rsidRPr="0092530D">
        <w:rPr>
          <w:rFonts w:ascii="Verdana" w:eastAsia="Times New Roman" w:hAnsi="Verdana" w:cs="Times New Roman"/>
          <w:color w:val="2970A6"/>
          <w:sz w:val="21"/>
          <w:szCs w:val="21"/>
          <w:u w:val="single"/>
        </w:rPr>
        <w:t>ContextProvider</w:t>
      </w:r>
      <w:proofErr w:type="spellEnd"/>
      <w:r w:rsidRPr="0092530D">
        <w:rPr>
          <w:rFonts w:ascii="Verdana" w:eastAsia="Times New Roman" w:hAnsi="Verdana" w:cs="Times New Roman"/>
          <w:color w:val="2970A6"/>
          <w:sz w:val="21"/>
          <w:szCs w:val="21"/>
          <w:u w:val="single"/>
        </w:rPr>
        <w:t xml:space="preserve"> component</w:t>
      </w:r>
      <w:r w:rsidRPr="0092530D">
        <w:rPr>
          <w:rFonts w:ascii="Verdana" w:eastAsia="Times New Roman" w:hAnsi="Verdana" w:cs="Times New Roman"/>
          <w:color w:val="555555"/>
          <w:sz w:val="21"/>
          <w:szCs w:val="21"/>
        </w:rPr>
        <w:fldChar w:fldCharType="end"/>
      </w:r>
      <w:r w:rsidRPr="0092530D">
        <w:rPr>
          <w:rFonts w:ascii="Verdana" w:eastAsia="Times New Roman" w:hAnsi="Verdana" w:cs="Times New Roman"/>
          <w:color w:val="555555"/>
          <w:sz w:val="21"/>
          <w:szCs w:val="21"/>
        </w:rPr>
        <w:t>. Registered </w:t>
      </w:r>
      <w:r w:rsidRPr="0092530D">
        <w:rPr>
          <w:rFonts w:ascii="Verdana" w:eastAsia="Times New Roman" w:hAnsi="Verdana" w:cs="Times New Roman"/>
          <w:b/>
          <w:bCs/>
          <w:color w:val="555555"/>
          <w:sz w:val="21"/>
          <w:szCs w:val="21"/>
        </w:rPr>
        <w:t>contexts</w:t>
      </w:r>
      <w:r w:rsidRPr="0092530D">
        <w:rPr>
          <w:rFonts w:ascii="Verdana" w:eastAsia="Times New Roman" w:hAnsi="Verdana" w:cs="Times New Roman"/>
          <w:color w:val="555555"/>
          <w:sz w:val="21"/>
          <w:szCs w:val="21"/>
        </w:rPr>
        <w:t> are available to users through the visual </w:t>
      </w:r>
      <w:proofErr w:type="spellStart"/>
      <w:r w:rsidRPr="0092530D">
        <w:rPr>
          <w:rFonts w:ascii="Verdana" w:eastAsia="Times New Roman" w:hAnsi="Verdana" w:cs="Times New Roman"/>
          <w:color w:val="555555"/>
          <w:sz w:val="21"/>
          <w:szCs w:val="21"/>
        </w:rPr>
        <w:fldChar w:fldCharType="begin"/>
      </w:r>
      <w:r w:rsidRPr="0092530D">
        <w:rPr>
          <w:rFonts w:ascii="Verdana" w:eastAsia="Times New Roman" w:hAnsi="Verdana" w:cs="Times New Roman"/>
          <w:color w:val="555555"/>
          <w:sz w:val="21"/>
          <w:szCs w:val="21"/>
        </w:rPr>
        <w:instrText xml:space="preserve"> HYPERLINK "http://skorkin.com/2010/09/dxcore-components-contextpicker/" \o "DXCore Components - ContextPicker" \t "_blank" </w:instrText>
      </w:r>
      <w:r w:rsidRPr="0092530D">
        <w:rPr>
          <w:rFonts w:ascii="Verdana" w:eastAsia="Times New Roman" w:hAnsi="Verdana" w:cs="Times New Roman"/>
          <w:color w:val="555555"/>
          <w:sz w:val="21"/>
          <w:szCs w:val="21"/>
        </w:rPr>
        <w:fldChar w:fldCharType="separate"/>
      </w:r>
      <w:r w:rsidRPr="0092530D">
        <w:rPr>
          <w:rFonts w:ascii="Verdana" w:eastAsia="Times New Roman" w:hAnsi="Verdana" w:cs="Times New Roman"/>
          <w:color w:val="2970A6"/>
          <w:sz w:val="21"/>
          <w:szCs w:val="21"/>
          <w:u w:val="single"/>
        </w:rPr>
        <w:t>ContextPicker</w:t>
      </w:r>
      <w:proofErr w:type="spellEnd"/>
      <w:r w:rsidRPr="0092530D">
        <w:rPr>
          <w:rFonts w:ascii="Verdana" w:eastAsia="Times New Roman" w:hAnsi="Verdana" w:cs="Times New Roman"/>
          <w:color w:val="2970A6"/>
          <w:sz w:val="21"/>
          <w:szCs w:val="21"/>
          <w:u w:val="single"/>
        </w:rPr>
        <w:t xml:space="preserve"> component</w:t>
      </w:r>
      <w:r w:rsidRPr="0092530D">
        <w:rPr>
          <w:rFonts w:ascii="Verdana" w:eastAsia="Times New Roman" w:hAnsi="Verdana" w:cs="Times New Roman"/>
          <w:color w:val="555555"/>
          <w:sz w:val="21"/>
          <w:szCs w:val="21"/>
        </w:rPr>
        <w:fldChar w:fldCharType="end"/>
      </w:r>
      <w:r w:rsidRPr="0092530D">
        <w:rPr>
          <w:rFonts w:ascii="Verdana" w:eastAsia="Times New Roman" w:hAnsi="Verdana" w:cs="Times New Roman"/>
          <w:color w:val="555555"/>
          <w:sz w:val="21"/>
          <w:szCs w:val="21"/>
        </w:rPr>
        <w:t> of </w:t>
      </w:r>
      <w:proofErr w:type="spellStart"/>
      <w:r w:rsidRPr="0092530D">
        <w:rPr>
          <w:rFonts w:ascii="Verdana" w:eastAsia="Times New Roman" w:hAnsi="Verdana" w:cs="Times New Roman"/>
          <w:color w:val="555555"/>
          <w:sz w:val="21"/>
          <w:szCs w:val="21"/>
        </w:rPr>
        <w:fldChar w:fldCharType="begin"/>
      </w:r>
      <w:r w:rsidRPr="0092530D">
        <w:rPr>
          <w:rFonts w:ascii="Verdana" w:eastAsia="Times New Roman" w:hAnsi="Verdana" w:cs="Times New Roman"/>
          <w:color w:val="555555"/>
          <w:sz w:val="21"/>
          <w:szCs w:val="21"/>
        </w:rPr>
        <w:instrText xml:space="preserve"> HYPERLINK "http://skorkin.com/2010/06/devexpress-dxcore-framework/" \o "DevExpress DXCore framework" \t "_blank" </w:instrText>
      </w:r>
      <w:r w:rsidRPr="0092530D">
        <w:rPr>
          <w:rFonts w:ascii="Verdana" w:eastAsia="Times New Roman" w:hAnsi="Verdana" w:cs="Times New Roman"/>
          <w:color w:val="555555"/>
          <w:sz w:val="21"/>
          <w:szCs w:val="21"/>
        </w:rPr>
        <w:fldChar w:fldCharType="separate"/>
      </w:r>
      <w:r w:rsidRPr="0092530D">
        <w:rPr>
          <w:rFonts w:ascii="Verdana" w:eastAsia="Times New Roman" w:hAnsi="Verdana" w:cs="Times New Roman"/>
          <w:color w:val="2970A6"/>
          <w:sz w:val="21"/>
          <w:szCs w:val="21"/>
          <w:u w:val="single"/>
        </w:rPr>
        <w:t>DXCore</w:t>
      </w:r>
      <w:proofErr w:type="spellEnd"/>
      <w:r w:rsidRPr="0092530D">
        <w:rPr>
          <w:rFonts w:ascii="Verdana" w:eastAsia="Times New Roman" w:hAnsi="Verdana" w:cs="Times New Roman"/>
          <w:color w:val="555555"/>
          <w:sz w:val="21"/>
          <w:szCs w:val="21"/>
        </w:rPr>
        <w:fldChar w:fldCharType="end"/>
      </w:r>
      <w:r w:rsidRPr="0092530D">
        <w:rPr>
          <w:rFonts w:ascii="Verdana" w:eastAsia="Times New Roman" w:hAnsi="Verdana" w:cs="Times New Roman"/>
          <w:color w:val="555555"/>
          <w:sz w:val="21"/>
          <w:szCs w:val="21"/>
        </w:rPr>
        <w:t>. Using </w:t>
      </w:r>
      <w:proofErr w:type="spellStart"/>
      <w:r w:rsidRPr="0092530D">
        <w:rPr>
          <w:rFonts w:ascii="Verdana" w:eastAsia="Times New Roman" w:hAnsi="Verdana" w:cs="Times New Roman"/>
          <w:b/>
          <w:bCs/>
          <w:color w:val="555555"/>
          <w:sz w:val="21"/>
          <w:szCs w:val="21"/>
        </w:rPr>
        <w:t>ContextPicker</w:t>
      </w:r>
      <w:proofErr w:type="spellEnd"/>
      <w:r w:rsidRPr="0092530D">
        <w:rPr>
          <w:rFonts w:ascii="Verdana" w:eastAsia="Times New Roman" w:hAnsi="Verdana" w:cs="Times New Roman"/>
          <w:color w:val="555555"/>
          <w:sz w:val="21"/>
          <w:szCs w:val="21"/>
        </w:rPr>
        <w:t> you can bind a particular context to a shortcut, code template and other </w:t>
      </w:r>
      <w:proofErr w:type="spellStart"/>
      <w:r w:rsidRPr="0092530D">
        <w:rPr>
          <w:rFonts w:ascii="Verdana" w:eastAsia="Times New Roman" w:hAnsi="Verdana" w:cs="Times New Roman"/>
          <w:color w:val="555555"/>
          <w:sz w:val="21"/>
          <w:szCs w:val="21"/>
        </w:rPr>
        <w:fldChar w:fldCharType="begin"/>
      </w:r>
      <w:r w:rsidRPr="0092530D">
        <w:rPr>
          <w:rFonts w:ascii="Verdana" w:eastAsia="Times New Roman" w:hAnsi="Verdana" w:cs="Times New Roman"/>
          <w:color w:val="555555"/>
          <w:sz w:val="21"/>
          <w:szCs w:val="21"/>
        </w:rPr>
        <w:instrText xml:space="preserve"> HYPERLINK "http://skorkin.com/2010/06/devexpress-coderush-pro/" \o "DevExpress CodeRush Pro" \t "_blank" </w:instrText>
      </w:r>
      <w:r w:rsidRPr="0092530D">
        <w:rPr>
          <w:rFonts w:ascii="Verdana" w:eastAsia="Times New Roman" w:hAnsi="Verdana" w:cs="Times New Roman"/>
          <w:color w:val="555555"/>
          <w:sz w:val="21"/>
          <w:szCs w:val="21"/>
        </w:rPr>
        <w:fldChar w:fldCharType="separate"/>
      </w:r>
      <w:r w:rsidRPr="0092530D">
        <w:rPr>
          <w:rFonts w:ascii="Verdana" w:eastAsia="Times New Roman" w:hAnsi="Verdana" w:cs="Times New Roman"/>
          <w:color w:val="2970A6"/>
          <w:sz w:val="21"/>
          <w:szCs w:val="21"/>
          <w:u w:val="single"/>
        </w:rPr>
        <w:t>CodeRush</w:t>
      </w:r>
      <w:proofErr w:type="spellEnd"/>
      <w:r w:rsidRPr="0092530D">
        <w:rPr>
          <w:rFonts w:ascii="Verdana" w:eastAsia="Times New Roman" w:hAnsi="Verdana" w:cs="Times New Roman"/>
          <w:color w:val="555555"/>
          <w:sz w:val="21"/>
          <w:szCs w:val="21"/>
        </w:rPr>
        <w:fldChar w:fldCharType="end"/>
      </w:r>
      <w:r w:rsidRPr="0092530D">
        <w:rPr>
          <w:rFonts w:ascii="Verdana" w:eastAsia="Times New Roman" w:hAnsi="Verdana" w:cs="Times New Roman"/>
          <w:color w:val="555555"/>
          <w:sz w:val="21"/>
          <w:szCs w:val="21"/>
        </w:rPr>
        <w:t> solutions in the </w:t>
      </w:r>
      <w:hyperlink r:id="rId5" w:tgtFrame="_blank" w:tooltip="IDE tools Options Dialog" w:history="1">
        <w:r w:rsidRPr="0092530D">
          <w:rPr>
            <w:rFonts w:ascii="Verdana" w:eastAsia="Times New Roman" w:hAnsi="Verdana" w:cs="Times New Roman"/>
            <w:color w:val="2970A6"/>
            <w:sz w:val="21"/>
            <w:szCs w:val="21"/>
            <w:u w:val="single"/>
          </w:rPr>
          <w:t>Options Dialog</w:t>
        </w:r>
      </w:hyperlink>
      <w:r w:rsidRPr="0092530D">
        <w:rPr>
          <w:rFonts w:ascii="Verdana" w:eastAsia="Times New Roman" w:hAnsi="Verdana" w:cs="Times New Roman"/>
          <w:color w:val="555555"/>
          <w:sz w:val="21"/>
          <w:szCs w:val="21"/>
        </w:rPr>
        <w:t>. </w:t>
      </w:r>
      <w:r w:rsidRPr="0092530D">
        <w:rPr>
          <w:rFonts w:ascii="Verdana" w:eastAsia="Times New Roman" w:hAnsi="Verdana" w:cs="Times New Roman"/>
          <w:b/>
          <w:bCs/>
          <w:color w:val="555555"/>
          <w:sz w:val="21"/>
          <w:szCs w:val="21"/>
        </w:rPr>
        <w:t>Contexts</w:t>
      </w:r>
      <w:r w:rsidRPr="0092530D">
        <w:rPr>
          <w:rFonts w:ascii="Verdana" w:eastAsia="Times New Roman" w:hAnsi="Verdana" w:cs="Times New Roman"/>
          <w:color w:val="555555"/>
          <w:sz w:val="21"/>
          <w:szCs w:val="21"/>
        </w:rPr>
        <w:t> can also be </w:t>
      </w:r>
      <w:hyperlink r:id="rId6" w:tgtFrame="_blank" w:tooltip="How to programmatically verify a context" w:history="1">
        <w:r w:rsidRPr="0092530D">
          <w:rPr>
            <w:rFonts w:ascii="Verdana" w:eastAsia="Times New Roman" w:hAnsi="Verdana" w:cs="Times New Roman"/>
            <w:color w:val="2970A6"/>
            <w:sz w:val="21"/>
            <w:szCs w:val="21"/>
            <w:u w:val="single"/>
          </w:rPr>
          <w:t>verified programmatically</w:t>
        </w:r>
      </w:hyperlink>
      <w:r w:rsidRPr="0092530D">
        <w:rPr>
          <w:rFonts w:ascii="Verdana" w:eastAsia="Times New Roman" w:hAnsi="Verdana" w:cs="Times New Roman"/>
          <w:color w:val="555555"/>
          <w:sz w:val="21"/>
          <w:szCs w:val="21"/>
        </w:rPr>
        <w:t> inside your </w:t>
      </w:r>
      <w:proofErr w:type="spellStart"/>
      <w:r w:rsidRPr="0092530D">
        <w:rPr>
          <w:rFonts w:ascii="Verdana" w:eastAsia="Times New Roman" w:hAnsi="Verdana" w:cs="Times New Roman"/>
          <w:color w:val="555555"/>
          <w:sz w:val="21"/>
          <w:szCs w:val="21"/>
        </w:rPr>
        <w:fldChar w:fldCharType="begin"/>
      </w:r>
      <w:r w:rsidRPr="0092530D">
        <w:rPr>
          <w:rFonts w:ascii="Verdana" w:eastAsia="Times New Roman" w:hAnsi="Verdana" w:cs="Times New Roman"/>
          <w:color w:val="555555"/>
          <w:sz w:val="21"/>
          <w:szCs w:val="21"/>
        </w:rPr>
        <w:instrText xml:space="preserve"> HYPERLINK "http://skorkin.com/2010/08/dxcore-plug-ins-overview/" \o "DXCore plug-ins overview" \t "_blank" </w:instrText>
      </w:r>
      <w:r w:rsidRPr="0092530D">
        <w:rPr>
          <w:rFonts w:ascii="Verdana" w:eastAsia="Times New Roman" w:hAnsi="Verdana" w:cs="Times New Roman"/>
          <w:color w:val="555555"/>
          <w:sz w:val="21"/>
          <w:szCs w:val="21"/>
        </w:rPr>
        <w:fldChar w:fldCharType="separate"/>
      </w:r>
      <w:r w:rsidRPr="0092530D">
        <w:rPr>
          <w:rFonts w:ascii="Verdana" w:eastAsia="Times New Roman" w:hAnsi="Verdana" w:cs="Times New Roman"/>
          <w:color w:val="2970A6"/>
          <w:sz w:val="21"/>
          <w:szCs w:val="21"/>
          <w:u w:val="single"/>
        </w:rPr>
        <w:t>DXCore</w:t>
      </w:r>
      <w:proofErr w:type="spellEnd"/>
      <w:r w:rsidRPr="0092530D">
        <w:rPr>
          <w:rFonts w:ascii="Verdana" w:eastAsia="Times New Roman" w:hAnsi="Verdana" w:cs="Times New Roman"/>
          <w:color w:val="2970A6"/>
          <w:sz w:val="21"/>
          <w:szCs w:val="21"/>
          <w:u w:val="single"/>
        </w:rPr>
        <w:t xml:space="preserve"> plug-in</w:t>
      </w:r>
      <w:r w:rsidRPr="0092530D">
        <w:rPr>
          <w:rFonts w:ascii="Verdana" w:eastAsia="Times New Roman" w:hAnsi="Verdana" w:cs="Times New Roman"/>
          <w:color w:val="555555"/>
          <w:sz w:val="21"/>
          <w:szCs w:val="21"/>
        </w:rPr>
        <w:fldChar w:fldCharType="end"/>
      </w:r>
      <w:r w:rsidRPr="0092530D">
        <w:rPr>
          <w:rFonts w:ascii="Verdana" w:eastAsia="Times New Roman" w:hAnsi="Verdana" w:cs="Times New Roman"/>
          <w:color w:val="555555"/>
          <w:sz w:val="21"/>
          <w:szCs w:val="21"/>
        </w:rPr>
        <w:t>.</w:t>
      </w:r>
    </w:p>
    <w:p w:rsidR="0092530D" w:rsidRPr="0092530D" w:rsidRDefault="0092530D" w:rsidP="0092530D">
      <w:pPr>
        <w:shd w:val="clear" w:color="auto" w:fill="FFFFFF"/>
        <w:spacing w:after="150" w:line="305" w:lineRule="atLeast"/>
        <w:rPr>
          <w:rFonts w:ascii="Verdana" w:eastAsia="Times New Roman" w:hAnsi="Verdana" w:cs="Times New Roman"/>
          <w:color w:val="555555"/>
          <w:sz w:val="21"/>
          <w:szCs w:val="21"/>
        </w:rPr>
      </w:pPr>
      <w:r w:rsidRPr="0092530D">
        <w:rPr>
          <w:rFonts w:ascii="Verdana" w:eastAsia="Times New Roman" w:hAnsi="Verdana" w:cs="Times New Roman"/>
          <w:color w:val="555555"/>
          <w:sz w:val="21"/>
          <w:szCs w:val="21"/>
        </w:rPr>
        <w:t>Here is a table of </w:t>
      </w:r>
      <w:r w:rsidRPr="0092530D">
        <w:rPr>
          <w:rFonts w:ascii="Verdana" w:eastAsia="Times New Roman" w:hAnsi="Verdana" w:cs="Times New Roman"/>
          <w:b/>
          <w:bCs/>
          <w:color w:val="555555"/>
          <w:sz w:val="21"/>
          <w:szCs w:val="21"/>
        </w:rPr>
        <w:t>contexts</w:t>
      </w:r>
      <w:r w:rsidRPr="0092530D">
        <w:rPr>
          <w:rFonts w:ascii="Verdana" w:eastAsia="Times New Roman" w:hAnsi="Verdana" w:cs="Times New Roman"/>
          <w:color w:val="555555"/>
          <w:sz w:val="21"/>
          <w:szCs w:val="21"/>
        </w:rPr>
        <w:t> shipped with the </w:t>
      </w:r>
      <w:proofErr w:type="spellStart"/>
      <w:r w:rsidRPr="0092530D">
        <w:rPr>
          <w:rFonts w:ascii="Verdana" w:eastAsia="Times New Roman" w:hAnsi="Verdana" w:cs="Times New Roman"/>
          <w:b/>
          <w:bCs/>
          <w:color w:val="555555"/>
          <w:sz w:val="21"/>
          <w:szCs w:val="21"/>
        </w:rPr>
        <w:t>DXCore</w:t>
      </w:r>
      <w:proofErr w:type="spellEnd"/>
      <w:r w:rsidRPr="0092530D">
        <w:rPr>
          <w:rFonts w:ascii="Verdana" w:eastAsia="Times New Roman" w:hAnsi="Verdana" w:cs="Times New Roman"/>
          <w:color w:val="555555"/>
          <w:sz w:val="21"/>
          <w:szCs w:val="21"/>
        </w:rPr>
        <w:t> installation (total: 182). They are split into the following sections:</w:t>
      </w:r>
    </w:p>
    <w:p w:rsidR="0092530D" w:rsidRPr="0092530D" w:rsidRDefault="0092530D" w:rsidP="0092530D">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i/>
          <w:iCs/>
          <w:color w:val="555555"/>
          <w:sz w:val="21"/>
          <w:szCs w:val="21"/>
        </w:rPr>
        <w:t>Editor\Clipboard\</w:t>
      </w:r>
    </w:p>
    <w:p w:rsidR="0092530D" w:rsidRPr="0092530D" w:rsidRDefault="0092530D" w:rsidP="0092530D">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i/>
          <w:iCs/>
          <w:color w:val="555555"/>
          <w:sz w:val="21"/>
          <w:szCs w:val="21"/>
        </w:rPr>
        <w:t>Editor\Code\Analysis\</w:t>
      </w:r>
    </w:p>
    <w:p w:rsidR="0092530D" w:rsidRPr="0092530D" w:rsidRDefault="0092530D" w:rsidP="0092530D">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i/>
          <w:iCs/>
          <w:color w:val="555555"/>
          <w:sz w:val="21"/>
          <w:szCs w:val="21"/>
        </w:rPr>
        <w:t>Editor\Code\</w:t>
      </w:r>
    </w:p>
    <w:p w:rsidR="0092530D" w:rsidRPr="0092530D" w:rsidRDefault="0092530D" w:rsidP="0092530D">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i/>
          <w:iCs/>
          <w:color w:val="555555"/>
          <w:sz w:val="21"/>
          <w:szCs w:val="21"/>
        </w:rPr>
        <w:t>Editor\</w:t>
      </w:r>
    </w:p>
    <w:p w:rsidR="0092530D" w:rsidRPr="0092530D" w:rsidRDefault="0092530D" w:rsidP="0092530D">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i/>
          <w:iCs/>
          <w:color w:val="555555"/>
          <w:sz w:val="21"/>
          <w:szCs w:val="21"/>
        </w:rPr>
        <w:t>Editor\Line\</w:t>
      </w:r>
    </w:p>
    <w:p w:rsidR="0092530D" w:rsidRPr="0092530D" w:rsidRDefault="0092530D" w:rsidP="0092530D">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i/>
          <w:iCs/>
          <w:color w:val="555555"/>
          <w:sz w:val="21"/>
          <w:szCs w:val="21"/>
        </w:rPr>
        <w:t>Editor\Selection\</w:t>
      </w:r>
    </w:p>
    <w:p w:rsidR="0092530D" w:rsidRPr="0092530D" w:rsidRDefault="0092530D" w:rsidP="0092530D">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i/>
          <w:iCs/>
          <w:color w:val="555555"/>
          <w:sz w:val="21"/>
          <w:szCs w:val="21"/>
        </w:rPr>
        <w:t>Editor\XML\</w:t>
      </w:r>
    </w:p>
    <w:p w:rsidR="0092530D" w:rsidRPr="0092530D" w:rsidRDefault="0092530D" w:rsidP="0092530D">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i/>
          <w:iCs/>
          <w:color w:val="555555"/>
          <w:sz w:val="21"/>
          <w:szCs w:val="21"/>
        </w:rPr>
        <w:t>File\</w:t>
      </w:r>
    </w:p>
    <w:p w:rsidR="0092530D" w:rsidRPr="0092530D" w:rsidRDefault="0092530D" w:rsidP="0092530D">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i/>
          <w:iCs/>
          <w:color w:val="555555"/>
          <w:sz w:val="21"/>
          <w:szCs w:val="21"/>
        </w:rPr>
        <w:t>Focus\</w:t>
      </w:r>
    </w:p>
    <w:p w:rsidR="0092530D" w:rsidRPr="0092530D" w:rsidRDefault="0092530D" w:rsidP="0092530D">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i/>
          <w:iCs/>
          <w:color w:val="555555"/>
          <w:sz w:val="21"/>
          <w:szCs w:val="21"/>
        </w:rPr>
        <w:t>Focus\Tool Windows\</w:t>
      </w:r>
      <w:bookmarkStart w:id="0" w:name="_GoBack"/>
      <w:bookmarkEnd w:id="0"/>
    </w:p>
    <w:p w:rsidR="0092530D" w:rsidRPr="0092530D" w:rsidRDefault="0092530D" w:rsidP="0092530D">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i/>
          <w:iCs/>
          <w:color w:val="555555"/>
          <w:sz w:val="21"/>
          <w:szCs w:val="21"/>
        </w:rPr>
        <w:t>Language\</w:t>
      </w:r>
    </w:p>
    <w:p w:rsidR="0092530D" w:rsidRPr="0092530D" w:rsidRDefault="0092530D" w:rsidP="0092530D">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i/>
          <w:iCs/>
          <w:color w:val="555555"/>
          <w:sz w:val="21"/>
          <w:szCs w:val="21"/>
        </w:rPr>
        <w:t>Project\</w:t>
      </w:r>
    </w:p>
    <w:p w:rsidR="0092530D" w:rsidRPr="0092530D" w:rsidRDefault="0092530D" w:rsidP="0092530D">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i/>
          <w:iCs/>
          <w:color w:val="555555"/>
          <w:sz w:val="21"/>
          <w:szCs w:val="21"/>
        </w:rPr>
        <w:t>System\</w:t>
      </w: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2"/>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Editor\Clipboard\</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73"/>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EnumerableTypeIsObject</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enumerable type on the clipboard has object type.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HasArrayType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clipboard holds an identifier of the array type.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HasBoolean</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clipboard holds an identifier of type </w:t>
            </w:r>
            <w:proofErr w:type="spellStart"/>
            <w:r w:rsidRPr="0092530D">
              <w:rPr>
                <w:rFonts w:ascii="Times New Roman" w:eastAsia="Times New Roman" w:hAnsi="Times New Roman" w:cs="Times New Roman"/>
                <w:sz w:val="24"/>
                <w:szCs w:val="24"/>
              </w:rPr>
              <w:t>System.Boolean</w:t>
            </w:r>
            <w:proofErr w:type="spellEnd"/>
            <w:r w:rsidRPr="0092530D">
              <w:rPr>
                <w:rFonts w:ascii="Times New Roman" w:eastAsia="Times New Roman" w:hAnsi="Times New Roman" w:cs="Times New Roman"/>
                <w:sz w:val="24"/>
                <w:szCs w:val="24"/>
              </w:rPr>
              <w: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HasEnum</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clipboard holds an </w:t>
            </w:r>
            <w:proofErr w:type="spellStart"/>
            <w:r w:rsidRPr="0092530D">
              <w:rPr>
                <w:rFonts w:ascii="Times New Roman" w:eastAsia="Times New Roman" w:hAnsi="Times New Roman" w:cs="Times New Roman"/>
                <w:sz w:val="24"/>
                <w:szCs w:val="24"/>
              </w:rPr>
              <w:t>enum</w:t>
            </w:r>
            <w:proofErr w:type="spellEnd"/>
            <w:r w:rsidRPr="0092530D">
              <w:rPr>
                <w:rFonts w:ascii="Times New Roman" w:eastAsia="Times New Roman" w:hAnsi="Times New Roman" w:cs="Times New Roman"/>
                <w:sz w:val="24"/>
                <w:szCs w:val="24"/>
              </w:rPr>
              <w:t xml:space="preserve"> element.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HasIdentifier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clipboard holds an identifier.</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HasIdentifierWithMethod</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clipboard holds an identifier with a method matching the specified name (passed as a parameter to this context).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HasIdentifierWithProperty</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clipboard holds an identifier with a property matching the specified name (passed as a parameter to this context).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HasImplicitVariableName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clipboard holds a name of an implicit variable.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HasInteger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clipboard holds an identifier of type integer (e.g., System.Int16, System.Int32, System.Int64, System.UInt16, etc.).</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HasMethodName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clipboard holds a name of a method.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HasMultipleLines</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clipboard has text that includes one or more line terminators (e.g., a carriage return and/or line feed).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HasString</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clipboard holds an identifier of type </w:t>
            </w:r>
            <w:proofErr w:type="spellStart"/>
            <w:r w:rsidRPr="0092530D">
              <w:rPr>
                <w:rFonts w:ascii="Times New Roman" w:eastAsia="Times New Roman" w:hAnsi="Times New Roman" w:cs="Times New Roman"/>
                <w:sz w:val="24"/>
                <w:szCs w:val="24"/>
              </w:rPr>
              <w:t>System.String</w:t>
            </w:r>
            <w:proofErr w:type="spellEnd"/>
            <w:r w:rsidRPr="0092530D">
              <w:rPr>
                <w:rFonts w:ascii="Times New Roman" w:eastAsia="Times New Roman" w:hAnsi="Times New Roman" w:cs="Times New Roman"/>
                <w:sz w:val="24"/>
                <w:szCs w:val="24"/>
              </w:rPr>
              <w: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HasType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clipboard holds an identifier of the specified type (passed as a parameter to this context).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Implements</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identifier on the clipboard implements the specified interface (passed as a parameter to this context). The interface name specified must be the full name (e.g., </w:t>
            </w:r>
            <w:proofErr w:type="spellStart"/>
            <w:proofErr w:type="gramStart"/>
            <w:r w:rsidRPr="0092530D">
              <w:rPr>
                <w:rFonts w:ascii="Times New Roman" w:eastAsia="Times New Roman" w:hAnsi="Times New Roman" w:cs="Times New Roman"/>
                <w:sz w:val="24"/>
                <w:szCs w:val="24"/>
              </w:rPr>
              <w:t>System.Collections.IEnumerable</w:t>
            </w:r>
            <w:proofErr w:type="spellEnd"/>
            <w:proofErr w:type="gramEnd"/>
            <w:r w:rsidRPr="0092530D">
              <w:rPr>
                <w:rFonts w:ascii="Times New Roman" w:eastAsia="Times New Roman" w:hAnsi="Times New Roman" w:cs="Times New Roman"/>
                <w:sz w:val="24"/>
                <w:szCs w:val="24"/>
              </w:rPr>
              <w:t>).</w:t>
            </w:r>
          </w:p>
        </w:tc>
      </w:tr>
    </w:tbl>
    <w:p w:rsidR="0092530D" w:rsidRDefault="0092530D" w:rsidP="0092530D">
      <w:pPr>
        <w:numPr>
          <w:ilvl w:val="0"/>
          <w:numId w:val="3"/>
        </w:numPr>
        <w:shd w:val="clear" w:color="auto" w:fill="FFFFFF"/>
        <w:spacing w:after="0" w:line="305" w:lineRule="atLeast"/>
        <w:ind w:left="0"/>
        <w:rPr>
          <w:rFonts w:ascii="Verdana" w:eastAsia="Times New Roman" w:hAnsi="Verdana" w:cs="Times New Roman"/>
          <w:b/>
          <w:bCs/>
          <w:color w:val="555555"/>
          <w:sz w:val="21"/>
          <w:szCs w:val="21"/>
        </w:rPr>
      </w:pP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3"/>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Editor\Code\Analysis\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AssignmentExist</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assignment on the current line has the specified type (passed as parameter to this context).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ConstructorHasParameter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constructor to the specified type full name (e.g., “</w:t>
            </w:r>
            <w:proofErr w:type="spellStart"/>
            <w:proofErr w:type="gramStart"/>
            <w:r w:rsidRPr="0092530D">
              <w:rPr>
                <w:rFonts w:ascii="Times New Roman" w:eastAsia="Times New Roman" w:hAnsi="Times New Roman" w:cs="Times New Roman"/>
                <w:sz w:val="24"/>
                <w:szCs w:val="24"/>
              </w:rPr>
              <w:t>System.Collections.Hashtable</w:t>
            </w:r>
            <w:proofErr w:type="spellEnd"/>
            <w:proofErr w:type="gramEnd"/>
            <w:r w:rsidRPr="0092530D">
              <w:rPr>
                <w:rFonts w:ascii="Times New Roman" w:eastAsia="Times New Roman" w:hAnsi="Times New Roman" w:cs="Times New Roman"/>
                <w:sz w:val="24"/>
                <w:szCs w:val="24"/>
              </w:rPr>
              <w:t>”) accepts parameters or has more than one overload.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DeclaresLocalOfType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a local variable or parameter in the active method or property matches (or descends from) the specified type.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Expecting Assignment</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when the editor caret is inside an assignment or inside the expression of </w:t>
            </w:r>
            <w:proofErr w:type="spellStart"/>
            <w:proofErr w:type="gramStart"/>
            <w:r w:rsidRPr="0092530D">
              <w:rPr>
                <w:rFonts w:ascii="Times New Roman" w:eastAsia="Times New Roman" w:hAnsi="Times New Roman" w:cs="Times New Roman"/>
                <w:sz w:val="24"/>
                <w:szCs w:val="24"/>
              </w:rPr>
              <w:t>a</w:t>
            </w:r>
            <w:proofErr w:type="spellEnd"/>
            <w:proofErr w:type="gramEnd"/>
            <w:r w:rsidRPr="0092530D">
              <w:rPr>
                <w:rFonts w:ascii="Times New Roman" w:eastAsia="Times New Roman" w:hAnsi="Times New Roman" w:cs="Times New Roman"/>
                <w:sz w:val="24"/>
                <w:szCs w:val="24"/>
              </w:rPr>
              <w:t xml:space="preserve"> assignment or inside the initializer of value.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HasStaticInitializer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specified type full name (e.g., “</w:t>
            </w:r>
            <w:proofErr w:type="spellStart"/>
            <w:proofErr w:type="gramStart"/>
            <w:r w:rsidRPr="0092530D">
              <w:rPr>
                <w:rFonts w:ascii="Times New Roman" w:eastAsia="Times New Roman" w:hAnsi="Times New Roman" w:cs="Times New Roman"/>
                <w:sz w:val="24"/>
                <w:szCs w:val="24"/>
              </w:rPr>
              <w:t>System.Drawing.Color</w:t>
            </w:r>
            <w:proofErr w:type="spellEnd"/>
            <w:proofErr w:type="gramEnd"/>
            <w:r w:rsidRPr="0092530D">
              <w:rPr>
                <w:rFonts w:ascii="Times New Roman" w:eastAsia="Times New Roman" w:hAnsi="Times New Roman" w:cs="Times New Roman"/>
                <w:sz w:val="24"/>
                <w:szCs w:val="24"/>
              </w:rPr>
              <w:t xml:space="preserve">”) is a value type and has a static property of the same type (e.g., Empty, </w:t>
            </w:r>
            <w:proofErr w:type="spellStart"/>
            <w:r w:rsidRPr="0092530D">
              <w:rPr>
                <w:rFonts w:ascii="Times New Roman" w:eastAsia="Times New Roman" w:hAnsi="Times New Roman" w:cs="Times New Roman"/>
                <w:sz w:val="24"/>
                <w:szCs w:val="24"/>
              </w:rPr>
              <w:t>MinValue</w:t>
            </w:r>
            <w:proofErr w:type="spellEnd"/>
            <w:r w:rsidRPr="0092530D">
              <w:rPr>
                <w:rFonts w:ascii="Times New Roman" w:eastAsia="Times New Roman" w:hAnsi="Times New Roman" w:cs="Times New Roman"/>
                <w:sz w:val="24"/>
                <w:szCs w:val="24"/>
              </w:rPr>
              <w:t>, etc.).</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HasStaticMember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specified type full name (e.g., “</w:t>
            </w:r>
            <w:proofErr w:type="spellStart"/>
            <w:proofErr w:type="gramStart"/>
            <w:r w:rsidRPr="0092530D">
              <w:rPr>
                <w:rFonts w:ascii="Times New Roman" w:eastAsia="Times New Roman" w:hAnsi="Times New Roman" w:cs="Times New Roman"/>
                <w:sz w:val="24"/>
                <w:szCs w:val="24"/>
              </w:rPr>
              <w:t>System.Drawing.Color</w:t>
            </w:r>
            <w:proofErr w:type="spellEnd"/>
            <w:proofErr w:type="gramEnd"/>
            <w:r w:rsidRPr="0092530D">
              <w:rPr>
                <w:rFonts w:ascii="Times New Roman" w:eastAsia="Times New Roman" w:hAnsi="Times New Roman" w:cs="Times New Roman"/>
                <w:sz w:val="24"/>
                <w:szCs w:val="24"/>
              </w:rPr>
              <w:t>”) has a static member of the specified name (e.g., “Empty”).</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IsBuiltInType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specified type name (e.g., “System.Int32” or “</w:t>
            </w:r>
            <w:proofErr w:type="spellStart"/>
            <w:r w:rsidRPr="0092530D">
              <w:rPr>
                <w:rFonts w:ascii="Times New Roman" w:eastAsia="Times New Roman" w:hAnsi="Times New Roman" w:cs="Times New Roman"/>
                <w:sz w:val="24"/>
                <w:szCs w:val="24"/>
              </w:rPr>
              <w:t>int</w:t>
            </w:r>
            <w:proofErr w:type="spellEnd"/>
            <w:r w:rsidRPr="0092530D">
              <w:rPr>
                <w:rFonts w:ascii="Times New Roman" w:eastAsia="Times New Roman" w:hAnsi="Times New Roman" w:cs="Times New Roman"/>
                <w:sz w:val="24"/>
                <w:szCs w:val="24"/>
              </w:rPr>
              <w:t>”) is a primitive type.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IsDisposable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specified type (or an ancestor) implements </w:t>
            </w:r>
            <w:proofErr w:type="spellStart"/>
            <w:r w:rsidRPr="0092530D">
              <w:rPr>
                <w:rFonts w:ascii="Times New Roman" w:eastAsia="Times New Roman" w:hAnsi="Times New Roman" w:cs="Times New Roman"/>
                <w:sz w:val="24"/>
                <w:szCs w:val="24"/>
              </w:rPr>
              <w:t>IDisposable</w:t>
            </w:r>
            <w:proofErr w:type="spellEnd"/>
            <w:r w:rsidRPr="0092530D">
              <w:rPr>
                <w:rFonts w:ascii="Times New Roman" w:eastAsia="Times New Roman" w:hAnsi="Times New Roman" w:cs="Times New Roman"/>
                <w:sz w:val="24"/>
                <w:szCs w:val="24"/>
              </w:rPr>
              <w: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IsSealedType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specified type is a sealed type.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IsValueType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specified type is a value type.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TypeImplements</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specified type implements the specified interface (passed as parameters to this context). The interface name specified must be the full name (e.g., </w:t>
            </w:r>
            <w:proofErr w:type="spellStart"/>
            <w:proofErr w:type="gramStart"/>
            <w:r w:rsidRPr="0092530D">
              <w:rPr>
                <w:rFonts w:ascii="Times New Roman" w:eastAsia="Times New Roman" w:hAnsi="Times New Roman" w:cs="Times New Roman"/>
                <w:sz w:val="24"/>
                <w:szCs w:val="24"/>
              </w:rPr>
              <w:t>System.Collections.IEnumerable</w:t>
            </w:r>
            <w:proofErr w:type="spellEnd"/>
            <w:proofErr w:type="gramEnd"/>
            <w:r w:rsidRPr="0092530D">
              <w:rPr>
                <w:rFonts w:ascii="Times New Roman" w:eastAsia="Times New Roman" w:hAnsi="Times New Roman" w:cs="Times New Roman"/>
                <w:sz w:val="24"/>
                <w:szCs w:val="24"/>
              </w:rPr>
              <w:t>).</w:t>
            </w:r>
          </w:p>
        </w:tc>
      </w:tr>
    </w:tbl>
    <w:p w:rsidR="0092530D" w:rsidRDefault="0092530D" w:rsidP="0092530D">
      <w:pPr>
        <w:numPr>
          <w:ilvl w:val="0"/>
          <w:numId w:val="4"/>
        </w:numPr>
        <w:shd w:val="clear" w:color="auto" w:fill="FFFFFF"/>
        <w:spacing w:after="0" w:line="305" w:lineRule="atLeast"/>
        <w:ind w:left="0"/>
        <w:rPr>
          <w:rFonts w:ascii="Verdana" w:eastAsia="Times New Roman" w:hAnsi="Verdana" w:cs="Times New Roman"/>
          <w:b/>
          <w:bCs/>
          <w:color w:val="555555"/>
          <w:sz w:val="21"/>
          <w:szCs w:val="21"/>
        </w:rPr>
      </w:pP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4"/>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Editor\Code\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AssemblyReferenced</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project references the specified assembly.</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BlockFollowsCaret</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a code block (e.g., “{…}” in C#) follows the caret, separated only by white space and/or empty lines.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DeclaresLocal</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specified identifier (passed as a parameter to this context) is declared as a local or a parameter in the active property or method.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DeclaresMember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specified identifier (passed as a parameter to this context) is immediately declared as a member in the active type.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HasMember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specified identifier (passed as a parameter to this context) is declared as a member in the active type or an ancestor.</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In XPO Persistent Class</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caret is inside a class that has a Persistent attribute and/or descends from </w:t>
            </w:r>
            <w:proofErr w:type="spellStart"/>
            <w:r w:rsidRPr="0092530D">
              <w:rPr>
                <w:rFonts w:ascii="Times New Roman" w:eastAsia="Times New Roman" w:hAnsi="Times New Roman" w:cs="Times New Roman"/>
                <w:sz w:val="24"/>
                <w:szCs w:val="24"/>
              </w:rPr>
              <w:t>XPObject</w:t>
            </w:r>
            <w:proofErr w:type="spellEnd"/>
            <w:r w:rsidRPr="0092530D">
              <w:rPr>
                <w:rFonts w:ascii="Times New Roman" w:eastAsia="Times New Roman" w:hAnsi="Times New Roman" w:cs="Times New Roman"/>
                <w:sz w:val="24"/>
                <w:szCs w:val="24"/>
              </w:rPr>
              <w:t xml:space="preserve">, </w:t>
            </w:r>
            <w:proofErr w:type="spellStart"/>
            <w:r w:rsidRPr="0092530D">
              <w:rPr>
                <w:rFonts w:ascii="Times New Roman" w:eastAsia="Times New Roman" w:hAnsi="Times New Roman" w:cs="Times New Roman"/>
                <w:sz w:val="24"/>
                <w:szCs w:val="24"/>
              </w:rPr>
              <w:t>XPBaseObject</w:t>
            </w:r>
            <w:proofErr w:type="spellEnd"/>
            <w:r w:rsidRPr="0092530D">
              <w:rPr>
                <w:rFonts w:ascii="Times New Roman" w:eastAsia="Times New Roman" w:hAnsi="Times New Roman" w:cs="Times New Roman"/>
                <w:sz w:val="24"/>
                <w:szCs w:val="24"/>
              </w:rPr>
              <w:t xml:space="preserve">, or </w:t>
            </w:r>
            <w:proofErr w:type="spellStart"/>
            <w:r w:rsidRPr="0092530D">
              <w:rPr>
                <w:rFonts w:ascii="Times New Roman" w:eastAsia="Times New Roman" w:hAnsi="Times New Roman" w:cs="Times New Roman"/>
                <w:sz w:val="24"/>
                <w:szCs w:val="24"/>
              </w:rPr>
              <w:t>XPCustomObject</w:t>
            </w:r>
            <w:proofErr w:type="spellEnd"/>
            <w:r w:rsidRPr="0092530D">
              <w:rPr>
                <w:rFonts w:ascii="Times New Roman" w:eastAsia="Times New Roman" w:hAnsi="Times New Roman" w:cs="Times New Roman"/>
                <w:sz w:val="24"/>
                <w:szCs w:val="24"/>
              </w:rPr>
              <w:t xml:space="preserve">, and the class does not include a </w:t>
            </w:r>
            <w:proofErr w:type="spellStart"/>
            <w:r w:rsidRPr="0092530D">
              <w:rPr>
                <w:rFonts w:ascii="Times New Roman" w:eastAsia="Times New Roman" w:hAnsi="Times New Roman" w:cs="Times New Roman"/>
                <w:sz w:val="24"/>
                <w:szCs w:val="24"/>
              </w:rPr>
              <w:t>NonPersistent</w:t>
            </w:r>
            <w:proofErr w:type="spellEnd"/>
            <w:r w:rsidRPr="0092530D">
              <w:rPr>
                <w:rFonts w:ascii="Times New Roman" w:eastAsia="Times New Roman" w:hAnsi="Times New Roman" w:cs="Times New Roman"/>
                <w:sz w:val="24"/>
                <w:szCs w:val="24"/>
              </w:rPr>
              <w:t xml:space="preserve"> attribute.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InAbstractMember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caret is inside an abstract member (method, property, event, constructor, field, etc.).</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InArrayNameModifier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an array-size initializer.</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InAttribute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an attribute.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InBreakableLoop</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when the editor caret is inside of a for, </w:t>
            </w:r>
            <w:proofErr w:type="spellStart"/>
            <w:r w:rsidRPr="0092530D">
              <w:rPr>
                <w:rFonts w:ascii="Times New Roman" w:eastAsia="Times New Roman" w:hAnsi="Times New Roman" w:cs="Times New Roman"/>
                <w:sz w:val="24"/>
                <w:szCs w:val="24"/>
              </w:rPr>
              <w:t>foreach</w:t>
            </w:r>
            <w:proofErr w:type="spellEnd"/>
            <w:r w:rsidRPr="0092530D">
              <w:rPr>
                <w:rFonts w:ascii="Times New Roman" w:eastAsia="Times New Roman" w:hAnsi="Times New Roman" w:cs="Times New Roman"/>
                <w:sz w:val="24"/>
                <w:szCs w:val="24"/>
              </w:rPr>
              <w:t>, do or while loop.</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InCase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switch (or VB Select) case statement.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InClass</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class.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InCodeBlock</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method or property, but not inside a string or comment.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InComment</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comment.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InConstructor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constructor.</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InDelegateDeclaration</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delegate declaration.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InDelegateParameters</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delegate parameters.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InDestructor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destructor.</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lastRenderedPageBreak/>
              <w:t>InEnum</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when the editor caret is inside an </w:t>
            </w:r>
            <w:proofErr w:type="spellStart"/>
            <w:r w:rsidRPr="0092530D">
              <w:rPr>
                <w:rFonts w:ascii="Times New Roman" w:eastAsia="Times New Roman" w:hAnsi="Times New Roman" w:cs="Times New Roman"/>
                <w:sz w:val="24"/>
                <w:szCs w:val="24"/>
              </w:rPr>
              <w:t>enum</w:t>
            </w:r>
            <w:proofErr w:type="spellEnd"/>
            <w:r w:rsidRPr="0092530D">
              <w:rPr>
                <w:rFonts w:ascii="Times New Roman" w:eastAsia="Times New Roman" w:hAnsi="Times New Roman" w:cs="Times New Roman"/>
                <w:sz w:val="24"/>
                <w:szCs w:val="24"/>
              </w:rPr>
              <w:t xml:space="preserve"> declaration.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InEvent</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an event.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InEventAccessor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an event add or remove accessor.</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InExpression</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an expression.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InFieldInitializer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the initializer of a field.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InheritsFrom</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active class descends from the specified type (passed as a parameter to this context).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InIdentifier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caret is in an identifier that has been declared.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InInterface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an interface.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InManagedClass</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active class is a managed class. Useful in languages that allow both managed and unmanaged types to co-exist (like C++).</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InManagedStruct</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active struct is a managed struct. Useful in languages that allow both managed and unmanaged types to co-exist (like C++).</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InMethod</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method.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InMethodBlock</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True if the caret is inside a method at a point where statements can be placed (e.g., inside a method but not inside the method declaration signature). For example, in C#, this would be between the start and end brace delimiters.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InModule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True if the caret is inside a Visual Basic Module.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InNativeClass</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active class is a native class. Useful in languages that allow both managed and unmanaged types to co-exist (like C++).</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InNativeStruct</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active struct is a native struct. Useful in languages that allow both managed and unmanaged types to co-exist (like C++).</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InParameter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parameter to a method.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InParameterBlock</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when the editor caret is inside a method’s open and close </w:t>
            </w:r>
            <w:proofErr w:type="spellStart"/>
            <w:r w:rsidRPr="0092530D">
              <w:rPr>
                <w:rFonts w:ascii="Times New Roman" w:eastAsia="Times New Roman" w:hAnsi="Times New Roman" w:cs="Times New Roman"/>
                <w:sz w:val="24"/>
                <w:szCs w:val="24"/>
              </w:rPr>
              <w:t>parens</w:t>
            </w:r>
            <w:proofErr w:type="spellEnd"/>
            <w:r w:rsidRPr="0092530D">
              <w:rPr>
                <w:rFonts w:ascii="Times New Roman" w:eastAsia="Times New Roman" w:hAnsi="Times New Roman" w:cs="Times New Roman"/>
                <w:sz w:val="24"/>
                <w:szCs w:val="24"/>
              </w:rPr>
              <w: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InPreprocessorDirective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preprocessor directive.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InProperty</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property.</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lastRenderedPageBreak/>
              <w:t>InPropertyAccessor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property get or set accessor.</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InRefType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active type is a managed type. Useful in languages that allow both managed and unmanaged types to co-exist (like C++).</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Inside\Member</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member with the specified name.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Inside\Namespace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namespace with the specified name.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Inside\Type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type with the specified name.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InStaticClass</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caret is inside a static class, in VS 2005 and up.</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InStaticMember</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caret is inside a static member (method, property, event, constructor, field, etc.).</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InStaticType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caret is inside a static type, in VS 2005 and up.</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InString</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string.</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InStruct</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struct.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InStyleCss</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an html tag &lt;style &gt; &lt;/style&gt;.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InSwitch</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switch (or VB Select) statement.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InType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 class, struct, or interface.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InUsingExpression</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an expression of a using statement.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InValueClass</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active class is an unmanaged class. Useful in languages that allow both managed and unmanaged types to co-exist (like C++).</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InValueStruct</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active struct is an unmanaged struct. Useful in languages that allow both managed and unmanaged types to co-exist (like C++).</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InValueType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active type is an unmanaged type. Useful in languages that allow both managed and unmanaged types to co-exist (like C++).</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InXmlDocComment</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an XML documentation comment.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InXMLLiteral</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True if the caret is inside a XML literal.</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lastRenderedPageBreak/>
              <w:t>Is Declared\Identifier</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specified identifier (passed as a parameter to this context) is declared.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Is Declared\Method</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specified method (passed as a parameter to this context) is declared.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Is Declared\Property</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specified property (passed as a parameter to this context) is declared.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IsNamespaceReferenced</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identifier on the clipboard implements the specified interface (passed as a parameter to this context). The interface name specified must be the full name (e.g., </w:t>
            </w:r>
            <w:proofErr w:type="spellStart"/>
            <w:proofErr w:type="gramStart"/>
            <w:r w:rsidRPr="0092530D">
              <w:rPr>
                <w:rFonts w:ascii="Times New Roman" w:eastAsia="Times New Roman" w:hAnsi="Times New Roman" w:cs="Times New Roman"/>
                <w:sz w:val="24"/>
                <w:szCs w:val="24"/>
              </w:rPr>
              <w:t>System.Collections.IEnumerable</w:t>
            </w:r>
            <w:proofErr w:type="spellEnd"/>
            <w:proofErr w:type="gramEnd"/>
            <w:r w:rsidRPr="0092530D">
              <w:rPr>
                <w:rFonts w:ascii="Times New Roman" w:eastAsia="Times New Roman" w:hAnsi="Times New Roman" w:cs="Times New Roman"/>
                <w:sz w:val="24"/>
                <w:szCs w:val="24"/>
              </w:rPr>
              <w: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IsRefType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active type is a managed type. Useful in languages that allow both managed and unmanaged types to co-exist (like C++).</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Reflection\</w:t>
            </w:r>
            <w:proofErr w:type="spellStart"/>
            <w:r w:rsidRPr="0092530D">
              <w:rPr>
                <w:rFonts w:ascii="Times New Roman" w:eastAsia="Times New Roman" w:hAnsi="Times New Roman" w:cs="Times New Roman"/>
                <w:sz w:val="24"/>
                <w:szCs w:val="24"/>
              </w:rPr>
              <w:t>TypesMatch</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two types (passed as parameters to this context) match. Simple types are promoted to full type names before the comparison is performed (e.g., “bool” will match “</w:t>
            </w:r>
            <w:proofErr w:type="spellStart"/>
            <w:r w:rsidRPr="0092530D">
              <w:rPr>
                <w:rFonts w:ascii="Times New Roman" w:eastAsia="Times New Roman" w:hAnsi="Times New Roman" w:cs="Times New Roman"/>
                <w:sz w:val="24"/>
                <w:szCs w:val="24"/>
              </w:rPr>
              <w:t>System.Boolean</w:t>
            </w:r>
            <w:proofErr w:type="spellEnd"/>
            <w:r w:rsidRPr="0092530D">
              <w:rPr>
                <w:rFonts w:ascii="Times New Roman" w:eastAsia="Times New Roman" w:hAnsi="Times New Roman" w:cs="Times New Roman"/>
                <w:sz w:val="24"/>
                <w:szCs w:val="24"/>
              </w:rPr>
              <w:t>” in C#).</w:t>
            </w:r>
          </w:p>
        </w:tc>
      </w:tr>
    </w:tbl>
    <w:p w:rsidR="0092530D" w:rsidRDefault="0092530D" w:rsidP="0092530D">
      <w:pPr>
        <w:numPr>
          <w:ilvl w:val="0"/>
          <w:numId w:val="5"/>
        </w:numPr>
        <w:shd w:val="clear" w:color="auto" w:fill="FFFFFF"/>
        <w:spacing w:after="0" w:line="305" w:lineRule="atLeast"/>
        <w:ind w:left="0"/>
        <w:rPr>
          <w:rFonts w:ascii="Verdana" w:eastAsia="Times New Roman" w:hAnsi="Verdana" w:cs="Times New Roman"/>
          <w:b/>
          <w:bCs/>
          <w:color w:val="555555"/>
          <w:sz w:val="21"/>
          <w:szCs w:val="21"/>
        </w:rPr>
      </w:pP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5"/>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Editor\</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In Code Snippet Field</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editor caret is inside of a Visual Studio code snippet field.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Templates\First Character is Uppercase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template at the caret starts from an uppercase character.</w:t>
            </w:r>
          </w:p>
        </w:tc>
      </w:tr>
    </w:tbl>
    <w:p w:rsidR="0092530D" w:rsidRDefault="0092530D" w:rsidP="0092530D">
      <w:pPr>
        <w:numPr>
          <w:ilvl w:val="0"/>
          <w:numId w:val="6"/>
        </w:numPr>
        <w:shd w:val="clear" w:color="auto" w:fill="FFFFFF"/>
        <w:spacing w:after="0" w:line="305" w:lineRule="atLeast"/>
        <w:ind w:left="0"/>
        <w:rPr>
          <w:rFonts w:ascii="Verdana" w:eastAsia="Times New Roman" w:hAnsi="Verdana" w:cs="Times New Roman"/>
          <w:b/>
          <w:bCs/>
          <w:color w:val="555555"/>
          <w:sz w:val="21"/>
          <w:szCs w:val="21"/>
        </w:rPr>
      </w:pP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6"/>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Editor\Line\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After First Char</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to the right of the first non-white-space character on the line.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AppearsToDeclare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specified identifier is partially declared on the active line.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At Compiler Directive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caret is at the line with a compiler directive (e.g. #warning, #error).</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At Region End</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immediately to the left of an #</w:t>
            </w:r>
            <w:proofErr w:type="spellStart"/>
            <w:r w:rsidRPr="0092530D">
              <w:rPr>
                <w:rFonts w:ascii="Times New Roman" w:eastAsia="Times New Roman" w:hAnsi="Times New Roman" w:cs="Times New Roman"/>
                <w:sz w:val="24"/>
                <w:szCs w:val="24"/>
              </w:rPr>
              <w:t>endregion</w:t>
            </w:r>
            <w:proofErr w:type="spellEnd"/>
            <w:r w:rsidRPr="0092530D">
              <w:rPr>
                <w:rFonts w:ascii="Times New Roman" w:eastAsia="Times New Roman" w:hAnsi="Times New Roman" w:cs="Times New Roman"/>
                <w:sz w:val="24"/>
                <w:szCs w:val="24"/>
              </w:rPr>
              <w:t xml:space="preserve"> keyword.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At Region Start</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immediately to the left of a #region keyword.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AtEndOfLine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when the caret is at the end of a line. Selected text is, by default, ignored when determining whether the caret is at the end of a line or not. </w:t>
            </w:r>
            <w:proofErr w:type="gramStart"/>
            <w:r w:rsidRPr="0092530D">
              <w:rPr>
                <w:rFonts w:ascii="Times New Roman" w:eastAsia="Times New Roman" w:hAnsi="Times New Roman" w:cs="Times New Roman"/>
                <w:sz w:val="24"/>
                <w:szCs w:val="24"/>
              </w:rPr>
              <w:t>So</w:t>
            </w:r>
            <w:proofErr w:type="gramEnd"/>
            <w:r w:rsidRPr="0092530D">
              <w:rPr>
                <w:rFonts w:ascii="Times New Roman" w:eastAsia="Times New Roman" w:hAnsi="Times New Roman" w:cs="Times New Roman"/>
                <w:sz w:val="24"/>
                <w:szCs w:val="24"/>
              </w:rPr>
              <w:t xml:space="preserve"> if you have a selection starting at the end of a line and running to the middle of the line, the default behavior for this context is to be satisfied. You can change this behavior by passing false as the </w:t>
            </w:r>
            <w:proofErr w:type="spellStart"/>
            <w:r w:rsidRPr="0092530D">
              <w:rPr>
                <w:rFonts w:ascii="Times New Roman" w:eastAsia="Times New Roman" w:hAnsi="Times New Roman" w:cs="Times New Roman"/>
                <w:sz w:val="24"/>
                <w:szCs w:val="24"/>
              </w:rPr>
              <w:t>TreatSelectionAsEmptyText</w:t>
            </w:r>
            <w:proofErr w:type="spellEnd"/>
            <w:r w:rsidRPr="0092530D">
              <w:rPr>
                <w:rFonts w:ascii="Times New Roman" w:eastAsia="Times New Roman" w:hAnsi="Times New Roman" w:cs="Times New Roman"/>
                <w:sz w:val="24"/>
                <w:szCs w:val="24"/>
              </w:rPr>
              <w:t xml:space="preserve"> argument.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Before First Char</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caret is to the left of the first non-white-space character on the line.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Caret in Whitespace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surrounded by whitespace (e.g., space, tab, or line break chars).  Note: This context will return false if the caret is inside virtual space (e.g., after the last character of line or after the last line of a file).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Char Left Is</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character to the left of the editor caret matches the specified character (passed as a parameter to this context).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Char Right Is</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character to the right of the caret is the same as the specified character (passed as a parameter to this context).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HasLineContinuation</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True if previous line has Visual Basic line-continuation character.</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In Virtual Space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virtual space.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InParens</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editor caret is inside parentheses.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Left Text Contains</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text to the left of the caret contains the specified text (passed as a parameter to this context).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Left Text Matches </w:t>
            </w:r>
            <w:proofErr w:type="spellStart"/>
            <w:r w:rsidRPr="0092530D">
              <w:rPr>
                <w:rFonts w:ascii="Times New Roman" w:eastAsia="Times New Roman" w:hAnsi="Times New Roman" w:cs="Times New Roman"/>
                <w:sz w:val="24"/>
                <w:szCs w:val="24"/>
              </w:rPr>
              <w:t>RegEx</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text to the left of the caret matches the specified regular expression.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lastRenderedPageBreak/>
              <w:t>Needs Indenting</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caret is at the beginning of the code on a line (at the first token, with white space on the left or at column 1), and the line above is a parent to a single statement (like an if, for, else, while, etc.) and the code on the line above starts at the same display column as the code at the caret.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On First Line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caret is on the first line of a file.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On Last Line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caret is on the last line of a file.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OnEmptyLine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when the editor caret is on an empty line (or on a line that contains only whitespace). When this context is checked before a template expands, the line is evaluated without the template text. Selected text is, by default, ignored when determining whether the caret is on an empty line or not. You can change this behavior by passing false as the </w:t>
            </w:r>
            <w:proofErr w:type="spellStart"/>
            <w:r w:rsidRPr="0092530D">
              <w:rPr>
                <w:rFonts w:ascii="Times New Roman" w:eastAsia="Times New Roman" w:hAnsi="Times New Roman" w:cs="Times New Roman"/>
                <w:sz w:val="24"/>
                <w:szCs w:val="24"/>
              </w:rPr>
              <w:t>TreatSelectionAsEmptyText</w:t>
            </w:r>
            <w:proofErr w:type="spellEnd"/>
            <w:r w:rsidRPr="0092530D">
              <w:rPr>
                <w:rFonts w:ascii="Times New Roman" w:eastAsia="Times New Roman" w:hAnsi="Times New Roman" w:cs="Times New Roman"/>
                <w:sz w:val="24"/>
                <w:szCs w:val="24"/>
              </w:rPr>
              <w:t xml:space="preserve"> argument.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Right Text Contains</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text to the right of the caret contains the specified text (passed as a parameter to this context).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Right Text Matches </w:t>
            </w:r>
            <w:proofErr w:type="spellStart"/>
            <w:r w:rsidRPr="0092530D">
              <w:rPr>
                <w:rFonts w:ascii="Times New Roman" w:eastAsia="Times New Roman" w:hAnsi="Times New Roman" w:cs="Times New Roman"/>
                <w:sz w:val="24"/>
                <w:szCs w:val="24"/>
              </w:rPr>
              <w:t>RegEx</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text to the right of the caret matches the specified regular expression (passed as a parameter to this context).</w:t>
            </w:r>
          </w:p>
        </w:tc>
      </w:tr>
    </w:tbl>
    <w:p w:rsidR="0092530D" w:rsidRDefault="0092530D" w:rsidP="0092530D">
      <w:pPr>
        <w:numPr>
          <w:ilvl w:val="0"/>
          <w:numId w:val="7"/>
        </w:numPr>
        <w:shd w:val="clear" w:color="auto" w:fill="FFFFFF"/>
        <w:spacing w:after="0" w:line="305" w:lineRule="atLeast"/>
        <w:ind w:left="0"/>
        <w:rPr>
          <w:rFonts w:ascii="Verdana" w:eastAsia="Times New Roman" w:hAnsi="Verdana" w:cs="Times New Roman"/>
          <w:b/>
          <w:bCs/>
          <w:color w:val="555555"/>
          <w:sz w:val="21"/>
          <w:szCs w:val="21"/>
        </w:rPr>
      </w:pP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7"/>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Editor\Selection\</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Any Selection\Line Fragment</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current selection in the editor extends a portion of a single line of code.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Any Selection\Multiple Lines</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current selection in the editor extends across two or more lines.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Any Selection\Whole Line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current selection in the editor encompasses a whole line. A whole line is defined as a selection that starts at the beginning of the line, and extends to the end of the same line or extends to just before the first character of the next line.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Equals</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text of the selection equals the specified 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Identifier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current selection in the editor extends the name it identifies.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No Selection</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there is no selection in the editor.</w:t>
            </w:r>
          </w:p>
        </w:tc>
      </w:tr>
    </w:tbl>
    <w:p w:rsidR="0092530D" w:rsidRDefault="0092530D" w:rsidP="0092530D">
      <w:pPr>
        <w:numPr>
          <w:ilvl w:val="0"/>
          <w:numId w:val="8"/>
        </w:numPr>
        <w:shd w:val="clear" w:color="auto" w:fill="FFFFFF"/>
        <w:spacing w:after="0" w:line="305" w:lineRule="atLeast"/>
        <w:ind w:left="0"/>
        <w:rPr>
          <w:rFonts w:ascii="Verdana" w:eastAsia="Times New Roman" w:hAnsi="Verdana" w:cs="Times New Roman"/>
          <w:b/>
          <w:bCs/>
          <w:color w:val="555555"/>
          <w:sz w:val="21"/>
          <w:szCs w:val="21"/>
        </w:rPr>
      </w:pP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8"/>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Editor\XML\</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InSection</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active XML node is parented (directly or indirectly) by the specified element name (passed as a parameter to this context).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NAnt</w:t>
            </w:r>
            <w:proofErr w:type="spellEnd"/>
            <w:r w:rsidRPr="0092530D">
              <w:rPr>
                <w:rFonts w:ascii="Times New Roman" w:eastAsia="Times New Roman" w:hAnsi="Times New Roman" w:cs="Times New Roman"/>
                <w:sz w:val="24"/>
                <w:szCs w:val="24"/>
              </w:rPr>
              <w:t>\</w:t>
            </w:r>
            <w:proofErr w:type="spellStart"/>
            <w:r w:rsidRPr="0092530D">
              <w:rPr>
                <w:rFonts w:ascii="Times New Roman" w:eastAsia="Times New Roman" w:hAnsi="Times New Roman" w:cs="Times New Roman"/>
                <w:sz w:val="24"/>
                <w:szCs w:val="24"/>
              </w:rPr>
              <w:t>InProject</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when the active file is a </w:t>
            </w:r>
            <w:proofErr w:type="spellStart"/>
            <w:r w:rsidRPr="0092530D">
              <w:rPr>
                <w:rFonts w:ascii="Times New Roman" w:eastAsia="Times New Roman" w:hAnsi="Times New Roman" w:cs="Times New Roman"/>
                <w:sz w:val="24"/>
                <w:szCs w:val="24"/>
              </w:rPr>
              <w:t>Nant</w:t>
            </w:r>
            <w:proofErr w:type="spellEnd"/>
            <w:r w:rsidRPr="0092530D">
              <w:rPr>
                <w:rFonts w:ascii="Times New Roman" w:eastAsia="Times New Roman" w:hAnsi="Times New Roman" w:cs="Times New Roman"/>
                <w:sz w:val="24"/>
                <w:szCs w:val="24"/>
              </w:rPr>
              <w:t xml:space="preserve"> project and the caret is inside a project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NAnt</w:t>
            </w:r>
            <w:proofErr w:type="spellEnd"/>
            <w:r w:rsidRPr="0092530D">
              <w:rPr>
                <w:rFonts w:ascii="Times New Roman" w:eastAsia="Times New Roman" w:hAnsi="Times New Roman" w:cs="Times New Roman"/>
                <w:sz w:val="24"/>
                <w:szCs w:val="24"/>
              </w:rPr>
              <w:t>\</w:t>
            </w:r>
            <w:proofErr w:type="spellStart"/>
            <w:r w:rsidRPr="0092530D">
              <w:rPr>
                <w:rFonts w:ascii="Times New Roman" w:eastAsia="Times New Roman" w:hAnsi="Times New Roman" w:cs="Times New Roman"/>
                <w:sz w:val="24"/>
                <w:szCs w:val="24"/>
              </w:rPr>
              <w:t>InTarget</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when the active file is a </w:t>
            </w:r>
            <w:proofErr w:type="spellStart"/>
            <w:r w:rsidRPr="0092530D">
              <w:rPr>
                <w:rFonts w:ascii="Times New Roman" w:eastAsia="Times New Roman" w:hAnsi="Times New Roman" w:cs="Times New Roman"/>
                <w:sz w:val="24"/>
                <w:szCs w:val="24"/>
              </w:rPr>
              <w:t>Nant</w:t>
            </w:r>
            <w:proofErr w:type="spellEnd"/>
            <w:r w:rsidRPr="0092530D">
              <w:rPr>
                <w:rFonts w:ascii="Times New Roman" w:eastAsia="Times New Roman" w:hAnsi="Times New Roman" w:cs="Times New Roman"/>
                <w:sz w:val="24"/>
                <w:szCs w:val="24"/>
              </w:rPr>
              <w:t xml:space="preserve"> project and the caret is inside a target.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NAnt</w:t>
            </w:r>
            <w:proofErr w:type="spellEnd"/>
            <w:r w:rsidRPr="0092530D">
              <w:rPr>
                <w:rFonts w:ascii="Times New Roman" w:eastAsia="Times New Roman" w:hAnsi="Times New Roman" w:cs="Times New Roman"/>
                <w:sz w:val="24"/>
                <w:szCs w:val="24"/>
              </w:rPr>
              <w:t>\</w:t>
            </w:r>
            <w:proofErr w:type="spellStart"/>
            <w:r w:rsidRPr="0092530D">
              <w:rPr>
                <w:rFonts w:ascii="Times New Roman" w:eastAsia="Times New Roman" w:hAnsi="Times New Roman" w:cs="Times New Roman"/>
                <w:sz w:val="24"/>
                <w:szCs w:val="24"/>
              </w:rPr>
              <w:t>InTask</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when the active file is a </w:t>
            </w:r>
            <w:proofErr w:type="spellStart"/>
            <w:r w:rsidRPr="0092530D">
              <w:rPr>
                <w:rFonts w:ascii="Times New Roman" w:eastAsia="Times New Roman" w:hAnsi="Times New Roman" w:cs="Times New Roman"/>
                <w:sz w:val="24"/>
                <w:szCs w:val="24"/>
              </w:rPr>
              <w:t>Nant</w:t>
            </w:r>
            <w:proofErr w:type="spellEnd"/>
            <w:r w:rsidRPr="0092530D">
              <w:rPr>
                <w:rFonts w:ascii="Times New Roman" w:eastAsia="Times New Roman" w:hAnsi="Times New Roman" w:cs="Times New Roman"/>
                <w:sz w:val="24"/>
                <w:szCs w:val="24"/>
              </w:rPr>
              <w:t xml:space="preserve"> project and the caret is inside a specified task.</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NAnt</w:t>
            </w:r>
            <w:proofErr w:type="spellEnd"/>
            <w:r w:rsidRPr="0092530D">
              <w:rPr>
                <w:rFonts w:ascii="Times New Roman" w:eastAsia="Times New Roman" w:hAnsi="Times New Roman" w:cs="Times New Roman"/>
                <w:sz w:val="24"/>
                <w:szCs w:val="24"/>
              </w:rPr>
              <w:t>\</w:t>
            </w:r>
            <w:proofErr w:type="spellStart"/>
            <w:r w:rsidRPr="0092530D">
              <w:rPr>
                <w:rFonts w:ascii="Times New Roman" w:eastAsia="Times New Roman" w:hAnsi="Times New Roman" w:cs="Times New Roman"/>
                <w:sz w:val="24"/>
                <w:szCs w:val="24"/>
              </w:rPr>
              <w:t>InTaskAttribute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when active file is a </w:t>
            </w:r>
            <w:proofErr w:type="spellStart"/>
            <w:r w:rsidRPr="0092530D">
              <w:rPr>
                <w:rFonts w:ascii="Times New Roman" w:eastAsia="Times New Roman" w:hAnsi="Times New Roman" w:cs="Times New Roman"/>
                <w:sz w:val="24"/>
                <w:szCs w:val="24"/>
              </w:rPr>
              <w:t>Nant</w:t>
            </w:r>
            <w:proofErr w:type="spellEnd"/>
            <w:r w:rsidRPr="0092530D">
              <w:rPr>
                <w:rFonts w:ascii="Times New Roman" w:eastAsia="Times New Roman" w:hAnsi="Times New Roman" w:cs="Times New Roman"/>
                <w:sz w:val="24"/>
                <w:szCs w:val="24"/>
              </w:rPr>
              <w:t xml:space="preserve"> project and caret is inside a specified attribute of specified task.</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NAnt</w:t>
            </w:r>
            <w:proofErr w:type="spellEnd"/>
            <w:r w:rsidRPr="0092530D">
              <w:rPr>
                <w:rFonts w:ascii="Times New Roman" w:eastAsia="Times New Roman" w:hAnsi="Times New Roman" w:cs="Times New Roman"/>
                <w:sz w:val="24"/>
                <w:szCs w:val="24"/>
              </w:rPr>
              <w:t>\</w:t>
            </w:r>
            <w:proofErr w:type="spellStart"/>
            <w:r w:rsidRPr="0092530D">
              <w:rPr>
                <w:rFonts w:ascii="Times New Roman" w:eastAsia="Times New Roman" w:hAnsi="Times New Roman" w:cs="Times New Roman"/>
                <w:sz w:val="24"/>
                <w:szCs w:val="24"/>
              </w:rPr>
              <w:t>IsNAntProjectFile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when the active file is a </w:t>
            </w:r>
            <w:proofErr w:type="spellStart"/>
            <w:r w:rsidRPr="0092530D">
              <w:rPr>
                <w:rFonts w:ascii="Times New Roman" w:eastAsia="Times New Roman" w:hAnsi="Times New Roman" w:cs="Times New Roman"/>
                <w:sz w:val="24"/>
                <w:szCs w:val="24"/>
              </w:rPr>
              <w:t>Nant</w:t>
            </w:r>
            <w:proofErr w:type="spellEnd"/>
            <w:r w:rsidRPr="0092530D">
              <w:rPr>
                <w:rFonts w:ascii="Times New Roman" w:eastAsia="Times New Roman" w:hAnsi="Times New Roman" w:cs="Times New Roman"/>
                <w:sz w:val="24"/>
                <w:szCs w:val="24"/>
              </w:rPr>
              <w:t xml:space="preserve"> project.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ParentIs</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active XML node is directly parented by the specified element name (passed as a parameter to this context).</w:t>
            </w:r>
          </w:p>
        </w:tc>
      </w:tr>
    </w:tbl>
    <w:p w:rsidR="0092530D" w:rsidRDefault="0092530D" w:rsidP="0092530D">
      <w:pPr>
        <w:numPr>
          <w:ilvl w:val="0"/>
          <w:numId w:val="9"/>
        </w:numPr>
        <w:shd w:val="clear" w:color="auto" w:fill="FFFFFF"/>
        <w:spacing w:after="0" w:line="305" w:lineRule="atLeast"/>
        <w:ind w:left="0"/>
        <w:rPr>
          <w:rFonts w:ascii="Verdana" w:eastAsia="Times New Roman" w:hAnsi="Verdana" w:cs="Times New Roman"/>
          <w:b/>
          <w:bCs/>
          <w:color w:val="555555"/>
          <w:sz w:val="21"/>
          <w:szCs w:val="21"/>
        </w:rPr>
      </w:pP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9"/>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File\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IsWPF</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file references one or more WPF namespaces.</w:t>
            </w:r>
          </w:p>
        </w:tc>
      </w:tr>
    </w:tbl>
    <w:p w:rsidR="0092530D" w:rsidRDefault="0092530D" w:rsidP="0092530D">
      <w:pPr>
        <w:numPr>
          <w:ilvl w:val="0"/>
          <w:numId w:val="10"/>
        </w:numPr>
        <w:shd w:val="clear" w:color="auto" w:fill="FFFFFF"/>
        <w:spacing w:after="0" w:line="305" w:lineRule="atLeast"/>
        <w:ind w:left="0"/>
        <w:rPr>
          <w:rFonts w:ascii="Verdana" w:eastAsia="Times New Roman" w:hAnsi="Verdana" w:cs="Times New Roman"/>
          <w:b/>
          <w:bCs/>
          <w:color w:val="555555"/>
          <w:sz w:val="21"/>
          <w:szCs w:val="21"/>
        </w:rPr>
      </w:pP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10"/>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Focus\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87"/>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Documents\HTML\HTML Designer</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an HTML designer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Documents\HTML\HTML View</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an HTML view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Documents\Source\Code Editor</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source code editor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Documents\Source\Form Designer</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Form Designer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Modal Dialog</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a modal dialog has focus.</w:t>
            </w:r>
          </w:p>
        </w:tc>
      </w:tr>
    </w:tbl>
    <w:p w:rsidR="0092530D" w:rsidRDefault="0092530D" w:rsidP="0092530D">
      <w:pPr>
        <w:numPr>
          <w:ilvl w:val="0"/>
          <w:numId w:val="11"/>
        </w:numPr>
        <w:shd w:val="clear" w:color="auto" w:fill="FFFFFF"/>
        <w:spacing w:after="0" w:line="305" w:lineRule="atLeast"/>
        <w:ind w:left="0"/>
        <w:rPr>
          <w:rFonts w:ascii="Verdana" w:eastAsia="Times New Roman" w:hAnsi="Verdana" w:cs="Times New Roman"/>
          <w:b/>
          <w:bCs/>
          <w:color w:val="555555"/>
          <w:sz w:val="21"/>
          <w:szCs w:val="21"/>
        </w:rPr>
      </w:pP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11"/>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Focus\Tool Windows\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Autos</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Autos window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Debug Windows\Call Stack</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Call Stack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Debug Windows\Command</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Command window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Debug Windows\Locals</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Locals window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Debug Windows\Thread View</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Thread View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Debug Windows\Watch</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Watch window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Document Outline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Document Outline window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Find Results</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Find Results window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Other </w:t>
            </w:r>
            <w:proofErr w:type="spellStart"/>
            <w:r w:rsidRPr="0092530D">
              <w:rPr>
                <w:rFonts w:ascii="Times New Roman" w:eastAsia="Times New Roman" w:hAnsi="Times New Roman" w:cs="Times New Roman"/>
                <w:sz w:val="24"/>
                <w:szCs w:val="24"/>
              </w:rPr>
              <w:t>ToolWindow</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an unidentified tool window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Output</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Output window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Property Inspector</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Property Browser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Running Documents</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Running Documents window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Solution Explorer</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Solution Explorer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Task List</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Task List window has focus.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Tool Box</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Toolbox window has focus.</w:t>
            </w:r>
          </w:p>
        </w:tc>
      </w:tr>
    </w:tbl>
    <w:p w:rsidR="0092530D" w:rsidRDefault="0092530D" w:rsidP="0092530D">
      <w:pPr>
        <w:numPr>
          <w:ilvl w:val="0"/>
          <w:numId w:val="12"/>
        </w:numPr>
        <w:shd w:val="clear" w:color="auto" w:fill="FFFFFF"/>
        <w:spacing w:after="0" w:line="305" w:lineRule="atLeast"/>
        <w:ind w:left="0"/>
        <w:rPr>
          <w:rFonts w:ascii="Verdana" w:eastAsia="Times New Roman" w:hAnsi="Verdana" w:cs="Times New Roman"/>
          <w:b/>
          <w:bCs/>
          <w:color w:val="555555"/>
          <w:sz w:val="21"/>
          <w:szCs w:val="21"/>
        </w:rPr>
      </w:pP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12"/>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Language\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Active Language Supported</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active file is in a language supported by the </w:t>
            </w:r>
            <w:proofErr w:type="spellStart"/>
            <w:r w:rsidRPr="0092530D">
              <w:rPr>
                <w:rFonts w:ascii="Times New Roman" w:eastAsia="Times New Roman" w:hAnsi="Times New Roman" w:cs="Times New Roman"/>
                <w:sz w:val="24"/>
                <w:szCs w:val="24"/>
              </w:rPr>
              <w:t>DXCore</w:t>
            </w:r>
            <w:proofErr w:type="spellEnd"/>
            <w:r w:rsidRPr="0092530D">
              <w:rPr>
                <w:rFonts w:ascii="Times New Roman" w:eastAsia="Times New Roman" w:hAnsi="Times New Roman" w:cs="Times New Roman"/>
                <w:sz w:val="24"/>
                <w:szCs w:val="24"/>
              </w:rPr>
              <w: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C#</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a C# file is active in the editor.</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C++</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a C++ file is active in the editor.</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IsKeyword</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string passed to it is keyword.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Matches</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language ID of the active file matches the specified ID (passed as a parameter to this context).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Visual Basic</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a Visual Basic file is active in the editor.</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XML or HTML</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an XML or HTML file is active in the editor.</w:t>
            </w:r>
          </w:p>
        </w:tc>
      </w:tr>
    </w:tbl>
    <w:p w:rsidR="0092530D" w:rsidRDefault="0092530D" w:rsidP="0092530D">
      <w:pPr>
        <w:numPr>
          <w:ilvl w:val="0"/>
          <w:numId w:val="13"/>
        </w:numPr>
        <w:shd w:val="clear" w:color="auto" w:fill="FFFFFF"/>
        <w:spacing w:after="0" w:line="305" w:lineRule="atLeast"/>
        <w:ind w:left="0"/>
        <w:rPr>
          <w:rFonts w:ascii="Verdana" w:eastAsia="Times New Roman" w:hAnsi="Verdana" w:cs="Times New Roman"/>
          <w:b/>
          <w:bCs/>
          <w:color w:val="555555"/>
          <w:sz w:val="21"/>
          <w:szCs w:val="21"/>
        </w:rPr>
      </w:pP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13"/>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Project\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IsManaged</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a project has managed compile options.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IsNative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project has native compile options.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IsWPF</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when the project references any of the </w:t>
            </w:r>
            <w:proofErr w:type="spellStart"/>
            <w:r w:rsidRPr="0092530D">
              <w:rPr>
                <w:rFonts w:ascii="Times New Roman" w:eastAsia="Times New Roman" w:hAnsi="Times New Roman" w:cs="Times New Roman"/>
                <w:sz w:val="24"/>
                <w:szCs w:val="24"/>
              </w:rPr>
              <w:t>PresentationCore</w:t>
            </w:r>
            <w:proofErr w:type="spellEnd"/>
            <w:r w:rsidRPr="0092530D">
              <w:rPr>
                <w:rFonts w:ascii="Times New Roman" w:eastAsia="Times New Roman" w:hAnsi="Times New Roman" w:cs="Times New Roman"/>
                <w:sz w:val="24"/>
                <w:szCs w:val="24"/>
              </w:rPr>
              <w:t xml:space="preserve">, </w:t>
            </w:r>
            <w:proofErr w:type="spellStart"/>
            <w:r w:rsidRPr="0092530D">
              <w:rPr>
                <w:rFonts w:ascii="Times New Roman" w:eastAsia="Times New Roman" w:hAnsi="Times New Roman" w:cs="Times New Roman"/>
                <w:sz w:val="24"/>
                <w:szCs w:val="24"/>
              </w:rPr>
              <w:t>WindowsBase</w:t>
            </w:r>
            <w:proofErr w:type="spellEnd"/>
            <w:r w:rsidRPr="0092530D">
              <w:rPr>
                <w:rFonts w:ascii="Times New Roman" w:eastAsia="Times New Roman" w:hAnsi="Times New Roman" w:cs="Times New Roman"/>
                <w:sz w:val="24"/>
                <w:szCs w:val="24"/>
              </w:rPr>
              <w:t xml:space="preserve">, or </w:t>
            </w:r>
            <w:proofErr w:type="spellStart"/>
            <w:r w:rsidRPr="0092530D">
              <w:rPr>
                <w:rFonts w:ascii="Times New Roman" w:eastAsia="Times New Roman" w:hAnsi="Times New Roman" w:cs="Times New Roman"/>
                <w:sz w:val="24"/>
                <w:szCs w:val="24"/>
              </w:rPr>
              <w:t>PresentationFramework</w:t>
            </w:r>
            <w:proofErr w:type="spellEnd"/>
            <w:r w:rsidRPr="0092530D">
              <w:rPr>
                <w:rFonts w:ascii="Times New Roman" w:eastAsia="Times New Roman" w:hAnsi="Times New Roman" w:cs="Times New Roman"/>
                <w:sz w:val="24"/>
                <w:szCs w:val="24"/>
              </w:rPr>
              <w:t xml:space="preserve"> assemblies.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References</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project references the specified assembly.</w:t>
            </w:r>
          </w:p>
        </w:tc>
      </w:tr>
    </w:tbl>
    <w:p w:rsidR="0092530D" w:rsidRDefault="0092530D" w:rsidP="0092530D">
      <w:pPr>
        <w:numPr>
          <w:ilvl w:val="0"/>
          <w:numId w:val="14"/>
        </w:numPr>
        <w:shd w:val="clear" w:color="auto" w:fill="FFFFFF"/>
        <w:spacing w:after="0" w:line="305" w:lineRule="atLeast"/>
        <w:ind w:left="0"/>
        <w:rPr>
          <w:rFonts w:ascii="Verdana" w:eastAsia="Times New Roman" w:hAnsi="Verdana" w:cs="Times New Roman"/>
          <w:b/>
          <w:bCs/>
          <w:color w:val="555555"/>
          <w:sz w:val="21"/>
          <w:szCs w:val="21"/>
        </w:rPr>
      </w:pP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14"/>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System\</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Can Activate Next Field</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two or more Fields exist and a Field is active. You can add fields to a text expansion using the Field </w:t>
            </w:r>
            <w:proofErr w:type="spellStart"/>
            <w:r w:rsidRPr="0092530D">
              <w:rPr>
                <w:rFonts w:ascii="Times New Roman" w:eastAsia="Times New Roman" w:hAnsi="Times New Roman" w:cs="Times New Roman"/>
                <w:sz w:val="24"/>
                <w:szCs w:val="24"/>
              </w:rPr>
              <w:t>TextCommand</w:t>
            </w:r>
            <w:proofErr w:type="spellEnd"/>
            <w:r w:rsidRPr="0092530D">
              <w:rPr>
                <w:rFonts w:ascii="Times New Roman" w:eastAsia="Times New Roman" w:hAnsi="Times New Roman" w:cs="Times New Roman"/>
                <w:sz w:val="24"/>
                <w:szCs w:val="24"/>
              </w:rPr>
              <w: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Code Issues Zoom Window is active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Code Issues Zoom Window hint is active.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CodeFix</w:t>
            </w:r>
            <w:proofErr w:type="spellEnd"/>
            <w:r w:rsidRPr="0092530D">
              <w:rPr>
                <w:rFonts w:ascii="Times New Roman" w:eastAsia="Times New Roman" w:hAnsi="Times New Roman" w:cs="Times New Roman"/>
                <w:sz w:val="24"/>
                <w:szCs w:val="24"/>
              </w:rPr>
              <w:t xml:space="preserve"> UI is active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w:t>
            </w:r>
            <w:proofErr w:type="spellStart"/>
            <w:r w:rsidRPr="0092530D">
              <w:rPr>
                <w:rFonts w:ascii="Times New Roman" w:eastAsia="Times New Roman" w:hAnsi="Times New Roman" w:cs="Times New Roman"/>
                <w:sz w:val="24"/>
                <w:szCs w:val="24"/>
              </w:rPr>
              <w:t>CodeFix</w:t>
            </w:r>
            <w:proofErr w:type="spellEnd"/>
            <w:r w:rsidRPr="0092530D">
              <w:rPr>
                <w:rFonts w:ascii="Times New Roman" w:eastAsia="Times New Roman" w:hAnsi="Times New Roman" w:cs="Times New Roman"/>
                <w:sz w:val="24"/>
                <w:szCs w:val="24"/>
              </w:rPr>
              <w:t xml:space="preserve"> hint is active.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Debug Mode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Visual Studio is in debug mode.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Design Mode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Visual Studio is in design mode.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IME Composition Active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an IME (input method editor) is in an active composition state. IMEs are typically used to enter Unicode characters.</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In Linked Identifier</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a linked identifier is active.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In </w:t>
            </w:r>
            <w:proofErr w:type="spellStart"/>
            <w:r w:rsidRPr="0092530D">
              <w:rPr>
                <w:rFonts w:ascii="Times New Roman" w:eastAsia="Times New Roman" w:hAnsi="Times New Roman" w:cs="Times New Roman"/>
                <w:sz w:val="24"/>
                <w:szCs w:val="24"/>
              </w:rPr>
              <w:t>Nav</w:t>
            </w:r>
            <w:proofErr w:type="spellEnd"/>
            <w:r w:rsidRPr="0092530D">
              <w:rPr>
                <w:rFonts w:ascii="Times New Roman" w:eastAsia="Times New Roman" w:hAnsi="Times New Roman" w:cs="Times New Roman"/>
                <w:sz w:val="24"/>
                <w:szCs w:val="24"/>
              </w:rPr>
              <w:t xml:space="preserve"> Field</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a navigation field is active.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In </w:t>
            </w:r>
            <w:proofErr w:type="spellStart"/>
            <w:r w:rsidRPr="0092530D">
              <w:rPr>
                <w:rFonts w:ascii="Times New Roman" w:eastAsia="Times New Roman" w:hAnsi="Times New Roman" w:cs="Times New Roman"/>
                <w:sz w:val="24"/>
                <w:szCs w:val="24"/>
              </w:rPr>
              <w:t>Nav</w:t>
            </w:r>
            <w:proofErr w:type="spellEnd"/>
            <w:r w:rsidRPr="0092530D">
              <w:rPr>
                <w:rFonts w:ascii="Times New Roman" w:eastAsia="Times New Roman" w:hAnsi="Times New Roman" w:cs="Times New Roman"/>
                <w:sz w:val="24"/>
                <w:szCs w:val="24"/>
              </w:rPr>
              <w:t xml:space="preserve"> Link</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a navigation identifier is active.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In </w:t>
            </w:r>
            <w:proofErr w:type="spellStart"/>
            <w:r w:rsidRPr="0092530D">
              <w:rPr>
                <w:rFonts w:ascii="Times New Roman" w:eastAsia="Times New Roman" w:hAnsi="Times New Roman" w:cs="Times New Roman"/>
                <w:sz w:val="24"/>
                <w:szCs w:val="24"/>
              </w:rPr>
              <w:t>TextField</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a Field is active. You can add fields to a text expansion using the Field </w:t>
            </w:r>
            <w:proofErr w:type="spellStart"/>
            <w:r w:rsidRPr="0092530D">
              <w:rPr>
                <w:rFonts w:ascii="Times New Roman" w:eastAsia="Times New Roman" w:hAnsi="Times New Roman" w:cs="Times New Roman"/>
                <w:sz w:val="24"/>
                <w:szCs w:val="24"/>
              </w:rPr>
              <w:t>TextCommand</w:t>
            </w:r>
            <w:proofErr w:type="spellEnd"/>
            <w:r w:rsidRPr="0092530D">
              <w:rPr>
                <w:rFonts w:ascii="Times New Roman" w:eastAsia="Times New Roman" w:hAnsi="Times New Roman" w:cs="Times New Roman"/>
                <w:sz w:val="24"/>
                <w:szCs w:val="24"/>
              </w:rPr>
              <w: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Incremental Search Active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Incremental Search is active in the editor.</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Intellassist</w:t>
            </w:r>
            <w:proofErr w:type="spellEnd"/>
            <w:r w:rsidRPr="0092530D">
              <w:rPr>
                <w:rFonts w:ascii="Times New Roman" w:eastAsia="Times New Roman" w:hAnsi="Times New Roman" w:cs="Times New Roman"/>
                <w:sz w:val="24"/>
                <w:szCs w:val="24"/>
              </w:rPr>
              <w:t xml:space="preserve"> Active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w:t>
            </w:r>
            <w:proofErr w:type="spellStart"/>
            <w:r w:rsidRPr="0092530D">
              <w:rPr>
                <w:rFonts w:ascii="Times New Roman" w:eastAsia="Times New Roman" w:hAnsi="Times New Roman" w:cs="Times New Roman"/>
                <w:sz w:val="24"/>
                <w:szCs w:val="24"/>
              </w:rPr>
              <w:fldChar w:fldCharType="begin"/>
            </w:r>
            <w:r w:rsidRPr="0092530D">
              <w:rPr>
                <w:rFonts w:ascii="Times New Roman" w:eastAsia="Times New Roman" w:hAnsi="Times New Roman" w:cs="Times New Roman"/>
                <w:sz w:val="24"/>
                <w:szCs w:val="24"/>
              </w:rPr>
              <w:instrText xml:space="preserve"> HYPERLINK "http://www.skorkin.com/2011/10/coderush-code-editor-auto-complete-features-intellassist/" \o "Coderush code editor auto-complete features – Intellassist" </w:instrText>
            </w:r>
            <w:r w:rsidRPr="0092530D">
              <w:rPr>
                <w:rFonts w:ascii="Times New Roman" w:eastAsia="Times New Roman" w:hAnsi="Times New Roman" w:cs="Times New Roman"/>
                <w:sz w:val="24"/>
                <w:szCs w:val="24"/>
              </w:rPr>
              <w:fldChar w:fldCharType="separate"/>
            </w:r>
            <w:r w:rsidRPr="0092530D">
              <w:rPr>
                <w:rFonts w:ascii="Times New Roman" w:eastAsia="Times New Roman" w:hAnsi="Times New Roman" w:cs="Times New Roman"/>
                <w:color w:val="2970A6"/>
                <w:sz w:val="24"/>
                <w:szCs w:val="24"/>
                <w:u w:val="single"/>
              </w:rPr>
              <w:t>CodeRush</w:t>
            </w:r>
            <w:proofErr w:type="spellEnd"/>
            <w:r w:rsidRPr="0092530D">
              <w:rPr>
                <w:rFonts w:ascii="Times New Roman" w:eastAsia="Times New Roman" w:hAnsi="Times New Roman" w:cs="Times New Roman"/>
                <w:color w:val="2970A6"/>
                <w:sz w:val="24"/>
                <w:szCs w:val="24"/>
                <w:u w:val="single"/>
              </w:rPr>
              <w:t xml:space="preserve"> </w:t>
            </w:r>
            <w:proofErr w:type="spellStart"/>
            <w:r w:rsidRPr="0092530D">
              <w:rPr>
                <w:rFonts w:ascii="Times New Roman" w:eastAsia="Times New Roman" w:hAnsi="Times New Roman" w:cs="Times New Roman"/>
                <w:color w:val="2970A6"/>
                <w:sz w:val="24"/>
                <w:szCs w:val="24"/>
                <w:u w:val="single"/>
              </w:rPr>
              <w:t>Intellassist</w:t>
            </w:r>
            <w:proofErr w:type="spellEnd"/>
            <w:r w:rsidRPr="0092530D">
              <w:rPr>
                <w:rFonts w:ascii="Times New Roman" w:eastAsia="Times New Roman" w:hAnsi="Times New Roman" w:cs="Times New Roman"/>
                <w:sz w:val="24"/>
                <w:szCs w:val="24"/>
              </w:rPr>
              <w:fldChar w:fldCharType="end"/>
            </w:r>
            <w:r w:rsidRPr="0092530D">
              <w:rPr>
                <w:rFonts w:ascii="Times New Roman" w:eastAsia="Times New Roman" w:hAnsi="Times New Roman" w:cs="Times New Roman"/>
                <w:sz w:val="24"/>
                <w:szCs w:val="24"/>
              </w:rPr>
              <w:t> feature is active.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Intellassist</w:t>
            </w:r>
            <w:proofErr w:type="spellEnd"/>
            <w:r w:rsidRPr="0092530D">
              <w:rPr>
                <w:rFonts w:ascii="Times New Roman" w:eastAsia="Times New Roman" w:hAnsi="Times New Roman" w:cs="Times New Roman"/>
                <w:sz w:val="24"/>
                <w:szCs w:val="24"/>
              </w:rPr>
              <w:t xml:space="preserve"> Suspended</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Determines </w:t>
            </w:r>
            <w:proofErr w:type="gramStart"/>
            <w:r w:rsidRPr="0092530D">
              <w:rPr>
                <w:rFonts w:ascii="Times New Roman" w:eastAsia="Times New Roman" w:hAnsi="Times New Roman" w:cs="Times New Roman"/>
                <w:sz w:val="24"/>
                <w:szCs w:val="24"/>
              </w:rPr>
              <w:t>whether or not</w:t>
            </w:r>
            <w:proofErr w:type="gramEnd"/>
            <w:r w:rsidRPr="0092530D">
              <w:rPr>
                <w:rFonts w:ascii="Times New Roman" w:eastAsia="Times New Roman" w:hAnsi="Times New Roman" w:cs="Times New Roman"/>
                <w:sz w:val="24"/>
                <w:szCs w:val="24"/>
              </w:rPr>
              <w:t xml:space="preserve"> </w:t>
            </w:r>
            <w:proofErr w:type="spellStart"/>
            <w:r w:rsidRPr="0092530D">
              <w:rPr>
                <w:rFonts w:ascii="Times New Roman" w:eastAsia="Times New Roman" w:hAnsi="Times New Roman" w:cs="Times New Roman"/>
                <w:sz w:val="24"/>
                <w:szCs w:val="24"/>
              </w:rPr>
              <w:t>Intellassist</w:t>
            </w:r>
            <w:proofErr w:type="spellEnd"/>
            <w:r w:rsidRPr="0092530D">
              <w:rPr>
                <w:rFonts w:ascii="Times New Roman" w:eastAsia="Times New Roman" w:hAnsi="Times New Roman" w:cs="Times New Roman"/>
                <w:sz w:val="24"/>
                <w:szCs w:val="24"/>
              </w:rPr>
              <w:t xml:space="preserve"> is suspended.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Intellisense</w:t>
            </w:r>
            <w:proofErr w:type="spellEnd"/>
            <w:r w:rsidRPr="0092530D">
              <w:rPr>
                <w:rFonts w:ascii="Times New Roman" w:eastAsia="Times New Roman" w:hAnsi="Times New Roman" w:cs="Times New Roman"/>
                <w:sz w:val="24"/>
                <w:szCs w:val="24"/>
              </w:rPr>
              <w:t xml:space="preserve"> Active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when Visual Studio’s </w:t>
            </w:r>
            <w:proofErr w:type="spellStart"/>
            <w:r w:rsidRPr="0092530D">
              <w:rPr>
                <w:rFonts w:ascii="Times New Roman" w:eastAsia="Times New Roman" w:hAnsi="Times New Roman" w:cs="Times New Roman"/>
                <w:sz w:val="24"/>
                <w:szCs w:val="24"/>
              </w:rPr>
              <w:t>Intellisense</w:t>
            </w:r>
            <w:proofErr w:type="spellEnd"/>
            <w:r w:rsidRPr="0092530D">
              <w:rPr>
                <w:rFonts w:ascii="Times New Roman" w:eastAsia="Times New Roman" w:hAnsi="Times New Roman" w:cs="Times New Roman"/>
                <w:sz w:val="24"/>
                <w:szCs w:val="24"/>
              </w:rPr>
              <w:t xml:space="preserve"> is active.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Menu Active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any menu is active in Visual Studio.</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Picker Is Active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Refactor UI is active.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RefactorInstalled</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Refactor! Pro is installed.</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Text Replacer Is Active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text replacer is active.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Tip Window Active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a Visual Studio tool tip window is active.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VariableMatches</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specified template variable matches the specified value.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Visual Studio SmartTag Active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when Visual Studio’s </w:t>
            </w:r>
            <w:proofErr w:type="spellStart"/>
            <w:r w:rsidRPr="0092530D">
              <w:rPr>
                <w:rFonts w:ascii="Times New Roman" w:eastAsia="Times New Roman" w:hAnsi="Times New Roman" w:cs="Times New Roman"/>
                <w:sz w:val="24"/>
                <w:szCs w:val="24"/>
              </w:rPr>
              <w:t>smarttag</w:t>
            </w:r>
            <w:proofErr w:type="spellEnd"/>
            <w:r w:rsidRPr="0092530D">
              <w:rPr>
                <w:rFonts w:ascii="Times New Roman" w:eastAsia="Times New Roman" w:hAnsi="Times New Roman" w:cs="Times New Roman"/>
                <w:sz w:val="24"/>
                <w:szCs w:val="24"/>
              </w:rPr>
              <w:t xml:space="preserve"> visible and has expanded window.</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VSVersion</w:t>
            </w:r>
            <w:proofErr w:type="spellEnd"/>
            <w:r w:rsidRPr="0092530D">
              <w:rPr>
                <w:rFonts w:ascii="Times New Roman" w:eastAsia="Times New Roman" w:hAnsi="Times New Roman" w:cs="Times New Roman"/>
                <w:sz w:val="24"/>
                <w:szCs w:val="24"/>
              </w:rPr>
              <w:t>\VS2002</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w:t>
            </w:r>
            <w:proofErr w:type="spellStart"/>
            <w:r w:rsidRPr="0092530D">
              <w:rPr>
                <w:rFonts w:ascii="Times New Roman" w:eastAsia="Times New Roman" w:hAnsi="Times New Roman" w:cs="Times New Roman"/>
                <w:sz w:val="24"/>
                <w:szCs w:val="24"/>
              </w:rPr>
              <w:t>DXCore</w:t>
            </w:r>
            <w:proofErr w:type="spellEnd"/>
            <w:r w:rsidRPr="0092530D">
              <w:rPr>
                <w:rFonts w:ascii="Times New Roman" w:eastAsia="Times New Roman" w:hAnsi="Times New Roman" w:cs="Times New Roman"/>
                <w:sz w:val="24"/>
                <w:szCs w:val="24"/>
              </w:rPr>
              <w:t xml:space="preserve"> is running in Visual Studio .NET 2002.</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VSVersion</w:t>
            </w:r>
            <w:proofErr w:type="spellEnd"/>
            <w:r w:rsidRPr="0092530D">
              <w:rPr>
                <w:rFonts w:ascii="Times New Roman" w:eastAsia="Times New Roman" w:hAnsi="Times New Roman" w:cs="Times New Roman"/>
                <w:sz w:val="24"/>
                <w:szCs w:val="24"/>
              </w:rPr>
              <w:t>\VS2003</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w:t>
            </w:r>
            <w:proofErr w:type="spellStart"/>
            <w:r w:rsidRPr="0092530D">
              <w:rPr>
                <w:rFonts w:ascii="Times New Roman" w:eastAsia="Times New Roman" w:hAnsi="Times New Roman" w:cs="Times New Roman"/>
                <w:sz w:val="24"/>
                <w:szCs w:val="24"/>
              </w:rPr>
              <w:t>DXCore</w:t>
            </w:r>
            <w:proofErr w:type="spellEnd"/>
            <w:r w:rsidRPr="0092530D">
              <w:rPr>
                <w:rFonts w:ascii="Times New Roman" w:eastAsia="Times New Roman" w:hAnsi="Times New Roman" w:cs="Times New Roman"/>
                <w:sz w:val="24"/>
                <w:szCs w:val="24"/>
              </w:rPr>
              <w:t xml:space="preserve"> is running in Visual Studio .NET 2003.</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lastRenderedPageBreak/>
              <w:t>VSVersion</w:t>
            </w:r>
            <w:proofErr w:type="spellEnd"/>
            <w:r w:rsidRPr="0092530D">
              <w:rPr>
                <w:rFonts w:ascii="Times New Roman" w:eastAsia="Times New Roman" w:hAnsi="Times New Roman" w:cs="Times New Roman"/>
                <w:sz w:val="24"/>
                <w:szCs w:val="24"/>
              </w:rPr>
              <w:t>\VS2005</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w:t>
            </w:r>
            <w:proofErr w:type="spellStart"/>
            <w:r w:rsidRPr="0092530D">
              <w:rPr>
                <w:rFonts w:ascii="Times New Roman" w:eastAsia="Times New Roman" w:hAnsi="Times New Roman" w:cs="Times New Roman"/>
                <w:sz w:val="24"/>
                <w:szCs w:val="24"/>
              </w:rPr>
              <w:t>DXCore</w:t>
            </w:r>
            <w:proofErr w:type="spellEnd"/>
            <w:r w:rsidRPr="0092530D">
              <w:rPr>
                <w:rFonts w:ascii="Times New Roman" w:eastAsia="Times New Roman" w:hAnsi="Times New Roman" w:cs="Times New Roman"/>
                <w:sz w:val="24"/>
                <w:szCs w:val="24"/>
              </w:rPr>
              <w:t xml:space="preserve"> is running in Visual Studio 2005.</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VSVersion</w:t>
            </w:r>
            <w:proofErr w:type="spellEnd"/>
            <w:r w:rsidRPr="0092530D">
              <w:rPr>
                <w:rFonts w:ascii="Times New Roman" w:eastAsia="Times New Roman" w:hAnsi="Times New Roman" w:cs="Times New Roman"/>
                <w:sz w:val="24"/>
                <w:szCs w:val="24"/>
              </w:rPr>
              <w:t>\VS2008</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w:t>
            </w:r>
            <w:proofErr w:type="spellStart"/>
            <w:r w:rsidRPr="0092530D">
              <w:rPr>
                <w:rFonts w:ascii="Times New Roman" w:eastAsia="Times New Roman" w:hAnsi="Times New Roman" w:cs="Times New Roman"/>
                <w:sz w:val="24"/>
                <w:szCs w:val="24"/>
              </w:rPr>
              <w:t>DXCore</w:t>
            </w:r>
            <w:proofErr w:type="spellEnd"/>
            <w:r w:rsidRPr="0092530D">
              <w:rPr>
                <w:rFonts w:ascii="Times New Roman" w:eastAsia="Times New Roman" w:hAnsi="Times New Roman" w:cs="Times New Roman"/>
                <w:sz w:val="24"/>
                <w:szCs w:val="24"/>
              </w:rPr>
              <w:t xml:space="preserve"> is running in Visual Studio 2008.</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VSVersion</w:t>
            </w:r>
            <w:proofErr w:type="spellEnd"/>
            <w:r w:rsidRPr="0092530D">
              <w:rPr>
                <w:rFonts w:ascii="Times New Roman" w:eastAsia="Times New Roman" w:hAnsi="Times New Roman" w:cs="Times New Roman"/>
                <w:sz w:val="24"/>
                <w:szCs w:val="24"/>
              </w:rPr>
              <w:t>\VS2010</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w:t>
            </w:r>
            <w:proofErr w:type="spellStart"/>
            <w:r w:rsidRPr="0092530D">
              <w:rPr>
                <w:rFonts w:ascii="Times New Roman" w:eastAsia="Times New Roman" w:hAnsi="Times New Roman" w:cs="Times New Roman"/>
                <w:sz w:val="24"/>
                <w:szCs w:val="24"/>
              </w:rPr>
              <w:t>DXCore</w:t>
            </w:r>
            <w:proofErr w:type="spellEnd"/>
            <w:r w:rsidRPr="0092530D">
              <w:rPr>
                <w:rFonts w:ascii="Times New Roman" w:eastAsia="Times New Roman" w:hAnsi="Times New Roman" w:cs="Times New Roman"/>
                <w:sz w:val="24"/>
                <w:szCs w:val="24"/>
              </w:rPr>
              <w:t xml:space="preserve"> is running in Visual Studio 2010.</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Waiting for second key of chord</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Visual Studio is waiting for the second key of a shortcut chord.</w:t>
            </w:r>
          </w:p>
        </w:tc>
      </w:tr>
    </w:tbl>
    <w:p w:rsidR="0092530D" w:rsidRPr="0092530D" w:rsidRDefault="0092530D" w:rsidP="0092530D">
      <w:pPr>
        <w:shd w:val="clear" w:color="auto" w:fill="FFFFFF"/>
        <w:spacing w:after="150" w:line="305" w:lineRule="atLeast"/>
        <w:rPr>
          <w:rFonts w:ascii="Verdana" w:eastAsia="Times New Roman" w:hAnsi="Verdana" w:cs="Times New Roman"/>
          <w:color w:val="555555"/>
          <w:sz w:val="21"/>
          <w:szCs w:val="21"/>
        </w:rPr>
      </w:pPr>
      <w:r w:rsidRPr="0092530D">
        <w:rPr>
          <w:rFonts w:ascii="Verdana" w:eastAsia="Times New Roman" w:hAnsi="Verdana" w:cs="Times New Roman"/>
          <w:color w:val="555555"/>
          <w:sz w:val="21"/>
          <w:szCs w:val="21"/>
        </w:rPr>
        <w:t>These are additional contexts that ship with the </w:t>
      </w:r>
      <w:proofErr w:type="spellStart"/>
      <w:r w:rsidRPr="0092530D">
        <w:rPr>
          <w:rFonts w:ascii="Verdana" w:eastAsia="Times New Roman" w:hAnsi="Verdana" w:cs="Times New Roman"/>
          <w:color w:val="555555"/>
          <w:sz w:val="21"/>
          <w:szCs w:val="21"/>
        </w:rPr>
        <w:fldChar w:fldCharType="begin"/>
      </w:r>
      <w:r w:rsidRPr="0092530D">
        <w:rPr>
          <w:rFonts w:ascii="Verdana" w:eastAsia="Times New Roman" w:hAnsi="Verdana" w:cs="Times New Roman"/>
          <w:color w:val="555555"/>
          <w:sz w:val="21"/>
          <w:szCs w:val="21"/>
        </w:rPr>
        <w:instrText xml:space="preserve"> HYPERLINK "http://skorkin.com/2010/06/devexpress-coderush-pro/" \o "DevExpress CodeRush Pro" \t "_blank" </w:instrText>
      </w:r>
      <w:r w:rsidRPr="0092530D">
        <w:rPr>
          <w:rFonts w:ascii="Verdana" w:eastAsia="Times New Roman" w:hAnsi="Verdana" w:cs="Times New Roman"/>
          <w:color w:val="555555"/>
          <w:sz w:val="21"/>
          <w:szCs w:val="21"/>
        </w:rPr>
        <w:fldChar w:fldCharType="separate"/>
      </w:r>
      <w:r w:rsidRPr="0092530D">
        <w:rPr>
          <w:rFonts w:ascii="Verdana" w:eastAsia="Times New Roman" w:hAnsi="Verdana" w:cs="Times New Roman"/>
          <w:color w:val="2970A6"/>
          <w:sz w:val="21"/>
          <w:szCs w:val="21"/>
          <w:u w:val="single"/>
        </w:rPr>
        <w:t>CodeRush</w:t>
      </w:r>
      <w:proofErr w:type="spellEnd"/>
      <w:r w:rsidRPr="0092530D">
        <w:rPr>
          <w:rFonts w:ascii="Verdana" w:eastAsia="Times New Roman" w:hAnsi="Verdana" w:cs="Times New Roman"/>
          <w:color w:val="2970A6"/>
          <w:sz w:val="21"/>
          <w:szCs w:val="21"/>
          <w:u w:val="single"/>
        </w:rPr>
        <w:t xml:space="preserve"> Pro</w:t>
      </w:r>
      <w:r w:rsidRPr="0092530D">
        <w:rPr>
          <w:rFonts w:ascii="Verdana" w:eastAsia="Times New Roman" w:hAnsi="Verdana" w:cs="Times New Roman"/>
          <w:color w:val="555555"/>
          <w:sz w:val="21"/>
          <w:szCs w:val="21"/>
        </w:rPr>
        <w:fldChar w:fldCharType="end"/>
      </w:r>
      <w:r w:rsidRPr="0092530D">
        <w:rPr>
          <w:rFonts w:ascii="Verdana" w:eastAsia="Times New Roman" w:hAnsi="Verdana" w:cs="Times New Roman"/>
          <w:color w:val="555555"/>
          <w:sz w:val="21"/>
          <w:szCs w:val="21"/>
        </w:rPr>
        <w:t> product (total: 14):</w:t>
      </w: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15"/>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Editor\</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900"/>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Code\</w:t>
            </w:r>
            <w:proofErr w:type="spellStart"/>
            <w:r w:rsidRPr="0092530D">
              <w:rPr>
                <w:rFonts w:ascii="Times New Roman" w:eastAsia="Times New Roman" w:hAnsi="Times New Roman" w:cs="Times New Roman"/>
                <w:sz w:val="24"/>
                <w:szCs w:val="24"/>
              </w:rPr>
              <w:t>ColorIsActive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caret is inside an editable color declaration.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Selection\Lines End With</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each non-empty line in the selection starts and ends with the specified 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Selection\Lines Start With</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each non-empty line in the selection starts with the specified 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Selection\Lines Wrapped With</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each non-empty line in the selection starts and ends with the specified text.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Selection\</w:t>
            </w:r>
            <w:proofErr w:type="spellStart"/>
            <w:r w:rsidRPr="0092530D">
              <w:rPr>
                <w:rFonts w:ascii="Times New Roman" w:eastAsia="Times New Roman" w:hAnsi="Times New Roman" w:cs="Times New Roman"/>
                <w:sz w:val="24"/>
                <w:szCs w:val="24"/>
              </w:rPr>
              <w:t>ExpressionFocus</w:t>
            </w:r>
            <w:proofErr w:type="spellEnd"/>
            <w:r w:rsidRPr="0092530D">
              <w:rPr>
                <w:rFonts w:ascii="Times New Roman" w:eastAsia="Times New Roman" w:hAnsi="Times New Roman" w:cs="Times New Roman"/>
                <w:sz w:val="24"/>
                <w:szCs w:val="24"/>
              </w:rPr>
              <w:t xml:space="preserve"> Available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it’s appropriate to use the Tab and/or </w:t>
            </w:r>
            <w:proofErr w:type="spellStart"/>
            <w:r w:rsidRPr="0092530D">
              <w:rPr>
                <w:rFonts w:ascii="Times New Roman" w:eastAsia="Times New Roman" w:hAnsi="Times New Roman" w:cs="Times New Roman"/>
                <w:sz w:val="24"/>
                <w:szCs w:val="24"/>
              </w:rPr>
              <w:t>Shift+Tab</w:t>
            </w:r>
            <w:proofErr w:type="spellEnd"/>
            <w:r w:rsidRPr="0092530D">
              <w:rPr>
                <w:rFonts w:ascii="Times New Roman" w:eastAsia="Times New Roman" w:hAnsi="Times New Roman" w:cs="Times New Roman"/>
                <w:sz w:val="24"/>
                <w:szCs w:val="24"/>
              </w:rPr>
              <w:t xml:space="preserve"> keys to set focus to the next or previous expression. In general, this means there is no selection and the caret is not adjacent to leading or trailing white space (where the Tab key would be useful for indenting the code), or it means a selection exists that contains a precise expression (without including leading or trailing white space).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Selection\Cell Navigation Available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it’s appropriate to use the Tab and/or </w:t>
            </w:r>
            <w:proofErr w:type="spellStart"/>
            <w:r w:rsidRPr="0092530D">
              <w:rPr>
                <w:rFonts w:ascii="Times New Roman" w:eastAsia="Times New Roman" w:hAnsi="Times New Roman" w:cs="Times New Roman"/>
                <w:sz w:val="24"/>
                <w:szCs w:val="24"/>
              </w:rPr>
              <w:t>Shift+Tab</w:t>
            </w:r>
            <w:proofErr w:type="spellEnd"/>
            <w:r w:rsidRPr="0092530D">
              <w:rPr>
                <w:rFonts w:ascii="Times New Roman" w:eastAsia="Times New Roman" w:hAnsi="Times New Roman" w:cs="Times New Roman"/>
                <w:sz w:val="24"/>
                <w:szCs w:val="24"/>
              </w:rPr>
              <w:t xml:space="preserve"> keys to set focus to the next or previous cell in a table. In general, this means there is no selection and the caret is either on an empty line or at least not inside a leading white space (e.g., where the Tab key might be useful for indenting), or it means a selection exists that precisely contains the contents of a cell.</w:t>
            </w:r>
          </w:p>
        </w:tc>
      </w:tr>
    </w:tbl>
    <w:p w:rsidR="0092530D" w:rsidRDefault="0092530D" w:rsidP="0092530D">
      <w:pPr>
        <w:numPr>
          <w:ilvl w:val="0"/>
          <w:numId w:val="16"/>
        </w:numPr>
        <w:shd w:val="clear" w:color="auto" w:fill="FFFFFF"/>
        <w:spacing w:after="0" w:line="305" w:lineRule="atLeast"/>
        <w:ind w:left="0"/>
        <w:rPr>
          <w:rFonts w:ascii="Verdana" w:eastAsia="Times New Roman" w:hAnsi="Verdana" w:cs="Times New Roman"/>
          <w:b/>
          <w:bCs/>
          <w:color w:val="555555"/>
          <w:sz w:val="21"/>
          <w:szCs w:val="21"/>
        </w:rPr>
      </w:pP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16"/>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System\</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CellNavTooltipIsActive</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Cell </w:t>
            </w:r>
            <w:proofErr w:type="spellStart"/>
            <w:r w:rsidRPr="0092530D">
              <w:rPr>
                <w:rFonts w:ascii="Times New Roman" w:eastAsia="Times New Roman" w:hAnsi="Times New Roman" w:cs="Times New Roman"/>
                <w:sz w:val="24"/>
                <w:szCs w:val="24"/>
              </w:rPr>
              <w:t>Nav</w:t>
            </w:r>
            <w:proofErr w:type="spellEnd"/>
            <w:r w:rsidRPr="0092530D">
              <w:rPr>
                <w:rFonts w:ascii="Times New Roman" w:eastAsia="Times New Roman" w:hAnsi="Times New Roman" w:cs="Times New Roman"/>
                <w:sz w:val="24"/>
                <w:szCs w:val="24"/>
              </w:rPr>
              <w:t xml:space="preserve"> tooltip is active.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proofErr w:type="spellStart"/>
            <w:r w:rsidRPr="0092530D">
              <w:rPr>
                <w:rFonts w:ascii="Times New Roman" w:eastAsia="Times New Roman" w:hAnsi="Times New Roman" w:cs="Times New Roman"/>
                <w:sz w:val="24"/>
                <w:szCs w:val="24"/>
              </w:rPr>
              <w:t>QuickNav</w:t>
            </w:r>
            <w:proofErr w:type="spellEnd"/>
            <w:r w:rsidRPr="0092530D">
              <w:rPr>
                <w:rFonts w:ascii="Times New Roman" w:eastAsia="Times New Roman" w:hAnsi="Times New Roman" w:cs="Times New Roman"/>
                <w:sz w:val="24"/>
                <w:szCs w:val="24"/>
              </w:rPr>
              <w:t xml:space="preserve"> Active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Satisfied if the </w:t>
            </w:r>
            <w:proofErr w:type="spellStart"/>
            <w:r w:rsidRPr="0092530D">
              <w:rPr>
                <w:rFonts w:ascii="Times New Roman" w:eastAsia="Times New Roman" w:hAnsi="Times New Roman" w:cs="Times New Roman"/>
                <w:sz w:val="24"/>
                <w:szCs w:val="24"/>
              </w:rPr>
              <w:t>QuickNav</w:t>
            </w:r>
            <w:proofErr w:type="spellEnd"/>
            <w:r w:rsidRPr="0092530D">
              <w:rPr>
                <w:rFonts w:ascii="Times New Roman" w:eastAsia="Times New Roman" w:hAnsi="Times New Roman" w:cs="Times New Roman"/>
                <w:sz w:val="24"/>
                <w:szCs w:val="24"/>
              </w:rPr>
              <w:t xml:space="preserve"> or </w:t>
            </w:r>
            <w:proofErr w:type="spellStart"/>
            <w:r w:rsidRPr="0092530D">
              <w:rPr>
                <w:rFonts w:ascii="Times New Roman" w:eastAsia="Times New Roman" w:hAnsi="Times New Roman" w:cs="Times New Roman"/>
                <w:sz w:val="24"/>
                <w:szCs w:val="24"/>
              </w:rPr>
              <w:t>QuickFileNav</w:t>
            </w:r>
            <w:proofErr w:type="spellEnd"/>
            <w:r w:rsidRPr="0092530D">
              <w:rPr>
                <w:rFonts w:ascii="Times New Roman" w:eastAsia="Times New Roman" w:hAnsi="Times New Roman" w:cs="Times New Roman"/>
                <w:sz w:val="24"/>
                <w:szCs w:val="24"/>
              </w:rPr>
              <w:t xml:space="preserve"> windows are active.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References Window is active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references window is active.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Selection Inversion Available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when the </w:t>
            </w:r>
            <w:hyperlink r:id="rId7" w:tooltip="Inverting a code block into its opposite using CodeRush Selection Inversion" w:history="1">
              <w:r w:rsidRPr="0092530D">
                <w:rPr>
                  <w:rFonts w:ascii="Times New Roman" w:eastAsia="Times New Roman" w:hAnsi="Times New Roman" w:cs="Times New Roman"/>
                  <w:color w:val="2970A6"/>
                  <w:sz w:val="24"/>
                  <w:szCs w:val="24"/>
                  <w:u w:val="single"/>
                </w:rPr>
                <w:t>Selection Inversion</w:t>
              </w:r>
            </w:hyperlink>
            <w:r w:rsidRPr="0092530D">
              <w:rPr>
                <w:rFonts w:ascii="Times New Roman" w:eastAsia="Times New Roman" w:hAnsi="Times New Roman" w:cs="Times New Roman"/>
                <w:sz w:val="24"/>
                <w:szCs w:val="24"/>
              </w:rPr>
              <w:t> feature is available.</w:t>
            </w:r>
          </w:p>
        </w:tc>
      </w:tr>
    </w:tbl>
    <w:p w:rsidR="0092530D" w:rsidRDefault="0092530D" w:rsidP="0092530D">
      <w:pPr>
        <w:numPr>
          <w:ilvl w:val="0"/>
          <w:numId w:val="17"/>
        </w:numPr>
        <w:shd w:val="clear" w:color="auto" w:fill="FFFFFF"/>
        <w:spacing w:after="0" w:line="305" w:lineRule="atLeast"/>
        <w:ind w:left="0"/>
        <w:rPr>
          <w:rFonts w:ascii="Verdana" w:eastAsia="Times New Roman" w:hAnsi="Verdana" w:cs="Times New Roman"/>
          <w:b/>
          <w:bCs/>
          <w:color w:val="555555"/>
          <w:sz w:val="21"/>
          <w:szCs w:val="21"/>
        </w:rPr>
      </w:pPr>
    </w:p>
    <w:p w:rsidR="0092530D" w:rsidRDefault="0092530D">
      <w:pPr>
        <w:rPr>
          <w:rFonts w:ascii="Verdana" w:eastAsia="Times New Roman" w:hAnsi="Verdana" w:cs="Times New Roman"/>
          <w:b/>
          <w:bCs/>
          <w:color w:val="555555"/>
          <w:sz w:val="21"/>
          <w:szCs w:val="21"/>
        </w:rPr>
      </w:pPr>
      <w:r>
        <w:rPr>
          <w:rFonts w:ascii="Verdana" w:eastAsia="Times New Roman" w:hAnsi="Verdana" w:cs="Times New Roman"/>
          <w:b/>
          <w:bCs/>
          <w:color w:val="555555"/>
          <w:sz w:val="21"/>
          <w:szCs w:val="21"/>
        </w:rPr>
        <w:br w:type="page"/>
      </w:r>
    </w:p>
    <w:p w:rsidR="0092530D" w:rsidRPr="0092530D" w:rsidRDefault="0092530D" w:rsidP="0092530D">
      <w:pPr>
        <w:numPr>
          <w:ilvl w:val="0"/>
          <w:numId w:val="17"/>
        </w:numPr>
        <w:shd w:val="clear" w:color="auto" w:fill="FFFFFF"/>
        <w:spacing w:after="0" w:line="305" w:lineRule="atLeast"/>
        <w:ind w:left="0"/>
        <w:rPr>
          <w:rFonts w:ascii="Verdana" w:eastAsia="Times New Roman" w:hAnsi="Verdana" w:cs="Times New Roman"/>
          <w:color w:val="555555"/>
          <w:sz w:val="21"/>
          <w:szCs w:val="21"/>
        </w:rPr>
      </w:pPr>
      <w:r w:rsidRPr="0092530D">
        <w:rPr>
          <w:rFonts w:ascii="Verdana" w:eastAsia="Times New Roman" w:hAnsi="Verdana" w:cs="Times New Roman"/>
          <w:b/>
          <w:bCs/>
          <w:color w:val="555555"/>
          <w:sz w:val="21"/>
          <w:szCs w:val="21"/>
        </w:rPr>
        <w:lastRenderedPageBreak/>
        <w:t>System\</w:t>
      </w:r>
      <w:proofErr w:type="spellStart"/>
      <w:r w:rsidRPr="0092530D">
        <w:rPr>
          <w:rFonts w:ascii="Verdana" w:eastAsia="Times New Roman" w:hAnsi="Verdana" w:cs="Times New Roman"/>
          <w:b/>
          <w:bCs/>
          <w:color w:val="555555"/>
          <w:sz w:val="21"/>
          <w:szCs w:val="21"/>
        </w:rPr>
        <w:t>AutoCompletion</w:t>
      </w:r>
      <w:proofErr w:type="spellEnd"/>
      <w:r w:rsidRPr="0092530D">
        <w:rPr>
          <w:rFonts w:ascii="Verdana" w:eastAsia="Times New Roman" w:hAnsi="Verdana" w:cs="Times New Roman"/>
          <w:b/>
          <w:bCs/>
          <w:color w:val="555555"/>
          <w:sz w:val="21"/>
          <w:szCs w:val="21"/>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805"/>
        <w:gridCol w:w="5805"/>
      </w:tblGrid>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Context name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150" w:line="240" w:lineRule="auto"/>
              <w:jc w:val="center"/>
              <w:rPr>
                <w:rFonts w:ascii="Times New Roman" w:eastAsia="Times New Roman" w:hAnsi="Times New Roman" w:cs="Times New Roman"/>
                <w:sz w:val="24"/>
                <w:szCs w:val="24"/>
              </w:rPr>
            </w:pPr>
            <w:r w:rsidRPr="0092530D">
              <w:rPr>
                <w:rFonts w:ascii="Times New Roman" w:eastAsia="Times New Roman" w:hAnsi="Times New Roman" w:cs="Times New Roman"/>
                <w:b/>
                <w:bCs/>
                <w:sz w:val="24"/>
                <w:szCs w:val="24"/>
              </w:rPr>
              <w:t>Description</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Inserted Closing Bracket on this Line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Smart Expressions plug-in has recently inserted a closing bracket on this line.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Inserted Closing </w:t>
            </w:r>
            <w:proofErr w:type="spellStart"/>
            <w:r w:rsidRPr="0092530D">
              <w:rPr>
                <w:rFonts w:ascii="Times New Roman" w:eastAsia="Times New Roman" w:hAnsi="Times New Roman" w:cs="Times New Roman"/>
                <w:sz w:val="24"/>
                <w:szCs w:val="24"/>
              </w:rPr>
              <w:t>Paren</w:t>
            </w:r>
            <w:proofErr w:type="spellEnd"/>
            <w:r w:rsidRPr="0092530D">
              <w:rPr>
                <w:rFonts w:ascii="Times New Roman" w:eastAsia="Times New Roman" w:hAnsi="Times New Roman" w:cs="Times New Roman"/>
                <w:sz w:val="24"/>
                <w:szCs w:val="24"/>
              </w:rPr>
              <w:t xml:space="preserve"> on this Line</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Smart Expressions plug-in has recently inserted a closing parenthesis on this line.</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Just Inserted Closing Bracket</w:t>
            </w:r>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Smart Expressions plug-in has just inserted a closing bracket.</w:t>
            </w:r>
          </w:p>
        </w:tc>
      </w:tr>
      <w:tr w:rsidR="0092530D" w:rsidRPr="0092530D" w:rsidTr="0092530D">
        <w:tc>
          <w:tcPr>
            <w:tcW w:w="2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 xml:space="preserve">Just Inserted Closing </w:t>
            </w:r>
            <w:proofErr w:type="spellStart"/>
            <w:r w:rsidRPr="0092530D">
              <w:rPr>
                <w:rFonts w:ascii="Times New Roman" w:eastAsia="Times New Roman" w:hAnsi="Times New Roman" w:cs="Times New Roman"/>
                <w:sz w:val="24"/>
                <w:szCs w:val="24"/>
              </w:rPr>
              <w:t>Paren</w:t>
            </w:r>
            <w:proofErr w:type="spellEnd"/>
          </w:p>
        </w:tc>
        <w:tc>
          <w:tcPr>
            <w:tcW w:w="58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92530D" w:rsidRPr="0092530D" w:rsidRDefault="0092530D" w:rsidP="0092530D">
            <w:pPr>
              <w:spacing w:after="0" w:line="240" w:lineRule="auto"/>
              <w:rPr>
                <w:rFonts w:ascii="Times New Roman" w:eastAsia="Times New Roman" w:hAnsi="Times New Roman" w:cs="Times New Roman"/>
                <w:sz w:val="24"/>
                <w:szCs w:val="24"/>
              </w:rPr>
            </w:pPr>
            <w:r w:rsidRPr="0092530D">
              <w:rPr>
                <w:rFonts w:ascii="Times New Roman" w:eastAsia="Times New Roman" w:hAnsi="Times New Roman" w:cs="Times New Roman"/>
                <w:sz w:val="24"/>
                <w:szCs w:val="24"/>
              </w:rPr>
              <w:t>Satisfied if the Smart Expressions plug-in has just inserted a closing parenthesis.</w:t>
            </w:r>
          </w:p>
        </w:tc>
      </w:tr>
    </w:tbl>
    <w:p w:rsidR="0092530D" w:rsidRPr="0092530D" w:rsidRDefault="0092530D" w:rsidP="0092530D">
      <w:pPr>
        <w:shd w:val="clear" w:color="auto" w:fill="FFFFFF"/>
        <w:spacing w:after="0" w:line="240" w:lineRule="atLeast"/>
        <w:rPr>
          <w:rFonts w:ascii="Verdana" w:eastAsia="Times New Roman" w:hAnsi="Verdana" w:cs="Times New Roman"/>
          <w:i/>
          <w:iCs/>
          <w:color w:val="919191"/>
          <w:sz w:val="18"/>
          <w:szCs w:val="18"/>
        </w:rPr>
      </w:pPr>
      <w:r w:rsidRPr="0092530D">
        <w:rPr>
          <w:rFonts w:ascii="Verdana" w:eastAsia="Times New Roman" w:hAnsi="Verdana" w:cs="Times New Roman"/>
          <w:i/>
          <w:iCs/>
          <w:color w:val="919191"/>
          <w:sz w:val="18"/>
          <w:szCs w:val="18"/>
        </w:rPr>
        <w:t>—–</w:t>
      </w:r>
    </w:p>
    <w:p w:rsidR="00E63F79" w:rsidRDefault="00E63F79"/>
    <w:sectPr w:rsidR="00E6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6E8F"/>
    <w:multiLevelType w:val="multilevel"/>
    <w:tmpl w:val="483E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F0FBC"/>
    <w:multiLevelType w:val="multilevel"/>
    <w:tmpl w:val="8E86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45205"/>
    <w:multiLevelType w:val="multilevel"/>
    <w:tmpl w:val="7AFC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64F0A"/>
    <w:multiLevelType w:val="multilevel"/>
    <w:tmpl w:val="F54E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975AA"/>
    <w:multiLevelType w:val="multilevel"/>
    <w:tmpl w:val="AC08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307F3"/>
    <w:multiLevelType w:val="multilevel"/>
    <w:tmpl w:val="5E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8306A"/>
    <w:multiLevelType w:val="multilevel"/>
    <w:tmpl w:val="1F72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F6BEE"/>
    <w:multiLevelType w:val="multilevel"/>
    <w:tmpl w:val="C2B4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D0445"/>
    <w:multiLevelType w:val="multilevel"/>
    <w:tmpl w:val="04A2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E41C9"/>
    <w:multiLevelType w:val="multilevel"/>
    <w:tmpl w:val="0CF4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6193F"/>
    <w:multiLevelType w:val="multilevel"/>
    <w:tmpl w:val="93B0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67451"/>
    <w:multiLevelType w:val="multilevel"/>
    <w:tmpl w:val="4B92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32609"/>
    <w:multiLevelType w:val="multilevel"/>
    <w:tmpl w:val="CD9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86E48"/>
    <w:multiLevelType w:val="multilevel"/>
    <w:tmpl w:val="4518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A4E43"/>
    <w:multiLevelType w:val="multilevel"/>
    <w:tmpl w:val="5A5E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175FE"/>
    <w:multiLevelType w:val="multilevel"/>
    <w:tmpl w:val="C292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964AB"/>
    <w:multiLevelType w:val="multilevel"/>
    <w:tmpl w:val="7D12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6"/>
  </w:num>
  <w:num w:numId="4">
    <w:abstractNumId w:val="1"/>
  </w:num>
  <w:num w:numId="5">
    <w:abstractNumId w:val="14"/>
  </w:num>
  <w:num w:numId="6">
    <w:abstractNumId w:val="13"/>
  </w:num>
  <w:num w:numId="7">
    <w:abstractNumId w:val="5"/>
  </w:num>
  <w:num w:numId="8">
    <w:abstractNumId w:val="11"/>
  </w:num>
  <w:num w:numId="9">
    <w:abstractNumId w:val="8"/>
  </w:num>
  <w:num w:numId="10">
    <w:abstractNumId w:val="0"/>
  </w:num>
  <w:num w:numId="11">
    <w:abstractNumId w:val="12"/>
  </w:num>
  <w:num w:numId="12">
    <w:abstractNumId w:val="4"/>
  </w:num>
  <w:num w:numId="13">
    <w:abstractNumId w:val="7"/>
  </w:num>
  <w:num w:numId="14">
    <w:abstractNumId w:val="2"/>
  </w:num>
  <w:num w:numId="15">
    <w:abstractNumId w:val="15"/>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30D"/>
    <w:rsid w:val="0092530D"/>
    <w:rsid w:val="00E63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1F792-4948-4068-8DFE-1F27F527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253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30D"/>
    <w:rPr>
      <w:rFonts w:ascii="Times New Roman" w:eastAsia="Times New Roman" w:hAnsi="Times New Roman" w:cs="Times New Roman"/>
      <w:b/>
      <w:bCs/>
      <w:sz w:val="36"/>
      <w:szCs w:val="36"/>
    </w:rPr>
  </w:style>
  <w:style w:type="character" w:customStyle="1" w:styleId="date">
    <w:name w:val="date"/>
    <w:basedOn w:val="DefaultParagraphFont"/>
    <w:rsid w:val="0092530D"/>
  </w:style>
  <w:style w:type="paragraph" w:styleId="NormalWeb">
    <w:name w:val="Normal (Web)"/>
    <w:basedOn w:val="Normal"/>
    <w:uiPriority w:val="99"/>
    <w:semiHidden/>
    <w:unhideWhenUsed/>
    <w:rsid w:val="00925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530D"/>
  </w:style>
  <w:style w:type="character" w:styleId="Strong">
    <w:name w:val="Strong"/>
    <w:basedOn w:val="DefaultParagraphFont"/>
    <w:uiPriority w:val="22"/>
    <w:qFormat/>
    <w:rsid w:val="0092530D"/>
    <w:rPr>
      <w:b/>
      <w:bCs/>
    </w:rPr>
  </w:style>
  <w:style w:type="character" w:styleId="Hyperlink">
    <w:name w:val="Hyperlink"/>
    <w:basedOn w:val="DefaultParagraphFont"/>
    <w:uiPriority w:val="99"/>
    <w:semiHidden/>
    <w:unhideWhenUsed/>
    <w:rsid w:val="0092530D"/>
    <w:rPr>
      <w:color w:val="0000FF"/>
      <w:u w:val="single"/>
    </w:rPr>
  </w:style>
  <w:style w:type="character" w:styleId="Emphasis">
    <w:name w:val="Emphasis"/>
    <w:basedOn w:val="DefaultParagraphFont"/>
    <w:uiPriority w:val="20"/>
    <w:qFormat/>
    <w:rsid w:val="0092530D"/>
    <w:rPr>
      <w:i/>
      <w:iCs/>
    </w:rPr>
  </w:style>
  <w:style w:type="paragraph" w:styleId="HTMLAddress">
    <w:name w:val="HTML Address"/>
    <w:basedOn w:val="Normal"/>
    <w:link w:val="HTMLAddressChar"/>
    <w:uiPriority w:val="99"/>
    <w:semiHidden/>
    <w:unhideWhenUsed/>
    <w:rsid w:val="0092530D"/>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2530D"/>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14273">
      <w:bodyDiv w:val="1"/>
      <w:marLeft w:val="0"/>
      <w:marRight w:val="0"/>
      <w:marTop w:val="0"/>
      <w:marBottom w:val="0"/>
      <w:divBdr>
        <w:top w:val="none" w:sz="0" w:space="0" w:color="auto"/>
        <w:left w:val="none" w:sz="0" w:space="0" w:color="auto"/>
        <w:bottom w:val="none" w:sz="0" w:space="0" w:color="auto"/>
        <w:right w:val="none" w:sz="0" w:space="0" w:color="auto"/>
      </w:divBdr>
      <w:divsChild>
        <w:div w:id="41558319">
          <w:marLeft w:val="75"/>
          <w:marRight w:val="75"/>
          <w:marTop w:val="75"/>
          <w:marBottom w:val="75"/>
          <w:divBdr>
            <w:top w:val="none" w:sz="0" w:space="0" w:color="auto"/>
            <w:left w:val="none" w:sz="0" w:space="0" w:color="auto"/>
            <w:bottom w:val="none" w:sz="0" w:space="0" w:color="auto"/>
            <w:right w:val="none" w:sz="0" w:space="0" w:color="auto"/>
          </w:divBdr>
        </w:div>
        <w:div w:id="955408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korkin.com/2011/10/inverting-a-code-block-into-its-opposite-using-coderush-selection-in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rkin.com/2010/09/how-to-programmatically-verify-a-context/" TargetMode="External"/><Relationship Id="rId5" Type="http://schemas.openxmlformats.org/officeDocument/2006/relationships/hyperlink" Target="http://skorkin.com/2010/08/ide-tools-options-dialo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3674</Words>
  <Characters>20947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Rhodes</dc:creator>
  <cp:keywords/>
  <dc:description/>
  <cp:lastModifiedBy>Christopher Rhodes</cp:lastModifiedBy>
  <cp:revision>1</cp:revision>
  <dcterms:created xsi:type="dcterms:W3CDTF">2016-12-21T01:24:00Z</dcterms:created>
  <dcterms:modified xsi:type="dcterms:W3CDTF">2016-12-21T01:26:00Z</dcterms:modified>
</cp:coreProperties>
</file>