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D15F" w14:textId="77777777" w:rsidR="00C363A1" w:rsidRPr="00C363A1" w:rsidRDefault="00C363A1" w:rsidP="00C363A1">
      <w:pPr>
        <w:rPr>
          <w:b/>
          <w:bCs/>
          <w:sz w:val="40"/>
          <w:szCs w:val="40"/>
          <w:u w:val="single"/>
        </w:rPr>
      </w:pPr>
      <w:r w:rsidRPr="00C363A1">
        <w:rPr>
          <w:b/>
          <w:bCs/>
          <w:sz w:val="40"/>
          <w:szCs w:val="40"/>
          <w:u w:val="single"/>
        </w:rPr>
        <w:t>Campus Placement &amp; Internship Pipeline</w:t>
      </w:r>
    </w:p>
    <w:p w14:paraId="7F6B45E9" w14:textId="642F1ECC" w:rsidR="009142FD" w:rsidRPr="00C363A1" w:rsidRDefault="00C363A1">
      <w:pPr>
        <w:rPr>
          <w:b/>
          <w:bCs/>
          <w:sz w:val="32"/>
          <w:szCs w:val="32"/>
        </w:rPr>
      </w:pPr>
      <w:r w:rsidRPr="00C363A1">
        <w:rPr>
          <w:b/>
          <w:bCs/>
          <w:sz w:val="32"/>
          <w:szCs w:val="32"/>
        </w:rPr>
        <w:t>Requirements Table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989"/>
        <w:gridCol w:w="1710"/>
        <w:gridCol w:w="2611"/>
        <w:gridCol w:w="1170"/>
        <w:gridCol w:w="2790"/>
        <w:gridCol w:w="1980"/>
      </w:tblGrid>
      <w:tr w:rsidR="009142FD" w:rsidRPr="00C363A1" w14:paraId="51631F16" w14:textId="77777777" w:rsidTr="00C363A1">
        <w:tc>
          <w:tcPr>
            <w:tcW w:w="989" w:type="dxa"/>
          </w:tcPr>
          <w:p w14:paraId="380521C7" w14:textId="53FDADA0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Req ID</w:t>
            </w:r>
          </w:p>
        </w:tc>
        <w:tc>
          <w:tcPr>
            <w:tcW w:w="1710" w:type="dxa"/>
          </w:tcPr>
          <w:p w14:paraId="37ED9CB2" w14:textId="6B4498E0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Type</w:t>
            </w:r>
          </w:p>
        </w:tc>
        <w:tc>
          <w:tcPr>
            <w:tcW w:w="2611" w:type="dxa"/>
          </w:tcPr>
          <w:p w14:paraId="31A1247E" w14:textId="680FCD37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Description</w:t>
            </w:r>
          </w:p>
        </w:tc>
        <w:tc>
          <w:tcPr>
            <w:tcW w:w="1170" w:type="dxa"/>
          </w:tcPr>
          <w:p w14:paraId="0E01C8B9" w14:textId="66B854D6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Priority</w:t>
            </w:r>
          </w:p>
        </w:tc>
        <w:tc>
          <w:tcPr>
            <w:tcW w:w="2790" w:type="dxa"/>
          </w:tcPr>
          <w:p w14:paraId="757E179A" w14:textId="1F113562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Acceptance Criteria</w:t>
            </w:r>
          </w:p>
        </w:tc>
        <w:tc>
          <w:tcPr>
            <w:tcW w:w="1980" w:type="dxa"/>
          </w:tcPr>
          <w:p w14:paraId="015C6A35" w14:textId="63B6FD98" w:rsidR="009142FD" w:rsidRPr="00C363A1" w:rsidRDefault="009142FD">
            <w:pPr>
              <w:rPr>
                <w:b/>
                <w:bCs/>
                <w:lang w:val="en-IN"/>
              </w:rPr>
            </w:pPr>
            <w:r w:rsidRPr="00C363A1">
              <w:rPr>
                <w:b/>
                <w:bCs/>
              </w:rPr>
              <w:t>Rationale</w:t>
            </w:r>
          </w:p>
        </w:tc>
      </w:tr>
      <w:tr w:rsidR="009142FD" w14:paraId="4D680638" w14:textId="77777777" w:rsidTr="00C363A1">
        <w:tc>
          <w:tcPr>
            <w:tcW w:w="989" w:type="dxa"/>
          </w:tcPr>
          <w:p w14:paraId="62AC72CC" w14:textId="37194E6A" w:rsidR="009142FD" w:rsidRDefault="009142FD" w:rsidP="009142FD">
            <w:pPr>
              <w:rPr>
                <w:lang w:val="en-IN"/>
              </w:rPr>
            </w:pPr>
            <w:r w:rsidRPr="009142FD">
              <w:t>FR-001</w:t>
            </w:r>
          </w:p>
        </w:tc>
        <w:tc>
          <w:tcPr>
            <w:tcW w:w="1710" w:type="dxa"/>
          </w:tcPr>
          <w:p w14:paraId="0CBCDF51" w14:textId="096B30F4" w:rsidR="009142FD" w:rsidRDefault="009142FD">
            <w:pPr>
              <w:rPr>
                <w:lang w:val="en-IN"/>
              </w:rPr>
            </w:pPr>
            <w:r w:rsidRPr="009142FD">
              <w:t>Functional</w:t>
            </w:r>
          </w:p>
        </w:tc>
        <w:tc>
          <w:tcPr>
            <w:tcW w:w="2611" w:type="dxa"/>
          </w:tcPr>
          <w:p w14:paraId="44CFECC9" w14:textId="31A3AD25" w:rsidR="009142FD" w:rsidRDefault="000C7BED">
            <w:pPr>
              <w:rPr>
                <w:lang w:val="en-IN"/>
              </w:rPr>
            </w:pPr>
            <w:r w:rsidRPr="000C7BED">
              <w:t>The system shall parse uploaded student resumes in PDF format and extract relevant skill tags to create or update the student's placement profile.</w:t>
            </w:r>
          </w:p>
        </w:tc>
        <w:tc>
          <w:tcPr>
            <w:tcW w:w="1170" w:type="dxa"/>
          </w:tcPr>
          <w:p w14:paraId="77BBA3FF" w14:textId="09903E18" w:rsidR="009142FD" w:rsidRDefault="009142FD">
            <w:pPr>
              <w:rPr>
                <w:lang w:val="en-IN"/>
              </w:rPr>
            </w:pPr>
            <w:r w:rsidRPr="009142FD">
              <w:t>High</w:t>
            </w:r>
          </w:p>
        </w:tc>
        <w:tc>
          <w:tcPr>
            <w:tcW w:w="2790" w:type="dxa"/>
          </w:tcPr>
          <w:p w14:paraId="748F6AB0" w14:textId="2E9F321C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The system successfully extracts relevant skill tags from a valid PDF resume and displays them in the student's placement profile.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The resume is accepted but relevant skill tags are not extracted or stored.</w:t>
            </w:r>
          </w:p>
        </w:tc>
        <w:tc>
          <w:tcPr>
            <w:tcW w:w="1980" w:type="dxa"/>
          </w:tcPr>
          <w:p w14:paraId="3CFCE849" w14:textId="40767951" w:rsidR="009142FD" w:rsidRDefault="000C7BED">
            <w:pPr>
              <w:rPr>
                <w:lang w:val="en-IN"/>
              </w:rPr>
            </w:pPr>
            <w:r w:rsidRPr="000C7BED">
              <w:t>Automates the collection of student skills for placement and internship processing.</w:t>
            </w:r>
          </w:p>
        </w:tc>
      </w:tr>
      <w:tr w:rsidR="009142FD" w14:paraId="3EAB1DDB" w14:textId="77777777" w:rsidTr="00C363A1">
        <w:tc>
          <w:tcPr>
            <w:tcW w:w="989" w:type="dxa"/>
          </w:tcPr>
          <w:p w14:paraId="2AC37A0C" w14:textId="62E88EF8" w:rsidR="009142FD" w:rsidRDefault="009142FD">
            <w:pPr>
              <w:rPr>
                <w:lang w:val="en-IN"/>
              </w:rPr>
            </w:pPr>
            <w:r w:rsidRPr="009142FD">
              <w:t>FR-002</w:t>
            </w:r>
          </w:p>
        </w:tc>
        <w:tc>
          <w:tcPr>
            <w:tcW w:w="1710" w:type="dxa"/>
          </w:tcPr>
          <w:p w14:paraId="282DE0D3" w14:textId="63E45CD5" w:rsidR="009142FD" w:rsidRDefault="009142FD">
            <w:pPr>
              <w:rPr>
                <w:lang w:val="en-IN"/>
              </w:rPr>
            </w:pPr>
            <w:r w:rsidRPr="009142FD">
              <w:t>Functional</w:t>
            </w:r>
          </w:p>
        </w:tc>
        <w:tc>
          <w:tcPr>
            <w:tcW w:w="2611" w:type="dxa"/>
          </w:tcPr>
          <w:p w14:paraId="0316B68E" w14:textId="36BB93F3" w:rsidR="009142FD" w:rsidRDefault="000C7BED">
            <w:pPr>
              <w:rPr>
                <w:lang w:val="en-IN"/>
              </w:rPr>
            </w:pPr>
            <w:r w:rsidRPr="000C7BED">
              <w:t>The system shall evaluate a student's eligibility for an active placement or internship opportunity using company-defined criteria, including CGPA, backlog status, and required skills.</w:t>
            </w:r>
          </w:p>
        </w:tc>
        <w:tc>
          <w:tcPr>
            <w:tcW w:w="1170" w:type="dxa"/>
          </w:tcPr>
          <w:p w14:paraId="19660608" w14:textId="54094353" w:rsidR="009142FD" w:rsidRDefault="009142FD">
            <w:pPr>
              <w:rPr>
                <w:lang w:val="en-IN"/>
              </w:rPr>
            </w:pPr>
            <w:r w:rsidRPr="009142FD">
              <w:t>High</w:t>
            </w:r>
          </w:p>
        </w:tc>
        <w:tc>
          <w:tcPr>
            <w:tcW w:w="2790" w:type="dxa"/>
          </w:tcPr>
          <w:p w14:paraId="7A022D55" w14:textId="63D48A43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Students meeting all configured criteria are marked eligible, while students failing one or more criteria are marked ineligible with clear discrepancy reasons.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An ineligible student is incorrectly marked eligible, or the reason for ineligibility is not provided.</w:t>
            </w:r>
          </w:p>
        </w:tc>
        <w:tc>
          <w:tcPr>
            <w:tcW w:w="1980" w:type="dxa"/>
          </w:tcPr>
          <w:p w14:paraId="40921136" w14:textId="13784946" w:rsidR="009142FD" w:rsidRDefault="000C7BED">
            <w:pPr>
              <w:rPr>
                <w:lang w:val="en-IN"/>
              </w:rPr>
            </w:pPr>
            <w:r w:rsidRPr="000C7BED">
              <w:t>Ensures fair, consistent, and automated eligibility screening.</w:t>
            </w:r>
          </w:p>
        </w:tc>
      </w:tr>
      <w:tr w:rsidR="009142FD" w14:paraId="6B68205C" w14:textId="77777777" w:rsidTr="00C363A1">
        <w:tc>
          <w:tcPr>
            <w:tcW w:w="989" w:type="dxa"/>
          </w:tcPr>
          <w:p w14:paraId="45A54136" w14:textId="0A950B76" w:rsidR="009142FD" w:rsidRDefault="009142FD">
            <w:pPr>
              <w:rPr>
                <w:lang w:val="en-IN"/>
              </w:rPr>
            </w:pPr>
            <w:r w:rsidRPr="009142FD">
              <w:t>FR-003</w:t>
            </w:r>
          </w:p>
        </w:tc>
        <w:tc>
          <w:tcPr>
            <w:tcW w:w="1710" w:type="dxa"/>
          </w:tcPr>
          <w:p w14:paraId="6FC3889C" w14:textId="479204B7" w:rsidR="009142FD" w:rsidRDefault="009142FD">
            <w:pPr>
              <w:rPr>
                <w:lang w:val="en-IN"/>
              </w:rPr>
            </w:pPr>
            <w:r w:rsidRPr="009142FD">
              <w:t>Functional</w:t>
            </w:r>
          </w:p>
        </w:tc>
        <w:tc>
          <w:tcPr>
            <w:tcW w:w="2611" w:type="dxa"/>
          </w:tcPr>
          <w:p w14:paraId="3B5CBA44" w14:textId="46BC4E7B" w:rsidR="009142FD" w:rsidRDefault="000C7BED">
            <w:pPr>
              <w:rPr>
                <w:lang w:val="en-IN"/>
              </w:rPr>
            </w:pPr>
            <w:r w:rsidRPr="000C7BED">
              <w:t>The system shall allow eligible students to apply for active placement or internship opportunities.</w:t>
            </w:r>
          </w:p>
        </w:tc>
        <w:tc>
          <w:tcPr>
            <w:tcW w:w="1170" w:type="dxa"/>
          </w:tcPr>
          <w:p w14:paraId="6F628443" w14:textId="1CC6DC09" w:rsidR="009142FD" w:rsidRDefault="009142FD">
            <w:pPr>
              <w:rPr>
                <w:lang w:val="en-IN"/>
              </w:rPr>
            </w:pPr>
            <w:r w:rsidRPr="009142FD">
              <w:t>High</w:t>
            </w:r>
          </w:p>
        </w:tc>
        <w:tc>
          <w:tcPr>
            <w:tcW w:w="2790" w:type="dxa"/>
          </w:tcPr>
          <w:p w14:paraId="3178FC12" w14:textId="3995C4AC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An eligible student can submit an application for an active opportunity, and the application is recorded with a confirmation displayed to the student.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A valid application is not recorded or no confirmation is provided.</w:t>
            </w:r>
          </w:p>
        </w:tc>
        <w:tc>
          <w:tcPr>
            <w:tcW w:w="1980" w:type="dxa"/>
          </w:tcPr>
          <w:p w14:paraId="096B1097" w14:textId="7B0D6A59" w:rsidR="009142FD" w:rsidRDefault="000C7BED">
            <w:pPr>
              <w:rPr>
                <w:lang w:val="en-IN"/>
              </w:rPr>
            </w:pPr>
            <w:r w:rsidRPr="000C7BED">
              <w:t>Enables eligible students to participate in placement and internship drives.</w:t>
            </w:r>
          </w:p>
        </w:tc>
      </w:tr>
      <w:tr w:rsidR="009142FD" w14:paraId="525E991A" w14:textId="77777777" w:rsidTr="00C363A1">
        <w:tc>
          <w:tcPr>
            <w:tcW w:w="989" w:type="dxa"/>
          </w:tcPr>
          <w:p w14:paraId="14AE4968" w14:textId="2AD83B45" w:rsidR="009142FD" w:rsidRDefault="009142FD" w:rsidP="009142FD">
            <w:pPr>
              <w:rPr>
                <w:lang w:val="en-IN"/>
              </w:rPr>
            </w:pPr>
            <w:r w:rsidRPr="009142FD">
              <w:t>FR-004</w:t>
            </w:r>
          </w:p>
        </w:tc>
        <w:tc>
          <w:tcPr>
            <w:tcW w:w="1710" w:type="dxa"/>
          </w:tcPr>
          <w:p w14:paraId="7D42E87A" w14:textId="10AD09BF" w:rsidR="009142FD" w:rsidRDefault="009142FD">
            <w:pPr>
              <w:rPr>
                <w:lang w:val="en-IN"/>
              </w:rPr>
            </w:pPr>
            <w:r w:rsidRPr="009142FD">
              <w:t>Functional</w:t>
            </w:r>
          </w:p>
        </w:tc>
        <w:tc>
          <w:tcPr>
            <w:tcW w:w="2611" w:type="dxa"/>
          </w:tcPr>
          <w:p w14:paraId="0ADD9E63" w14:textId="464007A0" w:rsidR="009142FD" w:rsidRDefault="000C7BED">
            <w:pPr>
              <w:rPr>
                <w:lang w:val="en-IN"/>
              </w:rPr>
            </w:pPr>
            <w:r w:rsidRPr="000C7BED">
              <w:t xml:space="preserve">The system shall allow the Placement Officer to manage multi-round interview queues and update the application </w:t>
            </w:r>
            <w:r w:rsidRPr="000C7BED">
              <w:lastRenderedPageBreak/>
              <w:t>status after each interview round.</w:t>
            </w:r>
          </w:p>
        </w:tc>
        <w:tc>
          <w:tcPr>
            <w:tcW w:w="1170" w:type="dxa"/>
          </w:tcPr>
          <w:p w14:paraId="7311FE6C" w14:textId="2FE903E3" w:rsidR="009142FD" w:rsidRDefault="009142FD">
            <w:pPr>
              <w:rPr>
                <w:lang w:val="en-IN"/>
              </w:rPr>
            </w:pPr>
            <w:r w:rsidRPr="009142FD">
              <w:lastRenderedPageBreak/>
              <w:t>High</w:t>
            </w:r>
          </w:p>
        </w:tc>
        <w:tc>
          <w:tcPr>
            <w:tcW w:w="2790" w:type="dxa"/>
          </w:tcPr>
          <w:p w14:paraId="145A79DC" w14:textId="7AB52D99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The Placement Officer can assign eligible applicants to interview rounds and update their status as pending, selected, or </w:t>
            </w:r>
            <w:r w:rsidRPr="000C7BED">
              <w:lastRenderedPageBreak/>
              <w:t xml:space="preserve">rejected, and the updated status is saved.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A status or queue update is not saved correctly.</w:t>
            </w:r>
          </w:p>
        </w:tc>
        <w:tc>
          <w:tcPr>
            <w:tcW w:w="1980" w:type="dxa"/>
          </w:tcPr>
          <w:p w14:paraId="6E01B3E0" w14:textId="7AA4D649" w:rsidR="009142FD" w:rsidRDefault="000C7BED">
            <w:pPr>
              <w:rPr>
                <w:lang w:val="en-IN"/>
              </w:rPr>
            </w:pPr>
            <w:r w:rsidRPr="000C7BED">
              <w:lastRenderedPageBreak/>
              <w:t xml:space="preserve">Supports efficient management of applicants throughout </w:t>
            </w:r>
            <w:r w:rsidRPr="000C7BED">
              <w:lastRenderedPageBreak/>
              <w:t>multiple interview stages.</w:t>
            </w:r>
          </w:p>
        </w:tc>
      </w:tr>
      <w:tr w:rsidR="009142FD" w14:paraId="4E5F9851" w14:textId="77777777" w:rsidTr="00C363A1">
        <w:tc>
          <w:tcPr>
            <w:tcW w:w="989" w:type="dxa"/>
          </w:tcPr>
          <w:p w14:paraId="122456AF" w14:textId="689163CB" w:rsidR="009142FD" w:rsidRDefault="009142FD">
            <w:pPr>
              <w:rPr>
                <w:lang w:val="en-IN"/>
              </w:rPr>
            </w:pPr>
            <w:r w:rsidRPr="009142FD">
              <w:lastRenderedPageBreak/>
              <w:t>FR-005</w:t>
            </w:r>
          </w:p>
        </w:tc>
        <w:tc>
          <w:tcPr>
            <w:tcW w:w="1710" w:type="dxa"/>
          </w:tcPr>
          <w:p w14:paraId="171E420E" w14:textId="1086240E" w:rsidR="009142FD" w:rsidRDefault="009142FD">
            <w:pPr>
              <w:rPr>
                <w:lang w:val="en-IN"/>
              </w:rPr>
            </w:pPr>
            <w:r w:rsidRPr="009142FD">
              <w:t>Functional</w:t>
            </w:r>
          </w:p>
        </w:tc>
        <w:tc>
          <w:tcPr>
            <w:tcW w:w="2611" w:type="dxa"/>
          </w:tcPr>
          <w:p w14:paraId="7ED8DBB0" w14:textId="66A94681" w:rsidR="009142FD" w:rsidRDefault="000C7BED">
            <w:pPr>
              <w:rPr>
                <w:lang w:val="en-IN"/>
              </w:rPr>
            </w:pPr>
            <w:r w:rsidRPr="000C7BED">
              <w:t>The system shall allow the Placement Officer to upload and process offer letters for selected students and notify the corresponding student.</w:t>
            </w:r>
          </w:p>
        </w:tc>
        <w:tc>
          <w:tcPr>
            <w:tcW w:w="1170" w:type="dxa"/>
          </w:tcPr>
          <w:p w14:paraId="7714C2AE" w14:textId="657452D9" w:rsidR="009142FD" w:rsidRDefault="00860B96">
            <w:r>
              <w:t>Medium</w:t>
            </w:r>
          </w:p>
          <w:p w14:paraId="6070EF83" w14:textId="2C484A87" w:rsidR="00860B96" w:rsidRPr="00860B96" w:rsidRDefault="00860B96" w:rsidP="00860B96">
            <w:pPr>
              <w:rPr>
                <w:lang w:val="en-IN"/>
              </w:rPr>
            </w:pPr>
          </w:p>
        </w:tc>
        <w:tc>
          <w:tcPr>
            <w:tcW w:w="2790" w:type="dxa"/>
          </w:tcPr>
          <w:p w14:paraId="67A1691A" w14:textId="408A270E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A valid offer letter is associated with the selected student, its processing status is recorded, and the student receives a notification.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The offer letter is incorrectly associated, its status is not recorded, or the student is not notified.</w:t>
            </w:r>
          </w:p>
        </w:tc>
        <w:tc>
          <w:tcPr>
            <w:tcW w:w="1980" w:type="dxa"/>
          </w:tcPr>
          <w:p w14:paraId="3649F598" w14:textId="6F435284" w:rsidR="009142FD" w:rsidRDefault="000C7BED">
            <w:pPr>
              <w:rPr>
                <w:lang w:val="en-IN"/>
              </w:rPr>
            </w:pPr>
            <w:r w:rsidRPr="000C7BED">
              <w:t>Supports the final stage of the placement and internship pipeline.</w:t>
            </w:r>
          </w:p>
        </w:tc>
      </w:tr>
      <w:tr w:rsidR="009142FD" w14:paraId="1B5549A3" w14:textId="77777777" w:rsidTr="00C363A1">
        <w:tc>
          <w:tcPr>
            <w:tcW w:w="989" w:type="dxa"/>
          </w:tcPr>
          <w:p w14:paraId="44633BEF" w14:textId="31937A3F" w:rsidR="009142FD" w:rsidRDefault="009142FD">
            <w:pPr>
              <w:rPr>
                <w:lang w:val="en-IN"/>
              </w:rPr>
            </w:pPr>
            <w:r w:rsidRPr="009142FD">
              <w:t>NFR-001</w:t>
            </w:r>
          </w:p>
        </w:tc>
        <w:tc>
          <w:tcPr>
            <w:tcW w:w="1710" w:type="dxa"/>
          </w:tcPr>
          <w:p w14:paraId="2DFF17DE" w14:textId="5F1E1A2B" w:rsidR="009142FD" w:rsidRDefault="009142FD">
            <w:pPr>
              <w:rPr>
                <w:lang w:val="en-IN"/>
              </w:rPr>
            </w:pPr>
            <w:r w:rsidRPr="009142FD">
              <w:t xml:space="preserve">Nonfunctional </w:t>
            </w:r>
            <w:r>
              <w:t xml:space="preserve">- </w:t>
            </w:r>
            <w:r w:rsidRPr="009142FD">
              <w:t>Security</w:t>
            </w:r>
          </w:p>
        </w:tc>
        <w:tc>
          <w:tcPr>
            <w:tcW w:w="2611" w:type="dxa"/>
          </w:tcPr>
          <w:p w14:paraId="2E436389" w14:textId="47427FE0" w:rsidR="009142FD" w:rsidRDefault="000C7BED">
            <w:pPr>
              <w:rPr>
                <w:lang w:val="en-IN"/>
              </w:rPr>
            </w:pPr>
            <w:r w:rsidRPr="000C7BED">
              <w:t>The system shall encrypt all student academic records and offer documents at rest using AES-256.</w:t>
            </w:r>
          </w:p>
        </w:tc>
        <w:tc>
          <w:tcPr>
            <w:tcW w:w="1170" w:type="dxa"/>
          </w:tcPr>
          <w:p w14:paraId="6A4E47F9" w14:textId="42ECA68A" w:rsidR="009142FD" w:rsidRDefault="009142FD">
            <w:pPr>
              <w:rPr>
                <w:lang w:val="en-IN"/>
              </w:rPr>
            </w:pPr>
            <w:r w:rsidRPr="009142FD">
              <w:t>High</w:t>
            </w:r>
          </w:p>
        </w:tc>
        <w:tc>
          <w:tcPr>
            <w:tcW w:w="2790" w:type="dxa"/>
          </w:tcPr>
          <w:p w14:paraId="582C070E" w14:textId="2EDD0E6B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Security verification confirms that stored academic records and offer documents are encrypted using AES-256.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Any protected record or offer document is stored unencrypted or using weaker encryption.</w:t>
            </w:r>
          </w:p>
        </w:tc>
        <w:tc>
          <w:tcPr>
            <w:tcW w:w="1980" w:type="dxa"/>
          </w:tcPr>
          <w:p w14:paraId="2C1777A2" w14:textId="07946EC8" w:rsidR="009142FD" w:rsidRDefault="000C7BED">
            <w:pPr>
              <w:rPr>
                <w:lang w:val="en-IN"/>
              </w:rPr>
            </w:pPr>
            <w:r w:rsidRPr="000C7BED">
              <w:t>Protects sensitive student academic and offer information from unauthorized access.</w:t>
            </w:r>
          </w:p>
        </w:tc>
      </w:tr>
      <w:tr w:rsidR="009142FD" w14:paraId="76FD6766" w14:textId="77777777" w:rsidTr="00C363A1">
        <w:tc>
          <w:tcPr>
            <w:tcW w:w="989" w:type="dxa"/>
          </w:tcPr>
          <w:p w14:paraId="31F6A624" w14:textId="1DF2EC11" w:rsidR="009142FD" w:rsidRDefault="009142FD">
            <w:pPr>
              <w:rPr>
                <w:lang w:val="en-IN"/>
              </w:rPr>
            </w:pPr>
            <w:r w:rsidRPr="009142FD">
              <w:t>NFR-002</w:t>
            </w:r>
          </w:p>
        </w:tc>
        <w:tc>
          <w:tcPr>
            <w:tcW w:w="1710" w:type="dxa"/>
          </w:tcPr>
          <w:p w14:paraId="5E508832" w14:textId="2CCB4F5A" w:rsidR="009142FD" w:rsidRDefault="009142FD">
            <w:pPr>
              <w:rPr>
                <w:lang w:val="en-IN"/>
              </w:rPr>
            </w:pPr>
            <w:r w:rsidRPr="009142FD">
              <w:t xml:space="preserve">Nonfunctional </w:t>
            </w:r>
            <w:r>
              <w:t>-</w:t>
            </w:r>
            <w:r w:rsidRPr="009142FD">
              <w:t xml:space="preserve"> Performance</w:t>
            </w:r>
          </w:p>
        </w:tc>
        <w:tc>
          <w:tcPr>
            <w:tcW w:w="2611" w:type="dxa"/>
          </w:tcPr>
          <w:p w14:paraId="5285CD31" w14:textId="112264CA" w:rsidR="009142FD" w:rsidRDefault="000C7BED">
            <w:pPr>
              <w:rPr>
                <w:lang w:val="en-IN"/>
              </w:rPr>
            </w:pPr>
            <w:r w:rsidRPr="000C7BED">
              <w:t>The system shall return eligibility evaluation results within 3 seconds for at least 95% of requests under normal operating conditions.</w:t>
            </w:r>
          </w:p>
        </w:tc>
        <w:tc>
          <w:tcPr>
            <w:tcW w:w="1170" w:type="dxa"/>
          </w:tcPr>
          <w:p w14:paraId="721DA145" w14:textId="1D4735BC" w:rsidR="009142FD" w:rsidRDefault="00860B96">
            <w:pPr>
              <w:rPr>
                <w:lang w:val="en-IN"/>
              </w:rPr>
            </w:pPr>
            <w:r>
              <w:rPr>
                <w:lang w:val="en-IN"/>
              </w:rPr>
              <w:t>Medium</w:t>
            </w:r>
          </w:p>
        </w:tc>
        <w:tc>
          <w:tcPr>
            <w:tcW w:w="2790" w:type="dxa"/>
          </w:tcPr>
          <w:p w14:paraId="75C0D76A" w14:textId="07429405" w:rsidR="009142FD" w:rsidRDefault="000C7BED">
            <w:pPr>
              <w:rPr>
                <w:lang w:val="en-IN"/>
              </w:rPr>
            </w:pPr>
            <w:r w:rsidRPr="000C7BED">
              <w:rPr>
                <w:b/>
                <w:bCs/>
              </w:rPr>
              <w:t>Pass:</w:t>
            </w:r>
            <w:r w:rsidRPr="000C7BED">
              <w:t xml:space="preserve"> Performance testing shows that at least 95% of eligibility evaluation requests complete within 3 seconds under normal load. </w:t>
            </w:r>
            <w:r w:rsidRPr="000C7BED">
              <w:rPr>
                <w:b/>
                <w:bCs/>
              </w:rPr>
              <w:t>Fail:</w:t>
            </w:r>
            <w:r w:rsidRPr="000C7BED">
              <w:t xml:space="preserve"> More than 5% of requests exceed 3 seconds.</w:t>
            </w:r>
          </w:p>
        </w:tc>
        <w:tc>
          <w:tcPr>
            <w:tcW w:w="1980" w:type="dxa"/>
          </w:tcPr>
          <w:p w14:paraId="0214E763" w14:textId="2D264B94" w:rsidR="009142FD" w:rsidRDefault="000C7BED">
            <w:pPr>
              <w:rPr>
                <w:lang w:val="en-IN"/>
              </w:rPr>
            </w:pPr>
            <w:r w:rsidRPr="000C7BED">
              <w:t>Ensures timely processing when handling a large number of student applications.</w:t>
            </w:r>
          </w:p>
        </w:tc>
      </w:tr>
    </w:tbl>
    <w:p w14:paraId="07D9F203" w14:textId="77777777" w:rsidR="009142FD" w:rsidRPr="009142FD" w:rsidRDefault="009142FD">
      <w:pPr>
        <w:rPr>
          <w:lang w:val="en-IN"/>
        </w:rPr>
      </w:pPr>
    </w:p>
    <w:sectPr w:rsidR="009142FD" w:rsidRPr="0091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5E"/>
    <w:rsid w:val="000C7BED"/>
    <w:rsid w:val="007F5300"/>
    <w:rsid w:val="00860B96"/>
    <w:rsid w:val="009142FD"/>
    <w:rsid w:val="00BB5534"/>
    <w:rsid w:val="00BE6C5E"/>
    <w:rsid w:val="00C319E0"/>
    <w:rsid w:val="00C3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24E9"/>
  <w15:chartTrackingRefBased/>
  <w15:docId w15:val="{251D5D9C-56C5-4B58-AC95-2B5162AC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C4 REKHA DHORIGOL</dc:creator>
  <cp:keywords/>
  <dc:description/>
  <cp:lastModifiedBy>RR S&amp;H 2nd Sem C4 REKHA DHORIGOL</cp:lastModifiedBy>
  <cp:revision>2</cp:revision>
  <dcterms:created xsi:type="dcterms:W3CDTF">2026-08-25T05:50:00Z</dcterms:created>
  <dcterms:modified xsi:type="dcterms:W3CDTF">2026-08-25T06:30:00Z</dcterms:modified>
</cp:coreProperties>
</file>