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1519C1DE" w:rsidR="00891F7D" w:rsidRDefault="00891F7D" w:rsidP="0044369D">
      <w:pPr>
        <w:spacing w:line="360" w:lineRule="auto"/>
        <w:ind w:firstLine="708"/>
        <w:jc w:val="both"/>
      </w:pPr>
      <w:r>
        <w:t xml:space="preserve">Курсовий проект </w:t>
      </w:r>
      <w:r w:rsidR="004909F7">
        <w:rPr>
          <w:lang w:val="uk-UA"/>
        </w:rPr>
        <w:t>«</w:t>
      </w:r>
      <w:r w:rsidR="008B6FF0" w:rsidRPr="008B6FF0">
        <w:rPr>
          <w:shd w:val="clear" w:color="auto" w:fill="FFFFFF"/>
          <w:lang w:val="uk-UA"/>
        </w:rPr>
        <w:t>Б</w:t>
      </w:r>
      <w:r w:rsidR="008B6FF0" w:rsidRPr="008B6FF0">
        <w:rPr>
          <w:lang w:val="uk-UA"/>
        </w:rPr>
        <w:t xml:space="preserve">аза даних </w:t>
      </w:r>
      <w:r w:rsidR="007B7A73" w:rsidRPr="007B7A73">
        <w:rPr>
          <w:lang w:val="uk-UA"/>
        </w:rPr>
        <w:t>автоматизованої системи оцінювання знань</w:t>
      </w:r>
      <w:r w:rsidR="009E4590">
        <w:rPr>
          <w:lang w:val="en-US"/>
        </w:rPr>
        <w:t> </w:t>
      </w:r>
      <w:r w:rsidR="007B7A73" w:rsidRPr="007B7A73">
        <w:rPr>
          <w:lang w:val="uk-UA"/>
        </w:rPr>
        <w:t>студентів</w:t>
      </w:r>
      <w:r w:rsidR="004909F7">
        <w:rPr>
          <w:lang w:val="uk-UA"/>
        </w:rPr>
        <w:t>»</w:t>
      </w:r>
      <w:r>
        <w:t xml:space="preserve">. </w:t>
      </w:r>
    </w:p>
    <w:p w14:paraId="7A7713B6" w14:textId="4E835896" w:rsidR="00891F7D" w:rsidRDefault="00891F7D" w:rsidP="0044369D">
      <w:pPr>
        <w:spacing w:line="360" w:lineRule="auto"/>
        <w:ind w:firstLine="708"/>
        <w:jc w:val="both"/>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44369D">
      <w:pPr>
        <w:spacing w:line="360" w:lineRule="auto"/>
        <w:ind w:firstLine="708"/>
        <w:jc w:val="both"/>
      </w:pPr>
      <w:r>
        <w:t xml:space="preserve">Керівник роботи: Форкун Ю.В. </w:t>
      </w:r>
    </w:p>
    <w:p w14:paraId="2F840178" w14:textId="19D221C2" w:rsidR="00891F7D" w:rsidRDefault="00891F7D" w:rsidP="0044369D">
      <w:pPr>
        <w:spacing w:line="360" w:lineRule="auto"/>
        <w:ind w:firstLine="708"/>
        <w:jc w:val="both"/>
      </w:pPr>
      <w:r>
        <w:t xml:space="preserve">Обсяг – </w:t>
      </w:r>
      <w:r w:rsidR="00BC2228">
        <w:rPr>
          <w:lang w:val="uk-UA"/>
        </w:rPr>
        <w:t>5</w:t>
      </w:r>
      <w:r w:rsidR="00266C73">
        <w:rPr>
          <w:lang w:val="en-US"/>
        </w:rPr>
        <w:t>1</w:t>
      </w:r>
      <w:r>
        <w:t xml:space="preserve"> с., </w:t>
      </w:r>
      <w:r w:rsidR="00A60DB0">
        <w:rPr>
          <w:lang w:val="en-US"/>
        </w:rPr>
        <w:t>88</w:t>
      </w:r>
      <w:r>
        <w:t xml:space="preserve"> </w:t>
      </w:r>
      <w:r>
        <w:rPr>
          <w:lang w:val="uk-UA"/>
        </w:rPr>
        <w:t>рис.</w:t>
      </w:r>
      <w:r>
        <w:t xml:space="preserve">, </w:t>
      </w:r>
      <w:r>
        <w:rPr>
          <w:lang w:val="uk-UA"/>
        </w:rPr>
        <w:t>2</w:t>
      </w:r>
      <w:r>
        <w:t xml:space="preserve"> додат</w:t>
      </w:r>
      <w:r>
        <w:rPr>
          <w:lang w:val="uk-UA"/>
        </w:rPr>
        <w:t>ки</w:t>
      </w:r>
      <w:r>
        <w:t xml:space="preserve">, </w:t>
      </w:r>
      <w:r w:rsidR="00266C73">
        <w:rPr>
          <w:lang w:val="en-US"/>
        </w:rPr>
        <w:t>10</w:t>
      </w:r>
      <w:r>
        <w:t xml:space="preserve"> джерел.</w:t>
      </w:r>
    </w:p>
    <w:p w14:paraId="76392F0F" w14:textId="267B4068" w:rsidR="00891F7D" w:rsidRDefault="00891F7D" w:rsidP="0044369D">
      <w:pPr>
        <w:spacing w:line="360" w:lineRule="auto"/>
        <w:ind w:firstLine="708"/>
        <w:jc w:val="both"/>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w:t>
      </w:r>
    </w:p>
    <w:p w14:paraId="07F75D9A" w14:textId="4590E279" w:rsidR="00C65C15" w:rsidRDefault="00C65C15" w:rsidP="0044369D">
      <w:pPr>
        <w:spacing w:line="360" w:lineRule="auto"/>
        <w:ind w:firstLine="708"/>
        <w:jc w:val="both"/>
      </w:pPr>
      <w:r w:rsidRPr="00C65C15">
        <w:t>В ході створення курсового проєкту був проведений аналіз предметної області</w:t>
      </w:r>
      <w:r>
        <w:rPr>
          <w:lang w:val="uk-UA"/>
        </w:rPr>
        <w:t xml:space="preserve"> навчального закладу</w:t>
      </w:r>
      <w:r w:rsidRPr="00C65C15">
        <w:t xml:space="preserve"> та реаліз</w:t>
      </w:r>
      <w:r>
        <w:rPr>
          <w:lang w:val="uk-UA"/>
        </w:rPr>
        <w:t>овано</w:t>
      </w:r>
      <w:r w:rsidRPr="00C65C15">
        <w:t xml:space="preserve"> баз</w:t>
      </w:r>
      <w:r>
        <w:rPr>
          <w:lang w:val="uk-UA"/>
        </w:rPr>
        <w:t>у</w:t>
      </w:r>
      <w:r w:rsidRPr="00C65C15">
        <w:t xml:space="preserve"> даних </w:t>
      </w:r>
      <w:r>
        <w:rPr>
          <w:lang w:val="uk-UA"/>
        </w:rPr>
        <w:t xml:space="preserve">для автоматизації процесу оцінювання знань студентів використовуючи тести </w:t>
      </w:r>
      <w:r w:rsidRPr="00C65C15">
        <w:t xml:space="preserve">за допомогою середовища розробки MS Access. Після створення </w:t>
      </w:r>
      <w:r>
        <w:rPr>
          <w:lang w:val="uk-UA"/>
        </w:rPr>
        <w:t xml:space="preserve">таблиць </w:t>
      </w:r>
      <w:r w:rsidRPr="00C65C15">
        <w:t>БД</w:t>
      </w:r>
      <w:r>
        <w:rPr>
          <w:lang w:val="uk-UA"/>
        </w:rPr>
        <w:t>, було</w:t>
      </w:r>
      <w:r w:rsidRPr="00C65C15">
        <w:t xml:space="preserve"> розроб</w:t>
      </w:r>
      <w:r>
        <w:rPr>
          <w:lang w:val="uk-UA"/>
        </w:rPr>
        <w:t>лено</w:t>
      </w:r>
      <w:r w:rsidRPr="00C65C15">
        <w:t xml:space="preserve"> інтерфейс для зручної роботи з </w:t>
      </w:r>
      <w:r>
        <w:rPr>
          <w:lang w:val="uk-UA"/>
        </w:rPr>
        <w:t xml:space="preserve">об’єктами </w:t>
      </w:r>
      <w:r w:rsidRPr="00C65C15">
        <w:t>БД.</w:t>
      </w:r>
    </w:p>
    <w:p w14:paraId="624D1C9D" w14:textId="434F9903" w:rsidR="00C65C15" w:rsidRDefault="00C65C15" w:rsidP="00C65C15">
      <w:pPr>
        <w:spacing w:line="360" w:lineRule="auto"/>
        <w:ind w:firstLine="708"/>
        <w:jc w:val="both"/>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10684AF0" w:rsidR="008F50B4" w:rsidRPr="001608D0" w:rsidRDefault="001608D0">
                              <w:pPr>
                                <w:pStyle w:val="a0"/>
                                <w:jc w:val="center"/>
                                <w:rPr>
                                  <w:rFonts w:cs="Times New Roman"/>
                                  <w:sz w:val="18"/>
                                  <w:szCs w:val="18"/>
                                </w:rPr>
                              </w:pPr>
                              <w:r>
                                <w:rPr>
                                  <w:sz w:val="18"/>
                                  <w:szCs w:val="18"/>
                                </w:rPr>
                                <w:t>51</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10684AF0" w:rsidR="008F50B4" w:rsidRPr="001608D0" w:rsidRDefault="001608D0">
                        <w:pPr>
                          <w:pStyle w:val="a0"/>
                          <w:jc w:val="center"/>
                          <w:rPr>
                            <w:rFonts w:cs="Times New Roman"/>
                            <w:sz w:val="18"/>
                            <w:szCs w:val="18"/>
                          </w:rPr>
                        </w:pPr>
                        <w:r>
                          <w:rPr>
                            <w:sz w:val="18"/>
                            <w:szCs w:val="18"/>
                          </w:rPr>
                          <w:t>51</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AF3C4C"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7BB0EC83">
            <wp:extent cx="5348120" cy="3950970"/>
            <wp:effectExtent l="19050" t="19050" r="2413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b="4292"/>
                    <a:stretch/>
                  </pic:blipFill>
                  <pic:spPr bwMode="auto">
                    <a:xfrm>
                      <a:off x="0" y="0"/>
                      <a:ext cx="5357040" cy="3957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47775856" w:rsidR="00984659" w:rsidRPr="00984659" w:rsidRDefault="00984659" w:rsidP="00B41AB8">
      <w:pPr>
        <w:pStyle w:val="a1"/>
        <w:ind w:left="284" w:firstLine="567"/>
        <w:rPr>
          <w:lang w:eastAsia="uk-UA"/>
        </w:rPr>
      </w:pPr>
      <w:r>
        <w:rPr>
          <w:lang w:val="ru-RU" w:eastAsia="uk-UA"/>
        </w:rPr>
        <w:t xml:space="preserve">Спочатку нам потрібно запустити базу даних. Після запуску ми можемо побачити головне меню, яке зображене на рисунку </w:t>
      </w:r>
      <w:r w:rsidR="00DF307B">
        <w:rPr>
          <w:lang w:val="ru-RU" w:eastAsia="uk-UA"/>
        </w:rPr>
        <w:t>68</w:t>
      </w:r>
      <w:r>
        <w:rPr>
          <w:lang w:val="ru-RU" w:eastAsia="uk-UA"/>
        </w:rPr>
        <w:t xml:space="preserve">. </w:t>
      </w:r>
      <w:r w:rsidR="00702DF6">
        <w:rPr>
          <w:lang w:val="ru-RU" w:eastAsia="uk-UA"/>
        </w:rPr>
        <w:t xml:space="preserve">Це </w:t>
      </w:r>
      <w:r>
        <w:rPr>
          <w:lang w:val="ru-RU" w:eastAsia="uk-UA"/>
        </w:rPr>
        <w:t>меню міститься 5 кнопок</w:t>
      </w:r>
      <w:r w:rsidR="00702DF6">
        <w:rPr>
          <w:lang w:val="ru-RU" w:eastAsia="uk-UA"/>
        </w:rPr>
        <w:t xml:space="preserve"> керування</w:t>
      </w:r>
      <w:r>
        <w:rPr>
          <w:lang w:val="ru-RU" w:eastAsia="uk-UA"/>
        </w:rPr>
        <w:t xml:space="preserve">, </w:t>
      </w:r>
      <w:r w:rsidR="00702DF6">
        <w:rPr>
          <w:lang w:val="ru-RU" w:eastAsia="uk-UA"/>
        </w:rPr>
        <w:t xml:space="preserve">за допомогою яких можна </w:t>
      </w:r>
      <w:r>
        <w:rPr>
          <w:lang w:val="ru-RU" w:eastAsia="uk-UA"/>
        </w:rPr>
        <w:t xml:space="preserve">перейти </w:t>
      </w:r>
      <w:r w:rsidR="00702DF6">
        <w:rPr>
          <w:lang w:val="ru-RU" w:eastAsia="uk-UA"/>
        </w:rPr>
        <w:t>в</w:t>
      </w:r>
      <w:r>
        <w:rPr>
          <w:lang w:val="ru-RU" w:eastAsia="uk-UA"/>
        </w:rPr>
        <w:t xml:space="preserve"> різні розділи, </w:t>
      </w:r>
      <w:r w:rsidR="00702DF6">
        <w:rPr>
          <w:lang w:val="ru-RU" w:eastAsia="uk-UA"/>
        </w:rPr>
        <w:t xml:space="preserve">такі як </w:t>
      </w:r>
      <w:r>
        <w:rPr>
          <w:lang w:val="ru-RU" w:eastAsia="uk-UA"/>
        </w:rPr>
        <w:t>до головн</w:t>
      </w:r>
      <w:r w:rsidR="00702DF6">
        <w:rPr>
          <w:lang w:val="ru-RU" w:eastAsia="uk-UA"/>
        </w:rPr>
        <w:t>ої</w:t>
      </w:r>
      <w:r>
        <w:rPr>
          <w:lang w:val="ru-RU" w:eastAsia="uk-UA"/>
        </w:rPr>
        <w:t xml:space="preserve"> форми, до таблиць, необхідних запитів та звітів а токож вийти з бази даних.</w:t>
      </w:r>
    </w:p>
    <w:p w14:paraId="2877F2AD" w14:textId="51406387" w:rsidR="00D9303E" w:rsidRDefault="00D30A23" w:rsidP="00B41AB8">
      <w:pPr>
        <w:shd w:val="clear" w:color="auto" w:fill="FFFFFF"/>
        <w:spacing w:line="360" w:lineRule="auto"/>
        <w:ind w:left="284" w:hanging="284"/>
        <w:jc w:val="center"/>
        <w:rPr>
          <w:lang w:val="uk-UA"/>
        </w:rPr>
      </w:pPr>
      <w:r>
        <w:rPr>
          <w:noProof/>
        </w:rPr>
        <w:drawing>
          <wp:inline distT="0" distB="0" distL="0" distR="0" wp14:anchorId="2E3708E3" wp14:editId="68A32095">
            <wp:extent cx="2217420" cy="1845319"/>
            <wp:effectExtent l="19050" t="19050" r="1143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51136" cy="1873377"/>
                    </a:xfrm>
                    <a:prstGeom prst="rect">
                      <a:avLst/>
                    </a:prstGeom>
                    <a:ln>
                      <a:solidFill>
                        <a:schemeClr val="tx1"/>
                      </a:solidFill>
                    </a:ln>
                  </pic:spPr>
                </pic:pic>
              </a:graphicData>
            </a:graphic>
          </wp:inline>
        </w:drawing>
      </w:r>
    </w:p>
    <w:p w14:paraId="2EB0156D" w14:textId="5A189680" w:rsidR="00984659" w:rsidRDefault="00984659" w:rsidP="00B41AB8">
      <w:pPr>
        <w:shd w:val="clear" w:color="auto" w:fill="FFFFFF"/>
        <w:spacing w:line="360" w:lineRule="auto"/>
        <w:jc w:val="center"/>
        <w:rPr>
          <w:lang w:val="uk-UA"/>
        </w:rPr>
      </w:pPr>
      <w:r>
        <w:rPr>
          <w:lang w:val="uk-UA"/>
        </w:rPr>
        <w:t xml:space="preserve">Рисунок </w:t>
      </w:r>
      <w:r w:rsidR="00DF307B">
        <w:rPr>
          <w:lang w:val="uk-UA"/>
        </w:rPr>
        <w:t>68</w:t>
      </w:r>
      <w:r>
        <w:rPr>
          <w:lang w:val="uk-UA"/>
        </w:rPr>
        <w:t xml:space="preserve"> – Головне меню</w:t>
      </w:r>
      <w:r w:rsidR="00DF307B">
        <w:rPr>
          <w:lang w:val="uk-UA"/>
        </w:rPr>
        <w:t xml:space="preserve"> користувача</w:t>
      </w:r>
    </w:p>
    <w:p w14:paraId="75A4A7D3" w14:textId="2FBF3A78" w:rsidR="00D25C7D" w:rsidRDefault="00D25C7D" w:rsidP="00B41AB8">
      <w:pPr>
        <w:shd w:val="clear" w:color="auto" w:fill="FFFFFF"/>
        <w:spacing w:line="360" w:lineRule="auto"/>
        <w:ind w:left="284" w:firstLine="567"/>
        <w:jc w:val="both"/>
        <w:rPr>
          <w:lang w:val="uk-UA"/>
        </w:rPr>
      </w:pPr>
      <w:r>
        <w:rPr>
          <w:lang w:val="uk-UA"/>
        </w:rPr>
        <w:lastRenderedPageBreak/>
        <w:t>Натиснувши на пункт меню «Таблиці», відкривається вікно зі списком таблиць, доступних для переходу та для редагування даних в них.</w:t>
      </w:r>
      <w:r w:rsidR="005E41F5">
        <w:rPr>
          <w:lang w:val="uk-UA"/>
        </w:rPr>
        <w:t xml:space="preserve"> Це зображено на рисунку </w:t>
      </w:r>
      <w:r w:rsidR="00C43CAB">
        <w:rPr>
          <w:lang w:val="uk-UA"/>
        </w:rPr>
        <w:t>69</w:t>
      </w:r>
      <w:r w:rsidR="005E41F5">
        <w:rPr>
          <w:lang w:val="uk-UA"/>
        </w:rPr>
        <w:t xml:space="preserve">. </w:t>
      </w:r>
    </w:p>
    <w:p w14:paraId="5B8BCEDB" w14:textId="07E0443C" w:rsidR="00DF307B" w:rsidRDefault="0028444C" w:rsidP="00DF307B">
      <w:pPr>
        <w:shd w:val="clear" w:color="auto" w:fill="FFFFFF"/>
        <w:spacing w:line="360" w:lineRule="auto"/>
        <w:ind w:left="284" w:hanging="284"/>
        <w:jc w:val="center"/>
        <w:rPr>
          <w:lang w:val="uk-UA"/>
        </w:rPr>
      </w:pPr>
      <w:r>
        <w:rPr>
          <w:noProof/>
        </w:rPr>
        <w:drawing>
          <wp:inline distT="0" distB="0" distL="0" distR="0" wp14:anchorId="41A65D8E" wp14:editId="71986D1D">
            <wp:extent cx="3227070" cy="3265771"/>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1877" cy="3290876"/>
                    </a:xfrm>
                    <a:prstGeom prst="rect">
                      <a:avLst/>
                    </a:prstGeom>
                    <a:ln>
                      <a:solidFill>
                        <a:schemeClr val="tx1"/>
                      </a:solidFill>
                    </a:ln>
                  </pic:spPr>
                </pic:pic>
              </a:graphicData>
            </a:graphic>
          </wp:inline>
        </w:drawing>
      </w:r>
    </w:p>
    <w:p w14:paraId="1D8B87C5" w14:textId="6C620786" w:rsidR="00DF307B" w:rsidRDefault="00DF307B" w:rsidP="00DF307B">
      <w:pPr>
        <w:shd w:val="clear" w:color="auto" w:fill="FFFFFF"/>
        <w:spacing w:line="360" w:lineRule="auto"/>
        <w:jc w:val="center"/>
        <w:rPr>
          <w:lang w:val="uk-UA"/>
        </w:rPr>
      </w:pPr>
      <w:r>
        <w:rPr>
          <w:lang w:val="uk-UA"/>
        </w:rPr>
        <w:t xml:space="preserve">Рисунок </w:t>
      </w:r>
      <w:r w:rsidR="0028444C">
        <w:rPr>
          <w:lang w:val="uk-UA"/>
        </w:rPr>
        <w:t>69</w:t>
      </w:r>
      <w:r>
        <w:rPr>
          <w:lang w:val="uk-UA"/>
        </w:rPr>
        <w:t xml:space="preserve"> – </w:t>
      </w:r>
      <w:r w:rsidR="0028444C">
        <w:rPr>
          <w:lang w:val="uk-UA"/>
        </w:rPr>
        <w:t>Меню з таблицями БД</w:t>
      </w:r>
    </w:p>
    <w:p w14:paraId="2379B164" w14:textId="77777777" w:rsidR="00E71CF1" w:rsidRDefault="00E71CF1" w:rsidP="00B41AB8">
      <w:pPr>
        <w:shd w:val="clear" w:color="auto" w:fill="FFFFFF"/>
        <w:spacing w:line="360" w:lineRule="auto"/>
        <w:ind w:left="284" w:firstLine="567"/>
        <w:jc w:val="both"/>
        <w:rPr>
          <w:lang w:val="uk-UA"/>
        </w:rPr>
      </w:pPr>
    </w:p>
    <w:p w14:paraId="1D5185EE" w14:textId="641C0D7E" w:rsidR="00DF307B" w:rsidRDefault="00E71CF1" w:rsidP="00B41AB8">
      <w:pPr>
        <w:shd w:val="clear" w:color="auto" w:fill="FFFFFF"/>
        <w:spacing w:line="360" w:lineRule="auto"/>
        <w:ind w:left="284" w:firstLine="567"/>
        <w:jc w:val="both"/>
        <w:rPr>
          <w:lang w:val="uk-UA"/>
        </w:rPr>
      </w:pPr>
      <w:r>
        <w:rPr>
          <w:lang w:val="uk-UA"/>
        </w:rPr>
        <w:t>Перейшовши на конкретний пункт меню, відкривається вікно з можливістю прямого редагування даних таблиці як це зображено на рисунку 70.</w:t>
      </w:r>
    </w:p>
    <w:p w14:paraId="622DF977" w14:textId="24C73240" w:rsidR="004A5789" w:rsidRDefault="004A5789" w:rsidP="004A5789">
      <w:pPr>
        <w:shd w:val="clear" w:color="auto" w:fill="FFFFFF"/>
        <w:spacing w:line="360" w:lineRule="auto"/>
        <w:ind w:left="284" w:hanging="284"/>
        <w:jc w:val="center"/>
        <w:rPr>
          <w:lang w:val="uk-UA"/>
        </w:rPr>
      </w:pPr>
      <w:r>
        <w:rPr>
          <w:noProof/>
        </w:rPr>
        <w:drawing>
          <wp:inline distT="0" distB="0" distL="0" distR="0" wp14:anchorId="08DF8211" wp14:editId="1AE89F42">
            <wp:extent cx="5913120" cy="1110758"/>
            <wp:effectExtent l="19050" t="19050" r="1143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2308" cy="1114362"/>
                    </a:xfrm>
                    <a:prstGeom prst="rect">
                      <a:avLst/>
                    </a:prstGeom>
                    <a:ln>
                      <a:solidFill>
                        <a:schemeClr val="tx1"/>
                      </a:solidFill>
                    </a:ln>
                  </pic:spPr>
                </pic:pic>
              </a:graphicData>
            </a:graphic>
          </wp:inline>
        </w:drawing>
      </w:r>
    </w:p>
    <w:p w14:paraId="18C8354E" w14:textId="37582012" w:rsidR="004A5789" w:rsidRDefault="004A5789" w:rsidP="004A5789">
      <w:pPr>
        <w:shd w:val="clear" w:color="auto" w:fill="FFFFFF"/>
        <w:spacing w:line="360" w:lineRule="auto"/>
        <w:jc w:val="center"/>
        <w:rPr>
          <w:lang w:val="uk-UA"/>
        </w:rPr>
      </w:pPr>
      <w:r>
        <w:rPr>
          <w:lang w:val="uk-UA"/>
        </w:rPr>
        <w:t xml:space="preserve">Рисунок </w:t>
      </w:r>
      <w:r w:rsidR="005B77D5">
        <w:rPr>
          <w:lang w:val="uk-UA"/>
        </w:rPr>
        <w:t>70</w:t>
      </w:r>
      <w:r>
        <w:rPr>
          <w:lang w:val="uk-UA"/>
        </w:rPr>
        <w:t xml:space="preserve"> – </w:t>
      </w:r>
      <w:r w:rsidR="005B77D5">
        <w:rPr>
          <w:lang w:val="uk-UA"/>
        </w:rPr>
        <w:t>Пряме редагування даних таблиці</w:t>
      </w:r>
    </w:p>
    <w:p w14:paraId="2EBBB00C" w14:textId="77777777" w:rsidR="00961CDB" w:rsidRDefault="00961CDB" w:rsidP="00B41AB8">
      <w:pPr>
        <w:shd w:val="clear" w:color="auto" w:fill="FFFFFF"/>
        <w:spacing w:line="360" w:lineRule="auto"/>
        <w:ind w:left="284" w:firstLine="567"/>
        <w:jc w:val="both"/>
        <w:rPr>
          <w:lang w:val="uk-UA"/>
        </w:rPr>
      </w:pPr>
    </w:p>
    <w:p w14:paraId="233E90DD" w14:textId="7214C1EB" w:rsidR="004A5789" w:rsidRDefault="00961CDB" w:rsidP="00B41AB8">
      <w:pPr>
        <w:shd w:val="clear" w:color="auto" w:fill="FFFFFF"/>
        <w:spacing w:line="360" w:lineRule="auto"/>
        <w:ind w:left="284" w:firstLine="567"/>
        <w:jc w:val="both"/>
        <w:rPr>
          <w:lang w:val="uk-UA"/>
        </w:rPr>
      </w:pPr>
      <w:r>
        <w:rPr>
          <w:lang w:val="uk-UA"/>
        </w:rPr>
        <w:t>Інші пункти меню з посиланням на таблиці ведуть на аналогічні форми прямого редагування таблиць. Вони самі по собі не є дуже зручними з точки зору користувацького інтерфейсу, тому було створено окремі форми для всіх потрібних функціональних можливостей.</w:t>
      </w:r>
    </w:p>
    <w:p w14:paraId="21603807" w14:textId="0CA6B328" w:rsidR="00940AD0" w:rsidRDefault="00940AD0" w:rsidP="00B41AB8">
      <w:pPr>
        <w:shd w:val="clear" w:color="auto" w:fill="FFFFFF"/>
        <w:spacing w:line="360" w:lineRule="auto"/>
        <w:ind w:left="284" w:firstLine="567"/>
        <w:jc w:val="both"/>
        <w:rPr>
          <w:lang w:val="uk-UA"/>
        </w:rPr>
      </w:pPr>
      <w:r>
        <w:rPr>
          <w:lang w:val="uk-UA"/>
        </w:rPr>
        <w:lastRenderedPageBreak/>
        <w:t>Перейшовши на пункт меню «Форми», можемо побачити список форм, які користувач може використати для заповнення інфомації. Меню зі списком форм зображено на рисунку 71.</w:t>
      </w:r>
    </w:p>
    <w:p w14:paraId="014DD688" w14:textId="12E753D7" w:rsidR="002A2B07" w:rsidRDefault="002A2B07" w:rsidP="002A2B07">
      <w:pPr>
        <w:shd w:val="clear" w:color="auto" w:fill="FFFFFF"/>
        <w:spacing w:line="360" w:lineRule="auto"/>
        <w:ind w:left="284" w:hanging="284"/>
        <w:jc w:val="center"/>
        <w:rPr>
          <w:lang w:val="uk-UA"/>
        </w:rPr>
      </w:pPr>
      <w:r>
        <w:rPr>
          <w:noProof/>
        </w:rPr>
        <w:drawing>
          <wp:inline distT="0" distB="0" distL="0" distR="0" wp14:anchorId="4F8817FA" wp14:editId="170161B7">
            <wp:extent cx="2747010" cy="2799059"/>
            <wp:effectExtent l="19050" t="19050" r="1524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3917" cy="2806097"/>
                    </a:xfrm>
                    <a:prstGeom prst="rect">
                      <a:avLst/>
                    </a:prstGeom>
                    <a:ln>
                      <a:solidFill>
                        <a:schemeClr val="tx1"/>
                      </a:solidFill>
                    </a:ln>
                  </pic:spPr>
                </pic:pic>
              </a:graphicData>
            </a:graphic>
          </wp:inline>
        </w:drawing>
      </w:r>
    </w:p>
    <w:p w14:paraId="222BDFD9" w14:textId="2BE822DC" w:rsidR="002A2B07" w:rsidRDefault="002A2B07" w:rsidP="002A2B07">
      <w:pPr>
        <w:shd w:val="clear" w:color="auto" w:fill="FFFFFF"/>
        <w:spacing w:line="360" w:lineRule="auto"/>
        <w:jc w:val="center"/>
        <w:rPr>
          <w:lang w:val="uk-UA"/>
        </w:rPr>
      </w:pPr>
      <w:r>
        <w:rPr>
          <w:lang w:val="uk-UA"/>
        </w:rPr>
        <w:t>Рисунок 71 – Пряме редагування даних таблиці</w:t>
      </w:r>
    </w:p>
    <w:p w14:paraId="7233B2D1" w14:textId="2E5985C7" w:rsidR="00940AD0" w:rsidRDefault="00940AD0" w:rsidP="00B41AB8">
      <w:pPr>
        <w:shd w:val="clear" w:color="auto" w:fill="FFFFFF"/>
        <w:spacing w:line="360" w:lineRule="auto"/>
        <w:ind w:left="284" w:firstLine="567"/>
        <w:jc w:val="both"/>
        <w:rPr>
          <w:lang w:val="uk-UA"/>
        </w:rPr>
      </w:pPr>
    </w:p>
    <w:p w14:paraId="3B6DF2A5" w14:textId="096A5779" w:rsidR="009954A9" w:rsidRDefault="009954A9" w:rsidP="00B41AB8">
      <w:pPr>
        <w:shd w:val="clear" w:color="auto" w:fill="FFFFFF"/>
        <w:spacing w:line="360" w:lineRule="auto"/>
        <w:ind w:left="284" w:firstLine="567"/>
        <w:jc w:val="both"/>
        <w:rPr>
          <w:lang w:val="uk-UA"/>
        </w:rPr>
      </w:pPr>
      <w:r>
        <w:rPr>
          <w:lang w:val="uk-UA"/>
        </w:rPr>
        <w:t>Перейшовши на головну форму, користувач бачить функціональне вікно, в якому у вигляді вкладок організовано можливість заповнення інформації про групи студентів, студентів, тести, викладачів, ролі, та дозволи. Ця форма зображена на рисунку 72.</w:t>
      </w:r>
    </w:p>
    <w:p w14:paraId="1107ECB6" w14:textId="38979FAE" w:rsidR="0075299B" w:rsidRDefault="0075299B" w:rsidP="0075299B">
      <w:pPr>
        <w:shd w:val="clear" w:color="auto" w:fill="FFFFFF"/>
        <w:spacing w:line="360" w:lineRule="auto"/>
        <w:ind w:left="284" w:hanging="284"/>
        <w:jc w:val="center"/>
        <w:rPr>
          <w:lang w:val="uk-UA"/>
        </w:rPr>
      </w:pPr>
      <w:r>
        <w:rPr>
          <w:noProof/>
        </w:rPr>
        <w:drawing>
          <wp:inline distT="0" distB="0" distL="0" distR="0" wp14:anchorId="2BD599CC" wp14:editId="0E150FA7">
            <wp:extent cx="5110582" cy="2548890"/>
            <wp:effectExtent l="19050" t="19050" r="1397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16452" b="24779"/>
                    <a:stretch/>
                  </pic:blipFill>
                  <pic:spPr bwMode="auto">
                    <a:xfrm>
                      <a:off x="0" y="0"/>
                      <a:ext cx="5131795" cy="2559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0B55D" w14:textId="720C6122" w:rsidR="0075299B" w:rsidRDefault="0075299B" w:rsidP="0075299B">
      <w:pPr>
        <w:shd w:val="clear" w:color="auto" w:fill="FFFFFF"/>
        <w:spacing w:line="360" w:lineRule="auto"/>
        <w:jc w:val="center"/>
        <w:rPr>
          <w:lang w:val="uk-UA"/>
        </w:rPr>
      </w:pPr>
      <w:r>
        <w:rPr>
          <w:lang w:val="uk-UA"/>
        </w:rPr>
        <w:t>Рисунок 72 – Основна форма для адміністраторів</w:t>
      </w:r>
    </w:p>
    <w:p w14:paraId="4FAA6EDC" w14:textId="2B0E6C2B" w:rsidR="009954A9" w:rsidRDefault="009954A9" w:rsidP="00B41AB8">
      <w:pPr>
        <w:shd w:val="clear" w:color="auto" w:fill="FFFFFF"/>
        <w:spacing w:line="360" w:lineRule="auto"/>
        <w:ind w:left="284" w:firstLine="567"/>
        <w:jc w:val="both"/>
        <w:rPr>
          <w:lang w:val="uk-UA"/>
        </w:rPr>
      </w:pPr>
    </w:p>
    <w:p w14:paraId="63587A6C" w14:textId="6456F18E" w:rsidR="000F790E" w:rsidRDefault="000F790E" w:rsidP="00B41AB8">
      <w:pPr>
        <w:shd w:val="clear" w:color="auto" w:fill="FFFFFF"/>
        <w:spacing w:line="360" w:lineRule="auto"/>
        <w:ind w:left="284" w:firstLine="567"/>
        <w:jc w:val="both"/>
        <w:rPr>
          <w:lang w:val="uk-UA"/>
        </w:rPr>
      </w:pPr>
      <w:r>
        <w:rPr>
          <w:lang w:val="uk-UA"/>
        </w:rPr>
        <w:lastRenderedPageBreak/>
        <w:t>Для реєстрації студентів, викладачі можуть використовувати вкладку «Студенти»</w:t>
      </w:r>
      <w:r w:rsidR="009C2EFC">
        <w:rPr>
          <w:lang w:val="uk-UA"/>
        </w:rPr>
        <w:t>, вигляд якої зображено на рисунку 73.</w:t>
      </w:r>
    </w:p>
    <w:p w14:paraId="60209EF5" w14:textId="4094DB8D" w:rsidR="009C2EFC" w:rsidRDefault="007F39F3" w:rsidP="009C2EFC">
      <w:pPr>
        <w:shd w:val="clear" w:color="auto" w:fill="FFFFFF"/>
        <w:spacing w:line="360" w:lineRule="auto"/>
        <w:ind w:left="284" w:hanging="284"/>
        <w:jc w:val="center"/>
        <w:rPr>
          <w:lang w:val="uk-UA"/>
        </w:rPr>
      </w:pPr>
      <w:r>
        <w:rPr>
          <w:noProof/>
        </w:rPr>
        <w:drawing>
          <wp:inline distT="0" distB="0" distL="0" distR="0" wp14:anchorId="29B78977" wp14:editId="3B3AECF7">
            <wp:extent cx="5245708" cy="3089910"/>
            <wp:effectExtent l="19050" t="19050" r="1270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405"/>
                    <a:stretch/>
                  </pic:blipFill>
                  <pic:spPr bwMode="auto">
                    <a:xfrm>
                      <a:off x="0" y="0"/>
                      <a:ext cx="5250011" cy="3092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7F04DA" w14:textId="4763031E" w:rsidR="009C2EFC" w:rsidRDefault="009C2EFC" w:rsidP="009C2EFC">
      <w:pPr>
        <w:shd w:val="clear" w:color="auto" w:fill="FFFFFF"/>
        <w:spacing w:line="360" w:lineRule="auto"/>
        <w:jc w:val="center"/>
        <w:rPr>
          <w:lang w:val="uk-UA"/>
        </w:rPr>
      </w:pPr>
      <w:r>
        <w:rPr>
          <w:lang w:val="uk-UA"/>
        </w:rPr>
        <w:t>Рисунок 73 – Форма редагування інформації про студентів</w:t>
      </w:r>
    </w:p>
    <w:p w14:paraId="767DB8B0" w14:textId="77777777" w:rsidR="009C2EFC" w:rsidRDefault="009C2EFC" w:rsidP="00B41AB8">
      <w:pPr>
        <w:shd w:val="clear" w:color="auto" w:fill="FFFFFF"/>
        <w:spacing w:line="360" w:lineRule="auto"/>
        <w:ind w:left="284" w:firstLine="567"/>
        <w:jc w:val="both"/>
        <w:rPr>
          <w:lang w:val="uk-UA"/>
        </w:rPr>
      </w:pPr>
    </w:p>
    <w:p w14:paraId="3BB3DCA2" w14:textId="2EB3EF37" w:rsidR="000F790E" w:rsidRDefault="00DA0390" w:rsidP="00B41AB8">
      <w:pPr>
        <w:shd w:val="clear" w:color="auto" w:fill="FFFFFF"/>
        <w:spacing w:line="360" w:lineRule="auto"/>
        <w:ind w:left="284" w:firstLine="567"/>
        <w:jc w:val="both"/>
        <w:rPr>
          <w:lang w:val="uk-UA"/>
        </w:rPr>
      </w:pPr>
      <w:r>
        <w:rPr>
          <w:lang w:val="uk-UA"/>
        </w:rPr>
        <w:t>Вкладка «Тести» може бути використана для створення, перегляду, редагування, видалення тестів та всіх підлеглих до них сутностей</w:t>
      </w:r>
      <w:r w:rsidR="00497B0A">
        <w:rPr>
          <w:lang w:val="en-US"/>
        </w:rPr>
        <w:t xml:space="preserve">. </w:t>
      </w:r>
      <w:r w:rsidR="00497B0A">
        <w:rPr>
          <w:lang w:val="uk-UA"/>
        </w:rPr>
        <w:t>Форма зображена на рисунку 74.</w:t>
      </w:r>
    </w:p>
    <w:p w14:paraId="65332064" w14:textId="699D2C18" w:rsidR="00497B0A" w:rsidRDefault="00F302E6" w:rsidP="00497B0A">
      <w:pPr>
        <w:shd w:val="clear" w:color="auto" w:fill="FFFFFF"/>
        <w:spacing w:line="360" w:lineRule="auto"/>
        <w:ind w:left="284" w:hanging="284"/>
        <w:jc w:val="center"/>
        <w:rPr>
          <w:lang w:val="uk-UA"/>
        </w:rPr>
      </w:pPr>
      <w:r>
        <w:rPr>
          <w:noProof/>
        </w:rPr>
        <w:drawing>
          <wp:inline distT="0" distB="0" distL="0" distR="0" wp14:anchorId="4DB1930D" wp14:editId="086AC3E0">
            <wp:extent cx="4731384" cy="3246120"/>
            <wp:effectExtent l="19050" t="19050" r="1270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8935" cy="3251301"/>
                    </a:xfrm>
                    <a:prstGeom prst="rect">
                      <a:avLst/>
                    </a:prstGeom>
                    <a:ln>
                      <a:solidFill>
                        <a:schemeClr val="tx1"/>
                      </a:solidFill>
                    </a:ln>
                  </pic:spPr>
                </pic:pic>
              </a:graphicData>
            </a:graphic>
          </wp:inline>
        </w:drawing>
      </w:r>
    </w:p>
    <w:p w14:paraId="756E9B07" w14:textId="5BED061B" w:rsidR="00497B0A" w:rsidRDefault="00497B0A" w:rsidP="00497B0A">
      <w:pPr>
        <w:shd w:val="clear" w:color="auto" w:fill="FFFFFF"/>
        <w:spacing w:line="360" w:lineRule="auto"/>
        <w:jc w:val="center"/>
        <w:rPr>
          <w:lang w:val="uk-UA"/>
        </w:rPr>
      </w:pPr>
      <w:r>
        <w:rPr>
          <w:lang w:val="uk-UA"/>
        </w:rPr>
        <w:t>Рисунок 7</w:t>
      </w:r>
      <w:r w:rsidR="00F302E6">
        <w:rPr>
          <w:lang w:val="uk-UA"/>
        </w:rPr>
        <w:t>4</w:t>
      </w:r>
      <w:r>
        <w:rPr>
          <w:lang w:val="uk-UA"/>
        </w:rPr>
        <w:t xml:space="preserve"> – Форма </w:t>
      </w:r>
      <w:r w:rsidR="00F302E6">
        <w:rPr>
          <w:lang w:val="uk-UA"/>
        </w:rPr>
        <w:t>для управління тестами</w:t>
      </w:r>
    </w:p>
    <w:p w14:paraId="47ECDEFB" w14:textId="1D2953CF" w:rsidR="00497B0A" w:rsidRDefault="00F302E6" w:rsidP="00B41AB8">
      <w:pPr>
        <w:shd w:val="clear" w:color="auto" w:fill="FFFFFF"/>
        <w:spacing w:line="360" w:lineRule="auto"/>
        <w:ind w:left="284" w:firstLine="567"/>
        <w:jc w:val="both"/>
        <w:rPr>
          <w:lang w:val="uk-UA"/>
        </w:rPr>
      </w:pPr>
      <w:r>
        <w:rPr>
          <w:lang w:val="uk-UA"/>
        </w:rPr>
        <w:lastRenderedPageBreak/>
        <w:t>Управління аккаунтами викладацького персоналу та їхніх ролей знаходиться на вкладці «Викладачі, ролі», як це зображено на рисунку 75.</w:t>
      </w:r>
    </w:p>
    <w:p w14:paraId="61EA1E0B" w14:textId="559CE87C" w:rsidR="00B95310" w:rsidRDefault="00747B77" w:rsidP="00B95310">
      <w:pPr>
        <w:shd w:val="clear" w:color="auto" w:fill="FFFFFF"/>
        <w:spacing w:line="360" w:lineRule="auto"/>
        <w:ind w:left="284" w:hanging="284"/>
        <w:jc w:val="center"/>
        <w:rPr>
          <w:lang w:val="uk-UA"/>
        </w:rPr>
      </w:pPr>
      <w:r>
        <w:rPr>
          <w:noProof/>
        </w:rPr>
        <w:drawing>
          <wp:inline distT="0" distB="0" distL="0" distR="0" wp14:anchorId="7F8FC917" wp14:editId="0B424331">
            <wp:extent cx="5539740" cy="3464640"/>
            <wp:effectExtent l="19050" t="19050" r="2286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46656" cy="3468965"/>
                    </a:xfrm>
                    <a:prstGeom prst="rect">
                      <a:avLst/>
                    </a:prstGeom>
                    <a:ln>
                      <a:solidFill>
                        <a:schemeClr val="tx1"/>
                      </a:solidFill>
                    </a:ln>
                  </pic:spPr>
                </pic:pic>
              </a:graphicData>
            </a:graphic>
          </wp:inline>
        </w:drawing>
      </w:r>
    </w:p>
    <w:p w14:paraId="6D8F7BF0" w14:textId="4E9FC8CB" w:rsidR="00B95310" w:rsidRDefault="00B95310" w:rsidP="00B95310">
      <w:pPr>
        <w:shd w:val="clear" w:color="auto" w:fill="FFFFFF"/>
        <w:spacing w:line="360" w:lineRule="auto"/>
        <w:jc w:val="center"/>
        <w:rPr>
          <w:lang w:val="uk-UA"/>
        </w:rPr>
      </w:pPr>
      <w:r>
        <w:rPr>
          <w:lang w:val="uk-UA"/>
        </w:rPr>
        <w:t>Рисунок 75 – Форма управління аккаунтами викладачів</w:t>
      </w:r>
    </w:p>
    <w:p w14:paraId="4DAF16B4" w14:textId="6278C6AE" w:rsidR="00497B0A" w:rsidRDefault="00497B0A" w:rsidP="00B41AB8">
      <w:pPr>
        <w:shd w:val="clear" w:color="auto" w:fill="FFFFFF"/>
        <w:spacing w:line="360" w:lineRule="auto"/>
        <w:ind w:left="284" w:firstLine="567"/>
        <w:jc w:val="both"/>
        <w:rPr>
          <w:lang w:val="uk-UA"/>
        </w:rPr>
      </w:pPr>
    </w:p>
    <w:p w14:paraId="4E6AFC9E" w14:textId="269A1AEB" w:rsidR="00F778B0" w:rsidRDefault="00F778B0" w:rsidP="00B41AB8">
      <w:pPr>
        <w:shd w:val="clear" w:color="auto" w:fill="FFFFFF"/>
        <w:spacing w:line="360" w:lineRule="auto"/>
        <w:ind w:left="284" w:firstLine="567"/>
        <w:jc w:val="both"/>
        <w:rPr>
          <w:lang w:val="uk-UA"/>
        </w:rPr>
      </w:pPr>
      <w:r>
        <w:rPr>
          <w:lang w:val="uk-UA"/>
        </w:rPr>
        <w:t>Контроль доступу реалізований на базі ролей та дозволів. Редагування цих параметрів знаходиться на відповідній вкладці «Ролі, дозволи».</w:t>
      </w:r>
      <w:r w:rsidR="00132BCA">
        <w:rPr>
          <w:lang w:val="uk-UA"/>
        </w:rPr>
        <w:t xml:space="preserve"> </w:t>
      </w:r>
      <w:r w:rsidR="00C15FB1">
        <w:rPr>
          <w:lang w:val="uk-UA"/>
        </w:rPr>
        <w:t>Тут можна задати хто має які права в системі тестування, це зображено на рисунку 76.</w:t>
      </w:r>
    </w:p>
    <w:p w14:paraId="0CD61816" w14:textId="2FD2927F" w:rsidR="00F778B0" w:rsidRDefault="00F778B0" w:rsidP="00F778B0">
      <w:pPr>
        <w:shd w:val="clear" w:color="auto" w:fill="FFFFFF"/>
        <w:spacing w:line="360" w:lineRule="auto"/>
        <w:ind w:left="284" w:hanging="284"/>
        <w:jc w:val="center"/>
        <w:rPr>
          <w:lang w:val="uk-UA"/>
        </w:rPr>
      </w:pPr>
      <w:r>
        <w:rPr>
          <w:noProof/>
        </w:rPr>
        <w:drawing>
          <wp:inline distT="0" distB="0" distL="0" distR="0" wp14:anchorId="3C4ACFCE" wp14:editId="65F77CBA">
            <wp:extent cx="3611880" cy="2451735"/>
            <wp:effectExtent l="19050" t="19050" r="2667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27061"/>
                    <a:stretch/>
                  </pic:blipFill>
                  <pic:spPr bwMode="auto">
                    <a:xfrm>
                      <a:off x="0" y="0"/>
                      <a:ext cx="3614554" cy="245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66ACE8" w14:textId="0DF8ECFD" w:rsidR="00F778B0" w:rsidRDefault="00F778B0" w:rsidP="00F778B0">
      <w:pPr>
        <w:shd w:val="clear" w:color="auto" w:fill="FFFFFF"/>
        <w:spacing w:line="360" w:lineRule="auto"/>
        <w:jc w:val="center"/>
        <w:rPr>
          <w:lang w:val="uk-UA"/>
        </w:rPr>
      </w:pPr>
      <w:r>
        <w:rPr>
          <w:lang w:val="uk-UA"/>
        </w:rPr>
        <w:t>Рисунок 76 – Форма управління аккаунтами викладачів</w:t>
      </w:r>
    </w:p>
    <w:p w14:paraId="43963699" w14:textId="77777777" w:rsidR="00F778B0" w:rsidRPr="00497B0A" w:rsidRDefault="00F778B0" w:rsidP="00B41AB8">
      <w:pPr>
        <w:shd w:val="clear" w:color="auto" w:fill="FFFFFF"/>
        <w:spacing w:line="360" w:lineRule="auto"/>
        <w:ind w:left="284" w:firstLine="567"/>
        <w:jc w:val="both"/>
        <w:rPr>
          <w:lang w:val="uk-UA"/>
        </w:rPr>
      </w:pPr>
    </w:p>
    <w:p w14:paraId="650033F3" w14:textId="6FD91F47" w:rsidR="009954A9" w:rsidRDefault="00741E9C" w:rsidP="00B41AB8">
      <w:pPr>
        <w:shd w:val="clear" w:color="auto" w:fill="FFFFFF"/>
        <w:spacing w:line="360" w:lineRule="auto"/>
        <w:ind w:left="284" w:firstLine="567"/>
        <w:jc w:val="both"/>
        <w:rPr>
          <w:lang w:val="uk-UA"/>
        </w:rPr>
      </w:pPr>
      <w:r>
        <w:rPr>
          <w:lang w:val="uk-UA"/>
        </w:rPr>
        <w:lastRenderedPageBreak/>
        <w:t xml:space="preserve">Повертаючись до меню форм, наступним елементом в списку є «Тест на друк». Тут знаходиться функціонал генерації кінцевої форми тесту на друк. Це може бути корисно, наприклад, коли все ж таки було прийнято рішення </w:t>
      </w:r>
      <w:r w:rsidR="002972D9">
        <w:rPr>
          <w:lang w:val="uk-UA"/>
        </w:rPr>
        <w:t xml:space="preserve">проводити офлайн тестування традиційним методом на листочках. Форма для генерації </w:t>
      </w:r>
      <w:r w:rsidR="002E0EC6">
        <w:rPr>
          <w:lang w:val="uk-UA"/>
        </w:rPr>
        <w:t>документу зображена на рисунку 77.</w:t>
      </w:r>
    </w:p>
    <w:p w14:paraId="2FF37D71" w14:textId="3EBE06D3" w:rsidR="00F85507" w:rsidRDefault="00F85507" w:rsidP="00F85507">
      <w:pPr>
        <w:shd w:val="clear" w:color="auto" w:fill="FFFFFF"/>
        <w:spacing w:line="360" w:lineRule="auto"/>
        <w:ind w:left="284" w:hanging="284"/>
        <w:jc w:val="center"/>
        <w:rPr>
          <w:lang w:val="uk-UA"/>
        </w:rPr>
      </w:pPr>
      <w:r>
        <w:rPr>
          <w:noProof/>
        </w:rPr>
        <w:drawing>
          <wp:inline distT="0" distB="0" distL="0" distR="0" wp14:anchorId="1B18AB70" wp14:editId="64E2E65F">
            <wp:extent cx="4339590" cy="2589847"/>
            <wp:effectExtent l="19050" t="19050" r="2286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5415" cy="2599291"/>
                    </a:xfrm>
                    <a:prstGeom prst="rect">
                      <a:avLst/>
                    </a:prstGeom>
                    <a:ln>
                      <a:solidFill>
                        <a:schemeClr val="tx1"/>
                      </a:solidFill>
                    </a:ln>
                  </pic:spPr>
                </pic:pic>
              </a:graphicData>
            </a:graphic>
          </wp:inline>
        </w:drawing>
      </w:r>
    </w:p>
    <w:p w14:paraId="2B20230E" w14:textId="69008702" w:rsidR="00F85507" w:rsidRDefault="00F85507" w:rsidP="00F85507">
      <w:pPr>
        <w:shd w:val="clear" w:color="auto" w:fill="FFFFFF"/>
        <w:spacing w:line="360" w:lineRule="auto"/>
        <w:jc w:val="center"/>
        <w:rPr>
          <w:lang w:val="uk-UA"/>
        </w:rPr>
      </w:pPr>
      <w:r>
        <w:rPr>
          <w:lang w:val="uk-UA"/>
        </w:rPr>
        <w:t>Рисунок 77 – Форма для вибору тесту на друк</w:t>
      </w:r>
    </w:p>
    <w:p w14:paraId="7791D05D" w14:textId="50C5A90E" w:rsidR="00F85507" w:rsidRDefault="00F85507" w:rsidP="00B41AB8">
      <w:pPr>
        <w:shd w:val="clear" w:color="auto" w:fill="FFFFFF"/>
        <w:spacing w:line="360" w:lineRule="auto"/>
        <w:ind w:left="284" w:firstLine="567"/>
        <w:jc w:val="both"/>
        <w:rPr>
          <w:lang w:val="uk-UA"/>
        </w:rPr>
      </w:pPr>
    </w:p>
    <w:p w14:paraId="49F3706D" w14:textId="4B554AB4" w:rsidR="00B62297" w:rsidRDefault="00B62297" w:rsidP="00B41AB8">
      <w:pPr>
        <w:shd w:val="clear" w:color="auto" w:fill="FFFFFF"/>
        <w:spacing w:line="360" w:lineRule="auto"/>
        <w:ind w:left="284" w:firstLine="567"/>
        <w:jc w:val="both"/>
        <w:rPr>
          <w:lang w:val="uk-UA"/>
        </w:rPr>
      </w:pPr>
      <w:r>
        <w:rPr>
          <w:lang w:val="uk-UA"/>
        </w:rPr>
        <w:t>В результаті відправки форми, можемо побачити попередній перегляд згенерованого документу як це зображено на рисунку 78.</w:t>
      </w:r>
    </w:p>
    <w:p w14:paraId="460E833C" w14:textId="38BB127E" w:rsidR="00B62297" w:rsidRDefault="00840426" w:rsidP="00B62297">
      <w:pPr>
        <w:shd w:val="clear" w:color="auto" w:fill="FFFFFF"/>
        <w:spacing w:line="360" w:lineRule="auto"/>
        <w:ind w:left="284" w:hanging="284"/>
        <w:jc w:val="center"/>
        <w:rPr>
          <w:lang w:val="uk-UA"/>
        </w:rPr>
      </w:pPr>
      <w:r>
        <w:rPr>
          <w:noProof/>
        </w:rPr>
        <w:drawing>
          <wp:inline distT="0" distB="0" distL="0" distR="0" wp14:anchorId="7BC1466F" wp14:editId="22474EB2">
            <wp:extent cx="5398931" cy="2914650"/>
            <wp:effectExtent l="19050" t="19050" r="1143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8781" cy="2919968"/>
                    </a:xfrm>
                    <a:prstGeom prst="rect">
                      <a:avLst/>
                    </a:prstGeom>
                    <a:ln>
                      <a:solidFill>
                        <a:schemeClr val="tx1"/>
                      </a:solidFill>
                    </a:ln>
                  </pic:spPr>
                </pic:pic>
              </a:graphicData>
            </a:graphic>
          </wp:inline>
        </w:drawing>
      </w:r>
    </w:p>
    <w:p w14:paraId="35CD771B" w14:textId="336D41A5" w:rsidR="00B62297" w:rsidRDefault="00B62297" w:rsidP="00B62297">
      <w:pPr>
        <w:shd w:val="clear" w:color="auto" w:fill="FFFFFF"/>
        <w:spacing w:line="360" w:lineRule="auto"/>
        <w:jc w:val="center"/>
        <w:rPr>
          <w:lang w:val="uk-UA"/>
        </w:rPr>
      </w:pPr>
      <w:r>
        <w:rPr>
          <w:lang w:val="uk-UA"/>
        </w:rPr>
        <w:t>Рисунок 78 – Форма для вибору тесту на друк</w:t>
      </w:r>
    </w:p>
    <w:p w14:paraId="265F0646" w14:textId="77777777" w:rsidR="00B62297" w:rsidRDefault="00B62297" w:rsidP="00B62297">
      <w:pPr>
        <w:shd w:val="clear" w:color="auto" w:fill="FFFFFF"/>
        <w:spacing w:line="360" w:lineRule="auto"/>
        <w:ind w:left="284" w:firstLine="567"/>
        <w:jc w:val="both"/>
        <w:rPr>
          <w:lang w:val="uk-UA"/>
        </w:rPr>
      </w:pPr>
    </w:p>
    <w:p w14:paraId="26807F80" w14:textId="2560EDF1" w:rsidR="00B62297" w:rsidRDefault="00DF2CD6" w:rsidP="00B62297">
      <w:pPr>
        <w:shd w:val="clear" w:color="auto" w:fill="FFFFFF"/>
        <w:spacing w:line="360" w:lineRule="auto"/>
        <w:ind w:left="284" w:firstLine="567"/>
        <w:jc w:val="both"/>
        <w:rPr>
          <w:lang w:val="uk-UA"/>
        </w:rPr>
      </w:pPr>
      <w:r>
        <w:rPr>
          <w:lang w:val="uk-UA"/>
        </w:rPr>
        <w:lastRenderedPageBreak/>
        <w:t>Наразі це всі форми, що є доступні для користування. Далі розглянемо пункт головного меню «Звіти». Тут містяться функціонал для перегляду певної корисної інформації предметної області.</w:t>
      </w:r>
      <w:r w:rsidR="00C14218">
        <w:rPr>
          <w:lang w:val="uk-UA"/>
        </w:rPr>
        <w:t xml:space="preserve"> Всього є доступно 5 звітів, меню яких зображено на рисунку 79.</w:t>
      </w:r>
    </w:p>
    <w:p w14:paraId="7B0208FF" w14:textId="620B904B" w:rsidR="00C14218" w:rsidRPr="00C62F54" w:rsidRDefault="00C62F54" w:rsidP="00C14218">
      <w:pPr>
        <w:shd w:val="clear" w:color="auto" w:fill="FFFFFF"/>
        <w:spacing w:line="360" w:lineRule="auto"/>
        <w:ind w:left="284" w:hanging="284"/>
        <w:jc w:val="center"/>
        <w:rPr>
          <w:lang w:val="uk-UA"/>
        </w:rPr>
      </w:pPr>
      <w:r>
        <w:rPr>
          <w:noProof/>
        </w:rPr>
        <w:drawing>
          <wp:inline distT="0" distB="0" distL="0" distR="0" wp14:anchorId="70AB8820" wp14:editId="7E65B8F3">
            <wp:extent cx="2015490" cy="2039201"/>
            <wp:effectExtent l="19050" t="19050" r="2286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12145"/>
                    <a:stretch/>
                  </pic:blipFill>
                  <pic:spPr bwMode="auto">
                    <a:xfrm>
                      <a:off x="0" y="0"/>
                      <a:ext cx="2020421" cy="2044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01B78" w14:textId="33A8E3D3" w:rsidR="00C14218" w:rsidRDefault="00C14218" w:rsidP="00C14218">
      <w:pPr>
        <w:shd w:val="clear" w:color="auto" w:fill="FFFFFF"/>
        <w:spacing w:line="360" w:lineRule="auto"/>
        <w:jc w:val="center"/>
        <w:rPr>
          <w:lang w:val="uk-UA"/>
        </w:rPr>
      </w:pPr>
      <w:r>
        <w:rPr>
          <w:lang w:val="uk-UA"/>
        </w:rPr>
        <w:t>Рисунок 79 – Доступні звіти</w:t>
      </w:r>
    </w:p>
    <w:p w14:paraId="6E6CC68A" w14:textId="77777777" w:rsidR="00CB4DDC" w:rsidRDefault="00CB4DDC" w:rsidP="00B62297">
      <w:pPr>
        <w:shd w:val="clear" w:color="auto" w:fill="FFFFFF"/>
        <w:spacing w:line="360" w:lineRule="auto"/>
        <w:ind w:left="284" w:firstLine="567"/>
        <w:jc w:val="both"/>
        <w:rPr>
          <w:lang w:val="uk-UA"/>
        </w:rPr>
      </w:pPr>
    </w:p>
    <w:p w14:paraId="1294F126" w14:textId="73809BF6" w:rsidR="00C14218" w:rsidRDefault="00CB4DDC" w:rsidP="00B62297">
      <w:pPr>
        <w:shd w:val="clear" w:color="auto" w:fill="FFFFFF"/>
        <w:spacing w:line="360" w:lineRule="auto"/>
        <w:ind w:left="284" w:firstLine="567"/>
        <w:jc w:val="both"/>
        <w:rPr>
          <w:lang w:val="uk-UA"/>
        </w:rPr>
      </w:pPr>
      <w:r>
        <w:rPr>
          <w:lang w:val="uk-UA"/>
        </w:rPr>
        <w:t>Перший із звітів надає можливість переглянути студентів конкретної групи, ім’я якої потрібно ввести параметром для запиту.</w:t>
      </w:r>
      <w:r w:rsidR="00921535">
        <w:rPr>
          <w:lang w:val="uk-UA"/>
        </w:rPr>
        <w:t xml:space="preserve"> Звіт зображено на рисунку 80.</w:t>
      </w:r>
    </w:p>
    <w:p w14:paraId="4ED93AD2" w14:textId="77777777" w:rsidR="00DF1C45" w:rsidRDefault="00DF1C45" w:rsidP="00921535">
      <w:pPr>
        <w:shd w:val="clear" w:color="auto" w:fill="FFFFFF"/>
        <w:spacing w:line="360" w:lineRule="auto"/>
        <w:ind w:left="284" w:hanging="284"/>
        <w:jc w:val="center"/>
        <w:rPr>
          <w:noProof/>
        </w:rPr>
      </w:pPr>
    </w:p>
    <w:p w14:paraId="558FFAAE" w14:textId="47562514" w:rsidR="00921535" w:rsidRPr="00C62F54" w:rsidRDefault="00DF1C45" w:rsidP="00921535">
      <w:pPr>
        <w:shd w:val="clear" w:color="auto" w:fill="FFFFFF"/>
        <w:spacing w:line="360" w:lineRule="auto"/>
        <w:ind w:left="284" w:hanging="284"/>
        <w:jc w:val="center"/>
        <w:rPr>
          <w:lang w:val="uk-UA"/>
        </w:rPr>
      </w:pPr>
      <w:r>
        <w:rPr>
          <w:noProof/>
        </w:rPr>
        <w:drawing>
          <wp:inline distT="0" distB="0" distL="0" distR="0" wp14:anchorId="22381101" wp14:editId="05C7BD73">
            <wp:extent cx="3573780" cy="3601131"/>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3609" b="18955"/>
                    <a:stretch/>
                  </pic:blipFill>
                  <pic:spPr bwMode="auto">
                    <a:xfrm>
                      <a:off x="0" y="0"/>
                      <a:ext cx="3579300" cy="3606693"/>
                    </a:xfrm>
                    <a:prstGeom prst="rect">
                      <a:avLst/>
                    </a:prstGeom>
                    <a:ln>
                      <a:noFill/>
                    </a:ln>
                    <a:extLst>
                      <a:ext uri="{53640926-AAD7-44D8-BBD7-CCE9431645EC}">
                        <a14:shadowObscured xmlns:a14="http://schemas.microsoft.com/office/drawing/2010/main"/>
                      </a:ext>
                    </a:extLst>
                  </pic:spPr>
                </pic:pic>
              </a:graphicData>
            </a:graphic>
          </wp:inline>
        </w:drawing>
      </w:r>
    </w:p>
    <w:p w14:paraId="0F90CF3D" w14:textId="300B5B51" w:rsidR="00921535" w:rsidRDefault="00921535" w:rsidP="00921535">
      <w:pPr>
        <w:shd w:val="clear" w:color="auto" w:fill="FFFFFF"/>
        <w:spacing w:line="360" w:lineRule="auto"/>
        <w:jc w:val="center"/>
        <w:rPr>
          <w:lang w:val="uk-UA"/>
        </w:rPr>
      </w:pPr>
      <w:r>
        <w:rPr>
          <w:lang w:val="uk-UA"/>
        </w:rPr>
        <w:t>Рисунок 80 – Звіт студентів групи ПІ-172</w:t>
      </w:r>
    </w:p>
    <w:p w14:paraId="690DE826" w14:textId="4098E5F2" w:rsidR="00921535" w:rsidRDefault="000760F6" w:rsidP="00B62297">
      <w:pPr>
        <w:shd w:val="clear" w:color="auto" w:fill="FFFFFF"/>
        <w:spacing w:line="360" w:lineRule="auto"/>
        <w:ind w:left="284" w:firstLine="567"/>
        <w:jc w:val="both"/>
        <w:rPr>
          <w:lang w:val="uk-UA"/>
        </w:rPr>
      </w:pPr>
      <w:r>
        <w:rPr>
          <w:lang w:val="uk-UA"/>
        </w:rPr>
        <w:lastRenderedPageBreak/>
        <w:t>Наступний із звітів дає можливість переглянути список усіх студентів, записи про яких є в базі даних.</w:t>
      </w:r>
      <w:r w:rsidR="000969DF">
        <w:rPr>
          <w:lang w:val="uk-UA"/>
        </w:rPr>
        <w:t xml:space="preserve"> Вигляд звіту зображено на рисунку 81.</w:t>
      </w:r>
    </w:p>
    <w:p w14:paraId="6D0CF562" w14:textId="0A76AA6D" w:rsidR="00B93E59" w:rsidRPr="00C62F54" w:rsidRDefault="00F35DDA" w:rsidP="00B93E59">
      <w:pPr>
        <w:shd w:val="clear" w:color="auto" w:fill="FFFFFF"/>
        <w:spacing w:line="360" w:lineRule="auto"/>
        <w:ind w:left="284" w:hanging="284"/>
        <w:jc w:val="center"/>
        <w:rPr>
          <w:lang w:val="uk-UA"/>
        </w:rPr>
      </w:pPr>
      <w:r>
        <w:rPr>
          <w:noProof/>
        </w:rPr>
        <w:drawing>
          <wp:inline distT="0" distB="0" distL="0" distR="0" wp14:anchorId="0574D112" wp14:editId="1094B6DE">
            <wp:extent cx="5276215" cy="3577590"/>
            <wp:effectExtent l="19050" t="19050" r="19685" b="228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213" b="16076"/>
                    <a:stretch/>
                  </pic:blipFill>
                  <pic:spPr bwMode="auto">
                    <a:xfrm>
                      <a:off x="0" y="0"/>
                      <a:ext cx="5276850" cy="35780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EAF3B" w14:textId="752D0F53" w:rsidR="00B93E59" w:rsidRDefault="00B93E59" w:rsidP="00B93E59">
      <w:pPr>
        <w:shd w:val="clear" w:color="auto" w:fill="FFFFFF"/>
        <w:spacing w:line="360" w:lineRule="auto"/>
        <w:jc w:val="center"/>
        <w:rPr>
          <w:lang w:val="uk-UA"/>
        </w:rPr>
      </w:pPr>
      <w:r>
        <w:rPr>
          <w:lang w:val="uk-UA"/>
        </w:rPr>
        <w:t xml:space="preserve">Рисунок 81 – Звіт всіх студентів </w:t>
      </w:r>
    </w:p>
    <w:p w14:paraId="31646D03" w14:textId="0D78E4C8" w:rsidR="00B93E59" w:rsidRDefault="00B93E59" w:rsidP="00B62297">
      <w:pPr>
        <w:shd w:val="clear" w:color="auto" w:fill="FFFFFF"/>
        <w:spacing w:line="360" w:lineRule="auto"/>
        <w:ind w:left="284" w:firstLine="567"/>
        <w:jc w:val="both"/>
        <w:rPr>
          <w:lang w:val="uk-UA"/>
        </w:rPr>
      </w:pPr>
    </w:p>
    <w:p w14:paraId="71ED793C" w14:textId="639F1AB4" w:rsidR="00AB0990" w:rsidRDefault="00AB0990" w:rsidP="00B62297">
      <w:pPr>
        <w:shd w:val="clear" w:color="auto" w:fill="FFFFFF"/>
        <w:spacing w:line="360" w:lineRule="auto"/>
        <w:ind w:left="284" w:firstLine="567"/>
        <w:jc w:val="both"/>
        <w:rPr>
          <w:lang w:val="uk-UA"/>
        </w:rPr>
      </w:pPr>
      <w:r>
        <w:rPr>
          <w:lang w:val="uk-UA"/>
        </w:rPr>
        <w:t>Іншим звітом є звіт, що показує список студентів, які містять пароль 1234. Так як цей пароль є досить ненадійним, можна буде повідомити студентів про необхідність зміни паролю.</w:t>
      </w:r>
      <w:r w:rsidR="00956D73">
        <w:rPr>
          <w:lang w:val="uk-UA"/>
        </w:rPr>
        <w:t xml:space="preserve"> Звіт зображено на рисунку 82.</w:t>
      </w:r>
    </w:p>
    <w:p w14:paraId="284923B8" w14:textId="1CE34DDE" w:rsidR="00B964B0" w:rsidRPr="00C62F54" w:rsidRDefault="00B964B0" w:rsidP="00B964B0">
      <w:pPr>
        <w:shd w:val="clear" w:color="auto" w:fill="FFFFFF"/>
        <w:spacing w:line="360" w:lineRule="auto"/>
        <w:ind w:left="284" w:hanging="284"/>
        <w:jc w:val="center"/>
        <w:rPr>
          <w:lang w:val="uk-UA"/>
        </w:rPr>
      </w:pPr>
      <w:r>
        <w:rPr>
          <w:noProof/>
        </w:rPr>
        <w:drawing>
          <wp:inline distT="0" distB="0" distL="0" distR="0" wp14:anchorId="572F0714" wp14:editId="78C9D0A0">
            <wp:extent cx="4918488" cy="2480310"/>
            <wp:effectExtent l="19050" t="19050" r="1587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32239" cy="2487244"/>
                    </a:xfrm>
                    <a:prstGeom prst="rect">
                      <a:avLst/>
                    </a:prstGeom>
                    <a:ln>
                      <a:solidFill>
                        <a:schemeClr val="tx1"/>
                      </a:solidFill>
                    </a:ln>
                  </pic:spPr>
                </pic:pic>
              </a:graphicData>
            </a:graphic>
          </wp:inline>
        </w:drawing>
      </w:r>
    </w:p>
    <w:p w14:paraId="18EC0AA9" w14:textId="7780C8A5" w:rsidR="00B964B0" w:rsidRDefault="00B964B0" w:rsidP="00B964B0">
      <w:pPr>
        <w:shd w:val="clear" w:color="auto" w:fill="FFFFFF"/>
        <w:spacing w:line="360" w:lineRule="auto"/>
        <w:jc w:val="center"/>
        <w:rPr>
          <w:lang w:val="uk-UA"/>
        </w:rPr>
      </w:pPr>
      <w:r>
        <w:rPr>
          <w:lang w:val="uk-UA"/>
        </w:rPr>
        <w:t>Рисунок 8</w:t>
      </w:r>
      <w:r w:rsidR="00956D73">
        <w:rPr>
          <w:lang w:val="uk-UA"/>
        </w:rPr>
        <w:t>2</w:t>
      </w:r>
      <w:r>
        <w:rPr>
          <w:lang w:val="uk-UA"/>
        </w:rPr>
        <w:t xml:space="preserve"> – Звіт студентів із простим паролем</w:t>
      </w:r>
    </w:p>
    <w:p w14:paraId="26ED7527" w14:textId="77777777" w:rsidR="00B93E59" w:rsidRPr="00CB4DDC" w:rsidRDefault="00B93E59" w:rsidP="00B62297">
      <w:pPr>
        <w:shd w:val="clear" w:color="auto" w:fill="FFFFFF"/>
        <w:spacing w:line="360" w:lineRule="auto"/>
        <w:ind w:left="284" w:firstLine="567"/>
        <w:jc w:val="both"/>
        <w:rPr>
          <w:lang w:val="uk-UA"/>
        </w:rPr>
      </w:pPr>
    </w:p>
    <w:p w14:paraId="65D0D8D4" w14:textId="2E33F921" w:rsidR="00B62297" w:rsidRDefault="00411831" w:rsidP="00B41AB8">
      <w:pPr>
        <w:shd w:val="clear" w:color="auto" w:fill="FFFFFF"/>
        <w:spacing w:line="360" w:lineRule="auto"/>
        <w:ind w:left="284" w:firstLine="567"/>
        <w:jc w:val="both"/>
        <w:rPr>
          <w:lang w:val="uk-UA"/>
        </w:rPr>
      </w:pPr>
      <w:r>
        <w:rPr>
          <w:lang w:val="uk-UA"/>
        </w:rPr>
        <w:lastRenderedPageBreak/>
        <w:t>Одним із найкорисніших звітів для викладачів може бути звіт, що показує найпростішя для проходження тести.</w:t>
      </w:r>
      <w:r w:rsidR="009D3F86">
        <w:rPr>
          <w:lang w:val="uk-UA"/>
        </w:rPr>
        <w:t xml:space="preserve"> Вигляд такого звіта зображено на рисунку 8</w:t>
      </w:r>
      <w:r w:rsidR="00956D73">
        <w:rPr>
          <w:lang w:val="uk-UA"/>
        </w:rPr>
        <w:t>3</w:t>
      </w:r>
      <w:r w:rsidR="009D3F86">
        <w:rPr>
          <w:lang w:val="uk-UA"/>
        </w:rPr>
        <w:t>.</w:t>
      </w:r>
    </w:p>
    <w:p w14:paraId="7B064C86" w14:textId="172B792C" w:rsidR="009D3F86" w:rsidRPr="00C62F54" w:rsidRDefault="000E3352" w:rsidP="009D3F86">
      <w:pPr>
        <w:shd w:val="clear" w:color="auto" w:fill="FFFFFF"/>
        <w:spacing w:line="360" w:lineRule="auto"/>
        <w:ind w:left="284" w:hanging="284"/>
        <w:jc w:val="center"/>
        <w:rPr>
          <w:lang w:val="uk-UA"/>
        </w:rPr>
      </w:pPr>
      <w:r>
        <w:rPr>
          <w:noProof/>
        </w:rPr>
        <w:drawing>
          <wp:inline distT="0" distB="0" distL="0" distR="0" wp14:anchorId="79D456A3" wp14:editId="25A03CAC">
            <wp:extent cx="5850779" cy="2145030"/>
            <wp:effectExtent l="19050" t="19050" r="1714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0161" cy="2152136"/>
                    </a:xfrm>
                    <a:prstGeom prst="rect">
                      <a:avLst/>
                    </a:prstGeom>
                    <a:ln>
                      <a:solidFill>
                        <a:schemeClr val="tx1"/>
                      </a:solidFill>
                    </a:ln>
                  </pic:spPr>
                </pic:pic>
              </a:graphicData>
            </a:graphic>
          </wp:inline>
        </w:drawing>
      </w:r>
    </w:p>
    <w:p w14:paraId="3BB2BAC6" w14:textId="732740DD" w:rsidR="009D3F86" w:rsidRDefault="009D3F86" w:rsidP="009D3F86">
      <w:pPr>
        <w:shd w:val="clear" w:color="auto" w:fill="FFFFFF"/>
        <w:spacing w:line="360" w:lineRule="auto"/>
        <w:jc w:val="center"/>
        <w:rPr>
          <w:lang w:val="uk-UA"/>
        </w:rPr>
      </w:pPr>
      <w:r>
        <w:rPr>
          <w:lang w:val="uk-UA"/>
        </w:rPr>
        <w:t>Рисунок 8</w:t>
      </w:r>
      <w:r w:rsidR="00956D73">
        <w:rPr>
          <w:lang w:val="uk-UA"/>
        </w:rPr>
        <w:t xml:space="preserve">3 </w:t>
      </w:r>
      <w:r>
        <w:rPr>
          <w:lang w:val="uk-UA"/>
        </w:rPr>
        <w:t>– Звіт найпростіших тесів</w:t>
      </w:r>
    </w:p>
    <w:p w14:paraId="733832EE" w14:textId="77777777" w:rsidR="00E729A5" w:rsidRDefault="00E729A5" w:rsidP="00B41AB8">
      <w:pPr>
        <w:shd w:val="clear" w:color="auto" w:fill="FFFFFF"/>
        <w:spacing w:line="360" w:lineRule="auto"/>
        <w:ind w:left="284" w:firstLine="567"/>
        <w:jc w:val="both"/>
        <w:rPr>
          <w:lang w:val="uk-UA"/>
        </w:rPr>
      </w:pPr>
    </w:p>
    <w:p w14:paraId="1D8F0928" w14:textId="739CFED0" w:rsidR="00D25C7D" w:rsidRDefault="00E729A5" w:rsidP="00B41AB8">
      <w:pPr>
        <w:shd w:val="clear" w:color="auto" w:fill="FFFFFF"/>
        <w:spacing w:line="360" w:lineRule="auto"/>
        <w:ind w:left="284" w:firstLine="567"/>
        <w:jc w:val="both"/>
        <w:rPr>
          <w:lang w:val="uk-UA"/>
        </w:rPr>
      </w:pPr>
      <w:r>
        <w:rPr>
          <w:lang w:val="uk-UA"/>
        </w:rPr>
        <w:t>Інший схожий по функціоналу до вже показаної форми звіт дає можливість надрукувати тест для проходження тесту студентами офлайн.</w:t>
      </w:r>
      <w:r w:rsidR="00357677">
        <w:rPr>
          <w:lang w:val="uk-UA"/>
        </w:rPr>
        <w:t xml:space="preserve"> В ньому виводиться список усіх питань конкретного тесту, який задається вхідним параметром, разом із варіантами відповідей</w:t>
      </w:r>
      <w:r>
        <w:rPr>
          <w:lang w:val="uk-UA"/>
        </w:rPr>
        <w:t xml:space="preserve"> Звіт зображено на рисунку 8</w:t>
      </w:r>
      <w:r w:rsidR="00956D73">
        <w:rPr>
          <w:lang w:val="uk-UA"/>
        </w:rPr>
        <w:t>4</w:t>
      </w:r>
      <w:r>
        <w:rPr>
          <w:lang w:val="uk-UA"/>
        </w:rPr>
        <w:t>.</w:t>
      </w:r>
    </w:p>
    <w:p w14:paraId="7FB77955" w14:textId="182E24F7" w:rsidR="00A027E7" w:rsidRPr="00C62F54" w:rsidRDefault="00A027E7" w:rsidP="00A027E7">
      <w:pPr>
        <w:shd w:val="clear" w:color="auto" w:fill="FFFFFF"/>
        <w:spacing w:line="360" w:lineRule="auto"/>
        <w:ind w:left="284" w:hanging="284"/>
        <w:jc w:val="center"/>
        <w:rPr>
          <w:lang w:val="uk-UA"/>
        </w:rPr>
      </w:pPr>
      <w:r>
        <w:rPr>
          <w:noProof/>
        </w:rPr>
        <w:drawing>
          <wp:inline distT="0" distB="0" distL="0" distR="0" wp14:anchorId="3D4CC7AF" wp14:editId="784482C7">
            <wp:extent cx="5581650" cy="3089215"/>
            <wp:effectExtent l="19050" t="19050" r="19050"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3860"/>
                    <a:stretch/>
                  </pic:blipFill>
                  <pic:spPr bwMode="auto">
                    <a:xfrm>
                      <a:off x="0" y="0"/>
                      <a:ext cx="5583631" cy="3090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B69CA7" w14:textId="35CEFBA4" w:rsidR="00A027E7" w:rsidRDefault="00A027E7" w:rsidP="00A027E7">
      <w:pPr>
        <w:shd w:val="clear" w:color="auto" w:fill="FFFFFF"/>
        <w:spacing w:line="360" w:lineRule="auto"/>
        <w:jc w:val="center"/>
        <w:rPr>
          <w:lang w:val="uk-UA"/>
        </w:rPr>
      </w:pPr>
      <w:r>
        <w:rPr>
          <w:lang w:val="uk-UA"/>
        </w:rPr>
        <w:t>Рисунок 8</w:t>
      </w:r>
      <w:r w:rsidR="00956D73">
        <w:rPr>
          <w:lang w:val="uk-UA"/>
        </w:rPr>
        <w:t>4</w:t>
      </w:r>
      <w:r>
        <w:rPr>
          <w:lang w:val="uk-UA"/>
        </w:rPr>
        <w:t xml:space="preserve"> – Звіт тесту для проходження студентами</w:t>
      </w:r>
    </w:p>
    <w:p w14:paraId="3FE70E73" w14:textId="0F44691B" w:rsidR="00A027E7" w:rsidRDefault="00A027E7" w:rsidP="00B41AB8">
      <w:pPr>
        <w:shd w:val="clear" w:color="auto" w:fill="FFFFFF"/>
        <w:spacing w:line="360" w:lineRule="auto"/>
        <w:ind w:left="284" w:firstLine="567"/>
        <w:jc w:val="both"/>
        <w:rPr>
          <w:lang w:val="uk-UA"/>
        </w:rPr>
      </w:pPr>
    </w:p>
    <w:p w14:paraId="4E80E362" w14:textId="41A017BE" w:rsidR="000F3045" w:rsidRDefault="000F3045" w:rsidP="00B41AB8">
      <w:pPr>
        <w:shd w:val="clear" w:color="auto" w:fill="FFFFFF"/>
        <w:spacing w:line="360" w:lineRule="auto"/>
        <w:ind w:left="284" w:firstLine="567"/>
        <w:jc w:val="both"/>
        <w:rPr>
          <w:lang w:val="uk-UA"/>
        </w:rPr>
      </w:pPr>
    </w:p>
    <w:p w14:paraId="35BBB881" w14:textId="11190CA0" w:rsidR="000F3045" w:rsidRPr="008D4F2E" w:rsidRDefault="000F3045" w:rsidP="00B41AB8">
      <w:pPr>
        <w:shd w:val="clear" w:color="auto" w:fill="FFFFFF"/>
        <w:spacing w:line="360" w:lineRule="auto"/>
        <w:ind w:left="284" w:firstLine="567"/>
        <w:jc w:val="both"/>
        <w:rPr>
          <w:lang w:val="uk-UA"/>
        </w:rPr>
      </w:pPr>
      <w:r>
        <w:rPr>
          <w:lang w:val="uk-UA"/>
        </w:rPr>
        <w:lastRenderedPageBreak/>
        <w:t xml:space="preserve">Окрім форм та звітів, користувачу також надається змога запускати виконувати певні запити для перегляду актуальної інформації прямо в програмному додатку </w:t>
      </w:r>
      <w:r>
        <w:rPr>
          <w:lang w:val="en-US"/>
        </w:rPr>
        <w:t>Microsoft Access.</w:t>
      </w:r>
      <w:r w:rsidR="008D4F2E">
        <w:rPr>
          <w:lang w:val="en-US"/>
        </w:rPr>
        <w:t xml:space="preserve"> </w:t>
      </w:r>
      <w:r w:rsidR="008D4F2E">
        <w:rPr>
          <w:lang w:val="uk-UA"/>
        </w:rPr>
        <w:t>Список доступних запитів зображено на рисунку 8</w:t>
      </w:r>
      <w:r w:rsidR="00956D73">
        <w:rPr>
          <w:lang w:val="uk-UA"/>
        </w:rPr>
        <w:t>5</w:t>
      </w:r>
      <w:r w:rsidR="008D4F2E">
        <w:rPr>
          <w:lang w:val="uk-UA"/>
        </w:rPr>
        <w:t>.</w:t>
      </w:r>
    </w:p>
    <w:p w14:paraId="23DAABF7" w14:textId="50B0CE8D" w:rsidR="00D347A6" w:rsidRDefault="008D4F2E" w:rsidP="00B41AB8">
      <w:pPr>
        <w:shd w:val="clear" w:color="auto" w:fill="FFFFFF"/>
        <w:spacing w:line="360" w:lineRule="auto"/>
        <w:ind w:left="284" w:firstLine="567"/>
        <w:jc w:val="center"/>
        <w:rPr>
          <w:lang w:val="uk-UA"/>
        </w:rPr>
      </w:pPr>
      <w:r>
        <w:rPr>
          <w:noProof/>
        </w:rPr>
        <w:drawing>
          <wp:inline distT="0" distB="0" distL="0" distR="0" wp14:anchorId="29F0E73E" wp14:editId="1C743EC2">
            <wp:extent cx="3314700" cy="275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24768" cy="2767909"/>
                    </a:xfrm>
                    <a:prstGeom prst="rect">
                      <a:avLst/>
                    </a:prstGeom>
                  </pic:spPr>
                </pic:pic>
              </a:graphicData>
            </a:graphic>
          </wp:inline>
        </w:drawing>
      </w:r>
    </w:p>
    <w:p w14:paraId="3F47B8E2" w14:textId="4740CF67" w:rsidR="00D347A6" w:rsidRDefault="00D347A6" w:rsidP="00B41AB8">
      <w:pPr>
        <w:shd w:val="clear" w:color="auto" w:fill="FFFFFF"/>
        <w:spacing w:line="360" w:lineRule="auto"/>
        <w:ind w:left="284" w:firstLine="567"/>
        <w:jc w:val="center"/>
        <w:rPr>
          <w:lang w:val="uk-UA"/>
        </w:rPr>
      </w:pPr>
      <w:r>
        <w:rPr>
          <w:lang w:val="uk-UA"/>
        </w:rPr>
        <w:t xml:space="preserve">Рисунок </w:t>
      </w:r>
      <w:r w:rsidR="008D4F2E">
        <w:rPr>
          <w:lang w:val="uk-UA"/>
        </w:rPr>
        <w:t>8</w:t>
      </w:r>
      <w:r w:rsidR="00956D73">
        <w:rPr>
          <w:lang w:val="uk-UA"/>
        </w:rPr>
        <w:t>5</w:t>
      </w:r>
      <w:r>
        <w:rPr>
          <w:lang w:val="uk-UA"/>
        </w:rPr>
        <w:t xml:space="preserve"> – </w:t>
      </w:r>
      <w:r w:rsidR="00C564B6">
        <w:rPr>
          <w:lang w:val="uk-UA"/>
        </w:rPr>
        <w:t>Доступні запити</w:t>
      </w:r>
    </w:p>
    <w:p w14:paraId="2DF3D2BB" w14:textId="77777777" w:rsidR="00176D4F" w:rsidRDefault="00176D4F" w:rsidP="00D76BB4">
      <w:pPr>
        <w:shd w:val="clear" w:color="auto" w:fill="FFFFFF"/>
        <w:spacing w:line="360" w:lineRule="auto"/>
        <w:ind w:left="284" w:firstLine="567"/>
        <w:jc w:val="both"/>
        <w:rPr>
          <w:lang w:val="uk-UA"/>
        </w:rPr>
      </w:pPr>
    </w:p>
    <w:p w14:paraId="1E15DA80" w14:textId="62B2241B" w:rsidR="00B84A05" w:rsidRDefault="00176D4F" w:rsidP="00D76BB4">
      <w:pPr>
        <w:shd w:val="clear" w:color="auto" w:fill="FFFFFF"/>
        <w:spacing w:line="360" w:lineRule="auto"/>
        <w:ind w:left="284" w:firstLine="567"/>
        <w:jc w:val="both"/>
        <w:rPr>
          <w:lang w:val="uk-UA"/>
        </w:rPr>
      </w:pPr>
      <w:r>
        <w:rPr>
          <w:lang w:val="uk-UA"/>
        </w:rPr>
        <w:t>Запустивши перший звіт, можемо побачити вибірку із записами в порядку спадання довжини прізвища, як це зображено на рисунку 8</w:t>
      </w:r>
      <w:r w:rsidR="00956D73">
        <w:rPr>
          <w:lang w:val="uk-UA"/>
        </w:rPr>
        <w:t>6</w:t>
      </w:r>
      <w:r>
        <w:rPr>
          <w:lang w:val="uk-UA"/>
        </w:rPr>
        <w:t>.</w:t>
      </w:r>
    </w:p>
    <w:p w14:paraId="780BB03E" w14:textId="254466B8" w:rsidR="00B84A05" w:rsidRDefault="00D76BB4" w:rsidP="00B41AB8">
      <w:pPr>
        <w:shd w:val="clear" w:color="auto" w:fill="FFFFFF"/>
        <w:spacing w:line="360" w:lineRule="auto"/>
        <w:ind w:left="284" w:firstLine="567"/>
        <w:jc w:val="center"/>
        <w:rPr>
          <w:lang w:val="uk-UA"/>
        </w:rPr>
      </w:pPr>
      <w:r>
        <w:rPr>
          <w:noProof/>
        </w:rPr>
        <w:drawing>
          <wp:inline distT="0" distB="0" distL="0" distR="0" wp14:anchorId="4C2569F9" wp14:editId="525F5A16">
            <wp:extent cx="4285714" cy="2847619"/>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5714" cy="2847619"/>
                    </a:xfrm>
                    <a:prstGeom prst="rect">
                      <a:avLst/>
                    </a:prstGeom>
                  </pic:spPr>
                </pic:pic>
              </a:graphicData>
            </a:graphic>
          </wp:inline>
        </w:drawing>
      </w:r>
    </w:p>
    <w:p w14:paraId="119877C6" w14:textId="50E44509" w:rsidR="00B84A05" w:rsidRDefault="00B84A05" w:rsidP="00B41AB8">
      <w:pPr>
        <w:shd w:val="clear" w:color="auto" w:fill="FFFFFF"/>
        <w:spacing w:line="360" w:lineRule="auto"/>
        <w:ind w:left="284" w:firstLine="567"/>
        <w:jc w:val="center"/>
        <w:rPr>
          <w:lang w:val="uk-UA"/>
        </w:rPr>
      </w:pPr>
      <w:r>
        <w:rPr>
          <w:lang w:val="uk-UA"/>
        </w:rPr>
        <w:t xml:space="preserve">Рисунок </w:t>
      </w:r>
      <w:r w:rsidR="00D76BB4">
        <w:rPr>
          <w:lang w:val="uk-UA"/>
        </w:rPr>
        <w:t>8</w:t>
      </w:r>
      <w:r w:rsidR="00956D73">
        <w:rPr>
          <w:lang w:val="uk-UA"/>
        </w:rPr>
        <w:t>6</w:t>
      </w:r>
      <w:r>
        <w:rPr>
          <w:lang w:val="uk-UA"/>
        </w:rPr>
        <w:t xml:space="preserve"> – </w:t>
      </w:r>
      <w:r w:rsidR="00E30210">
        <w:rPr>
          <w:lang w:val="uk-UA"/>
        </w:rPr>
        <w:t>Звіт найдовших прізвищ по коледжу</w:t>
      </w:r>
    </w:p>
    <w:p w14:paraId="753D5A67" w14:textId="77777777" w:rsidR="008F50B4" w:rsidRDefault="008F50B4" w:rsidP="00B41AB8">
      <w:pPr>
        <w:shd w:val="clear" w:color="auto" w:fill="FFFFFF"/>
        <w:spacing w:line="360" w:lineRule="auto"/>
        <w:jc w:val="center"/>
        <w:rPr>
          <w:lang w:val="uk-UA"/>
        </w:rPr>
      </w:pPr>
    </w:p>
    <w:p w14:paraId="43AFF4AF" w14:textId="77777777" w:rsidR="003337D9" w:rsidRDefault="003337D9" w:rsidP="00B41AB8">
      <w:pPr>
        <w:shd w:val="clear" w:color="auto" w:fill="FFFFFF"/>
        <w:spacing w:line="360" w:lineRule="auto"/>
        <w:ind w:firstLine="851"/>
        <w:rPr>
          <w:noProof/>
          <w:lang w:val="uk-UA" w:eastAsia="en-US"/>
        </w:rPr>
      </w:pPr>
    </w:p>
    <w:p w14:paraId="5B96AE98" w14:textId="12217EE3" w:rsidR="00A02092" w:rsidRDefault="00A02092" w:rsidP="00A02092">
      <w:pPr>
        <w:shd w:val="clear" w:color="auto" w:fill="FFFFFF"/>
        <w:spacing w:line="360" w:lineRule="auto"/>
        <w:ind w:left="284" w:firstLine="567"/>
        <w:jc w:val="both"/>
        <w:rPr>
          <w:lang w:val="uk-UA"/>
        </w:rPr>
      </w:pPr>
      <w:r w:rsidRPr="00A02092">
        <w:rPr>
          <w:lang w:val="uk-UA"/>
        </w:rPr>
        <w:lastRenderedPageBreak/>
        <w:t>Наступний звіт приймає параметром кількість днів, і виводить спис</w:t>
      </w:r>
      <w:r>
        <w:rPr>
          <w:lang w:val="uk-UA"/>
        </w:rPr>
        <w:t>ок студентів, що були зареєстровані раніше, аніж передана кількість днів тому</w:t>
      </w:r>
      <w:r w:rsidR="008649B4">
        <w:rPr>
          <w:lang w:val="uk-UA"/>
        </w:rPr>
        <w:t>.</w:t>
      </w:r>
      <w:r>
        <w:rPr>
          <w:lang w:val="uk-UA"/>
        </w:rPr>
        <w:t xml:space="preserve"> </w:t>
      </w:r>
      <w:r w:rsidR="008649B4">
        <w:rPr>
          <w:lang w:val="uk-UA"/>
        </w:rPr>
        <w:t>Вигляд вибірки</w:t>
      </w:r>
      <w:r>
        <w:rPr>
          <w:lang w:val="uk-UA"/>
        </w:rPr>
        <w:t xml:space="preserve"> зображено на рисунку 8</w:t>
      </w:r>
      <w:r w:rsidR="00956D73">
        <w:rPr>
          <w:lang w:val="uk-UA"/>
        </w:rPr>
        <w:t>7</w:t>
      </w:r>
      <w:r>
        <w:rPr>
          <w:lang w:val="uk-UA"/>
        </w:rPr>
        <w:t>.</w:t>
      </w:r>
    </w:p>
    <w:p w14:paraId="0125681B" w14:textId="16DD2A41" w:rsidR="00D9303E" w:rsidRDefault="00A02092" w:rsidP="00B41AB8">
      <w:pPr>
        <w:shd w:val="clear" w:color="auto" w:fill="FFFFFF"/>
        <w:spacing w:line="360" w:lineRule="auto"/>
        <w:jc w:val="center"/>
        <w:rPr>
          <w:lang w:val="uk-UA"/>
        </w:rPr>
      </w:pPr>
      <w:r>
        <w:rPr>
          <w:noProof/>
        </w:rPr>
        <w:drawing>
          <wp:inline distT="0" distB="0" distL="0" distR="0" wp14:anchorId="3DAACF90" wp14:editId="39615E84">
            <wp:extent cx="5783580" cy="1510154"/>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5645" cy="1513304"/>
                    </a:xfrm>
                    <a:prstGeom prst="rect">
                      <a:avLst/>
                    </a:prstGeom>
                  </pic:spPr>
                </pic:pic>
              </a:graphicData>
            </a:graphic>
          </wp:inline>
        </w:drawing>
      </w:r>
    </w:p>
    <w:p w14:paraId="50702A1B" w14:textId="641DE747" w:rsidR="00B41AB8" w:rsidRDefault="00B41AB8" w:rsidP="00B41AB8">
      <w:pPr>
        <w:shd w:val="clear" w:color="auto" w:fill="FFFFFF"/>
        <w:spacing w:line="360" w:lineRule="auto"/>
        <w:jc w:val="center"/>
        <w:rPr>
          <w:lang w:val="uk-UA"/>
        </w:rPr>
      </w:pPr>
      <w:r>
        <w:rPr>
          <w:lang w:val="uk-UA"/>
        </w:rPr>
        <w:t xml:space="preserve">Рисунок </w:t>
      </w:r>
      <w:r w:rsidR="00A02092">
        <w:rPr>
          <w:lang w:val="uk-UA"/>
        </w:rPr>
        <w:t>8</w:t>
      </w:r>
      <w:r w:rsidR="00956D73">
        <w:rPr>
          <w:lang w:val="uk-UA"/>
        </w:rPr>
        <w:t>7</w:t>
      </w:r>
      <w:r>
        <w:rPr>
          <w:lang w:val="uk-UA"/>
        </w:rPr>
        <w:t xml:space="preserve"> – </w:t>
      </w:r>
      <w:r w:rsidR="00A02092">
        <w:rPr>
          <w:lang w:val="uk-UA"/>
        </w:rPr>
        <w:t>Студенти, зареєстровані раніше 200 днів тому</w:t>
      </w:r>
    </w:p>
    <w:p w14:paraId="08059778" w14:textId="77777777" w:rsidR="00A21F31" w:rsidRDefault="00A21F31" w:rsidP="00A21F31">
      <w:pPr>
        <w:shd w:val="clear" w:color="auto" w:fill="FFFFFF"/>
        <w:spacing w:line="360" w:lineRule="auto"/>
        <w:ind w:left="284" w:firstLine="567"/>
        <w:jc w:val="both"/>
        <w:rPr>
          <w:lang w:val="uk-UA"/>
        </w:rPr>
      </w:pPr>
    </w:p>
    <w:p w14:paraId="295270BC" w14:textId="50D83793" w:rsidR="00A21F31" w:rsidRDefault="00A21F31" w:rsidP="00A21F31">
      <w:pPr>
        <w:shd w:val="clear" w:color="auto" w:fill="FFFFFF"/>
        <w:spacing w:line="360" w:lineRule="auto"/>
        <w:ind w:left="284" w:firstLine="567"/>
        <w:jc w:val="both"/>
        <w:rPr>
          <w:lang w:val="uk-UA"/>
        </w:rPr>
      </w:pPr>
      <w:r>
        <w:rPr>
          <w:lang w:val="uk-UA"/>
        </w:rPr>
        <w:t>З</w:t>
      </w:r>
      <w:r w:rsidRPr="00A02092">
        <w:rPr>
          <w:lang w:val="uk-UA"/>
        </w:rPr>
        <w:t>віт</w:t>
      </w:r>
      <w:r>
        <w:rPr>
          <w:lang w:val="uk-UA"/>
        </w:rPr>
        <w:t xml:space="preserve"> «Вибір запитань, що не належать до жодного теста» дає можливість перевірити базу даних на неконсистентність даних. Такі можуть виникнути при видаленні пов’язаних сутностей. Результат запиту зображено на рисунку 8</w:t>
      </w:r>
      <w:r w:rsidR="00BB3484">
        <w:rPr>
          <w:lang w:val="uk-UA"/>
        </w:rPr>
        <w:t>8</w:t>
      </w:r>
      <w:r>
        <w:rPr>
          <w:lang w:val="uk-UA"/>
        </w:rPr>
        <w:t>.</w:t>
      </w:r>
    </w:p>
    <w:p w14:paraId="76C99EE1" w14:textId="46358A47" w:rsidR="0025075C" w:rsidRDefault="0025075C" w:rsidP="0025075C">
      <w:pPr>
        <w:shd w:val="clear" w:color="auto" w:fill="FFFFFF"/>
        <w:spacing w:line="360" w:lineRule="auto"/>
        <w:jc w:val="center"/>
        <w:rPr>
          <w:lang w:val="uk-UA"/>
        </w:rPr>
      </w:pPr>
      <w:r>
        <w:rPr>
          <w:noProof/>
        </w:rPr>
        <w:drawing>
          <wp:inline distT="0" distB="0" distL="0" distR="0" wp14:anchorId="0F06ABC6" wp14:editId="0DF88693">
            <wp:extent cx="5209524" cy="100952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9524" cy="1009524"/>
                    </a:xfrm>
                    <a:prstGeom prst="rect">
                      <a:avLst/>
                    </a:prstGeom>
                  </pic:spPr>
                </pic:pic>
              </a:graphicData>
            </a:graphic>
          </wp:inline>
        </w:drawing>
      </w:r>
    </w:p>
    <w:p w14:paraId="2FE10D15" w14:textId="353748D0" w:rsidR="0025075C" w:rsidRDefault="0025075C" w:rsidP="0025075C">
      <w:pPr>
        <w:shd w:val="clear" w:color="auto" w:fill="FFFFFF"/>
        <w:spacing w:line="360" w:lineRule="auto"/>
        <w:jc w:val="center"/>
        <w:rPr>
          <w:lang w:val="uk-UA"/>
        </w:rPr>
      </w:pPr>
      <w:r>
        <w:rPr>
          <w:lang w:val="uk-UA"/>
        </w:rPr>
        <w:t>Рисунок 8</w:t>
      </w:r>
      <w:r w:rsidR="00BB3484">
        <w:rPr>
          <w:lang w:val="uk-UA"/>
        </w:rPr>
        <w:t>8</w:t>
      </w:r>
      <w:r>
        <w:rPr>
          <w:lang w:val="uk-UA"/>
        </w:rPr>
        <w:t xml:space="preserve"> –</w:t>
      </w:r>
      <w:r w:rsidR="00FC40FC">
        <w:rPr>
          <w:lang w:val="uk-UA"/>
        </w:rPr>
        <w:t xml:space="preserve"> Відв’язані запитання</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3EF2E854" w:rsidR="00B41AB8" w:rsidRPr="00EA315D" w:rsidRDefault="00B41AB8" w:rsidP="00B41AB8">
      <w:pPr>
        <w:tabs>
          <w:tab w:val="left" w:pos="142"/>
        </w:tabs>
        <w:suppressAutoHyphens/>
        <w:spacing w:line="360" w:lineRule="auto"/>
        <w:ind w:left="284" w:right="-137" w:firstLine="567"/>
        <w:jc w:val="both"/>
        <w:rPr>
          <w:lang w:val="uk-UA"/>
        </w:rPr>
      </w:pPr>
      <w:bookmarkStart w:id="2" w:name="_Hlk91183612"/>
      <w:r>
        <w:rPr>
          <w:lang w:val="uk-UA"/>
        </w:rPr>
        <w:t>Для запуску програми</w:t>
      </w:r>
      <w:r w:rsidR="00BF0323">
        <w:rPr>
          <w:lang w:val="en-US"/>
        </w:rPr>
        <w:t xml:space="preserve"> </w:t>
      </w:r>
      <w:r w:rsidR="00BF0323">
        <w:rPr>
          <w:lang w:val="uk-UA"/>
        </w:rPr>
        <w:t>СКБД Microsoft Access</w:t>
      </w:r>
      <w:r w:rsidRPr="00EA315D">
        <w:rPr>
          <w:lang w:val="uk-UA"/>
        </w:rPr>
        <w:t xml:space="preserve"> необхідні такі мінімальні системні вимоги до комп’ютера</w:t>
      </w:r>
      <w:r w:rsidRPr="00EA315D">
        <w:t>:</w:t>
      </w:r>
    </w:p>
    <w:bookmarkEnd w:id="2"/>
    <w:p w14:paraId="53304A49" w14:textId="7F4F3475" w:rsidR="00BF0323" w:rsidRDefault="00BF0323" w:rsidP="00B41AB8">
      <w:pPr>
        <w:numPr>
          <w:ilvl w:val="0"/>
          <w:numId w:val="19"/>
        </w:numPr>
        <w:tabs>
          <w:tab w:val="left" w:pos="142"/>
          <w:tab w:val="left" w:pos="426"/>
        </w:tabs>
        <w:suppressAutoHyphens/>
        <w:spacing w:line="360" w:lineRule="auto"/>
        <w:ind w:left="284" w:right="-137" w:firstLine="567"/>
        <w:jc w:val="both"/>
        <w:rPr>
          <w:lang w:val="uk-UA"/>
        </w:rPr>
      </w:pPr>
      <w:r w:rsidRPr="00BF0323">
        <w:rPr>
          <w:lang w:val="uk-UA"/>
        </w:rPr>
        <w:t>операційна система Windows 7 та вище;</w:t>
      </w:r>
    </w:p>
    <w:p w14:paraId="1C9C6DFC" w14:textId="0CA6186C" w:rsidR="00C732E1" w:rsidRDefault="00C732E1" w:rsidP="00B41AB8">
      <w:pPr>
        <w:numPr>
          <w:ilvl w:val="0"/>
          <w:numId w:val="19"/>
        </w:numPr>
        <w:tabs>
          <w:tab w:val="left" w:pos="142"/>
          <w:tab w:val="left" w:pos="426"/>
        </w:tabs>
        <w:suppressAutoHyphens/>
        <w:spacing w:line="360" w:lineRule="auto"/>
        <w:ind w:left="284" w:right="-137" w:firstLine="567"/>
        <w:jc w:val="both"/>
        <w:rPr>
          <w:lang w:val="uk-UA"/>
        </w:rPr>
      </w:pPr>
      <w:r>
        <w:rPr>
          <w:lang w:val="uk-UA"/>
        </w:rPr>
        <w:t>Microsoft Access</w:t>
      </w:r>
      <w:r>
        <w:rPr>
          <w:lang w:val="en-US"/>
        </w:rPr>
        <w:t xml:space="preserve"> 2016 </w:t>
      </w:r>
      <w:r>
        <w:rPr>
          <w:lang w:val="uk-UA"/>
        </w:rPr>
        <w:t>або вище</w:t>
      </w:r>
      <w:r>
        <w:rPr>
          <w:lang w:val="en-US"/>
        </w:rPr>
        <w:t>;</w:t>
      </w:r>
    </w:p>
    <w:p w14:paraId="616BC149" w14:textId="1A62DF79" w:rsidR="00B41AB8" w:rsidRPr="00EA315D" w:rsidRDefault="00B41AB8" w:rsidP="00AD4B33">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тактова частота процесора не менше 1,6 ГГц;</w:t>
      </w:r>
    </w:p>
    <w:p w14:paraId="7DE2EA21" w14:textId="1862F1B0"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тивної пам’яті  не менше</w:t>
      </w:r>
      <w:r w:rsidR="00233681">
        <w:rPr>
          <w:lang w:val="uk-UA"/>
        </w:rPr>
        <w:t xml:space="preserve"> </w:t>
      </w:r>
      <w:r w:rsidR="00BD1189">
        <w:rPr>
          <w:lang w:val="uk-UA"/>
        </w:rPr>
        <w:t>4</w:t>
      </w:r>
      <w:r w:rsidR="00233681">
        <w:rPr>
          <w:lang w:val="uk-UA"/>
        </w:rPr>
        <w:t xml:space="preserve"> ГБ</w:t>
      </w:r>
      <w:r w:rsidRPr="00467437">
        <w:t>;</w:t>
      </w:r>
    </w:p>
    <w:p w14:paraId="053CE150" w14:textId="3D1F92CA"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 xml:space="preserve">ісце на жосткому диску: </w:t>
      </w:r>
      <w:r w:rsidR="006C24CF">
        <w:rPr>
          <w:lang w:val="uk-UA"/>
        </w:rPr>
        <w:t>2</w:t>
      </w:r>
      <w:r w:rsidRPr="00EA315D">
        <w:t xml:space="preserve"> </w:t>
      </w:r>
      <w:r w:rsidR="0011171C">
        <w:rPr>
          <w:lang w:val="uk-UA"/>
        </w:rPr>
        <w:t>ГБ</w:t>
      </w:r>
      <w:r w:rsidR="00C732E1">
        <w:rPr>
          <w:lang w:val="en-US"/>
        </w:rPr>
        <w:t>.</w:t>
      </w:r>
    </w:p>
    <w:p w14:paraId="045C8A93" w14:textId="54B86BAA" w:rsidR="00BD56C8" w:rsidRPr="00EA315D" w:rsidRDefault="00BD56C8" w:rsidP="00BD56C8">
      <w:pPr>
        <w:tabs>
          <w:tab w:val="left" w:pos="142"/>
        </w:tabs>
        <w:suppressAutoHyphens/>
        <w:spacing w:line="360" w:lineRule="auto"/>
        <w:ind w:left="284" w:right="-137" w:firstLine="567"/>
        <w:jc w:val="both"/>
        <w:rPr>
          <w:lang w:val="uk-UA"/>
        </w:rPr>
      </w:pPr>
      <w:r w:rsidRPr="00BD56C8">
        <w:rPr>
          <w:lang w:val="uk-UA"/>
        </w:rPr>
        <w:t>Більше ніяких спеціальних пристроїв</w:t>
      </w:r>
      <w:r w:rsidR="00250C89">
        <w:rPr>
          <w:lang w:val="en-US"/>
        </w:rPr>
        <w:t xml:space="preserve"> </w:t>
      </w:r>
      <w:r w:rsidR="00250C89">
        <w:rPr>
          <w:lang w:val="uk-UA"/>
        </w:rPr>
        <w:t>чи додаткових програмних засобів</w:t>
      </w:r>
      <w:r w:rsidRPr="00BD56C8">
        <w:rPr>
          <w:lang w:val="uk-UA"/>
        </w:rPr>
        <w:t xml:space="preserve"> для роботи за базою даних не потрібно.</w:t>
      </w: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8786F1"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rsidR="00002793">
        <w:t xml:space="preserve"> для автоматизації процесу оцінювання знань студентів в навчальних закладах </w:t>
      </w:r>
      <w:r w:rsidR="00AF342D">
        <w:t>викорисстовуючи</w:t>
      </w:r>
      <w:r w:rsidR="00002793">
        <w:t xml:space="preserve"> онлайн тестування.</w:t>
      </w:r>
      <w:r w:rsidRPr="00320157">
        <w:t xml:space="preserve"> </w:t>
      </w:r>
      <w:r>
        <w:t>Така база даних передбачає</w:t>
      </w:r>
      <w:r w:rsidRPr="00320157">
        <w:t xml:space="preserve"> ввід </w:t>
      </w:r>
      <w:r>
        <w:t xml:space="preserve">даних про </w:t>
      </w:r>
      <w:r w:rsidR="00083BA2">
        <w:t>відділення студентів, групи студентів, та студентів, які навчаються в закладі.</w:t>
      </w:r>
      <w:r w:rsidR="007276A4">
        <w:t xml:space="preserve"> З іншої сторони, передбачено ввід даних про викладачів, реалізовано можливість створення та заповнення тестів питаннями із можливістю вказання декількох правильних відповідей.</w:t>
      </w:r>
    </w:p>
    <w:p w14:paraId="6897B3D1" w14:textId="1E62B592" w:rsidR="00584988" w:rsidRDefault="00A306B0" w:rsidP="004145D2">
      <w:pPr>
        <w:pStyle w:val="a1"/>
        <w:ind w:left="284" w:firstLine="567"/>
      </w:pPr>
      <w:r>
        <w:t xml:space="preserve">Під час </w:t>
      </w:r>
      <w:r w:rsidR="00584988">
        <w:t>дослідження і аналіз</w:t>
      </w:r>
      <w:r>
        <w:t>у</w:t>
      </w:r>
      <w:r w:rsidR="00584988">
        <w:t xml:space="preserve"> </w:t>
      </w:r>
      <w:r w:rsidR="00584988" w:rsidRPr="00584988">
        <w:t>предметн</w:t>
      </w:r>
      <w:r w:rsidR="00584988">
        <w:t xml:space="preserve">ої </w:t>
      </w:r>
      <w:r w:rsidR="00584988" w:rsidRPr="00584988">
        <w:t>област</w:t>
      </w:r>
      <w:r w:rsidR="00584988">
        <w:t>і</w:t>
      </w:r>
      <w:r>
        <w:t xml:space="preserve"> було </w:t>
      </w:r>
      <w:r w:rsidRPr="00A306B0">
        <w:t>охарактеризовано предметну область, сформовано чітке технічне завдання,</w:t>
      </w:r>
      <w:r>
        <w:t xml:space="preserve"> </w:t>
      </w:r>
      <w:r w:rsidRPr="00A306B0">
        <w:t>оприділено сутності предметної області, приведено їх до третьої нормальної форми баз даних, а також сконструйовано інформаційно-логічну модель даних</w:t>
      </w:r>
      <w:r>
        <w:t>.</w:t>
      </w:r>
    </w:p>
    <w:p w14:paraId="4BDC6446" w14:textId="5CF87557" w:rsidR="00A96309" w:rsidRDefault="00A96309" w:rsidP="004145D2">
      <w:pPr>
        <w:pStyle w:val="a1"/>
        <w:ind w:left="284" w:firstLine="567"/>
      </w:pPr>
      <w:r>
        <w:t xml:space="preserve">На </w:t>
      </w:r>
      <w:r w:rsidRPr="00A96309">
        <w:t>етапі проектування та реалізаці</w:t>
      </w:r>
      <w:r w:rsidR="00992505">
        <w:t>ї</w:t>
      </w:r>
      <w:r w:rsidRPr="00A96309">
        <w:t xml:space="preserve"> бази даних на фізичному рівні було</w:t>
      </w:r>
      <w:r w:rsidR="00992505">
        <w:t xml:space="preserve"> обгрунтовано</w:t>
      </w:r>
      <w:r w:rsidRPr="00A96309">
        <w:t xml:space="preserve"> вибрано базу даних</w:t>
      </w:r>
      <w:r w:rsidR="00111580">
        <w:t xml:space="preserve"> </w:t>
      </w:r>
      <w:r w:rsidR="00111580">
        <w:rPr>
          <w:lang w:val="en-US"/>
        </w:rPr>
        <w:t>MS Access</w:t>
      </w:r>
      <w:r w:rsidRPr="00A96309">
        <w:t xml:space="preserve"> для реалізації проекту, відбулось створення таблиць та їх заповення тестовими даними</w:t>
      </w:r>
      <w:r>
        <w:t>.</w:t>
      </w:r>
    </w:p>
    <w:p w14:paraId="7E0589B0" w14:textId="1DAC8937" w:rsidR="00584988" w:rsidRDefault="00584988" w:rsidP="004145D2">
      <w:pPr>
        <w:pStyle w:val="a1"/>
        <w:ind w:left="284" w:firstLine="567"/>
      </w:pPr>
      <w:r w:rsidRPr="00584988">
        <w:t>У другому розділі було описано обґрунтування вибору СКБД. На основі раніше описаних сутностей було створено, заповнено та зв’язано між собою таблиці бази даних.</w:t>
      </w:r>
    </w:p>
    <w:p w14:paraId="28252851" w14:textId="4CE0E87B" w:rsidR="004145D2" w:rsidRDefault="00E26F99" w:rsidP="00E26F99">
      <w:pPr>
        <w:pStyle w:val="a1"/>
        <w:ind w:left="284" w:firstLine="567"/>
      </w:pPr>
      <w:r>
        <w:t>Н</w:t>
      </w:r>
      <w:r w:rsidRPr="00E26F99">
        <w:t xml:space="preserve">а </w:t>
      </w:r>
      <w:r w:rsidR="00095F1C">
        <w:t>останньому</w:t>
      </w:r>
      <w:r w:rsidRPr="00E26F99">
        <w:t xml:space="preserve"> етапі було обрано технічні засоби розробки інтерфейсу для управління базами даних і реалізовано користувацький інтерфейс за допомогою цих засобів. Створений інтерфейс надає всі необхідні можливості для зручного управління даними</w:t>
      </w:r>
      <w:r>
        <w:t>,</w:t>
      </w:r>
      <w:r w:rsidRPr="00E26F99">
        <w:t xml:space="preserve"> генерації звітностей</w:t>
      </w:r>
      <w:r>
        <w:t>, а також</w:t>
      </w:r>
      <w:r w:rsidR="004145D2" w:rsidRPr="00320157">
        <w:t xml:space="preserve"> відбір даних по певних критеріях та </w:t>
      </w:r>
      <w:r>
        <w:t xml:space="preserve">їх подальший </w:t>
      </w:r>
      <w:r w:rsidR="004145D2" w:rsidRPr="00320157">
        <w:t>вивід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1899131C" w:rsidR="004145D2" w:rsidRPr="00813EC9" w:rsidRDefault="00BA1886"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sidRPr="00BA1886">
        <w:rPr>
          <w:lang w:val="uk-UA" w:eastAsia="uk-UA"/>
        </w:rPr>
        <w:t>Бази даних: методичні вказівки до курсового проектування для студентів напряму підготовки “Програмна інженерія” / Ю. В. Форкун, С. С. Омельчук. – Хмельницький : ХНУ, 2014. – 31 с</w:t>
      </w:r>
      <w:r w:rsidR="004145D2" w:rsidRPr="00813EC9">
        <w:rPr>
          <w:lang w:val="uk-UA" w:eastAsia="uk-UA"/>
        </w:rPr>
        <w:t>.</w:t>
      </w:r>
    </w:p>
    <w:p w14:paraId="1315BC06" w14:textId="4CB5D4F6" w:rsidR="004145D2" w:rsidRPr="00B846A6" w:rsidRDefault="00BA1886" w:rsidP="00496E43">
      <w:pPr>
        <w:pStyle w:val="ListParagraph"/>
        <w:keepNext/>
        <w:numPr>
          <w:ilvl w:val="0"/>
          <w:numId w:val="20"/>
        </w:numPr>
        <w:tabs>
          <w:tab w:val="left" w:pos="851"/>
        </w:tabs>
        <w:spacing w:line="360" w:lineRule="auto"/>
        <w:ind w:left="284" w:right="113" w:firstLine="568"/>
        <w:contextualSpacing/>
        <w:jc w:val="both"/>
      </w:pPr>
      <w:r w:rsidRPr="00BA1886">
        <w:rPr>
          <w:lang w:val="uk-UA" w:eastAsia="uk-UA"/>
        </w:rPr>
        <w:t>Кузнєцов</w:t>
      </w:r>
      <w:r w:rsidRPr="00BA1886">
        <w:rPr>
          <w:lang w:val="uk-UA"/>
        </w:rPr>
        <w:t xml:space="preserve"> І.І. Нормалізація баз даних короткий курс / І. І. Кузнєцов. – СПб: Пітер, 2011. – 288с.</w:t>
      </w:r>
    </w:p>
    <w:p w14:paraId="559C6DA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Навчальна платформа [Електронний ресурс], - Режим доступу: https://edufuture.biz/ . Дата звернення: 17.12.2021</w:t>
      </w:r>
      <w:r>
        <w:rPr>
          <w:rStyle w:val="Hyperlink"/>
          <w:color w:val="000000" w:themeColor="text1"/>
          <w:u w:val="none"/>
          <w:lang w:val="en-US"/>
        </w:rPr>
        <w:t>.</w:t>
      </w:r>
    </w:p>
    <w:p w14:paraId="6A7A82B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Національна освітня платформа [Електронний ресурс], - Режим доступу:  https://vseosvita.ua/.  Дата звернення: 20.12.2021</w:t>
      </w:r>
      <w:r>
        <w:rPr>
          <w:rStyle w:val="Hyperlink"/>
          <w:color w:val="000000" w:themeColor="text1"/>
          <w:u w:val="none"/>
          <w:lang w:val="en-US"/>
        </w:rPr>
        <w:t>.</w:t>
      </w:r>
    </w:p>
    <w:p w14:paraId="315F488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розробки форм в Access [Електронний ресурс], - Режим доступу: https://support.microsoft.com/uk-ua/office. Дата звернення: 18.12.2021</w:t>
      </w:r>
      <w:r>
        <w:rPr>
          <w:rStyle w:val="Hyperlink"/>
          <w:color w:val="000000" w:themeColor="text1"/>
          <w:u w:val="none"/>
          <w:lang w:val="en-US"/>
        </w:rPr>
        <w:t>.</w:t>
      </w:r>
    </w:p>
    <w:p w14:paraId="2DAC3B4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Google підтримки [Електронний ресурс], - Режим доступу: https://support.google.com/admob/answer/6360054?hl=uk. Дата звернення: 18.12.2021</w:t>
      </w:r>
      <w:r>
        <w:rPr>
          <w:rStyle w:val="Hyperlink"/>
          <w:color w:val="000000" w:themeColor="text1"/>
          <w:u w:val="none"/>
          <w:lang w:val="en-US"/>
        </w:rPr>
        <w:t>.</w:t>
      </w:r>
    </w:p>
    <w:p w14:paraId="254246B2"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Вікіпедії  [Електронний ресурс], - Режим доступу: https://uk.wikipedia.org/wiki/Microsoft_Access. Дата звернення: 19.12.2021</w:t>
      </w:r>
      <w:r>
        <w:rPr>
          <w:rStyle w:val="Hyperlink"/>
          <w:color w:val="000000" w:themeColor="text1"/>
          <w:u w:val="none"/>
          <w:lang w:val="en-US"/>
        </w:rPr>
        <w:t>.</w:t>
      </w:r>
    </w:p>
    <w:p w14:paraId="10217734"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Платформа для створенні і вивчення діаграм [Електронний ресурс], - Режим доступу: https://www.lucidchart.com. Дата звернення: 19.12.2021</w:t>
      </w:r>
      <w:r>
        <w:rPr>
          <w:rStyle w:val="Hyperlink"/>
          <w:color w:val="000000" w:themeColor="text1"/>
          <w:u w:val="none"/>
          <w:lang w:val="en-US"/>
        </w:rPr>
        <w:t>.</w:t>
      </w:r>
    </w:p>
    <w:p w14:paraId="51CB82CE" w14:textId="0765EA36" w:rsid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Ресурс з інформацією для студентів [Електронний ресурс], - Режим доступу: https://studopedia.com.ua/. Дата звернення: 18.12.2021</w:t>
      </w:r>
      <w:r>
        <w:rPr>
          <w:rStyle w:val="Hyperlink"/>
          <w:color w:val="000000" w:themeColor="text1"/>
          <w:u w:val="none"/>
          <w:lang w:val="en-US"/>
        </w:rPr>
        <w:t>.</w:t>
      </w:r>
    </w:p>
    <w:p w14:paraId="434C85CD" w14:textId="6097D055" w:rsidR="004145D2" w:rsidRPr="004145D2" w:rsidRDefault="002F3E49"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Pr>
          <w:rStyle w:val="Hyperlink"/>
          <w:color w:val="000000" w:themeColor="text1"/>
          <w:u w:val="none"/>
          <w:lang w:val="uk-UA"/>
        </w:rPr>
        <w:t xml:space="preserve"> </w:t>
      </w:r>
      <w:r w:rsidR="008853F7" w:rsidRPr="008853F7">
        <w:rPr>
          <w:rStyle w:val="Hyperlink"/>
          <w:color w:val="000000" w:themeColor="text1"/>
          <w:u w:val="none"/>
          <w:lang w:val="uk-UA"/>
        </w:rPr>
        <w:t>Сайт лекційного матеріалу для студентів [Електронний ресурс], - Режим доступу: https://studopedia.su/. Дата звернення: 16.12.2021</w:t>
      </w:r>
      <w:r w:rsidR="008853F7">
        <w:rPr>
          <w:rStyle w:val="Hyperlink"/>
          <w:color w:val="000000" w:themeColor="text1"/>
          <w:u w:val="none"/>
          <w:lang w:val="en-US"/>
        </w:rPr>
        <w:t>.</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104"/>
          <w:footerReference w:type="default" r:id="rId105"/>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6"/>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38E3" w14:textId="77777777" w:rsidR="00AF3C4C" w:rsidRDefault="00AF3C4C" w:rsidP="0027190F">
      <w:r>
        <w:separator/>
      </w:r>
    </w:p>
  </w:endnote>
  <w:endnote w:type="continuationSeparator" w:id="0">
    <w:p w14:paraId="11525F4B" w14:textId="77777777" w:rsidR="00AF3C4C" w:rsidRDefault="00AF3C4C"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73A5C" w14:textId="77777777" w:rsidR="00AF3C4C" w:rsidRDefault="00AF3C4C" w:rsidP="0027190F">
      <w:r>
        <w:separator/>
      </w:r>
    </w:p>
  </w:footnote>
  <w:footnote w:type="continuationSeparator" w:id="0">
    <w:p w14:paraId="75A894EB" w14:textId="77777777" w:rsidR="00AF3C4C" w:rsidRDefault="00AF3C4C"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2186"/>
    <w:rsid w:val="00002793"/>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0F6"/>
    <w:rsid w:val="00076224"/>
    <w:rsid w:val="00077366"/>
    <w:rsid w:val="00077A05"/>
    <w:rsid w:val="00081DD3"/>
    <w:rsid w:val="00083BA2"/>
    <w:rsid w:val="0008478E"/>
    <w:rsid w:val="000851A7"/>
    <w:rsid w:val="000956AA"/>
    <w:rsid w:val="00095F1C"/>
    <w:rsid w:val="00096866"/>
    <w:rsid w:val="000969DF"/>
    <w:rsid w:val="000A12FD"/>
    <w:rsid w:val="000A5A5F"/>
    <w:rsid w:val="000B3C17"/>
    <w:rsid w:val="000B4C5A"/>
    <w:rsid w:val="000B53FA"/>
    <w:rsid w:val="000B55E0"/>
    <w:rsid w:val="000B5661"/>
    <w:rsid w:val="000B5B2D"/>
    <w:rsid w:val="000C16BF"/>
    <w:rsid w:val="000C4AC5"/>
    <w:rsid w:val="000D2210"/>
    <w:rsid w:val="000D78B9"/>
    <w:rsid w:val="000E1813"/>
    <w:rsid w:val="000E3352"/>
    <w:rsid w:val="000E4844"/>
    <w:rsid w:val="000E4D3A"/>
    <w:rsid w:val="000F2E95"/>
    <w:rsid w:val="000F3045"/>
    <w:rsid w:val="000F3A3F"/>
    <w:rsid w:val="000F5D3D"/>
    <w:rsid w:val="000F6C11"/>
    <w:rsid w:val="000F790E"/>
    <w:rsid w:val="00101BA7"/>
    <w:rsid w:val="00101C27"/>
    <w:rsid w:val="00106B9E"/>
    <w:rsid w:val="00111580"/>
    <w:rsid w:val="0011171C"/>
    <w:rsid w:val="00112D3B"/>
    <w:rsid w:val="0012785A"/>
    <w:rsid w:val="00127A7F"/>
    <w:rsid w:val="001311D7"/>
    <w:rsid w:val="0013205E"/>
    <w:rsid w:val="00132BCA"/>
    <w:rsid w:val="001338C8"/>
    <w:rsid w:val="00134EE3"/>
    <w:rsid w:val="00135680"/>
    <w:rsid w:val="0014047D"/>
    <w:rsid w:val="0014459A"/>
    <w:rsid w:val="0014636C"/>
    <w:rsid w:val="00150AEA"/>
    <w:rsid w:val="00151193"/>
    <w:rsid w:val="001516CE"/>
    <w:rsid w:val="001530A3"/>
    <w:rsid w:val="00154EAA"/>
    <w:rsid w:val="00155625"/>
    <w:rsid w:val="0015582F"/>
    <w:rsid w:val="0015610E"/>
    <w:rsid w:val="001572BC"/>
    <w:rsid w:val="00157CF8"/>
    <w:rsid w:val="001608D0"/>
    <w:rsid w:val="00161B3D"/>
    <w:rsid w:val="00162564"/>
    <w:rsid w:val="00162C1B"/>
    <w:rsid w:val="00163B83"/>
    <w:rsid w:val="001649E3"/>
    <w:rsid w:val="00166728"/>
    <w:rsid w:val="00166DC2"/>
    <w:rsid w:val="00172F1C"/>
    <w:rsid w:val="00175024"/>
    <w:rsid w:val="0017506A"/>
    <w:rsid w:val="00176D4F"/>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33681"/>
    <w:rsid w:val="002417D2"/>
    <w:rsid w:val="00243CD4"/>
    <w:rsid w:val="00244856"/>
    <w:rsid w:val="00244CFD"/>
    <w:rsid w:val="00245832"/>
    <w:rsid w:val="00245BC7"/>
    <w:rsid w:val="00245FD4"/>
    <w:rsid w:val="002504CB"/>
    <w:rsid w:val="0025075C"/>
    <w:rsid w:val="00250C89"/>
    <w:rsid w:val="00252378"/>
    <w:rsid w:val="00252FB4"/>
    <w:rsid w:val="00254886"/>
    <w:rsid w:val="00257320"/>
    <w:rsid w:val="00257571"/>
    <w:rsid w:val="00262901"/>
    <w:rsid w:val="00266C73"/>
    <w:rsid w:val="00266EA9"/>
    <w:rsid w:val="002718A4"/>
    <w:rsid w:val="0027190F"/>
    <w:rsid w:val="002740E7"/>
    <w:rsid w:val="002742E6"/>
    <w:rsid w:val="00276BCD"/>
    <w:rsid w:val="00280EFA"/>
    <w:rsid w:val="00282312"/>
    <w:rsid w:val="0028443E"/>
    <w:rsid w:val="0028444C"/>
    <w:rsid w:val="00284889"/>
    <w:rsid w:val="00285C26"/>
    <w:rsid w:val="002876CF"/>
    <w:rsid w:val="00287E5D"/>
    <w:rsid w:val="00290AC6"/>
    <w:rsid w:val="0029538C"/>
    <w:rsid w:val="002958C3"/>
    <w:rsid w:val="002972D9"/>
    <w:rsid w:val="002A2089"/>
    <w:rsid w:val="002A2B07"/>
    <w:rsid w:val="002A51E5"/>
    <w:rsid w:val="002A718A"/>
    <w:rsid w:val="002A7F8F"/>
    <w:rsid w:val="002B3126"/>
    <w:rsid w:val="002B3398"/>
    <w:rsid w:val="002B5698"/>
    <w:rsid w:val="002C01FC"/>
    <w:rsid w:val="002C1C49"/>
    <w:rsid w:val="002D040B"/>
    <w:rsid w:val="002D0795"/>
    <w:rsid w:val="002D7C07"/>
    <w:rsid w:val="002E0EC6"/>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7D9"/>
    <w:rsid w:val="00333A55"/>
    <w:rsid w:val="0033679E"/>
    <w:rsid w:val="0033742D"/>
    <w:rsid w:val="00337C67"/>
    <w:rsid w:val="00340A86"/>
    <w:rsid w:val="00342FC5"/>
    <w:rsid w:val="003449FF"/>
    <w:rsid w:val="00345230"/>
    <w:rsid w:val="003500B1"/>
    <w:rsid w:val="00354232"/>
    <w:rsid w:val="003564FA"/>
    <w:rsid w:val="00357677"/>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1831"/>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369D"/>
    <w:rsid w:val="00447060"/>
    <w:rsid w:val="0045550C"/>
    <w:rsid w:val="004560CF"/>
    <w:rsid w:val="004612F0"/>
    <w:rsid w:val="004618A3"/>
    <w:rsid w:val="004636BD"/>
    <w:rsid w:val="0046718A"/>
    <w:rsid w:val="004746F1"/>
    <w:rsid w:val="00474C8F"/>
    <w:rsid w:val="0047783C"/>
    <w:rsid w:val="0048728B"/>
    <w:rsid w:val="00487AB3"/>
    <w:rsid w:val="00487F20"/>
    <w:rsid w:val="004906F6"/>
    <w:rsid w:val="004909F7"/>
    <w:rsid w:val="00490B57"/>
    <w:rsid w:val="00490DAD"/>
    <w:rsid w:val="00490ED2"/>
    <w:rsid w:val="00494F38"/>
    <w:rsid w:val="004953BA"/>
    <w:rsid w:val="004954B5"/>
    <w:rsid w:val="00496ABA"/>
    <w:rsid w:val="00496E43"/>
    <w:rsid w:val="00497517"/>
    <w:rsid w:val="00497B0A"/>
    <w:rsid w:val="004A1DDD"/>
    <w:rsid w:val="004A3FF5"/>
    <w:rsid w:val="004A45C9"/>
    <w:rsid w:val="004A5789"/>
    <w:rsid w:val="004B274B"/>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66237"/>
    <w:rsid w:val="00570B0C"/>
    <w:rsid w:val="005717E9"/>
    <w:rsid w:val="00575EB8"/>
    <w:rsid w:val="00580147"/>
    <w:rsid w:val="00580EBB"/>
    <w:rsid w:val="00581025"/>
    <w:rsid w:val="00584988"/>
    <w:rsid w:val="00587A43"/>
    <w:rsid w:val="00590C75"/>
    <w:rsid w:val="00593EFB"/>
    <w:rsid w:val="005945A1"/>
    <w:rsid w:val="005949D0"/>
    <w:rsid w:val="00594BF4"/>
    <w:rsid w:val="00595A0E"/>
    <w:rsid w:val="00595BA3"/>
    <w:rsid w:val="00595D28"/>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B77D5"/>
    <w:rsid w:val="005C1C93"/>
    <w:rsid w:val="005C42A1"/>
    <w:rsid w:val="005C5058"/>
    <w:rsid w:val="005C6565"/>
    <w:rsid w:val="005C681B"/>
    <w:rsid w:val="005C6ABA"/>
    <w:rsid w:val="005C73D0"/>
    <w:rsid w:val="005D174F"/>
    <w:rsid w:val="005D4251"/>
    <w:rsid w:val="005D61BD"/>
    <w:rsid w:val="005D6855"/>
    <w:rsid w:val="005D71A7"/>
    <w:rsid w:val="005E0B1F"/>
    <w:rsid w:val="005E41F5"/>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7C5"/>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4CF"/>
    <w:rsid w:val="006C2E87"/>
    <w:rsid w:val="006D0433"/>
    <w:rsid w:val="006D6272"/>
    <w:rsid w:val="006E248B"/>
    <w:rsid w:val="006E4EAD"/>
    <w:rsid w:val="006E607F"/>
    <w:rsid w:val="006E6DA9"/>
    <w:rsid w:val="006E73BB"/>
    <w:rsid w:val="006F023B"/>
    <w:rsid w:val="006F4D74"/>
    <w:rsid w:val="006F588D"/>
    <w:rsid w:val="00700632"/>
    <w:rsid w:val="00702DF6"/>
    <w:rsid w:val="0070301B"/>
    <w:rsid w:val="00705862"/>
    <w:rsid w:val="00705E83"/>
    <w:rsid w:val="007066D6"/>
    <w:rsid w:val="00706BC0"/>
    <w:rsid w:val="0071162F"/>
    <w:rsid w:val="00717955"/>
    <w:rsid w:val="00726D17"/>
    <w:rsid w:val="007276A4"/>
    <w:rsid w:val="00731A7B"/>
    <w:rsid w:val="00731FC9"/>
    <w:rsid w:val="00733F56"/>
    <w:rsid w:val="00734ED6"/>
    <w:rsid w:val="00736972"/>
    <w:rsid w:val="00736B99"/>
    <w:rsid w:val="0073749E"/>
    <w:rsid w:val="007408D2"/>
    <w:rsid w:val="007419D6"/>
    <w:rsid w:val="00741E9C"/>
    <w:rsid w:val="00742E1B"/>
    <w:rsid w:val="00747B77"/>
    <w:rsid w:val="00750F92"/>
    <w:rsid w:val="0075299B"/>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96DCE"/>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39F3"/>
    <w:rsid w:val="007F4B56"/>
    <w:rsid w:val="007F71BD"/>
    <w:rsid w:val="007F75BC"/>
    <w:rsid w:val="007F7B79"/>
    <w:rsid w:val="008063AE"/>
    <w:rsid w:val="008122F7"/>
    <w:rsid w:val="00814458"/>
    <w:rsid w:val="00815A95"/>
    <w:rsid w:val="00820496"/>
    <w:rsid w:val="00820EEE"/>
    <w:rsid w:val="0082141C"/>
    <w:rsid w:val="00822B84"/>
    <w:rsid w:val="008273F2"/>
    <w:rsid w:val="00833479"/>
    <w:rsid w:val="00835228"/>
    <w:rsid w:val="008364B9"/>
    <w:rsid w:val="008368FC"/>
    <w:rsid w:val="00840426"/>
    <w:rsid w:val="00840EC8"/>
    <w:rsid w:val="00843A97"/>
    <w:rsid w:val="00844712"/>
    <w:rsid w:val="00853D78"/>
    <w:rsid w:val="008558E7"/>
    <w:rsid w:val="00856524"/>
    <w:rsid w:val="00861F6D"/>
    <w:rsid w:val="008638EF"/>
    <w:rsid w:val="008649B4"/>
    <w:rsid w:val="00870E59"/>
    <w:rsid w:val="008719DA"/>
    <w:rsid w:val="0087548A"/>
    <w:rsid w:val="008853F7"/>
    <w:rsid w:val="00885D3E"/>
    <w:rsid w:val="00885D7A"/>
    <w:rsid w:val="00887C5F"/>
    <w:rsid w:val="008915D5"/>
    <w:rsid w:val="00891F7D"/>
    <w:rsid w:val="008A16D5"/>
    <w:rsid w:val="008A2362"/>
    <w:rsid w:val="008A2EBA"/>
    <w:rsid w:val="008A406C"/>
    <w:rsid w:val="008A7C56"/>
    <w:rsid w:val="008B19CC"/>
    <w:rsid w:val="008B6345"/>
    <w:rsid w:val="008B6FF0"/>
    <w:rsid w:val="008C4AA1"/>
    <w:rsid w:val="008C7C65"/>
    <w:rsid w:val="008D3F0E"/>
    <w:rsid w:val="008D4F2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1535"/>
    <w:rsid w:val="00922D89"/>
    <w:rsid w:val="0092379A"/>
    <w:rsid w:val="00923A17"/>
    <w:rsid w:val="0092494C"/>
    <w:rsid w:val="00925EEC"/>
    <w:rsid w:val="009277B5"/>
    <w:rsid w:val="00932EC2"/>
    <w:rsid w:val="0093452D"/>
    <w:rsid w:val="00934F55"/>
    <w:rsid w:val="0094056A"/>
    <w:rsid w:val="00940AD0"/>
    <w:rsid w:val="0094222D"/>
    <w:rsid w:val="00946BD6"/>
    <w:rsid w:val="00947ECB"/>
    <w:rsid w:val="00954996"/>
    <w:rsid w:val="00956D73"/>
    <w:rsid w:val="0096002F"/>
    <w:rsid w:val="00961382"/>
    <w:rsid w:val="00961735"/>
    <w:rsid w:val="00961CDB"/>
    <w:rsid w:val="00966B88"/>
    <w:rsid w:val="00967851"/>
    <w:rsid w:val="009700B5"/>
    <w:rsid w:val="0097029B"/>
    <w:rsid w:val="0097085B"/>
    <w:rsid w:val="009719A2"/>
    <w:rsid w:val="00973D1B"/>
    <w:rsid w:val="00980580"/>
    <w:rsid w:val="009834D7"/>
    <w:rsid w:val="00984274"/>
    <w:rsid w:val="00984659"/>
    <w:rsid w:val="00985E93"/>
    <w:rsid w:val="00992505"/>
    <w:rsid w:val="009926DB"/>
    <w:rsid w:val="009939F9"/>
    <w:rsid w:val="00994D59"/>
    <w:rsid w:val="00995187"/>
    <w:rsid w:val="009954A9"/>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EFC"/>
    <w:rsid w:val="009C2F53"/>
    <w:rsid w:val="009C4865"/>
    <w:rsid w:val="009C51F8"/>
    <w:rsid w:val="009D00EB"/>
    <w:rsid w:val="009D399D"/>
    <w:rsid w:val="009D3F86"/>
    <w:rsid w:val="009D5C17"/>
    <w:rsid w:val="009D7042"/>
    <w:rsid w:val="009D7D78"/>
    <w:rsid w:val="009E3AA4"/>
    <w:rsid w:val="009E4590"/>
    <w:rsid w:val="009E5995"/>
    <w:rsid w:val="009F0361"/>
    <w:rsid w:val="009F4EFD"/>
    <w:rsid w:val="009F6AE5"/>
    <w:rsid w:val="009F6E57"/>
    <w:rsid w:val="009F71B4"/>
    <w:rsid w:val="00A02092"/>
    <w:rsid w:val="00A02253"/>
    <w:rsid w:val="00A027E7"/>
    <w:rsid w:val="00A05210"/>
    <w:rsid w:val="00A05772"/>
    <w:rsid w:val="00A07F1D"/>
    <w:rsid w:val="00A1002A"/>
    <w:rsid w:val="00A10BC8"/>
    <w:rsid w:val="00A13D72"/>
    <w:rsid w:val="00A1660C"/>
    <w:rsid w:val="00A20AB7"/>
    <w:rsid w:val="00A21F31"/>
    <w:rsid w:val="00A23073"/>
    <w:rsid w:val="00A24869"/>
    <w:rsid w:val="00A26566"/>
    <w:rsid w:val="00A26C0C"/>
    <w:rsid w:val="00A27A53"/>
    <w:rsid w:val="00A306B0"/>
    <w:rsid w:val="00A32C7E"/>
    <w:rsid w:val="00A41C47"/>
    <w:rsid w:val="00A41D45"/>
    <w:rsid w:val="00A43796"/>
    <w:rsid w:val="00A50EFD"/>
    <w:rsid w:val="00A530C3"/>
    <w:rsid w:val="00A540AE"/>
    <w:rsid w:val="00A560CD"/>
    <w:rsid w:val="00A569EF"/>
    <w:rsid w:val="00A57CBF"/>
    <w:rsid w:val="00A60DB0"/>
    <w:rsid w:val="00A71F85"/>
    <w:rsid w:val="00A7431B"/>
    <w:rsid w:val="00A75540"/>
    <w:rsid w:val="00A758CA"/>
    <w:rsid w:val="00A773A1"/>
    <w:rsid w:val="00A813E9"/>
    <w:rsid w:val="00A81DAC"/>
    <w:rsid w:val="00A82A5E"/>
    <w:rsid w:val="00A842C3"/>
    <w:rsid w:val="00A869B6"/>
    <w:rsid w:val="00A87AE6"/>
    <w:rsid w:val="00A9016E"/>
    <w:rsid w:val="00A94783"/>
    <w:rsid w:val="00A94A1B"/>
    <w:rsid w:val="00A96309"/>
    <w:rsid w:val="00A971DE"/>
    <w:rsid w:val="00AA2822"/>
    <w:rsid w:val="00AA53DF"/>
    <w:rsid w:val="00AB0883"/>
    <w:rsid w:val="00AB0990"/>
    <w:rsid w:val="00AB439F"/>
    <w:rsid w:val="00AC0C20"/>
    <w:rsid w:val="00AD2A17"/>
    <w:rsid w:val="00AD4B33"/>
    <w:rsid w:val="00AD610B"/>
    <w:rsid w:val="00AD67C0"/>
    <w:rsid w:val="00AE5141"/>
    <w:rsid w:val="00AE77CD"/>
    <w:rsid w:val="00AF03EC"/>
    <w:rsid w:val="00AF342D"/>
    <w:rsid w:val="00AF3C4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297"/>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3E59"/>
    <w:rsid w:val="00B941EE"/>
    <w:rsid w:val="00B95310"/>
    <w:rsid w:val="00B95D41"/>
    <w:rsid w:val="00B95DCD"/>
    <w:rsid w:val="00B964B0"/>
    <w:rsid w:val="00BA1886"/>
    <w:rsid w:val="00BA2303"/>
    <w:rsid w:val="00BB3484"/>
    <w:rsid w:val="00BB4370"/>
    <w:rsid w:val="00BB5AA0"/>
    <w:rsid w:val="00BC210C"/>
    <w:rsid w:val="00BC2228"/>
    <w:rsid w:val="00BC4A13"/>
    <w:rsid w:val="00BC5F45"/>
    <w:rsid w:val="00BC785D"/>
    <w:rsid w:val="00BC7A9D"/>
    <w:rsid w:val="00BD0174"/>
    <w:rsid w:val="00BD0974"/>
    <w:rsid w:val="00BD1189"/>
    <w:rsid w:val="00BD27A3"/>
    <w:rsid w:val="00BD4A8C"/>
    <w:rsid w:val="00BD56C8"/>
    <w:rsid w:val="00BE3933"/>
    <w:rsid w:val="00BF032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14218"/>
    <w:rsid w:val="00C15FB1"/>
    <w:rsid w:val="00C20395"/>
    <w:rsid w:val="00C22345"/>
    <w:rsid w:val="00C25B65"/>
    <w:rsid w:val="00C26378"/>
    <w:rsid w:val="00C26939"/>
    <w:rsid w:val="00C307F6"/>
    <w:rsid w:val="00C33DC7"/>
    <w:rsid w:val="00C4139F"/>
    <w:rsid w:val="00C41AB9"/>
    <w:rsid w:val="00C43CAB"/>
    <w:rsid w:val="00C44683"/>
    <w:rsid w:val="00C4497F"/>
    <w:rsid w:val="00C46524"/>
    <w:rsid w:val="00C47B07"/>
    <w:rsid w:val="00C47FF7"/>
    <w:rsid w:val="00C502E7"/>
    <w:rsid w:val="00C517D8"/>
    <w:rsid w:val="00C51C53"/>
    <w:rsid w:val="00C53496"/>
    <w:rsid w:val="00C55811"/>
    <w:rsid w:val="00C561FD"/>
    <w:rsid w:val="00C564B6"/>
    <w:rsid w:val="00C57E00"/>
    <w:rsid w:val="00C605F0"/>
    <w:rsid w:val="00C6208C"/>
    <w:rsid w:val="00C6220D"/>
    <w:rsid w:val="00C62F54"/>
    <w:rsid w:val="00C63241"/>
    <w:rsid w:val="00C63ECD"/>
    <w:rsid w:val="00C65C15"/>
    <w:rsid w:val="00C710D7"/>
    <w:rsid w:val="00C732E1"/>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B4DDC"/>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25C7D"/>
    <w:rsid w:val="00D30A23"/>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76BB4"/>
    <w:rsid w:val="00D800CD"/>
    <w:rsid w:val="00D817B0"/>
    <w:rsid w:val="00D85960"/>
    <w:rsid w:val="00D86443"/>
    <w:rsid w:val="00D9303E"/>
    <w:rsid w:val="00D93BC9"/>
    <w:rsid w:val="00D95E6A"/>
    <w:rsid w:val="00D97F87"/>
    <w:rsid w:val="00DA0390"/>
    <w:rsid w:val="00DA1F10"/>
    <w:rsid w:val="00DA211A"/>
    <w:rsid w:val="00DA4CAC"/>
    <w:rsid w:val="00DA55A5"/>
    <w:rsid w:val="00DA5FE9"/>
    <w:rsid w:val="00DB3638"/>
    <w:rsid w:val="00DC0360"/>
    <w:rsid w:val="00DC2631"/>
    <w:rsid w:val="00DC4B90"/>
    <w:rsid w:val="00DC6371"/>
    <w:rsid w:val="00DD092B"/>
    <w:rsid w:val="00DD54EF"/>
    <w:rsid w:val="00DD55CC"/>
    <w:rsid w:val="00DE1A37"/>
    <w:rsid w:val="00DE5FCC"/>
    <w:rsid w:val="00DE6594"/>
    <w:rsid w:val="00DF01CF"/>
    <w:rsid w:val="00DF19C8"/>
    <w:rsid w:val="00DF1C45"/>
    <w:rsid w:val="00DF2240"/>
    <w:rsid w:val="00DF2951"/>
    <w:rsid w:val="00DF2A3C"/>
    <w:rsid w:val="00DF2CD6"/>
    <w:rsid w:val="00DF307B"/>
    <w:rsid w:val="00DF51DD"/>
    <w:rsid w:val="00DF6BF4"/>
    <w:rsid w:val="00DF6E05"/>
    <w:rsid w:val="00DF72B3"/>
    <w:rsid w:val="00E06B6C"/>
    <w:rsid w:val="00E07C63"/>
    <w:rsid w:val="00E15376"/>
    <w:rsid w:val="00E16D8C"/>
    <w:rsid w:val="00E20471"/>
    <w:rsid w:val="00E25688"/>
    <w:rsid w:val="00E260C1"/>
    <w:rsid w:val="00E26F99"/>
    <w:rsid w:val="00E2741C"/>
    <w:rsid w:val="00E30210"/>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1CF1"/>
    <w:rsid w:val="00E729A5"/>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063"/>
    <w:rsid w:val="00EE1F47"/>
    <w:rsid w:val="00EE23F7"/>
    <w:rsid w:val="00EE2771"/>
    <w:rsid w:val="00EE4923"/>
    <w:rsid w:val="00EE5019"/>
    <w:rsid w:val="00EE6834"/>
    <w:rsid w:val="00EE79EF"/>
    <w:rsid w:val="00EF1C68"/>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2E6"/>
    <w:rsid w:val="00F30716"/>
    <w:rsid w:val="00F316A3"/>
    <w:rsid w:val="00F31B46"/>
    <w:rsid w:val="00F31F26"/>
    <w:rsid w:val="00F3227D"/>
    <w:rsid w:val="00F322D6"/>
    <w:rsid w:val="00F333A2"/>
    <w:rsid w:val="00F34C6A"/>
    <w:rsid w:val="00F34ECB"/>
    <w:rsid w:val="00F35718"/>
    <w:rsid w:val="00F35DDA"/>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778B0"/>
    <w:rsid w:val="00F80155"/>
    <w:rsid w:val="00F8427E"/>
    <w:rsid w:val="00F85507"/>
    <w:rsid w:val="00F8608A"/>
    <w:rsid w:val="00F86C2E"/>
    <w:rsid w:val="00F925B2"/>
    <w:rsid w:val="00F92DB1"/>
    <w:rsid w:val="00F92E01"/>
    <w:rsid w:val="00FA2A5B"/>
    <w:rsid w:val="00FA52E6"/>
    <w:rsid w:val="00FB3C50"/>
    <w:rsid w:val="00FB444B"/>
    <w:rsid w:val="00FC003D"/>
    <w:rsid w:val="00FC2009"/>
    <w:rsid w:val="00FC40FC"/>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5C"/>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6561">
      <w:bodyDiv w:val="1"/>
      <w:marLeft w:val="0"/>
      <w:marRight w:val="0"/>
      <w:marTop w:val="0"/>
      <w:marBottom w:val="0"/>
      <w:divBdr>
        <w:top w:val="none" w:sz="0" w:space="0" w:color="auto"/>
        <w:left w:val="none" w:sz="0" w:space="0" w:color="auto"/>
        <w:bottom w:val="none" w:sz="0" w:space="0" w:color="auto"/>
        <w:right w:val="none" w:sz="0" w:space="0" w:color="auto"/>
      </w:divBdr>
    </w:div>
    <w:div w:id="250704632">
      <w:bodyDiv w:val="1"/>
      <w:marLeft w:val="0"/>
      <w:marRight w:val="0"/>
      <w:marTop w:val="0"/>
      <w:marBottom w:val="0"/>
      <w:divBdr>
        <w:top w:val="none" w:sz="0" w:space="0" w:color="auto"/>
        <w:left w:val="none" w:sz="0" w:space="0" w:color="auto"/>
        <w:bottom w:val="none" w:sz="0" w:space="0" w:color="auto"/>
        <w:right w:val="none" w:sz="0" w:space="0" w:color="auto"/>
      </w:divBdr>
    </w:div>
    <w:div w:id="348064833">
      <w:bodyDiv w:val="1"/>
      <w:marLeft w:val="0"/>
      <w:marRight w:val="0"/>
      <w:marTop w:val="0"/>
      <w:marBottom w:val="0"/>
      <w:divBdr>
        <w:top w:val="none" w:sz="0" w:space="0" w:color="auto"/>
        <w:left w:val="none" w:sz="0" w:space="0" w:color="auto"/>
        <w:bottom w:val="none" w:sz="0" w:space="0" w:color="auto"/>
        <w:right w:val="none" w:sz="0" w:space="0" w:color="auto"/>
      </w:divBdr>
    </w:div>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2726228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50016773">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327705174">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591739296">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864399635">
      <w:bodyDiv w:val="1"/>
      <w:marLeft w:val="0"/>
      <w:marRight w:val="0"/>
      <w:marTop w:val="0"/>
      <w:marBottom w:val="0"/>
      <w:divBdr>
        <w:top w:val="none" w:sz="0" w:space="0" w:color="auto"/>
        <w:left w:val="none" w:sz="0" w:space="0" w:color="auto"/>
        <w:bottom w:val="none" w:sz="0" w:space="0" w:color="auto"/>
        <w:right w:val="none" w:sz="0" w:space="0" w:color="auto"/>
      </w:divBdr>
    </w:div>
    <w:div w:id="1934392763">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52</Pages>
  <Words>5778</Words>
  <Characters>32939</Characters>
  <Application>Microsoft Office Word</Application>
  <DocSecurity>0</DocSecurity>
  <Lines>274</Lines>
  <Paragraphs>77</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403</cp:revision>
  <cp:lastPrinted>2019-05-29T05:36:00Z</cp:lastPrinted>
  <dcterms:created xsi:type="dcterms:W3CDTF">2021-12-19T18:38:00Z</dcterms:created>
  <dcterms:modified xsi:type="dcterms:W3CDTF">2021-12-24T06:13:00Z</dcterms:modified>
</cp:coreProperties>
</file>