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B7DA7" w14:textId="3076281C" w:rsidR="0048323E" w:rsidRPr="001A66B8" w:rsidRDefault="0048323E" w:rsidP="0048323E">
      <w:pPr>
        <w:rPr>
          <w:color w:val="002C50"/>
          <w:sz w:val="52"/>
        </w:rPr>
      </w:pPr>
    </w:p>
    <w:p w14:paraId="551DA767" w14:textId="732AE635" w:rsidR="0017675E" w:rsidRPr="001A66B8" w:rsidRDefault="0048323E" w:rsidP="00721C3D">
      <w:pPr>
        <w:rPr>
          <w:color w:val="002C50"/>
          <w:sz w:val="52"/>
        </w:rPr>
      </w:pPr>
      <w:r w:rsidRPr="001A66B8">
        <w:rPr>
          <w:noProof/>
          <w:color w:val="002C50"/>
          <w:sz w:val="52"/>
        </w:rPr>
        <w:softHyphen/>
      </w:r>
      <w:r w:rsidRPr="001A66B8">
        <w:rPr>
          <w:noProof/>
          <w:color w:val="002C50"/>
          <w:sz w:val="52"/>
        </w:rPr>
        <w:softHyphen/>
      </w:r>
    </w:p>
    <w:p w14:paraId="7B82122B" w14:textId="15F99780" w:rsidR="0017675E" w:rsidRPr="00A56CA6" w:rsidRDefault="0017675E" w:rsidP="00721C3D">
      <w:pPr>
        <w:rPr>
          <w:color w:val="2A6EA5"/>
          <w:sz w:val="52"/>
        </w:rPr>
      </w:pPr>
    </w:p>
    <w:p w14:paraId="48000869" w14:textId="7F8885EE" w:rsidR="0017675E" w:rsidRPr="001A66B8" w:rsidRDefault="0017675E" w:rsidP="00721C3D">
      <w:pPr>
        <w:rPr>
          <w:color w:val="002C50"/>
          <w:sz w:val="52"/>
        </w:rPr>
      </w:pPr>
    </w:p>
    <w:p w14:paraId="7A1F56CE" w14:textId="425EEBC4" w:rsidR="0017675E" w:rsidRPr="001A66B8" w:rsidRDefault="00581861" w:rsidP="00721C3D">
      <w:pPr>
        <w:rPr>
          <w:color w:val="002C50"/>
          <w:sz w:val="52"/>
        </w:rPr>
      </w:pPr>
      <w:r>
        <w:rPr>
          <w:noProof/>
          <w:color w:val="002C50"/>
          <w:sz w:val="52"/>
        </w:rPr>
        <w:drawing>
          <wp:inline distT="0" distB="0" distL="0" distR="0" wp14:anchorId="4E8784DC" wp14:editId="66E1B95D">
            <wp:extent cx="6390008" cy="1501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ity_large.png"/>
                    <pic:cNvPicPr/>
                  </pic:nvPicPr>
                  <pic:blipFill>
                    <a:blip r:embed="rId9">
                      <a:extLst>
                        <a:ext uri="{28A0092B-C50C-407E-A947-70E740481C1C}">
                          <a14:useLocalDpi xmlns:a14="http://schemas.microsoft.com/office/drawing/2010/main" val="0"/>
                        </a:ext>
                      </a:extLst>
                    </a:blip>
                    <a:stretch>
                      <a:fillRect/>
                    </a:stretch>
                  </pic:blipFill>
                  <pic:spPr>
                    <a:xfrm>
                      <a:off x="0" y="0"/>
                      <a:ext cx="6390008" cy="1501140"/>
                    </a:xfrm>
                    <a:prstGeom prst="rect">
                      <a:avLst/>
                    </a:prstGeom>
                  </pic:spPr>
                </pic:pic>
              </a:graphicData>
            </a:graphic>
          </wp:inline>
        </w:drawing>
      </w:r>
    </w:p>
    <w:p w14:paraId="042EA5DB" w14:textId="77777777" w:rsidR="00197D36" w:rsidRDefault="00197D36" w:rsidP="00581861">
      <w:pPr>
        <w:spacing w:after="0" w:line="240" w:lineRule="auto"/>
        <w:rPr>
          <w:b/>
          <w:color w:val="002C50"/>
          <w:sz w:val="52"/>
          <w:szCs w:val="52"/>
        </w:rPr>
      </w:pPr>
    </w:p>
    <w:p w14:paraId="72E238FB" w14:textId="609F1AA4" w:rsidR="00AA278B" w:rsidRPr="00581861" w:rsidRDefault="002235CB" w:rsidP="00581861">
      <w:pPr>
        <w:spacing w:after="0" w:line="240" w:lineRule="auto"/>
        <w:jc w:val="center"/>
        <w:rPr>
          <w:b/>
          <w:color w:val="002C50"/>
          <w:sz w:val="28"/>
          <w:szCs w:val="36"/>
        </w:rPr>
      </w:pPr>
      <w:r>
        <w:rPr>
          <w:b/>
          <w:color w:val="00A5DB"/>
          <w:sz w:val="56"/>
          <w:szCs w:val="52"/>
        </w:rPr>
        <w:t>Quality of Service – Scoring Details</w:t>
      </w:r>
      <w:r w:rsidR="00581861" w:rsidRPr="00581861">
        <w:rPr>
          <w:b/>
          <w:color w:val="00A5DB"/>
          <w:sz w:val="52"/>
          <w:szCs w:val="52"/>
        </w:rPr>
        <w:br/>
      </w:r>
    </w:p>
    <w:p w14:paraId="009BA49F" w14:textId="0E2A1E0F" w:rsidR="00A72E48" w:rsidRPr="00581861" w:rsidRDefault="00A72E48" w:rsidP="00A72E48">
      <w:pPr>
        <w:jc w:val="center"/>
        <w:rPr>
          <w:color w:val="808080" w:themeColor="background1" w:themeShade="80"/>
          <w:sz w:val="22"/>
        </w:rPr>
      </w:pPr>
      <w:r w:rsidRPr="00581861">
        <w:rPr>
          <w:color w:val="808080" w:themeColor="background1" w:themeShade="80"/>
          <w:sz w:val="28"/>
          <w:szCs w:val="28"/>
        </w:rPr>
        <w:fldChar w:fldCharType="begin"/>
      </w:r>
      <w:r w:rsidRPr="00581861">
        <w:rPr>
          <w:color w:val="808080" w:themeColor="background1" w:themeShade="80"/>
          <w:sz w:val="28"/>
          <w:szCs w:val="28"/>
        </w:rPr>
        <w:instrText xml:space="preserve"> DATE \@ "MMMM d, yyyy" </w:instrText>
      </w:r>
      <w:r w:rsidRPr="00581861">
        <w:rPr>
          <w:color w:val="808080" w:themeColor="background1" w:themeShade="80"/>
          <w:sz w:val="28"/>
          <w:szCs w:val="28"/>
        </w:rPr>
        <w:fldChar w:fldCharType="separate"/>
      </w:r>
      <w:r w:rsidR="00DA5210">
        <w:rPr>
          <w:noProof/>
          <w:color w:val="808080" w:themeColor="background1" w:themeShade="80"/>
          <w:sz w:val="28"/>
          <w:szCs w:val="28"/>
        </w:rPr>
        <w:t>August 7, 2015</w:t>
      </w:r>
      <w:r w:rsidRPr="00581861">
        <w:rPr>
          <w:color w:val="808080" w:themeColor="background1" w:themeShade="80"/>
          <w:sz w:val="28"/>
          <w:szCs w:val="28"/>
        </w:rPr>
        <w:fldChar w:fldCharType="end"/>
      </w:r>
      <w:r w:rsidR="00AA278B" w:rsidRPr="00581861">
        <w:rPr>
          <w:color w:val="808080" w:themeColor="background1" w:themeShade="80"/>
          <w:sz w:val="28"/>
          <w:szCs w:val="28"/>
        </w:rPr>
        <w:t xml:space="preserve"> </w:t>
      </w:r>
      <w:r w:rsidR="00C57A98" w:rsidRPr="00581861">
        <w:rPr>
          <w:rFonts w:cs="Courier New"/>
          <w:color w:val="808080" w:themeColor="background1" w:themeShade="80"/>
          <w:sz w:val="28"/>
          <w:szCs w:val="28"/>
        </w:rPr>
        <w:t>-</w:t>
      </w:r>
      <w:r w:rsidR="00AB329F">
        <w:rPr>
          <w:color w:val="808080" w:themeColor="background1" w:themeShade="80"/>
          <w:sz w:val="28"/>
          <w:szCs w:val="28"/>
        </w:rPr>
        <w:t xml:space="preserve"> Version </w:t>
      </w:r>
      <w:r w:rsidR="002235CB">
        <w:rPr>
          <w:color w:val="808080" w:themeColor="background1" w:themeShade="80"/>
          <w:sz w:val="28"/>
          <w:szCs w:val="28"/>
        </w:rPr>
        <w:t>1.</w:t>
      </w:r>
      <w:r w:rsidR="00CC0F65">
        <w:rPr>
          <w:color w:val="808080" w:themeColor="background1" w:themeShade="80"/>
          <w:sz w:val="28"/>
          <w:szCs w:val="28"/>
        </w:rPr>
        <w:t>5</w:t>
      </w:r>
      <w:bookmarkStart w:id="0" w:name="_GoBack"/>
      <w:bookmarkEnd w:id="0"/>
    </w:p>
    <w:p w14:paraId="5EDC2DF4" w14:textId="77777777" w:rsidR="0017675E" w:rsidRPr="001A66B8" w:rsidRDefault="0017675E" w:rsidP="00A72E48">
      <w:pPr>
        <w:rPr>
          <w:color w:val="002C50"/>
          <w:sz w:val="36"/>
          <w:szCs w:val="36"/>
        </w:rPr>
      </w:pPr>
    </w:p>
    <w:p w14:paraId="1FDA2359" w14:textId="77777777" w:rsidR="0017675E" w:rsidRPr="001A66B8" w:rsidRDefault="0017675E" w:rsidP="00AA278B">
      <w:pPr>
        <w:rPr>
          <w:color w:val="002C50"/>
          <w:sz w:val="36"/>
          <w:szCs w:val="36"/>
        </w:rPr>
      </w:pPr>
    </w:p>
    <w:p w14:paraId="04D6C9DC" w14:textId="77777777" w:rsidR="001A66B8" w:rsidRDefault="001A66B8" w:rsidP="0017675E">
      <w:pPr>
        <w:jc w:val="right"/>
        <w:rPr>
          <w:color w:val="002C50"/>
          <w:sz w:val="36"/>
          <w:szCs w:val="36"/>
        </w:rPr>
      </w:pPr>
    </w:p>
    <w:p w14:paraId="17F00CCC" w14:textId="77777777" w:rsidR="001A66B8" w:rsidRPr="001A66B8" w:rsidRDefault="001A66B8" w:rsidP="0017675E">
      <w:pPr>
        <w:jc w:val="right"/>
        <w:rPr>
          <w:color w:val="002C50"/>
          <w:sz w:val="36"/>
          <w:szCs w:val="36"/>
        </w:rPr>
      </w:pPr>
    </w:p>
    <w:p w14:paraId="37116CC8" w14:textId="41852440" w:rsidR="0017675E" w:rsidRDefault="0017675E" w:rsidP="0017675E">
      <w:pPr>
        <w:jc w:val="right"/>
        <w:rPr>
          <w:color w:val="002C50"/>
          <w:sz w:val="52"/>
        </w:rPr>
      </w:pPr>
    </w:p>
    <w:p w14:paraId="7997A07E" w14:textId="77777777" w:rsidR="008B7773" w:rsidRDefault="008B7773" w:rsidP="0017675E">
      <w:pPr>
        <w:jc w:val="right"/>
        <w:rPr>
          <w:color w:val="002C50"/>
          <w:sz w:val="52"/>
        </w:rPr>
      </w:pPr>
    </w:p>
    <w:sdt>
      <w:sdtPr>
        <w:rPr>
          <w:rFonts w:eastAsiaTheme="minorHAnsi" w:cstheme="minorBidi"/>
          <w:bCs w:val="0"/>
          <w:color w:val="595959" w:themeColor="text1" w:themeTint="A6"/>
          <w:sz w:val="21"/>
          <w:szCs w:val="20"/>
          <w:lang w:eastAsia="en-US"/>
        </w:rPr>
        <w:id w:val="801966645"/>
        <w:docPartObj>
          <w:docPartGallery w:val="Table of Contents"/>
          <w:docPartUnique/>
        </w:docPartObj>
      </w:sdtPr>
      <w:sdtEndPr>
        <w:rPr>
          <w:b/>
          <w:noProof/>
        </w:rPr>
      </w:sdtEndPr>
      <w:sdtContent>
        <w:p w14:paraId="67AFF103" w14:textId="07FD34FE" w:rsidR="00DB387F" w:rsidRPr="004F5404" w:rsidRDefault="00DB387F" w:rsidP="004F5404">
          <w:pPr>
            <w:pStyle w:val="TOCHeading"/>
          </w:pPr>
          <w:r w:rsidRPr="00D76EA9">
            <w:rPr>
              <w:b/>
              <w:sz w:val="48"/>
              <w:szCs w:val="48"/>
            </w:rPr>
            <w:t>Contents</w:t>
          </w:r>
        </w:p>
        <w:p w14:paraId="6DC03806" w14:textId="77777777" w:rsidR="003D7824" w:rsidRDefault="00DB387F">
          <w:pPr>
            <w:pStyle w:val="TOC1"/>
            <w:tabs>
              <w:tab w:val="left" w:pos="420"/>
              <w:tab w:val="right" w:leader="dot" w:pos="10070"/>
            </w:tabs>
            <w:rPr>
              <w:rFonts w:asciiTheme="minorHAnsi" w:eastAsiaTheme="minorEastAsia" w:hAnsiTheme="minorHAnsi"/>
              <w:noProof/>
              <w:color w:val="auto"/>
              <w:sz w:val="22"/>
              <w:szCs w:val="22"/>
            </w:rPr>
          </w:pPr>
          <w:r>
            <w:fldChar w:fldCharType="begin"/>
          </w:r>
          <w:r>
            <w:instrText xml:space="preserve"> TOC \h \z \t "Header 1,1,Header 2,2,Header 3,3" </w:instrText>
          </w:r>
          <w:r>
            <w:fldChar w:fldCharType="separate"/>
          </w:r>
          <w:hyperlink w:anchor="_Toc422833746" w:history="1">
            <w:r w:rsidR="003D7824" w:rsidRPr="009A14C1">
              <w:rPr>
                <w:rStyle w:val="Hyperlink"/>
                <w:noProof/>
                <w:lang w:bidi="en-US"/>
              </w:rPr>
              <w:t>1</w:t>
            </w:r>
            <w:r w:rsidR="003D7824">
              <w:rPr>
                <w:rFonts w:asciiTheme="minorHAnsi" w:eastAsiaTheme="minorEastAsia" w:hAnsiTheme="minorHAnsi"/>
                <w:noProof/>
                <w:color w:val="auto"/>
                <w:sz w:val="22"/>
                <w:szCs w:val="22"/>
              </w:rPr>
              <w:tab/>
            </w:r>
            <w:r w:rsidR="003D7824" w:rsidRPr="009A14C1">
              <w:rPr>
                <w:rStyle w:val="Hyperlink"/>
                <w:noProof/>
                <w:lang w:bidi="en-US"/>
              </w:rPr>
              <w:t>Purpose</w:t>
            </w:r>
            <w:r w:rsidR="003D7824">
              <w:rPr>
                <w:noProof/>
                <w:webHidden/>
              </w:rPr>
              <w:tab/>
            </w:r>
            <w:r w:rsidR="003D7824">
              <w:rPr>
                <w:noProof/>
                <w:webHidden/>
              </w:rPr>
              <w:fldChar w:fldCharType="begin"/>
            </w:r>
            <w:r w:rsidR="003D7824">
              <w:rPr>
                <w:noProof/>
                <w:webHidden/>
              </w:rPr>
              <w:instrText xml:space="preserve"> PAGEREF _Toc422833746 \h </w:instrText>
            </w:r>
            <w:r w:rsidR="003D7824">
              <w:rPr>
                <w:noProof/>
                <w:webHidden/>
              </w:rPr>
            </w:r>
            <w:r w:rsidR="003D7824">
              <w:rPr>
                <w:noProof/>
                <w:webHidden/>
              </w:rPr>
              <w:fldChar w:fldCharType="separate"/>
            </w:r>
            <w:r w:rsidR="003D7824">
              <w:rPr>
                <w:noProof/>
                <w:webHidden/>
              </w:rPr>
              <w:t>4</w:t>
            </w:r>
            <w:r w:rsidR="003D7824">
              <w:rPr>
                <w:noProof/>
                <w:webHidden/>
              </w:rPr>
              <w:fldChar w:fldCharType="end"/>
            </w:r>
          </w:hyperlink>
        </w:p>
        <w:p w14:paraId="02321DF1"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47" w:history="1">
            <w:r w:rsidR="003D7824" w:rsidRPr="009A14C1">
              <w:rPr>
                <w:rStyle w:val="Hyperlink"/>
                <w:noProof/>
                <w:lang w:bidi="en-US"/>
              </w:rPr>
              <w:t>2</w:t>
            </w:r>
            <w:r w:rsidR="003D7824">
              <w:rPr>
                <w:rFonts w:asciiTheme="minorHAnsi" w:eastAsiaTheme="minorEastAsia" w:hAnsiTheme="minorHAnsi"/>
                <w:noProof/>
                <w:color w:val="auto"/>
                <w:sz w:val="22"/>
                <w:szCs w:val="22"/>
              </w:rPr>
              <w:tab/>
            </w:r>
            <w:r w:rsidR="003D7824" w:rsidRPr="009A14C1">
              <w:rPr>
                <w:rStyle w:val="Hyperlink"/>
                <w:noProof/>
                <w:lang w:bidi="en-US"/>
              </w:rPr>
              <w:t>Overview</w:t>
            </w:r>
            <w:r w:rsidR="003D7824">
              <w:rPr>
                <w:noProof/>
                <w:webHidden/>
              </w:rPr>
              <w:tab/>
            </w:r>
            <w:r w:rsidR="003D7824">
              <w:rPr>
                <w:noProof/>
                <w:webHidden/>
              </w:rPr>
              <w:fldChar w:fldCharType="begin"/>
            </w:r>
            <w:r w:rsidR="003D7824">
              <w:rPr>
                <w:noProof/>
                <w:webHidden/>
              </w:rPr>
              <w:instrText xml:space="preserve"> PAGEREF _Toc422833747 \h </w:instrText>
            </w:r>
            <w:r w:rsidR="003D7824">
              <w:rPr>
                <w:noProof/>
                <w:webHidden/>
              </w:rPr>
            </w:r>
            <w:r w:rsidR="003D7824">
              <w:rPr>
                <w:noProof/>
                <w:webHidden/>
              </w:rPr>
              <w:fldChar w:fldCharType="separate"/>
            </w:r>
            <w:r w:rsidR="003D7824">
              <w:rPr>
                <w:noProof/>
                <w:webHidden/>
              </w:rPr>
              <w:t>5</w:t>
            </w:r>
            <w:r w:rsidR="003D7824">
              <w:rPr>
                <w:noProof/>
                <w:webHidden/>
              </w:rPr>
              <w:fldChar w:fldCharType="end"/>
            </w:r>
          </w:hyperlink>
        </w:p>
        <w:p w14:paraId="57B35F6C"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48" w:history="1">
            <w:r w:rsidR="003D7824" w:rsidRPr="009A14C1">
              <w:rPr>
                <w:rStyle w:val="Hyperlink"/>
                <w:noProof/>
                <w:lang w:bidi="en-US"/>
              </w:rPr>
              <w:t>3</w:t>
            </w:r>
            <w:r w:rsidR="003D7824">
              <w:rPr>
                <w:rFonts w:asciiTheme="minorHAnsi" w:eastAsiaTheme="minorEastAsia" w:hAnsiTheme="minorHAnsi"/>
                <w:noProof/>
                <w:color w:val="auto"/>
                <w:sz w:val="22"/>
                <w:szCs w:val="22"/>
              </w:rPr>
              <w:tab/>
            </w:r>
            <w:r w:rsidR="003D7824" w:rsidRPr="009A14C1">
              <w:rPr>
                <w:rStyle w:val="Hyperlink"/>
                <w:noProof/>
                <w:lang w:bidi="en-US"/>
              </w:rPr>
              <w:t>The Sample</w:t>
            </w:r>
            <w:r w:rsidR="003D7824">
              <w:rPr>
                <w:noProof/>
                <w:webHidden/>
              </w:rPr>
              <w:tab/>
            </w:r>
            <w:r w:rsidR="003D7824">
              <w:rPr>
                <w:noProof/>
                <w:webHidden/>
              </w:rPr>
              <w:fldChar w:fldCharType="begin"/>
            </w:r>
            <w:r w:rsidR="003D7824">
              <w:rPr>
                <w:noProof/>
                <w:webHidden/>
              </w:rPr>
              <w:instrText xml:space="preserve"> PAGEREF _Toc422833748 \h </w:instrText>
            </w:r>
            <w:r w:rsidR="003D7824">
              <w:rPr>
                <w:noProof/>
                <w:webHidden/>
              </w:rPr>
            </w:r>
            <w:r w:rsidR="003D7824">
              <w:rPr>
                <w:noProof/>
                <w:webHidden/>
              </w:rPr>
              <w:fldChar w:fldCharType="separate"/>
            </w:r>
            <w:r w:rsidR="003D7824">
              <w:rPr>
                <w:noProof/>
                <w:webHidden/>
              </w:rPr>
              <w:t>6</w:t>
            </w:r>
            <w:r w:rsidR="003D7824">
              <w:rPr>
                <w:noProof/>
                <w:webHidden/>
              </w:rPr>
              <w:fldChar w:fldCharType="end"/>
            </w:r>
          </w:hyperlink>
        </w:p>
        <w:p w14:paraId="176086E9"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49" w:history="1">
            <w:r w:rsidR="003D7824" w:rsidRPr="009A14C1">
              <w:rPr>
                <w:rStyle w:val="Hyperlink"/>
                <w:noProof/>
                <w:lang w:bidi="en-US"/>
              </w:rPr>
              <w:t>4</w:t>
            </w:r>
            <w:r w:rsidR="003D7824">
              <w:rPr>
                <w:rFonts w:asciiTheme="minorHAnsi" w:eastAsiaTheme="minorEastAsia" w:hAnsiTheme="minorHAnsi"/>
                <w:noProof/>
                <w:color w:val="auto"/>
                <w:sz w:val="22"/>
                <w:szCs w:val="22"/>
              </w:rPr>
              <w:tab/>
            </w:r>
            <w:r w:rsidR="003D7824" w:rsidRPr="009A14C1">
              <w:rPr>
                <w:rStyle w:val="Hyperlink"/>
                <w:noProof/>
                <w:lang w:bidi="en-US"/>
              </w:rPr>
              <w:t>User Experience</w:t>
            </w:r>
            <w:r w:rsidR="003D7824">
              <w:rPr>
                <w:noProof/>
                <w:webHidden/>
              </w:rPr>
              <w:tab/>
            </w:r>
            <w:r w:rsidR="003D7824">
              <w:rPr>
                <w:noProof/>
                <w:webHidden/>
              </w:rPr>
              <w:fldChar w:fldCharType="begin"/>
            </w:r>
            <w:r w:rsidR="003D7824">
              <w:rPr>
                <w:noProof/>
                <w:webHidden/>
              </w:rPr>
              <w:instrText xml:space="preserve"> PAGEREF _Toc422833749 \h </w:instrText>
            </w:r>
            <w:r w:rsidR="003D7824">
              <w:rPr>
                <w:noProof/>
                <w:webHidden/>
              </w:rPr>
            </w:r>
            <w:r w:rsidR="003D7824">
              <w:rPr>
                <w:noProof/>
                <w:webHidden/>
              </w:rPr>
              <w:fldChar w:fldCharType="separate"/>
            </w:r>
            <w:r w:rsidR="003D7824">
              <w:rPr>
                <w:noProof/>
                <w:webHidden/>
              </w:rPr>
              <w:t>7</w:t>
            </w:r>
            <w:r w:rsidR="003D7824">
              <w:rPr>
                <w:noProof/>
                <w:webHidden/>
              </w:rPr>
              <w:fldChar w:fldCharType="end"/>
            </w:r>
          </w:hyperlink>
        </w:p>
        <w:p w14:paraId="6D244680"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50" w:history="1">
            <w:r w:rsidR="003D7824" w:rsidRPr="009A14C1">
              <w:rPr>
                <w:rStyle w:val="Hyperlink"/>
                <w:noProof/>
                <w14:scene3d>
                  <w14:camera w14:prst="orthographicFront"/>
                  <w14:lightRig w14:rig="threePt" w14:dir="t">
                    <w14:rot w14:lat="0" w14:lon="0" w14:rev="0"/>
                  </w14:lightRig>
                </w14:scene3d>
              </w:rPr>
              <w:t>4.1</w:t>
            </w:r>
            <w:r w:rsidR="003D7824">
              <w:rPr>
                <w:rFonts w:asciiTheme="minorHAnsi" w:hAnsiTheme="minorHAnsi"/>
                <w:noProof/>
                <w:color w:val="auto"/>
                <w:sz w:val="22"/>
                <w:szCs w:val="22"/>
                <w:lang w:bidi="ar-SA"/>
              </w:rPr>
              <w:tab/>
            </w:r>
            <w:r w:rsidR="003D7824" w:rsidRPr="009A14C1">
              <w:rPr>
                <w:rStyle w:val="Hyperlink"/>
                <w:noProof/>
              </w:rPr>
              <w:t>Measurements</w:t>
            </w:r>
            <w:r w:rsidR="003D7824">
              <w:rPr>
                <w:noProof/>
                <w:webHidden/>
              </w:rPr>
              <w:tab/>
            </w:r>
            <w:r w:rsidR="003D7824">
              <w:rPr>
                <w:noProof/>
                <w:webHidden/>
              </w:rPr>
              <w:fldChar w:fldCharType="begin"/>
            </w:r>
            <w:r w:rsidR="003D7824">
              <w:rPr>
                <w:noProof/>
                <w:webHidden/>
              </w:rPr>
              <w:instrText xml:space="preserve"> PAGEREF _Toc422833750 \h </w:instrText>
            </w:r>
            <w:r w:rsidR="003D7824">
              <w:rPr>
                <w:noProof/>
                <w:webHidden/>
              </w:rPr>
            </w:r>
            <w:r w:rsidR="003D7824">
              <w:rPr>
                <w:noProof/>
                <w:webHidden/>
              </w:rPr>
              <w:fldChar w:fldCharType="separate"/>
            </w:r>
            <w:r w:rsidR="003D7824">
              <w:rPr>
                <w:noProof/>
                <w:webHidden/>
              </w:rPr>
              <w:t>7</w:t>
            </w:r>
            <w:r w:rsidR="003D7824">
              <w:rPr>
                <w:noProof/>
                <w:webHidden/>
              </w:rPr>
              <w:fldChar w:fldCharType="end"/>
            </w:r>
          </w:hyperlink>
        </w:p>
        <w:p w14:paraId="23B17CA3"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1" w:history="1">
            <w:r w:rsidR="003D7824" w:rsidRPr="009A14C1">
              <w:rPr>
                <w:rStyle w:val="Hyperlink"/>
                <w:noProof/>
                <w:lang w:bidi="en-US"/>
              </w:rPr>
              <w:t>4.1.1</w:t>
            </w:r>
            <w:r w:rsidR="003D7824">
              <w:rPr>
                <w:rFonts w:asciiTheme="minorHAnsi" w:eastAsiaTheme="minorEastAsia" w:hAnsiTheme="minorHAnsi"/>
                <w:noProof/>
                <w:color w:val="auto"/>
                <w:sz w:val="22"/>
                <w:szCs w:val="22"/>
              </w:rPr>
              <w:tab/>
            </w:r>
            <w:r w:rsidR="003D7824" w:rsidRPr="009A14C1">
              <w:rPr>
                <w:rStyle w:val="Hyperlink"/>
                <w:noProof/>
                <w:lang w:bidi="en-US"/>
              </w:rPr>
              <w:t>Search Analysis</w:t>
            </w:r>
            <w:r w:rsidR="003D7824">
              <w:rPr>
                <w:noProof/>
                <w:webHidden/>
              </w:rPr>
              <w:tab/>
            </w:r>
            <w:r w:rsidR="003D7824">
              <w:rPr>
                <w:noProof/>
                <w:webHidden/>
              </w:rPr>
              <w:fldChar w:fldCharType="begin"/>
            </w:r>
            <w:r w:rsidR="003D7824">
              <w:rPr>
                <w:noProof/>
                <w:webHidden/>
              </w:rPr>
              <w:instrText xml:space="preserve"> PAGEREF _Toc422833751 \h </w:instrText>
            </w:r>
            <w:r w:rsidR="003D7824">
              <w:rPr>
                <w:noProof/>
                <w:webHidden/>
              </w:rPr>
            </w:r>
            <w:r w:rsidR="003D7824">
              <w:rPr>
                <w:noProof/>
                <w:webHidden/>
              </w:rPr>
              <w:fldChar w:fldCharType="separate"/>
            </w:r>
            <w:r w:rsidR="003D7824">
              <w:rPr>
                <w:noProof/>
                <w:webHidden/>
              </w:rPr>
              <w:t>7</w:t>
            </w:r>
            <w:r w:rsidR="003D7824">
              <w:rPr>
                <w:noProof/>
                <w:webHidden/>
              </w:rPr>
              <w:fldChar w:fldCharType="end"/>
            </w:r>
          </w:hyperlink>
        </w:p>
        <w:p w14:paraId="6B072E7D"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2" w:history="1">
            <w:r w:rsidR="003D7824" w:rsidRPr="009A14C1">
              <w:rPr>
                <w:rStyle w:val="Hyperlink"/>
                <w:noProof/>
                <w:lang w:bidi="en-US"/>
              </w:rPr>
              <w:t>4.1.2</w:t>
            </w:r>
            <w:r w:rsidR="003D7824">
              <w:rPr>
                <w:rFonts w:asciiTheme="minorHAnsi" w:eastAsiaTheme="minorEastAsia" w:hAnsiTheme="minorHAnsi"/>
                <w:noProof/>
                <w:color w:val="auto"/>
                <w:sz w:val="22"/>
                <w:szCs w:val="22"/>
              </w:rPr>
              <w:tab/>
            </w:r>
            <w:r w:rsidR="003D7824" w:rsidRPr="009A14C1">
              <w:rPr>
                <w:rStyle w:val="Hyperlink"/>
                <w:noProof/>
                <w:lang w:bidi="en-US"/>
              </w:rPr>
              <w:t>User Experience Sample</w:t>
            </w:r>
            <w:r w:rsidR="003D7824">
              <w:rPr>
                <w:noProof/>
                <w:webHidden/>
              </w:rPr>
              <w:tab/>
            </w:r>
            <w:r w:rsidR="003D7824">
              <w:rPr>
                <w:noProof/>
                <w:webHidden/>
              </w:rPr>
              <w:fldChar w:fldCharType="begin"/>
            </w:r>
            <w:r w:rsidR="003D7824">
              <w:rPr>
                <w:noProof/>
                <w:webHidden/>
              </w:rPr>
              <w:instrText xml:space="preserve"> PAGEREF _Toc422833752 \h </w:instrText>
            </w:r>
            <w:r w:rsidR="003D7824">
              <w:rPr>
                <w:noProof/>
                <w:webHidden/>
              </w:rPr>
            </w:r>
            <w:r w:rsidR="003D7824">
              <w:rPr>
                <w:noProof/>
                <w:webHidden/>
              </w:rPr>
              <w:fldChar w:fldCharType="separate"/>
            </w:r>
            <w:r w:rsidR="003D7824">
              <w:rPr>
                <w:noProof/>
                <w:webHidden/>
              </w:rPr>
              <w:t>7</w:t>
            </w:r>
            <w:r w:rsidR="003D7824">
              <w:rPr>
                <w:noProof/>
                <w:webHidden/>
              </w:rPr>
              <w:fldChar w:fldCharType="end"/>
            </w:r>
          </w:hyperlink>
        </w:p>
        <w:p w14:paraId="0D8F50DF"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53" w:history="1">
            <w:r w:rsidR="003D7824" w:rsidRPr="009A14C1">
              <w:rPr>
                <w:rStyle w:val="Hyperlink"/>
                <w:noProof/>
                <w14:scene3d>
                  <w14:camera w14:prst="orthographicFront"/>
                  <w14:lightRig w14:rig="threePt" w14:dir="t">
                    <w14:rot w14:lat="0" w14:lon="0" w14:rev="0"/>
                  </w14:lightRig>
                </w14:scene3d>
              </w:rPr>
              <w:t>4.2</w:t>
            </w:r>
            <w:r w:rsidR="003D7824">
              <w:rPr>
                <w:rFonts w:asciiTheme="minorHAnsi" w:hAnsiTheme="minorHAnsi"/>
                <w:noProof/>
                <w:color w:val="auto"/>
                <w:sz w:val="22"/>
                <w:szCs w:val="22"/>
                <w:lang w:bidi="ar-SA"/>
              </w:rPr>
              <w:tab/>
            </w:r>
            <w:r w:rsidR="003D7824" w:rsidRPr="009A14C1">
              <w:rPr>
                <w:rStyle w:val="Hyperlink"/>
                <w:noProof/>
              </w:rPr>
              <w:t>Scoring</w:t>
            </w:r>
            <w:r w:rsidR="003D7824">
              <w:rPr>
                <w:noProof/>
                <w:webHidden/>
              </w:rPr>
              <w:tab/>
            </w:r>
            <w:r w:rsidR="003D7824">
              <w:rPr>
                <w:noProof/>
                <w:webHidden/>
              </w:rPr>
              <w:fldChar w:fldCharType="begin"/>
            </w:r>
            <w:r w:rsidR="003D7824">
              <w:rPr>
                <w:noProof/>
                <w:webHidden/>
              </w:rPr>
              <w:instrText xml:space="preserve"> PAGEREF _Toc422833753 \h </w:instrText>
            </w:r>
            <w:r w:rsidR="003D7824">
              <w:rPr>
                <w:noProof/>
                <w:webHidden/>
              </w:rPr>
            </w:r>
            <w:r w:rsidR="003D7824">
              <w:rPr>
                <w:noProof/>
                <w:webHidden/>
              </w:rPr>
              <w:fldChar w:fldCharType="separate"/>
            </w:r>
            <w:r w:rsidR="003D7824">
              <w:rPr>
                <w:noProof/>
                <w:webHidden/>
              </w:rPr>
              <w:t>7</w:t>
            </w:r>
            <w:r w:rsidR="003D7824">
              <w:rPr>
                <w:noProof/>
                <w:webHidden/>
              </w:rPr>
              <w:fldChar w:fldCharType="end"/>
            </w:r>
          </w:hyperlink>
        </w:p>
        <w:p w14:paraId="4E1E3E5F"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54" w:history="1">
            <w:r w:rsidR="003D7824" w:rsidRPr="009A14C1">
              <w:rPr>
                <w:rStyle w:val="Hyperlink"/>
                <w:noProof/>
                <w:lang w:bidi="en-US"/>
              </w:rPr>
              <w:t>5</w:t>
            </w:r>
            <w:r w:rsidR="003D7824">
              <w:rPr>
                <w:rFonts w:asciiTheme="minorHAnsi" w:eastAsiaTheme="minorEastAsia" w:hAnsiTheme="minorHAnsi"/>
                <w:noProof/>
                <w:color w:val="auto"/>
                <w:sz w:val="22"/>
                <w:szCs w:val="22"/>
              </w:rPr>
              <w:tab/>
            </w:r>
            <w:r w:rsidR="003D7824" w:rsidRPr="009A14C1">
              <w:rPr>
                <w:rStyle w:val="Hyperlink"/>
                <w:noProof/>
                <w:lang w:bidi="en-US"/>
              </w:rPr>
              <w:t>Infrastructure Performance</w:t>
            </w:r>
            <w:r w:rsidR="003D7824">
              <w:rPr>
                <w:noProof/>
                <w:webHidden/>
              </w:rPr>
              <w:tab/>
            </w:r>
            <w:r w:rsidR="003D7824">
              <w:rPr>
                <w:noProof/>
                <w:webHidden/>
              </w:rPr>
              <w:fldChar w:fldCharType="begin"/>
            </w:r>
            <w:r w:rsidR="003D7824">
              <w:rPr>
                <w:noProof/>
                <w:webHidden/>
              </w:rPr>
              <w:instrText xml:space="preserve"> PAGEREF _Toc422833754 \h </w:instrText>
            </w:r>
            <w:r w:rsidR="003D7824">
              <w:rPr>
                <w:noProof/>
                <w:webHidden/>
              </w:rPr>
            </w:r>
            <w:r w:rsidR="003D7824">
              <w:rPr>
                <w:noProof/>
                <w:webHidden/>
              </w:rPr>
              <w:fldChar w:fldCharType="separate"/>
            </w:r>
            <w:r w:rsidR="003D7824">
              <w:rPr>
                <w:noProof/>
                <w:webHidden/>
              </w:rPr>
              <w:t>8</w:t>
            </w:r>
            <w:r w:rsidR="003D7824">
              <w:rPr>
                <w:noProof/>
                <w:webHidden/>
              </w:rPr>
              <w:fldChar w:fldCharType="end"/>
            </w:r>
          </w:hyperlink>
        </w:p>
        <w:p w14:paraId="794BA7A9"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55" w:history="1">
            <w:r w:rsidR="003D7824" w:rsidRPr="009A14C1">
              <w:rPr>
                <w:rStyle w:val="Hyperlink"/>
                <w:noProof/>
                <w14:scene3d>
                  <w14:camera w14:prst="orthographicFront"/>
                  <w14:lightRig w14:rig="threePt" w14:dir="t">
                    <w14:rot w14:lat="0" w14:lon="0" w14:rev="0"/>
                  </w14:lightRig>
                </w14:scene3d>
              </w:rPr>
              <w:t>5.1</w:t>
            </w:r>
            <w:r w:rsidR="003D7824">
              <w:rPr>
                <w:rFonts w:asciiTheme="minorHAnsi" w:hAnsiTheme="minorHAnsi"/>
                <w:noProof/>
                <w:color w:val="auto"/>
                <w:sz w:val="22"/>
                <w:szCs w:val="22"/>
                <w:lang w:bidi="ar-SA"/>
              </w:rPr>
              <w:tab/>
            </w:r>
            <w:r w:rsidR="003D7824" w:rsidRPr="009A14C1">
              <w:rPr>
                <w:rStyle w:val="Hyperlink"/>
                <w:noProof/>
              </w:rPr>
              <w:t>Measurements</w:t>
            </w:r>
            <w:r w:rsidR="003D7824">
              <w:rPr>
                <w:noProof/>
                <w:webHidden/>
              </w:rPr>
              <w:tab/>
            </w:r>
            <w:r w:rsidR="003D7824">
              <w:rPr>
                <w:noProof/>
                <w:webHidden/>
              </w:rPr>
              <w:fldChar w:fldCharType="begin"/>
            </w:r>
            <w:r w:rsidR="003D7824">
              <w:rPr>
                <w:noProof/>
                <w:webHidden/>
              </w:rPr>
              <w:instrText xml:space="preserve"> PAGEREF _Toc422833755 \h </w:instrText>
            </w:r>
            <w:r w:rsidR="003D7824">
              <w:rPr>
                <w:noProof/>
                <w:webHidden/>
              </w:rPr>
            </w:r>
            <w:r w:rsidR="003D7824">
              <w:rPr>
                <w:noProof/>
                <w:webHidden/>
              </w:rPr>
              <w:fldChar w:fldCharType="separate"/>
            </w:r>
            <w:r w:rsidR="003D7824">
              <w:rPr>
                <w:noProof/>
                <w:webHidden/>
              </w:rPr>
              <w:t>8</w:t>
            </w:r>
            <w:r w:rsidR="003D7824">
              <w:rPr>
                <w:noProof/>
                <w:webHidden/>
              </w:rPr>
              <w:fldChar w:fldCharType="end"/>
            </w:r>
          </w:hyperlink>
        </w:p>
        <w:p w14:paraId="666C06D6"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6" w:history="1">
            <w:r w:rsidR="003D7824" w:rsidRPr="009A14C1">
              <w:rPr>
                <w:rStyle w:val="Hyperlink"/>
                <w:noProof/>
                <w:lang w:bidi="en-US"/>
              </w:rPr>
              <w:t>5.1.1</w:t>
            </w:r>
            <w:r w:rsidR="003D7824">
              <w:rPr>
                <w:rFonts w:asciiTheme="minorHAnsi" w:eastAsiaTheme="minorEastAsia" w:hAnsiTheme="minorHAnsi"/>
                <w:noProof/>
                <w:color w:val="auto"/>
                <w:sz w:val="22"/>
                <w:szCs w:val="22"/>
              </w:rPr>
              <w:tab/>
            </w:r>
            <w:r w:rsidR="003D7824" w:rsidRPr="009A14C1">
              <w:rPr>
                <w:rStyle w:val="Hyperlink"/>
                <w:noProof/>
                <w:lang w:bidi="en-US"/>
              </w:rPr>
              <w:t>CPU Utilization (Web + SQL Servers)</w:t>
            </w:r>
            <w:r w:rsidR="003D7824">
              <w:rPr>
                <w:noProof/>
                <w:webHidden/>
              </w:rPr>
              <w:tab/>
            </w:r>
            <w:r w:rsidR="003D7824">
              <w:rPr>
                <w:noProof/>
                <w:webHidden/>
              </w:rPr>
              <w:fldChar w:fldCharType="begin"/>
            </w:r>
            <w:r w:rsidR="003D7824">
              <w:rPr>
                <w:noProof/>
                <w:webHidden/>
              </w:rPr>
              <w:instrText xml:space="preserve"> PAGEREF _Toc422833756 \h </w:instrText>
            </w:r>
            <w:r w:rsidR="003D7824">
              <w:rPr>
                <w:noProof/>
                <w:webHidden/>
              </w:rPr>
            </w:r>
            <w:r w:rsidR="003D7824">
              <w:rPr>
                <w:noProof/>
                <w:webHidden/>
              </w:rPr>
              <w:fldChar w:fldCharType="separate"/>
            </w:r>
            <w:r w:rsidR="003D7824">
              <w:rPr>
                <w:noProof/>
                <w:webHidden/>
              </w:rPr>
              <w:t>8</w:t>
            </w:r>
            <w:r w:rsidR="003D7824">
              <w:rPr>
                <w:noProof/>
                <w:webHidden/>
              </w:rPr>
              <w:fldChar w:fldCharType="end"/>
            </w:r>
          </w:hyperlink>
        </w:p>
        <w:p w14:paraId="594F371A"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7" w:history="1">
            <w:r w:rsidR="003D7824" w:rsidRPr="009A14C1">
              <w:rPr>
                <w:rStyle w:val="Hyperlink"/>
                <w:noProof/>
                <w:lang w:bidi="en-US"/>
              </w:rPr>
              <w:t>5.1.2</w:t>
            </w:r>
            <w:r w:rsidR="003D7824">
              <w:rPr>
                <w:rFonts w:asciiTheme="minorHAnsi" w:eastAsiaTheme="minorEastAsia" w:hAnsiTheme="minorHAnsi"/>
                <w:noProof/>
                <w:color w:val="auto"/>
                <w:sz w:val="22"/>
                <w:szCs w:val="22"/>
              </w:rPr>
              <w:tab/>
            </w:r>
            <w:r w:rsidR="003D7824" w:rsidRPr="009A14C1">
              <w:rPr>
                <w:rStyle w:val="Hyperlink"/>
                <w:noProof/>
                <w:lang w:bidi="en-US"/>
              </w:rPr>
              <w:t>Available Memory (Web + SQL Servers)</w:t>
            </w:r>
            <w:r w:rsidR="003D7824">
              <w:rPr>
                <w:noProof/>
                <w:webHidden/>
              </w:rPr>
              <w:tab/>
            </w:r>
            <w:r w:rsidR="003D7824">
              <w:rPr>
                <w:noProof/>
                <w:webHidden/>
              </w:rPr>
              <w:fldChar w:fldCharType="begin"/>
            </w:r>
            <w:r w:rsidR="003D7824">
              <w:rPr>
                <w:noProof/>
                <w:webHidden/>
              </w:rPr>
              <w:instrText xml:space="preserve"> PAGEREF _Toc422833757 \h </w:instrText>
            </w:r>
            <w:r w:rsidR="003D7824">
              <w:rPr>
                <w:noProof/>
                <w:webHidden/>
              </w:rPr>
            </w:r>
            <w:r w:rsidR="003D7824">
              <w:rPr>
                <w:noProof/>
                <w:webHidden/>
              </w:rPr>
              <w:fldChar w:fldCharType="separate"/>
            </w:r>
            <w:r w:rsidR="003D7824">
              <w:rPr>
                <w:noProof/>
                <w:webHidden/>
              </w:rPr>
              <w:t>8</w:t>
            </w:r>
            <w:r w:rsidR="003D7824">
              <w:rPr>
                <w:noProof/>
                <w:webHidden/>
              </w:rPr>
              <w:fldChar w:fldCharType="end"/>
            </w:r>
          </w:hyperlink>
        </w:p>
        <w:p w14:paraId="4F01C7D9"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8" w:history="1">
            <w:r w:rsidR="003D7824" w:rsidRPr="009A14C1">
              <w:rPr>
                <w:rStyle w:val="Hyperlink"/>
                <w:noProof/>
                <w:lang w:bidi="en-US"/>
              </w:rPr>
              <w:t>5.1.3</w:t>
            </w:r>
            <w:r w:rsidR="003D7824">
              <w:rPr>
                <w:rFonts w:asciiTheme="minorHAnsi" w:eastAsiaTheme="minorEastAsia" w:hAnsiTheme="minorHAnsi"/>
                <w:noProof/>
                <w:color w:val="auto"/>
                <w:sz w:val="22"/>
                <w:szCs w:val="22"/>
              </w:rPr>
              <w:tab/>
            </w:r>
            <w:r w:rsidR="003D7824" w:rsidRPr="009A14C1">
              <w:rPr>
                <w:rStyle w:val="Hyperlink"/>
                <w:noProof/>
                <w:lang w:bidi="en-US"/>
              </w:rPr>
              <w:t>File Level Latency (SQL Only)</w:t>
            </w:r>
            <w:r w:rsidR="003D7824">
              <w:rPr>
                <w:noProof/>
                <w:webHidden/>
              </w:rPr>
              <w:tab/>
            </w:r>
            <w:r w:rsidR="003D7824">
              <w:rPr>
                <w:noProof/>
                <w:webHidden/>
              </w:rPr>
              <w:fldChar w:fldCharType="begin"/>
            </w:r>
            <w:r w:rsidR="003D7824">
              <w:rPr>
                <w:noProof/>
                <w:webHidden/>
              </w:rPr>
              <w:instrText xml:space="preserve"> PAGEREF _Toc422833758 \h </w:instrText>
            </w:r>
            <w:r w:rsidR="003D7824">
              <w:rPr>
                <w:noProof/>
                <w:webHidden/>
              </w:rPr>
            </w:r>
            <w:r w:rsidR="003D7824">
              <w:rPr>
                <w:noProof/>
                <w:webHidden/>
              </w:rPr>
              <w:fldChar w:fldCharType="separate"/>
            </w:r>
            <w:r w:rsidR="003D7824">
              <w:rPr>
                <w:noProof/>
                <w:webHidden/>
              </w:rPr>
              <w:t>8</w:t>
            </w:r>
            <w:r w:rsidR="003D7824">
              <w:rPr>
                <w:noProof/>
                <w:webHidden/>
              </w:rPr>
              <w:fldChar w:fldCharType="end"/>
            </w:r>
          </w:hyperlink>
        </w:p>
        <w:p w14:paraId="125C9CC9"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59" w:history="1">
            <w:r w:rsidR="003D7824" w:rsidRPr="009A14C1">
              <w:rPr>
                <w:rStyle w:val="Hyperlink"/>
                <w:noProof/>
                <w:lang w:bidi="en-US"/>
              </w:rPr>
              <w:t>5.1.4</w:t>
            </w:r>
            <w:r w:rsidR="003D7824">
              <w:rPr>
                <w:rFonts w:asciiTheme="minorHAnsi" w:eastAsiaTheme="minorEastAsia" w:hAnsiTheme="minorHAnsi"/>
                <w:noProof/>
                <w:color w:val="auto"/>
                <w:sz w:val="22"/>
                <w:szCs w:val="22"/>
              </w:rPr>
              <w:tab/>
            </w:r>
            <w:r w:rsidR="003D7824" w:rsidRPr="009A14C1">
              <w:rPr>
                <w:rStyle w:val="Hyperlink"/>
                <w:noProof/>
                <w:lang w:bidi="en-US"/>
              </w:rPr>
              <w:t>SQL Server Memory Signal State &amp; Paging (SQL Only)</w:t>
            </w:r>
            <w:r w:rsidR="003D7824">
              <w:rPr>
                <w:noProof/>
                <w:webHidden/>
              </w:rPr>
              <w:tab/>
            </w:r>
            <w:r w:rsidR="003D7824">
              <w:rPr>
                <w:noProof/>
                <w:webHidden/>
              </w:rPr>
              <w:fldChar w:fldCharType="begin"/>
            </w:r>
            <w:r w:rsidR="003D7824">
              <w:rPr>
                <w:noProof/>
                <w:webHidden/>
              </w:rPr>
              <w:instrText xml:space="preserve"> PAGEREF _Toc422833759 \h </w:instrText>
            </w:r>
            <w:r w:rsidR="003D7824">
              <w:rPr>
                <w:noProof/>
                <w:webHidden/>
              </w:rPr>
            </w:r>
            <w:r w:rsidR="003D7824">
              <w:rPr>
                <w:noProof/>
                <w:webHidden/>
              </w:rPr>
              <w:fldChar w:fldCharType="separate"/>
            </w:r>
            <w:r w:rsidR="003D7824">
              <w:rPr>
                <w:noProof/>
                <w:webHidden/>
              </w:rPr>
              <w:t>9</w:t>
            </w:r>
            <w:r w:rsidR="003D7824">
              <w:rPr>
                <w:noProof/>
                <w:webHidden/>
              </w:rPr>
              <w:fldChar w:fldCharType="end"/>
            </w:r>
          </w:hyperlink>
        </w:p>
        <w:p w14:paraId="05F79367"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0" w:history="1">
            <w:r w:rsidR="003D7824" w:rsidRPr="009A14C1">
              <w:rPr>
                <w:rStyle w:val="Hyperlink"/>
                <w:noProof/>
                <w:lang w:bidi="en-US"/>
              </w:rPr>
              <w:t>5.1.5</w:t>
            </w:r>
            <w:r w:rsidR="003D7824">
              <w:rPr>
                <w:rFonts w:asciiTheme="minorHAnsi" w:eastAsiaTheme="minorEastAsia" w:hAnsiTheme="minorHAnsi"/>
                <w:noProof/>
                <w:color w:val="auto"/>
                <w:sz w:val="22"/>
                <w:szCs w:val="22"/>
              </w:rPr>
              <w:tab/>
            </w:r>
            <w:r w:rsidR="003D7824" w:rsidRPr="009A14C1">
              <w:rPr>
                <w:rStyle w:val="Hyperlink"/>
                <w:noProof/>
                <w:lang w:bidi="en-US"/>
              </w:rPr>
              <w:t>Virtual Log Files (SQL Only)</w:t>
            </w:r>
            <w:r w:rsidR="003D7824">
              <w:rPr>
                <w:noProof/>
                <w:webHidden/>
              </w:rPr>
              <w:tab/>
            </w:r>
            <w:r w:rsidR="003D7824">
              <w:rPr>
                <w:noProof/>
                <w:webHidden/>
              </w:rPr>
              <w:fldChar w:fldCharType="begin"/>
            </w:r>
            <w:r w:rsidR="003D7824">
              <w:rPr>
                <w:noProof/>
                <w:webHidden/>
              </w:rPr>
              <w:instrText xml:space="preserve"> PAGEREF _Toc422833760 \h </w:instrText>
            </w:r>
            <w:r w:rsidR="003D7824">
              <w:rPr>
                <w:noProof/>
                <w:webHidden/>
              </w:rPr>
            </w:r>
            <w:r w:rsidR="003D7824">
              <w:rPr>
                <w:noProof/>
                <w:webHidden/>
              </w:rPr>
              <w:fldChar w:fldCharType="separate"/>
            </w:r>
            <w:r w:rsidR="003D7824">
              <w:rPr>
                <w:noProof/>
                <w:webHidden/>
              </w:rPr>
              <w:t>9</w:t>
            </w:r>
            <w:r w:rsidR="003D7824">
              <w:rPr>
                <w:noProof/>
                <w:webHidden/>
              </w:rPr>
              <w:fldChar w:fldCharType="end"/>
            </w:r>
          </w:hyperlink>
        </w:p>
        <w:p w14:paraId="05DE9BBB"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1" w:history="1">
            <w:r w:rsidR="003D7824" w:rsidRPr="009A14C1">
              <w:rPr>
                <w:rStyle w:val="Hyperlink"/>
                <w:noProof/>
                <w:lang w:bidi="en-US"/>
              </w:rPr>
              <w:t>5.1.6</w:t>
            </w:r>
            <w:r w:rsidR="003D7824">
              <w:rPr>
                <w:rFonts w:asciiTheme="minorHAnsi" w:eastAsiaTheme="minorEastAsia" w:hAnsiTheme="minorHAnsi"/>
                <w:noProof/>
                <w:color w:val="auto"/>
                <w:sz w:val="22"/>
                <w:szCs w:val="22"/>
              </w:rPr>
              <w:tab/>
            </w:r>
            <w:r w:rsidR="003D7824" w:rsidRPr="009A14C1">
              <w:rPr>
                <w:rStyle w:val="Hyperlink"/>
                <w:noProof/>
                <w:lang w:bidi="en-US"/>
              </w:rPr>
              <w:t>Waits Score (SQL Only)</w:t>
            </w:r>
            <w:r w:rsidR="003D7824">
              <w:rPr>
                <w:noProof/>
                <w:webHidden/>
              </w:rPr>
              <w:tab/>
            </w:r>
            <w:r w:rsidR="003D7824">
              <w:rPr>
                <w:noProof/>
                <w:webHidden/>
              </w:rPr>
              <w:fldChar w:fldCharType="begin"/>
            </w:r>
            <w:r w:rsidR="003D7824">
              <w:rPr>
                <w:noProof/>
                <w:webHidden/>
              </w:rPr>
              <w:instrText xml:space="preserve"> PAGEREF _Toc422833761 \h </w:instrText>
            </w:r>
            <w:r w:rsidR="003D7824">
              <w:rPr>
                <w:noProof/>
                <w:webHidden/>
              </w:rPr>
            </w:r>
            <w:r w:rsidR="003D7824">
              <w:rPr>
                <w:noProof/>
                <w:webHidden/>
              </w:rPr>
              <w:fldChar w:fldCharType="separate"/>
            </w:r>
            <w:r w:rsidR="003D7824">
              <w:rPr>
                <w:noProof/>
                <w:webHidden/>
              </w:rPr>
              <w:t>9</w:t>
            </w:r>
            <w:r w:rsidR="003D7824">
              <w:rPr>
                <w:noProof/>
                <w:webHidden/>
              </w:rPr>
              <w:fldChar w:fldCharType="end"/>
            </w:r>
          </w:hyperlink>
        </w:p>
        <w:p w14:paraId="48090915"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62" w:history="1">
            <w:r w:rsidR="003D7824" w:rsidRPr="009A14C1">
              <w:rPr>
                <w:rStyle w:val="Hyperlink"/>
                <w:noProof/>
                <w14:scene3d>
                  <w14:camera w14:prst="orthographicFront"/>
                  <w14:lightRig w14:rig="threePt" w14:dir="t">
                    <w14:rot w14:lat="0" w14:lon="0" w14:rev="0"/>
                  </w14:lightRig>
                </w14:scene3d>
              </w:rPr>
              <w:t>5.2</w:t>
            </w:r>
            <w:r w:rsidR="003D7824">
              <w:rPr>
                <w:rFonts w:asciiTheme="minorHAnsi" w:hAnsiTheme="minorHAnsi"/>
                <w:noProof/>
                <w:color w:val="auto"/>
                <w:sz w:val="22"/>
                <w:szCs w:val="22"/>
                <w:lang w:bidi="ar-SA"/>
              </w:rPr>
              <w:tab/>
            </w:r>
            <w:r w:rsidR="003D7824" w:rsidRPr="009A14C1">
              <w:rPr>
                <w:rStyle w:val="Hyperlink"/>
                <w:noProof/>
              </w:rPr>
              <w:t>Scoring</w:t>
            </w:r>
            <w:r w:rsidR="003D7824">
              <w:rPr>
                <w:noProof/>
                <w:webHidden/>
              </w:rPr>
              <w:tab/>
            </w:r>
            <w:r w:rsidR="003D7824">
              <w:rPr>
                <w:noProof/>
                <w:webHidden/>
              </w:rPr>
              <w:fldChar w:fldCharType="begin"/>
            </w:r>
            <w:r w:rsidR="003D7824">
              <w:rPr>
                <w:noProof/>
                <w:webHidden/>
              </w:rPr>
              <w:instrText xml:space="preserve"> PAGEREF _Toc422833762 \h </w:instrText>
            </w:r>
            <w:r w:rsidR="003D7824">
              <w:rPr>
                <w:noProof/>
                <w:webHidden/>
              </w:rPr>
            </w:r>
            <w:r w:rsidR="003D7824">
              <w:rPr>
                <w:noProof/>
                <w:webHidden/>
              </w:rPr>
              <w:fldChar w:fldCharType="separate"/>
            </w:r>
            <w:r w:rsidR="003D7824">
              <w:rPr>
                <w:noProof/>
                <w:webHidden/>
              </w:rPr>
              <w:t>10</w:t>
            </w:r>
            <w:r w:rsidR="003D7824">
              <w:rPr>
                <w:noProof/>
                <w:webHidden/>
              </w:rPr>
              <w:fldChar w:fldCharType="end"/>
            </w:r>
          </w:hyperlink>
        </w:p>
        <w:p w14:paraId="1DAE54A8"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3" w:history="1">
            <w:r w:rsidR="003D7824" w:rsidRPr="009A14C1">
              <w:rPr>
                <w:rStyle w:val="Hyperlink"/>
                <w:noProof/>
                <w:lang w:bidi="en-US"/>
              </w:rPr>
              <w:t>5.2.1</w:t>
            </w:r>
            <w:r w:rsidR="003D7824">
              <w:rPr>
                <w:rFonts w:asciiTheme="minorHAnsi" w:eastAsiaTheme="minorEastAsia" w:hAnsiTheme="minorHAnsi"/>
                <w:noProof/>
                <w:color w:val="auto"/>
                <w:sz w:val="22"/>
                <w:szCs w:val="22"/>
              </w:rPr>
              <w:tab/>
            </w:r>
            <w:r w:rsidR="003D7824" w:rsidRPr="009A14C1">
              <w:rPr>
                <w:rStyle w:val="Hyperlink"/>
                <w:noProof/>
                <w:lang w:bidi="en-US"/>
              </w:rPr>
              <w:t>Scoring the Web Servers</w:t>
            </w:r>
            <w:r w:rsidR="003D7824">
              <w:rPr>
                <w:noProof/>
                <w:webHidden/>
              </w:rPr>
              <w:tab/>
            </w:r>
            <w:r w:rsidR="003D7824">
              <w:rPr>
                <w:noProof/>
                <w:webHidden/>
              </w:rPr>
              <w:fldChar w:fldCharType="begin"/>
            </w:r>
            <w:r w:rsidR="003D7824">
              <w:rPr>
                <w:noProof/>
                <w:webHidden/>
              </w:rPr>
              <w:instrText xml:space="preserve"> PAGEREF _Toc422833763 \h </w:instrText>
            </w:r>
            <w:r w:rsidR="003D7824">
              <w:rPr>
                <w:noProof/>
                <w:webHidden/>
              </w:rPr>
            </w:r>
            <w:r w:rsidR="003D7824">
              <w:rPr>
                <w:noProof/>
                <w:webHidden/>
              </w:rPr>
              <w:fldChar w:fldCharType="separate"/>
            </w:r>
            <w:r w:rsidR="003D7824">
              <w:rPr>
                <w:noProof/>
                <w:webHidden/>
              </w:rPr>
              <w:t>10</w:t>
            </w:r>
            <w:r w:rsidR="003D7824">
              <w:rPr>
                <w:noProof/>
                <w:webHidden/>
              </w:rPr>
              <w:fldChar w:fldCharType="end"/>
            </w:r>
          </w:hyperlink>
        </w:p>
        <w:p w14:paraId="43F26555"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4" w:history="1">
            <w:r w:rsidR="003D7824" w:rsidRPr="009A14C1">
              <w:rPr>
                <w:rStyle w:val="Hyperlink"/>
                <w:noProof/>
                <w:lang w:bidi="en-US"/>
              </w:rPr>
              <w:t>5.2.2</w:t>
            </w:r>
            <w:r w:rsidR="003D7824">
              <w:rPr>
                <w:rFonts w:asciiTheme="minorHAnsi" w:eastAsiaTheme="minorEastAsia" w:hAnsiTheme="minorHAnsi"/>
                <w:noProof/>
                <w:color w:val="auto"/>
                <w:sz w:val="22"/>
                <w:szCs w:val="22"/>
              </w:rPr>
              <w:tab/>
            </w:r>
            <w:r w:rsidR="003D7824" w:rsidRPr="009A14C1">
              <w:rPr>
                <w:rStyle w:val="Hyperlink"/>
                <w:noProof/>
                <w:lang w:bidi="en-US"/>
              </w:rPr>
              <w:t>Scoring the SQL Servers</w:t>
            </w:r>
            <w:r w:rsidR="003D7824">
              <w:rPr>
                <w:noProof/>
                <w:webHidden/>
              </w:rPr>
              <w:tab/>
            </w:r>
            <w:r w:rsidR="003D7824">
              <w:rPr>
                <w:noProof/>
                <w:webHidden/>
              </w:rPr>
              <w:fldChar w:fldCharType="begin"/>
            </w:r>
            <w:r w:rsidR="003D7824">
              <w:rPr>
                <w:noProof/>
                <w:webHidden/>
              </w:rPr>
              <w:instrText xml:space="preserve"> PAGEREF _Toc422833764 \h </w:instrText>
            </w:r>
            <w:r w:rsidR="003D7824">
              <w:rPr>
                <w:noProof/>
                <w:webHidden/>
              </w:rPr>
            </w:r>
            <w:r w:rsidR="003D7824">
              <w:rPr>
                <w:noProof/>
                <w:webHidden/>
              </w:rPr>
              <w:fldChar w:fldCharType="separate"/>
            </w:r>
            <w:r w:rsidR="003D7824">
              <w:rPr>
                <w:noProof/>
                <w:webHidden/>
              </w:rPr>
              <w:t>10</w:t>
            </w:r>
            <w:r w:rsidR="003D7824">
              <w:rPr>
                <w:noProof/>
                <w:webHidden/>
              </w:rPr>
              <w:fldChar w:fldCharType="end"/>
            </w:r>
          </w:hyperlink>
        </w:p>
        <w:p w14:paraId="45263F7A"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5" w:history="1">
            <w:r w:rsidR="003D7824" w:rsidRPr="009A14C1">
              <w:rPr>
                <w:rStyle w:val="Hyperlink"/>
                <w:noProof/>
                <w:lang w:bidi="en-US"/>
              </w:rPr>
              <w:t>5.2.3</w:t>
            </w:r>
            <w:r w:rsidR="003D7824">
              <w:rPr>
                <w:rFonts w:asciiTheme="minorHAnsi" w:eastAsiaTheme="minorEastAsia" w:hAnsiTheme="minorHAnsi"/>
                <w:noProof/>
                <w:color w:val="auto"/>
                <w:sz w:val="22"/>
                <w:szCs w:val="22"/>
              </w:rPr>
              <w:tab/>
            </w:r>
            <w:r w:rsidR="003D7824" w:rsidRPr="009A14C1">
              <w:rPr>
                <w:rStyle w:val="Hyperlink"/>
                <w:noProof/>
                <w:lang w:bidi="en-US"/>
              </w:rPr>
              <w:t>Overall Score</w:t>
            </w:r>
            <w:r w:rsidR="003D7824">
              <w:rPr>
                <w:noProof/>
                <w:webHidden/>
              </w:rPr>
              <w:tab/>
            </w:r>
            <w:r w:rsidR="003D7824">
              <w:rPr>
                <w:noProof/>
                <w:webHidden/>
              </w:rPr>
              <w:fldChar w:fldCharType="begin"/>
            </w:r>
            <w:r w:rsidR="003D7824">
              <w:rPr>
                <w:noProof/>
                <w:webHidden/>
              </w:rPr>
              <w:instrText xml:space="preserve"> PAGEREF _Toc422833765 \h </w:instrText>
            </w:r>
            <w:r w:rsidR="003D7824">
              <w:rPr>
                <w:noProof/>
                <w:webHidden/>
              </w:rPr>
            </w:r>
            <w:r w:rsidR="003D7824">
              <w:rPr>
                <w:noProof/>
                <w:webHidden/>
              </w:rPr>
              <w:fldChar w:fldCharType="separate"/>
            </w:r>
            <w:r w:rsidR="003D7824">
              <w:rPr>
                <w:noProof/>
                <w:webHidden/>
              </w:rPr>
              <w:t>10</w:t>
            </w:r>
            <w:r w:rsidR="003D7824">
              <w:rPr>
                <w:noProof/>
                <w:webHidden/>
              </w:rPr>
              <w:fldChar w:fldCharType="end"/>
            </w:r>
          </w:hyperlink>
        </w:p>
        <w:p w14:paraId="675DFDBD"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66" w:history="1">
            <w:r w:rsidR="003D7824" w:rsidRPr="009A14C1">
              <w:rPr>
                <w:rStyle w:val="Hyperlink"/>
                <w:noProof/>
                <w:lang w:bidi="en-US"/>
              </w:rPr>
              <w:t>6</w:t>
            </w:r>
            <w:r w:rsidR="003D7824">
              <w:rPr>
                <w:rFonts w:asciiTheme="minorHAnsi" w:eastAsiaTheme="minorEastAsia" w:hAnsiTheme="minorHAnsi"/>
                <w:noProof/>
                <w:color w:val="auto"/>
                <w:sz w:val="22"/>
                <w:szCs w:val="22"/>
              </w:rPr>
              <w:tab/>
            </w:r>
            <w:r w:rsidR="003D7824" w:rsidRPr="009A14C1">
              <w:rPr>
                <w:rStyle w:val="Hyperlink"/>
                <w:noProof/>
                <w:lang w:bidi="en-US"/>
              </w:rPr>
              <w:t>Recoverability and Integrity</w:t>
            </w:r>
            <w:r w:rsidR="003D7824">
              <w:rPr>
                <w:noProof/>
                <w:webHidden/>
              </w:rPr>
              <w:tab/>
            </w:r>
            <w:r w:rsidR="003D7824">
              <w:rPr>
                <w:noProof/>
                <w:webHidden/>
              </w:rPr>
              <w:fldChar w:fldCharType="begin"/>
            </w:r>
            <w:r w:rsidR="003D7824">
              <w:rPr>
                <w:noProof/>
                <w:webHidden/>
              </w:rPr>
              <w:instrText xml:space="preserve"> PAGEREF _Toc422833766 \h </w:instrText>
            </w:r>
            <w:r w:rsidR="003D7824">
              <w:rPr>
                <w:noProof/>
                <w:webHidden/>
              </w:rPr>
            </w:r>
            <w:r w:rsidR="003D7824">
              <w:rPr>
                <w:noProof/>
                <w:webHidden/>
              </w:rPr>
              <w:fldChar w:fldCharType="separate"/>
            </w:r>
            <w:r w:rsidR="003D7824">
              <w:rPr>
                <w:noProof/>
                <w:webHidden/>
              </w:rPr>
              <w:t>11</w:t>
            </w:r>
            <w:r w:rsidR="003D7824">
              <w:rPr>
                <w:noProof/>
                <w:webHidden/>
              </w:rPr>
              <w:fldChar w:fldCharType="end"/>
            </w:r>
          </w:hyperlink>
        </w:p>
        <w:p w14:paraId="1BDC345F"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67" w:history="1">
            <w:r w:rsidR="003D7824" w:rsidRPr="009A14C1">
              <w:rPr>
                <w:rStyle w:val="Hyperlink"/>
                <w:noProof/>
                <w14:scene3d>
                  <w14:camera w14:prst="orthographicFront"/>
                  <w14:lightRig w14:rig="threePt" w14:dir="t">
                    <w14:rot w14:lat="0" w14:lon="0" w14:rev="0"/>
                  </w14:lightRig>
                </w14:scene3d>
              </w:rPr>
              <w:t>6.1</w:t>
            </w:r>
            <w:r w:rsidR="003D7824">
              <w:rPr>
                <w:rFonts w:asciiTheme="minorHAnsi" w:hAnsiTheme="minorHAnsi"/>
                <w:noProof/>
                <w:color w:val="auto"/>
                <w:sz w:val="22"/>
                <w:szCs w:val="22"/>
                <w:lang w:bidi="ar-SA"/>
              </w:rPr>
              <w:tab/>
            </w:r>
            <w:r w:rsidR="003D7824" w:rsidRPr="009A14C1">
              <w:rPr>
                <w:rStyle w:val="Hyperlink"/>
                <w:noProof/>
              </w:rPr>
              <w:t>Measurements</w:t>
            </w:r>
            <w:r w:rsidR="003D7824">
              <w:rPr>
                <w:noProof/>
                <w:webHidden/>
              </w:rPr>
              <w:tab/>
            </w:r>
            <w:r w:rsidR="003D7824">
              <w:rPr>
                <w:noProof/>
                <w:webHidden/>
              </w:rPr>
              <w:fldChar w:fldCharType="begin"/>
            </w:r>
            <w:r w:rsidR="003D7824">
              <w:rPr>
                <w:noProof/>
                <w:webHidden/>
              </w:rPr>
              <w:instrText xml:space="preserve"> PAGEREF _Toc422833767 \h </w:instrText>
            </w:r>
            <w:r w:rsidR="003D7824">
              <w:rPr>
                <w:noProof/>
                <w:webHidden/>
              </w:rPr>
            </w:r>
            <w:r w:rsidR="003D7824">
              <w:rPr>
                <w:noProof/>
                <w:webHidden/>
              </w:rPr>
              <w:fldChar w:fldCharType="separate"/>
            </w:r>
            <w:r w:rsidR="003D7824">
              <w:rPr>
                <w:noProof/>
                <w:webHidden/>
              </w:rPr>
              <w:t>11</w:t>
            </w:r>
            <w:r w:rsidR="003D7824">
              <w:rPr>
                <w:noProof/>
                <w:webHidden/>
              </w:rPr>
              <w:fldChar w:fldCharType="end"/>
            </w:r>
          </w:hyperlink>
        </w:p>
        <w:p w14:paraId="69D1EBE3"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68" w:history="1">
            <w:r w:rsidR="003D7824" w:rsidRPr="009A14C1">
              <w:rPr>
                <w:rStyle w:val="Hyperlink"/>
                <w:noProof/>
                <w14:scene3d>
                  <w14:camera w14:prst="orthographicFront"/>
                  <w14:lightRig w14:rig="threePt" w14:dir="t">
                    <w14:rot w14:lat="0" w14:lon="0" w14:rev="0"/>
                  </w14:lightRig>
                </w14:scene3d>
              </w:rPr>
              <w:t>6.2</w:t>
            </w:r>
            <w:r w:rsidR="003D7824">
              <w:rPr>
                <w:rFonts w:asciiTheme="minorHAnsi" w:hAnsiTheme="minorHAnsi"/>
                <w:noProof/>
                <w:color w:val="auto"/>
                <w:sz w:val="22"/>
                <w:szCs w:val="22"/>
                <w:lang w:bidi="ar-SA"/>
              </w:rPr>
              <w:tab/>
            </w:r>
            <w:r w:rsidR="003D7824" w:rsidRPr="009A14C1">
              <w:rPr>
                <w:rStyle w:val="Hyperlink"/>
                <w:noProof/>
              </w:rPr>
              <w:t>Scoring</w:t>
            </w:r>
            <w:r w:rsidR="003D7824">
              <w:rPr>
                <w:noProof/>
                <w:webHidden/>
              </w:rPr>
              <w:tab/>
            </w:r>
            <w:r w:rsidR="003D7824">
              <w:rPr>
                <w:noProof/>
                <w:webHidden/>
              </w:rPr>
              <w:fldChar w:fldCharType="begin"/>
            </w:r>
            <w:r w:rsidR="003D7824">
              <w:rPr>
                <w:noProof/>
                <w:webHidden/>
              </w:rPr>
              <w:instrText xml:space="preserve"> PAGEREF _Toc422833768 \h </w:instrText>
            </w:r>
            <w:r w:rsidR="003D7824">
              <w:rPr>
                <w:noProof/>
                <w:webHidden/>
              </w:rPr>
            </w:r>
            <w:r w:rsidR="003D7824">
              <w:rPr>
                <w:noProof/>
                <w:webHidden/>
              </w:rPr>
              <w:fldChar w:fldCharType="separate"/>
            </w:r>
            <w:r w:rsidR="003D7824">
              <w:rPr>
                <w:noProof/>
                <w:webHidden/>
              </w:rPr>
              <w:t>11</w:t>
            </w:r>
            <w:r w:rsidR="003D7824">
              <w:rPr>
                <w:noProof/>
                <w:webHidden/>
              </w:rPr>
              <w:fldChar w:fldCharType="end"/>
            </w:r>
          </w:hyperlink>
        </w:p>
        <w:p w14:paraId="35535954"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69" w:history="1">
            <w:r w:rsidR="003D7824" w:rsidRPr="009A14C1">
              <w:rPr>
                <w:rStyle w:val="Hyperlink"/>
                <w:noProof/>
                <w:lang w:bidi="en-US"/>
              </w:rPr>
              <w:t>6.2.1</w:t>
            </w:r>
            <w:r w:rsidR="003D7824">
              <w:rPr>
                <w:rFonts w:asciiTheme="minorHAnsi" w:eastAsiaTheme="minorEastAsia" w:hAnsiTheme="minorHAnsi"/>
                <w:noProof/>
                <w:color w:val="auto"/>
                <w:sz w:val="22"/>
                <w:szCs w:val="22"/>
              </w:rPr>
              <w:tab/>
            </w:r>
            <w:r w:rsidR="003D7824" w:rsidRPr="009A14C1">
              <w:rPr>
                <w:rStyle w:val="Hyperlink"/>
                <w:noProof/>
                <w:lang w:bidi="en-US"/>
              </w:rPr>
              <w:t>Database Backups and Database Consistency Checks (DBCCs)</w:t>
            </w:r>
            <w:r w:rsidR="003D7824">
              <w:rPr>
                <w:noProof/>
                <w:webHidden/>
              </w:rPr>
              <w:tab/>
            </w:r>
            <w:r w:rsidR="003D7824">
              <w:rPr>
                <w:noProof/>
                <w:webHidden/>
              </w:rPr>
              <w:fldChar w:fldCharType="begin"/>
            </w:r>
            <w:r w:rsidR="003D7824">
              <w:rPr>
                <w:noProof/>
                <w:webHidden/>
              </w:rPr>
              <w:instrText xml:space="preserve"> PAGEREF _Toc422833769 \h </w:instrText>
            </w:r>
            <w:r w:rsidR="003D7824">
              <w:rPr>
                <w:noProof/>
                <w:webHidden/>
              </w:rPr>
            </w:r>
            <w:r w:rsidR="003D7824">
              <w:rPr>
                <w:noProof/>
                <w:webHidden/>
              </w:rPr>
              <w:fldChar w:fldCharType="separate"/>
            </w:r>
            <w:r w:rsidR="003D7824">
              <w:rPr>
                <w:noProof/>
                <w:webHidden/>
              </w:rPr>
              <w:t>11</w:t>
            </w:r>
            <w:r w:rsidR="003D7824">
              <w:rPr>
                <w:noProof/>
                <w:webHidden/>
              </w:rPr>
              <w:fldChar w:fldCharType="end"/>
            </w:r>
          </w:hyperlink>
        </w:p>
        <w:p w14:paraId="5996BAA3"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70" w:history="1">
            <w:r w:rsidR="003D7824" w:rsidRPr="009A14C1">
              <w:rPr>
                <w:rStyle w:val="Hyperlink"/>
                <w:noProof/>
                <w:lang w:bidi="en-US"/>
              </w:rPr>
              <w:t>6.2.2</w:t>
            </w:r>
            <w:r w:rsidR="003D7824">
              <w:rPr>
                <w:rFonts w:asciiTheme="minorHAnsi" w:eastAsiaTheme="minorEastAsia" w:hAnsiTheme="minorHAnsi"/>
                <w:noProof/>
                <w:color w:val="auto"/>
                <w:sz w:val="22"/>
                <w:szCs w:val="22"/>
              </w:rPr>
              <w:tab/>
            </w:r>
            <w:r w:rsidR="003D7824" w:rsidRPr="009A14C1">
              <w:rPr>
                <w:rStyle w:val="Hyperlink"/>
                <w:noProof/>
                <w:lang w:bidi="en-US"/>
              </w:rPr>
              <w:t>Maximum Data Loss</w:t>
            </w:r>
            <w:r w:rsidR="003D7824">
              <w:rPr>
                <w:noProof/>
                <w:webHidden/>
              </w:rPr>
              <w:tab/>
            </w:r>
            <w:r w:rsidR="003D7824">
              <w:rPr>
                <w:noProof/>
                <w:webHidden/>
              </w:rPr>
              <w:fldChar w:fldCharType="begin"/>
            </w:r>
            <w:r w:rsidR="003D7824">
              <w:rPr>
                <w:noProof/>
                <w:webHidden/>
              </w:rPr>
              <w:instrText xml:space="preserve"> PAGEREF _Toc422833770 \h </w:instrText>
            </w:r>
            <w:r w:rsidR="003D7824">
              <w:rPr>
                <w:noProof/>
                <w:webHidden/>
              </w:rPr>
            </w:r>
            <w:r w:rsidR="003D7824">
              <w:rPr>
                <w:noProof/>
                <w:webHidden/>
              </w:rPr>
              <w:fldChar w:fldCharType="separate"/>
            </w:r>
            <w:r w:rsidR="003D7824">
              <w:rPr>
                <w:noProof/>
                <w:webHidden/>
              </w:rPr>
              <w:t>11</w:t>
            </w:r>
            <w:r w:rsidR="003D7824">
              <w:rPr>
                <w:noProof/>
                <w:webHidden/>
              </w:rPr>
              <w:fldChar w:fldCharType="end"/>
            </w:r>
          </w:hyperlink>
        </w:p>
        <w:p w14:paraId="0682F83A"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71" w:history="1">
            <w:r w:rsidR="003D7824" w:rsidRPr="009A14C1">
              <w:rPr>
                <w:rStyle w:val="Hyperlink"/>
                <w:noProof/>
                <w:lang w:bidi="en-US"/>
              </w:rPr>
              <w:t>6.2.3</w:t>
            </w:r>
            <w:r w:rsidR="003D7824">
              <w:rPr>
                <w:rFonts w:asciiTheme="minorHAnsi" w:eastAsiaTheme="minorEastAsia" w:hAnsiTheme="minorHAnsi"/>
                <w:noProof/>
                <w:color w:val="auto"/>
                <w:sz w:val="22"/>
                <w:szCs w:val="22"/>
              </w:rPr>
              <w:tab/>
            </w:r>
            <w:r w:rsidR="003D7824" w:rsidRPr="009A14C1">
              <w:rPr>
                <w:rStyle w:val="Hyperlink"/>
                <w:noProof/>
                <w:lang w:bidi="en-US"/>
              </w:rPr>
              <w:t>Time to Recover</w:t>
            </w:r>
            <w:r w:rsidR="003D7824">
              <w:rPr>
                <w:noProof/>
                <w:webHidden/>
              </w:rPr>
              <w:tab/>
            </w:r>
            <w:r w:rsidR="003D7824">
              <w:rPr>
                <w:noProof/>
                <w:webHidden/>
              </w:rPr>
              <w:fldChar w:fldCharType="begin"/>
            </w:r>
            <w:r w:rsidR="003D7824">
              <w:rPr>
                <w:noProof/>
                <w:webHidden/>
              </w:rPr>
              <w:instrText xml:space="preserve"> PAGEREF _Toc422833771 \h </w:instrText>
            </w:r>
            <w:r w:rsidR="003D7824">
              <w:rPr>
                <w:noProof/>
                <w:webHidden/>
              </w:rPr>
            </w:r>
            <w:r w:rsidR="003D7824">
              <w:rPr>
                <w:noProof/>
                <w:webHidden/>
              </w:rPr>
              <w:fldChar w:fldCharType="separate"/>
            </w:r>
            <w:r w:rsidR="003D7824">
              <w:rPr>
                <w:noProof/>
                <w:webHidden/>
              </w:rPr>
              <w:t>12</w:t>
            </w:r>
            <w:r w:rsidR="003D7824">
              <w:rPr>
                <w:noProof/>
                <w:webHidden/>
              </w:rPr>
              <w:fldChar w:fldCharType="end"/>
            </w:r>
          </w:hyperlink>
        </w:p>
        <w:p w14:paraId="697989F5"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72" w:history="1">
            <w:r w:rsidR="003D7824" w:rsidRPr="009A14C1">
              <w:rPr>
                <w:rStyle w:val="Hyperlink"/>
                <w:noProof/>
                <w14:scene3d>
                  <w14:camera w14:prst="orthographicFront"/>
                  <w14:lightRig w14:rig="threePt" w14:dir="t">
                    <w14:rot w14:lat="0" w14:lon="0" w14:rev="0"/>
                  </w14:lightRig>
                </w14:scene3d>
              </w:rPr>
              <w:t>6.3</w:t>
            </w:r>
            <w:r w:rsidR="003D7824">
              <w:rPr>
                <w:rFonts w:asciiTheme="minorHAnsi" w:hAnsiTheme="minorHAnsi"/>
                <w:noProof/>
                <w:color w:val="auto"/>
                <w:sz w:val="22"/>
                <w:szCs w:val="22"/>
                <w:lang w:bidi="ar-SA"/>
              </w:rPr>
              <w:tab/>
            </w:r>
            <w:r w:rsidR="003D7824" w:rsidRPr="009A14C1">
              <w:rPr>
                <w:rStyle w:val="Hyperlink"/>
                <w:noProof/>
              </w:rPr>
              <w:t>Overall Scoring</w:t>
            </w:r>
            <w:r w:rsidR="003D7824">
              <w:rPr>
                <w:noProof/>
                <w:webHidden/>
              </w:rPr>
              <w:tab/>
            </w:r>
            <w:r w:rsidR="003D7824">
              <w:rPr>
                <w:noProof/>
                <w:webHidden/>
              </w:rPr>
              <w:fldChar w:fldCharType="begin"/>
            </w:r>
            <w:r w:rsidR="003D7824">
              <w:rPr>
                <w:noProof/>
                <w:webHidden/>
              </w:rPr>
              <w:instrText xml:space="preserve"> PAGEREF _Toc422833772 \h </w:instrText>
            </w:r>
            <w:r w:rsidR="003D7824">
              <w:rPr>
                <w:noProof/>
                <w:webHidden/>
              </w:rPr>
            </w:r>
            <w:r w:rsidR="003D7824">
              <w:rPr>
                <w:noProof/>
                <w:webHidden/>
              </w:rPr>
              <w:fldChar w:fldCharType="separate"/>
            </w:r>
            <w:r w:rsidR="003D7824">
              <w:rPr>
                <w:noProof/>
                <w:webHidden/>
              </w:rPr>
              <w:t>12</w:t>
            </w:r>
            <w:r w:rsidR="003D7824">
              <w:rPr>
                <w:noProof/>
                <w:webHidden/>
              </w:rPr>
              <w:fldChar w:fldCharType="end"/>
            </w:r>
          </w:hyperlink>
        </w:p>
        <w:p w14:paraId="76AE6161"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73" w:history="1">
            <w:r w:rsidR="003D7824" w:rsidRPr="009A14C1">
              <w:rPr>
                <w:rStyle w:val="Hyperlink"/>
                <w:noProof/>
                <w:lang w:bidi="en-US"/>
              </w:rPr>
              <w:t>7</w:t>
            </w:r>
            <w:r w:rsidR="003D7824">
              <w:rPr>
                <w:rFonts w:asciiTheme="minorHAnsi" w:eastAsiaTheme="minorEastAsia" w:hAnsiTheme="minorHAnsi"/>
                <w:noProof/>
                <w:color w:val="auto"/>
                <w:sz w:val="22"/>
                <w:szCs w:val="22"/>
              </w:rPr>
              <w:tab/>
            </w:r>
            <w:r w:rsidR="003D7824" w:rsidRPr="009A14C1">
              <w:rPr>
                <w:rStyle w:val="Hyperlink"/>
                <w:noProof/>
                <w:lang w:bidi="en-US"/>
              </w:rPr>
              <w:t>Uptime</w:t>
            </w:r>
            <w:r w:rsidR="003D7824">
              <w:rPr>
                <w:noProof/>
                <w:webHidden/>
              </w:rPr>
              <w:tab/>
            </w:r>
            <w:r w:rsidR="003D7824">
              <w:rPr>
                <w:noProof/>
                <w:webHidden/>
              </w:rPr>
              <w:fldChar w:fldCharType="begin"/>
            </w:r>
            <w:r w:rsidR="003D7824">
              <w:rPr>
                <w:noProof/>
                <w:webHidden/>
              </w:rPr>
              <w:instrText xml:space="preserve"> PAGEREF _Toc422833773 \h </w:instrText>
            </w:r>
            <w:r w:rsidR="003D7824">
              <w:rPr>
                <w:noProof/>
                <w:webHidden/>
              </w:rPr>
            </w:r>
            <w:r w:rsidR="003D7824">
              <w:rPr>
                <w:noProof/>
                <w:webHidden/>
              </w:rPr>
              <w:fldChar w:fldCharType="separate"/>
            </w:r>
            <w:r w:rsidR="003D7824">
              <w:rPr>
                <w:noProof/>
                <w:webHidden/>
              </w:rPr>
              <w:t>13</w:t>
            </w:r>
            <w:r w:rsidR="003D7824">
              <w:rPr>
                <w:noProof/>
                <w:webHidden/>
              </w:rPr>
              <w:fldChar w:fldCharType="end"/>
            </w:r>
          </w:hyperlink>
        </w:p>
        <w:p w14:paraId="1ADABD3A"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74" w:history="1">
            <w:r w:rsidR="003D7824" w:rsidRPr="009A14C1">
              <w:rPr>
                <w:rStyle w:val="Hyperlink"/>
                <w:noProof/>
                <w14:scene3d>
                  <w14:camera w14:prst="orthographicFront"/>
                  <w14:lightRig w14:rig="threePt" w14:dir="t">
                    <w14:rot w14:lat="0" w14:lon="0" w14:rev="0"/>
                  </w14:lightRig>
                </w14:scene3d>
              </w:rPr>
              <w:t>7.1</w:t>
            </w:r>
            <w:r w:rsidR="003D7824">
              <w:rPr>
                <w:rFonts w:asciiTheme="minorHAnsi" w:hAnsiTheme="minorHAnsi"/>
                <w:noProof/>
                <w:color w:val="auto"/>
                <w:sz w:val="22"/>
                <w:szCs w:val="22"/>
                <w:lang w:bidi="ar-SA"/>
              </w:rPr>
              <w:tab/>
            </w:r>
            <w:r w:rsidR="003D7824" w:rsidRPr="009A14C1">
              <w:rPr>
                <w:rStyle w:val="Hyperlink"/>
                <w:noProof/>
              </w:rPr>
              <w:t>Measurements</w:t>
            </w:r>
            <w:r w:rsidR="003D7824">
              <w:rPr>
                <w:noProof/>
                <w:webHidden/>
              </w:rPr>
              <w:tab/>
            </w:r>
            <w:r w:rsidR="003D7824">
              <w:rPr>
                <w:noProof/>
                <w:webHidden/>
              </w:rPr>
              <w:fldChar w:fldCharType="begin"/>
            </w:r>
            <w:r w:rsidR="003D7824">
              <w:rPr>
                <w:noProof/>
                <w:webHidden/>
              </w:rPr>
              <w:instrText xml:space="preserve"> PAGEREF _Toc422833774 \h </w:instrText>
            </w:r>
            <w:r w:rsidR="003D7824">
              <w:rPr>
                <w:noProof/>
                <w:webHidden/>
              </w:rPr>
            </w:r>
            <w:r w:rsidR="003D7824">
              <w:rPr>
                <w:noProof/>
                <w:webHidden/>
              </w:rPr>
              <w:fldChar w:fldCharType="separate"/>
            </w:r>
            <w:r w:rsidR="003D7824">
              <w:rPr>
                <w:noProof/>
                <w:webHidden/>
              </w:rPr>
              <w:t>13</w:t>
            </w:r>
            <w:r w:rsidR="003D7824">
              <w:rPr>
                <w:noProof/>
                <w:webHidden/>
              </w:rPr>
              <w:fldChar w:fldCharType="end"/>
            </w:r>
          </w:hyperlink>
        </w:p>
        <w:p w14:paraId="549A1EA1"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75" w:history="1">
            <w:r w:rsidR="003D7824" w:rsidRPr="009A14C1">
              <w:rPr>
                <w:rStyle w:val="Hyperlink"/>
                <w:noProof/>
                <w14:scene3d>
                  <w14:camera w14:prst="orthographicFront"/>
                  <w14:lightRig w14:rig="threePt" w14:dir="t">
                    <w14:rot w14:lat="0" w14:lon="0" w14:rev="0"/>
                  </w14:lightRig>
                </w14:scene3d>
              </w:rPr>
              <w:t>7.2</w:t>
            </w:r>
            <w:r w:rsidR="003D7824">
              <w:rPr>
                <w:rFonts w:asciiTheme="minorHAnsi" w:hAnsiTheme="minorHAnsi"/>
                <w:noProof/>
                <w:color w:val="auto"/>
                <w:sz w:val="22"/>
                <w:szCs w:val="22"/>
                <w:lang w:bidi="ar-SA"/>
              </w:rPr>
              <w:tab/>
            </w:r>
            <w:r w:rsidR="003D7824" w:rsidRPr="009A14C1">
              <w:rPr>
                <w:rStyle w:val="Hyperlink"/>
                <w:noProof/>
              </w:rPr>
              <w:t>Scoring</w:t>
            </w:r>
            <w:r w:rsidR="003D7824">
              <w:rPr>
                <w:noProof/>
                <w:webHidden/>
              </w:rPr>
              <w:tab/>
            </w:r>
            <w:r w:rsidR="003D7824">
              <w:rPr>
                <w:noProof/>
                <w:webHidden/>
              </w:rPr>
              <w:fldChar w:fldCharType="begin"/>
            </w:r>
            <w:r w:rsidR="003D7824">
              <w:rPr>
                <w:noProof/>
                <w:webHidden/>
              </w:rPr>
              <w:instrText xml:space="preserve"> PAGEREF _Toc422833775 \h </w:instrText>
            </w:r>
            <w:r w:rsidR="003D7824">
              <w:rPr>
                <w:noProof/>
                <w:webHidden/>
              </w:rPr>
            </w:r>
            <w:r w:rsidR="003D7824">
              <w:rPr>
                <w:noProof/>
                <w:webHidden/>
              </w:rPr>
              <w:fldChar w:fldCharType="separate"/>
            </w:r>
            <w:r w:rsidR="003D7824">
              <w:rPr>
                <w:noProof/>
                <w:webHidden/>
              </w:rPr>
              <w:t>13</w:t>
            </w:r>
            <w:r w:rsidR="003D7824">
              <w:rPr>
                <w:noProof/>
                <w:webHidden/>
              </w:rPr>
              <w:fldChar w:fldCharType="end"/>
            </w:r>
          </w:hyperlink>
        </w:p>
        <w:p w14:paraId="3795E80C"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76" w:history="1">
            <w:r w:rsidR="003D7824" w:rsidRPr="009A14C1">
              <w:rPr>
                <w:rStyle w:val="Hyperlink"/>
                <w:noProof/>
                <w:lang w:bidi="en-US"/>
              </w:rPr>
              <w:t>8</w:t>
            </w:r>
            <w:r w:rsidR="003D7824">
              <w:rPr>
                <w:rFonts w:asciiTheme="minorHAnsi" w:eastAsiaTheme="minorEastAsia" w:hAnsiTheme="minorHAnsi"/>
                <w:noProof/>
                <w:color w:val="auto"/>
                <w:sz w:val="22"/>
                <w:szCs w:val="22"/>
              </w:rPr>
              <w:tab/>
            </w:r>
            <w:r w:rsidR="003D7824" w:rsidRPr="009A14C1">
              <w:rPr>
                <w:rStyle w:val="Hyperlink"/>
                <w:noProof/>
                <w:lang w:bidi="en-US"/>
              </w:rPr>
              <w:t>Performance Dashboard – Component Details</w:t>
            </w:r>
            <w:r w:rsidR="003D7824">
              <w:rPr>
                <w:noProof/>
                <w:webHidden/>
              </w:rPr>
              <w:tab/>
            </w:r>
            <w:r w:rsidR="003D7824">
              <w:rPr>
                <w:noProof/>
                <w:webHidden/>
              </w:rPr>
              <w:fldChar w:fldCharType="begin"/>
            </w:r>
            <w:r w:rsidR="003D7824">
              <w:rPr>
                <w:noProof/>
                <w:webHidden/>
              </w:rPr>
              <w:instrText xml:space="preserve"> PAGEREF _Toc422833776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0CF3DADF"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77" w:history="1">
            <w:r w:rsidR="003D7824" w:rsidRPr="009A14C1">
              <w:rPr>
                <w:rStyle w:val="Hyperlink"/>
                <w:noProof/>
                <w14:scene3d>
                  <w14:camera w14:prst="orthographicFront"/>
                  <w14:lightRig w14:rig="threePt" w14:dir="t">
                    <w14:rot w14:lat="0" w14:lon="0" w14:rev="0"/>
                  </w14:lightRig>
                </w14:scene3d>
              </w:rPr>
              <w:t>8.1</w:t>
            </w:r>
            <w:r w:rsidR="003D7824">
              <w:rPr>
                <w:rFonts w:asciiTheme="minorHAnsi" w:hAnsiTheme="minorHAnsi"/>
                <w:noProof/>
                <w:color w:val="auto"/>
                <w:sz w:val="22"/>
                <w:szCs w:val="22"/>
                <w:lang w:bidi="ar-SA"/>
              </w:rPr>
              <w:tab/>
            </w:r>
            <w:r w:rsidR="003D7824" w:rsidRPr="009A14C1">
              <w:rPr>
                <w:rStyle w:val="Hyperlink"/>
                <w:noProof/>
              </w:rPr>
              <w:t>Agents:</w:t>
            </w:r>
            <w:r w:rsidR="003D7824">
              <w:rPr>
                <w:noProof/>
                <w:webHidden/>
              </w:rPr>
              <w:tab/>
            </w:r>
            <w:r w:rsidR="003D7824">
              <w:rPr>
                <w:noProof/>
                <w:webHidden/>
              </w:rPr>
              <w:fldChar w:fldCharType="begin"/>
            </w:r>
            <w:r w:rsidR="003D7824">
              <w:rPr>
                <w:noProof/>
                <w:webHidden/>
              </w:rPr>
              <w:instrText xml:space="preserve"> PAGEREF _Toc422833777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02204D92"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78" w:history="1">
            <w:r w:rsidR="003D7824" w:rsidRPr="009A14C1">
              <w:rPr>
                <w:rStyle w:val="Hyperlink"/>
                <w:noProof/>
                <w:lang w:bidi="en-US"/>
              </w:rPr>
              <w:t>8.1.1</w:t>
            </w:r>
            <w:r w:rsidR="003D7824">
              <w:rPr>
                <w:rFonts w:asciiTheme="minorHAnsi" w:eastAsiaTheme="minorEastAsia" w:hAnsiTheme="minorHAnsi"/>
                <w:noProof/>
                <w:color w:val="auto"/>
                <w:sz w:val="22"/>
                <w:szCs w:val="22"/>
              </w:rPr>
              <w:tab/>
            </w:r>
            <w:r w:rsidR="003D7824" w:rsidRPr="009A14C1">
              <w:rPr>
                <w:rStyle w:val="Hyperlink"/>
                <w:noProof/>
                <w:lang w:bidi="en-US"/>
              </w:rPr>
              <w:t>QoS Manager</w:t>
            </w:r>
            <w:r w:rsidR="003D7824">
              <w:rPr>
                <w:noProof/>
                <w:webHidden/>
              </w:rPr>
              <w:tab/>
            </w:r>
            <w:r w:rsidR="003D7824">
              <w:rPr>
                <w:noProof/>
                <w:webHidden/>
              </w:rPr>
              <w:fldChar w:fldCharType="begin"/>
            </w:r>
            <w:r w:rsidR="003D7824">
              <w:rPr>
                <w:noProof/>
                <w:webHidden/>
              </w:rPr>
              <w:instrText xml:space="preserve"> PAGEREF _Toc422833778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2C4C8221"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79" w:history="1">
            <w:r w:rsidR="003D7824" w:rsidRPr="009A14C1">
              <w:rPr>
                <w:rStyle w:val="Hyperlink"/>
                <w:noProof/>
                <w:lang w:bidi="en-US"/>
              </w:rPr>
              <w:t>8.1.2</w:t>
            </w:r>
            <w:r w:rsidR="003D7824">
              <w:rPr>
                <w:rFonts w:asciiTheme="minorHAnsi" w:eastAsiaTheme="minorEastAsia" w:hAnsiTheme="minorHAnsi"/>
                <w:noProof/>
                <w:color w:val="auto"/>
                <w:sz w:val="22"/>
                <w:szCs w:val="22"/>
              </w:rPr>
              <w:tab/>
            </w:r>
            <w:r w:rsidR="003D7824" w:rsidRPr="009A14C1">
              <w:rPr>
                <w:rStyle w:val="Hyperlink"/>
                <w:noProof/>
                <w:lang w:bidi="en-US"/>
              </w:rPr>
              <w:t>QoS Worker</w:t>
            </w:r>
            <w:r w:rsidR="003D7824">
              <w:rPr>
                <w:noProof/>
                <w:webHidden/>
              </w:rPr>
              <w:tab/>
            </w:r>
            <w:r w:rsidR="003D7824">
              <w:rPr>
                <w:noProof/>
                <w:webHidden/>
              </w:rPr>
              <w:fldChar w:fldCharType="begin"/>
            </w:r>
            <w:r w:rsidR="003D7824">
              <w:rPr>
                <w:noProof/>
                <w:webHidden/>
              </w:rPr>
              <w:instrText xml:space="preserve"> PAGEREF _Toc422833779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0E28E64A"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80" w:history="1">
            <w:r w:rsidR="003D7824" w:rsidRPr="009A14C1">
              <w:rPr>
                <w:rStyle w:val="Hyperlink"/>
                <w:noProof/>
                <w:lang w:bidi="en-US"/>
              </w:rPr>
              <w:t>8.1.3</w:t>
            </w:r>
            <w:r w:rsidR="003D7824">
              <w:rPr>
                <w:rFonts w:asciiTheme="minorHAnsi" w:eastAsiaTheme="minorEastAsia" w:hAnsiTheme="minorHAnsi"/>
                <w:noProof/>
                <w:color w:val="auto"/>
                <w:sz w:val="22"/>
                <w:szCs w:val="22"/>
              </w:rPr>
              <w:tab/>
            </w:r>
            <w:r w:rsidR="003D7824" w:rsidRPr="009A14C1">
              <w:rPr>
                <w:rStyle w:val="Hyperlink"/>
                <w:noProof/>
                <w:lang w:bidi="en-US"/>
              </w:rPr>
              <w:t>WMI Worker</w:t>
            </w:r>
            <w:r w:rsidR="003D7824">
              <w:rPr>
                <w:noProof/>
                <w:webHidden/>
              </w:rPr>
              <w:tab/>
            </w:r>
            <w:r w:rsidR="003D7824">
              <w:rPr>
                <w:noProof/>
                <w:webHidden/>
              </w:rPr>
              <w:fldChar w:fldCharType="begin"/>
            </w:r>
            <w:r w:rsidR="003D7824">
              <w:rPr>
                <w:noProof/>
                <w:webHidden/>
              </w:rPr>
              <w:instrText xml:space="preserve"> PAGEREF _Toc422833780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52175523"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81" w:history="1">
            <w:r w:rsidR="003D7824" w:rsidRPr="009A14C1">
              <w:rPr>
                <w:rStyle w:val="Hyperlink"/>
                <w:noProof/>
                <w:lang w:bidi="en-US"/>
              </w:rPr>
              <w:t>8.1.4</w:t>
            </w:r>
            <w:r w:rsidR="003D7824">
              <w:rPr>
                <w:rFonts w:asciiTheme="minorHAnsi" w:eastAsiaTheme="minorEastAsia" w:hAnsiTheme="minorHAnsi"/>
                <w:noProof/>
                <w:color w:val="auto"/>
                <w:sz w:val="22"/>
                <w:szCs w:val="22"/>
              </w:rPr>
              <w:tab/>
            </w:r>
            <w:r w:rsidR="003D7824" w:rsidRPr="009A14C1">
              <w:rPr>
                <w:rStyle w:val="Hyperlink"/>
                <w:noProof/>
                <w:lang w:bidi="en-US"/>
              </w:rPr>
              <w:t>Trust Worker</w:t>
            </w:r>
            <w:r w:rsidR="003D7824">
              <w:rPr>
                <w:noProof/>
                <w:webHidden/>
              </w:rPr>
              <w:tab/>
            </w:r>
            <w:r w:rsidR="003D7824">
              <w:rPr>
                <w:noProof/>
                <w:webHidden/>
              </w:rPr>
              <w:fldChar w:fldCharType="begin"/>
            </w:r>
            <w:r w:rsidR="003D7824">
              <w:rPr>
                <w:noProof/>
                <w:webHidden/>
              </w:rPr>
              <w:instrText xml:space="preserve"> PAGEREF _Toc422833781 \h </w:instrText>
            </w:r>
            <w:r w:rsidR="003D7824">
              <w:rPr>
                <w:noProof/>
                <w:webHidden/>
              </w:rPr>
            </w:r>
            <w:r w:rsidR="003D7824">
              <w:rPr>
                <w:noProof/>
                <w:webHidden/>
              </w:rPr>
              <w:fldChar w:fldCharType="separate"/>
            </w:r>
            <w:r w:rsidR="003D7824">
              <w:rPr>
                <w:noProof/>
                <w:webHidden/>
              </w:rPr>
              <w:t>14</w:t>
            </w:r>
            <w:r w:rsidR="003D7824">
              <w:rPr>
                <w:noProof/>
                <w:webHidden/>
              </w:rPr>
              <w:fldChar w:fldCharType="end"/>
            </w:r>
          </w:hyperlink>
        </w:p>
        <w:p w14:paraId="6429F8A7"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82" w:history="1">
            <w:r w:rsidR="003D7824" w:rsidRPr="009A14C1">
              <w:rPr>
                <w:rStyle w:val="Hyperlink"/>
                <w:noProof/>
                <w14:scene3d>
                  <w14:camera w14:prst="orthographicFront"/>
                  <w14:lightRig w14:rig="threePt" w14:dir="t">
                    <w14:rot w14:lat="0" w14:lon="0" w14:rev="0"/>
                  </w14:lightRig>
                </w14:scene3d>
              </w:rPr>
              <w:t>8.2</w:t>
            </w:r>
            <w:r w:rsidR="003D7824">
              <w:rPr>
                <w:rFonts w:asciiTheme="minorHAnsi" w:hAnsiTheme="minorHAnsi"/>
                <w:noProof/>
                <w:color w:val="auto"/>
                <w:sz w:val="22"/>
                <w:szCs w:val="22"/>
                <w:lang w:bidi="ar-SA"/>
              </w:rPr>
              <w:tab/>
            </w:r>
            <w:r w:rsidR="003D7824" w:rsidRPr="009A14C1">
              <w:rPr>
                <w:rStyle w:val="Hyperlink"/>
                <w:noProof/>
              </w:rPr>
              <w:t>SQL Stored Procedures:</w:t>
            </w:r>
            <w:r w:rsidR="003D7824">
              <w:rPr>
                <w:noProof/>
                <w:webHidden/>
              </w:rPr>
              <w:tab/>
            </w:r>
            <w:r w:rsidR="003D7824">
              <w:rPr>
                <w:noProof/>
                <w:webHidden/>
              </w:rPr>
              <w:fldChar w:fldCharType="begin"/>
            </w:r>
            <w:r w:rsidR="003D7824">
              <w:rPr>
                <w:noProof/>
                <w:webHidden/>
              </w:rPr>
              <w:instrText xml:space="preserve"> PAGEREF _Toc422833782 \h </w:instrText>
            </w:r>
            <w:r w:rsidR="003D7824">
              <w:rPr>
                <w:noProof/>
                <w:webHidden/>
              </w:rPr>
            </w:r>
            <w:r w:rsidR="003D7824">
              <w:rPr>
                <w:noProof/>
                <w:webHidden/>
              </w:rPr>
              <w:fldChar w:fldCharType="separate"/>
            </w:r>
            <w:r w:rsidR="003D7824">
              <w:rPr>
                <w:noProof/>
                <w:webHidden/>
              </w:rPr>
              <w:t>15</w:t>
            </w:r>
            <w:r w:rsidR="003D7824">
              <w:rPr>
                <w:noProof/>
                <w:webHidden/>
              </w:rPr>
              <w:fldChar w:fldCharType="end"/>
            </w:r>
          </w:hyperlink>
        </w:p>
        <w:p w14:paraId="39350FCF"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83" w:history="1">
            <w:r w:rsidR="003D7824" w:rsidRPr="009A14C1">
              <w:rPr>
                <w:rStyle w:val="Hyperlink"/>
                <w:noProof/>
                <w:lang w:bidi="en-US"/>
              </w:rPr>
              <w:t>8.2.1</w:t>
            </w:r>
            <w:r w:rsidR="003D7824">
              <w:rPr>
                <w:rFonts w:asciiTheme="minorHAnsi" w:eastAsiaTheme="minorEastAsia" w:hAnsiTheme="minorHAnsi"/>
                <w:noProof/>
                <w:color w:val="auto"/>
                <w:sz w:val="22"/>
                <w:szCs w:val="22"/>
              </w:rPr>
              <w:tab/>
            </w:r>
            <w:r w:rsidR="003D7824" w:rsidRPr="009A14C1">
              <w:rPr>
                <w:rStyle w:val="Hyperlink"/>
                <w:noProof/>
                <w:lang w:bidi="en-US"/>
              </w:rPr>
              <w:t>QoS_LookingGlass</w:t>
            </w:r>
            <w:r w:rsidR="003D7824">
              <w:rPr>
                <w:noProof/>
                <w:webHidden/>
              </w:rPr>
              <w:tab/>
            </w:r>
            <w:r w:rsidR="003D7824">
              <w:rPr>
                <w:noProof/>
                <w:webHidden/>
              </w:rPr>
              <w:fldChar w:fldCharType="begin"/>
            </w:r>
            <w:r w:rsidR="003D7824">
              <w:rPr>
                <w:noProof/>
                <w:webHidden/>
              </w:rPr>
              <w:instrText xml:space="preserve"> PAGEREF _Toc422833783 \h </w:instrText>
            </w:r>
            <w:r w:rsidR="003D7824">
              <w:rPr>
                <w:noProof/>
                <w:webHidden/>
              </w:rPr>
            </w:r>
            <w:r w:rsidR="003D7824">
              <w:rPr>
                <w:noProof/>
                <w:webHidden/>
              </w:rPr>
              <w:fldChar w:fldCharType="separate"/>
            </w:r>
            <w:r w:rsidR="003D7824">
              <w:rPr>
                <w:noProof/>
                <w:webHidden/>
              </w:rPr>
              <w:t>15</w:t>
            </w:r>
            <w:r w:rsidR="003D7824">
              <w:rPr>
                <w:noProof/>
                <w:webHidden/>
              </w:rPr>
              <w:fldChar w:fldCharType="end"/>
            </w:r>
          </w:hyperlink>
        </w:p>
        <w:p w14:paraId="43AC5CAE" w14:textId="77777777" w:rsidR="003D7824" w:rsidRDefault="00DC7E1D">
          <w:pPr>
            <w:pStyle w:val="TOC3"/>
            <w:tabs>
              <w:tab w:val="left" w:pos="1320"/>
              <w:tab w:val="right" w:leader="dot" w:pos="10070"/>
            </w:tabs>
            <w:rPr>
              <w:rFonts w:asciiTheme="minorHAnsi" w:eastAsiaTheme="minorEastAsia" w:hAnsiTheme="minorHAnsi"/>
              <w:noProof/>
              <w:color w:val="auto"/>
              <w:sz w:val="22"/>
              <w:szCs w:val="22"/>
            </w:rPr>
          </w:pPr>
          <w:hyperlink w:anchor="_Toc422833784" w:history="1">
            <w:r w:rsidR="003D7824" w:rsidRPr="009A14C1">
              <w:rPr>
                <w:rStyle w:val="Hyperlink"/>
                <w:noProof/>
                <w:lang w:bidi="en-US"/>
              </w:rPr>
              <w:t>8.2.2</w:t>
            </w:r>
            <w:r w:rsidR="003D7824">
              <w:rPr>
                <w:rFonts w:asciiTheme="minorHAnsi" w:eastAsiaTheme="minorEastAsia" w:hAnsiTheme="minorHAnsi"/>
                <w:noProof/>
                <w:color w:val="auto"/>
                <w:sz w:val="22"/>
                <w:szCs w:val="22"/>
              </w:rPr>
              <w:tab/>
            </w:r>
            <w:r w:rsidR="003D7824" w:rsidRPr="009A14C1">
              <w:rPr>
                <w:rStyle w:val="Hyperlink"/>
                <w:noProof/>
                <w:lang w:bidi="en-US"/>
              </w:rPr>
              <w:t>QoS_WorkspaceAnalysis:</w:t>
            </w:r>
            <w:r w:rsidR="003D7824">
              <w:rPr>
                <w:noProof/>
                <w:webHidden/>
              </w:rPr>
              <w:tab/>
            </w:r>
            <w:r w:rsidR="003D7824">
              <w:rPr>
                <w:noProof/>
                <w:webHidden/>
              </w:rPr>
              <w:fldChar w:fldCharType="begin"/>
            </w:r>
            <w:r w:rsidR="003D7824">
              <w:rPr>
                <w:noProof/>
                <w:webHidden/>
              </w:rPr>
              <w:instrText xml:space="preserve"> PAGEREF _Toc422833784 \h </w:instrText>
            </w:r>
            <w:r w:rsidR="003D7824">
              <w:rPr>
                <w:noProof/>
                <w:webHidden/>
              </w:rPr>
            </w:r>
            <w:r w:rsidR="003D7824">
              <w:rPr>
                <w:noProof/>
                <w:webHidden/>
              </w:rPr>
              <w:fldChar w:fldCharType="separate"/>
            </w:r>
            <w:r w:rsidR="003D7824">
              <w:rPr>
                <w:noProof/>
                <w:webHidden/>
              </w:rPr>
              <w:t>15</w:t>
            </w:r>
            <w:r w:rsidR="003D7824">
              <w:rPr>
                <w:noProof/>
                <w:webHidden/>
              </w:rPr>
              <w:fldChar w:fldCharType="end"/>
            </w:r>
          </w:hyperlink>
        </w:p>
        <w:p w14:paraId="466C48F1" w14:textId="77777777" w:rsidR="003D7824" w:rsidRDefault="00DC7E1D">
          <w:pPr>
            <w:pStyle w:val="TOC1"/>
            <w:tabs>
              <w:tab w:val="left" w:pos="420"/>
              <w:tab w:val="right" w:leader="dot" w:pos="10070"/>
            </w:tabs>
            <w:rPr>
              <w:rFonts w:asciiTheme="minorHAnsi" w:eastAsiaTheme="minorEastAsia" w:hAnsiTheme="minorHAnsi"/>
              <w:noProof/>
              <w:color w:val="auto"/>
              <w:sz w:val="22"/>
              <w:szCs w:val="22"/>
            </w:rPr>
          </w:pPr>
          <w:hyperlink w:anchor="_Toc422833785" w:history="1">
            <w:r w:rsidR="003D7824" w:rsidRPr="009A14C1">
              <w:rPr>
                <w:rStyle w:val="Hyperlink"/>
                <w:noProof/>
                <w:lang w:bidi="en-US"/>
              </w:rPr>
              <w:t>9</w:t>
            </w:r>
            <w:r w:rsidR="003D7824">
              <w:rPr>
                <w:rFonts w:asciiTheme="minorHAnsi" w:eastAsiaTheme="minorEastAsia" w:hAnsiTheme="minorHAnsi"/>
                <w:noProof/>
                <w:color w:val="auto"/>
                <w:sz w:val="22"/>
                <w:szCs w:val="22"/>
              </w:rPr>
              <w:tab/>
            </w:r>
            <w:r w:rsidR="003D7824" w:rsidRPr="009A14C1">
              <w:rPr>
                <w:rStyle w:val="Hyperlink"/>
                <w:noProof/>
                <w:lang w:bidi="en-US"/>
              </w:rPr>
              <w:t>Scoring Data Protection</w:t>
            </w:r>
            <w:r w:rsidR="003D7824">
              <w:rPr>
                <w:noProof/>
                <w:webHidden/>
              </w:rPr>
              <w:tab/>
            </w:r>
            <w:r w:rsidR="003D7824">
              <w:rPr>
                <w:noProof/>
                <w:webHidden/>
              </w:rPr>
              <w:fldChar w:fldCharType="begin"/>
            </w:r>
            <w:r w:rsidR="003D7824">
              <w:rPr>
                <w:noProof/>
                <w:webHidden/>
              </w:rPr>
              <w:instrText xml:space="preserve"> PAGEREF _Toc422833785 \h </w:instrText>
            </w:r>
            <w:r w:rsidR="003D7824">
              <w:rPr>
                <w:noProof/>
                <w:webHidden/>
              </w:rPr>
            </w:r>
            <w:r w:rsidR="003D7824">
              <w:rPr>
                <w:noProof/>
                <w:webHidden/>
              </w:rPr>
              <w:fldChar w:fldCharType="separate"/>
            </w:r>
            <w:r w:rsidR="003D7824">
              <w:rPr>
                <w:noProof/>
                <w:webHidden/>
              </w:rPr>
              <w:t>16</w:t>
            </w:r>
            <w:r w:rsidR="003D7824">
              <w:rPr>
                <w:noProof/>
                <w:webHidden/>
              </w:rPr>
              <w:fldChar w:fldCharType="end"/>
            </w:r>
          </w:hyperlink>
        </w:p>
        <w:p w14:paraId="43371533" w14:textId="77777777" w:rsidR="003D7824" w:rsidRDefault="00DC7E1D">
          <w:pPr>
            <w:pStyle w:val="TOC1"/>
            <w:tabs>
              <w:tab w:val="left" w:pos="660"/>
              <w:tab w:val="right" w:leader="dot" w:pos="10070"/>
            </w:tabs>
            <w:rPr>
              <w:rFonts w:asciiTheme="minorHAnsi" w:eastAsiaTheme="minorEastAsia" w:hAnsiTheme="minorHAnsi"/>
              <w:noProof/>
              <w:color w:val="auto"/>
              <w:sz w:val="22"/>
              <w:szCs w:val="22"/>
            </w:rPr>
          </w:pPr>
          <w:hyperlink w:anchor="_Toc422833786" w:history="1">
            <w:r w:rsidR="003D7824" w:rsidRPr="009A14C1">
              <w:rPr>
                <w:rStyle w:val="Hyperlink"/>
                <w:noProof/>
                <w:lang w:bidi="en-US"/>
              </w:rPr>
              <w:t>10</w:t>
            </w:r>
            <w:r w:rsidR="003D7824">
              <w:rPr>
                <w:rFonts w:asciiTheme="minorHAnsi" w:eastAsiaTheme="minorEastAsia" w:hAnsiTheme="minorHAnsi"/>
                <w:noProof/>
                <w:color w:val="auto"/>
                <w:sz w:val="22"/>
                <w:szCs w:val="22"/>
              </w:rPr>
              <w:tab/>
            </w:r>
            <w:r w:rsidR="003D7824" w:rsidRPr="009A14C1">
              <w:rPr>
                <w:rStyle w:val="Hyperlink"/>
                <w:noProof/>
                <w:lang w:bidi="en-US"/>
              </w:rPr>
              <w:t>Best in Service and the Trust site</w:t>
            </w:r>
            <w:r w:rsidR="003D7824">
              <w:rPr>
                <w:noProof/>
                <w:webHidden/>
              </w:rPr>
              <w:tab/>
            </w:r>
            <w:r w:rsidR="003D7824">
              <w:rPr>
                <w:noProof/>
                <w:webHidden/>
              </w:rPr>
              <w:fldChar w:fldCharType="begin"/>
            </w:r>
            <w:r w:rsidR="003D7824">
              <w:rPr>
                <w:noProof/>
                <w:webHidden/>
              </w:rPr>
              <w:instrText xml:space="preserve"> PAGEREF _Toc422833786 \h </w:instrText>
            </w:r>
            <w:r w:rsidR="003D7824">
              <w:rPr>
                <w:noProof/>
                <w:webHidden/>
              </w:rPr>
            </w:r>
            <w:r w:rsidR="003D7824">
              <w:rPr>
                <w:noProof/>
                <w:webHidden/>
              </w:rPr>
              <w:fldChar w:fldCharType="separate"/>
            </w:r>
            <w:r w:rsidR="003D7824">
              <w:rPr>
                <w:noProof/>
                <w:webHidden/>
              </w:rPr>
              <w:t>17</w:t>
            </w:r>
            <w:r w:rsidR="003D7824">
              <w:rPr>
                <w:noProof/>
                <w:webHidden/>
              </w:rPr>
              <w:fldChar w:fldCharType="end"/>
            </w:r>
          </w:hyperlink>
        </w:p>
        <w:p w14:paraId="33352297"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87" w:history="1">
            <w:r w:rsidR="003D7824" w:rsidRPr="009A14C1">
              <w:rPr>
                <w:rStyle w:val="Hyperlink"/>
                <w:noProof/>
                <w14:scene3d>
                  <w14:camera w14:prst="orthographicFront"/>
                  <w14:lightRig w14:rig="threePt" w14:dir="t">
                    <w14:rot w14:lat="0" w14:lon="0" w14:rev="0"/>
                  </w14:lightRig>
                </w14:scene3d>
              </w:rPr>
              <w:t>10.1</w:t>
            </w:r>
            <w:r w:rsidR="003D7824">
              <w:rPr>
                <w:rFonts w:asciiTheme="minorHAnsi" w:hAnsiTheme="minorHAnsi"/>
                <w:noProof/>
                <w:color w:val="auto"/>
                <w:sz w:val="22"/>
                <w:szCs w:val="22"/>
                <w:lang w:bidi="ar-SA"/>
              </w:rPr>
              <w:tab/>
            </w:r>
            <w:r w:rsidR="003D7824" w:rsidRPr="009A14C1">
              <w:rPr>
                <w:rStyle w:val="Hyperlink"/>
                <w:noProof/>
              </w:rPr>
              <w:t>The Trust Site</w:t>
            </w:r>
            <w:r w:rsidR="003D7824">
              <w:rPr>
                <w:noProof/>
                <w:webHidden/>
              </w:rPr>
              <w:tab/>
            </w:r>
            <w:r w:rsidR="003D7824">
              <w:rPr>
                <w:noProof/>
                <w:webHidden/>
              </w:rPr>
              <w:fldChar w:fldCharType="begin"/>
            </w:r>
            <w:r w:rsidR="003D7824">
              <w:rPr>
                <w:noProof/>
                <w:webHidden/>
              </w:rPr>
              <w:instrText xml:space="preserve"> PAGEREF _Toc422833787 \h </w:instrText>
            </w:r>
            <w:r w:rsidR="003D7824">
              <w:rPr>
                <w:noProof/>
                <w:webHidden/>
              </w:rPr>
            </w:r>
            <w:r w:rsidR="003D7824">
              <w:rPr>
                <w:noProof/>
                <w:webHidden/>
              </w:rPr>
              <w:fldChar w:fldCharType="separate"/>
            </w:r>
            <w:r w:rsidR="003D7824">
              <w:rPr>
                <w:noProof/>
                <w:webHidden/>
              </w:rPr>
              <w:t>17</w:t>
            </w:r>
            <w:r w:rsidR="003D7824">
              <w:rPr>
                <w:noProof/>
                <w:webHidden/>
              </w:rPr>
              <w:fldChar w:fldCharType="end"/>
            </w:r>
          </w:hyperlink>
        </w:p>
        <w:p w14:paraId="187CC543" w14:textId="77777777" w:rsidR="003D7824" w:rsidRDefault="00DC7E1D">
          <w:pPr>
            <w:pStyle w:val="TOC2"/>
            <w:tabs>
              <w:tab w:val="left" w:pos="880"/>
              <w:tab w:val="right" w:leader="dot" w:pos="10070"/>
            </w:tabs>
            <w:rPr>
              <w:rFonts w:asciiTheme="minorHAnsi" w:hAnsiTheme="minorHAnsi"/>
              <w:noProof/>
              <w:color w:val="auto"/>
              <w:sz w:val="22"/>
              <w:szCs w:val="22"/>
              <w:lang w:bidi="ar-SA"/>
            </w:rPr>
          </w:pPr>
          <w:hyperlink w:anchor="_Toc422833788" w:history="1">
            <w:r w:rsidR="003D7824" w:rsidRPr="009A14C1">
              <w:rPr>
                <w:rStyle w:val="Hyperlink"/>
                <w:noProof/>
                <w14:scene3d>
                  <w14:camera w14:prst="orthographicFront"/>
                  <w14:lightRig w14:rig="threePt" w14:dir="t">
                    <w14:rot w14:lat="0" w14:lon="0" w14:rev="0"/>
                  </w14:lightRig>
                </w14:scene3d>
              </w:rPr>
              <w:t>10.2</w:t>
            </w:r>
            <w:r w:rsidR="003D7824">
              <w:rPr>
                <w:rFonts w:asciiTheme="minorHAnsi" w:hAnsiTheme="minorHAnsi"/>
                <w:noProof/>
                <w:color w:val="auto"/>
                <w:sz w:val="22"/>
                <w:szCs w:val="22"/>
                <w:lang w:bidi="ar-SA"/>
              </w:rPr>
              <w:tab/>
            </w:r>
            <w:r w:rsidR="003D7824" w:rsidRPr="009A14C1">
              <w:rPr>
                <w:rStyle w:val="Hyperlink"/>
                <w:noProof/>
              </w:rPr>
              <w:t>Entry Point to Best in Service</w:t>
            </w:r>
            <w:r w:rsidR="003D7824">
              <w:rPr>
                <w:noProof/>
                <w:webHidden/>
              </w:rPr>
              <w:tab/>
            </w:r>
            <w:r w:rsidR="003D7824">
              <w:rPr>
                <w:noProof/>
                <w:webHidden/>
              </w:rPr>
              <w:fldChar w:fldCharType="begin"/>
            </w:r>
            <w:r w:rsidR="003D7824">
              <w:rPr>
                <w:noProof/>
                <w:webHidden/>
              </w:rPr>
              <w:instrText xml:space="preserve"> PAGEREF _Toc422833788 \h </w:instrText>
            </w:r>
            <w:r w:rsidR="003D7824">
              <w:rPr>
                <w:noProof/>
                <w:webHidden/>
              </w:rPr>
            </w:r>
            <w:r w:rsidR="003D7824">
              <w:rPr>
                <w:noProof/>
                <w:webHidden/>
              </w:rPr>
              <w:fldChar w:fldCharType="separate"/>
            </w:r>
            <w:r w:rsidR="003D7824">
              <w:rPr>
                <w:noProof/>
                <w:webHidden/>
              </w:rPr>
              <w:t>17</w:t>
            </w:r>
            <w:r w:rsidR="003D7824">
              <w:rPr>
                <w:noProof/>
                <w:webHidden/>
              </w:rPr>
              <w:fldChar w:fldCharType="end"/>
            </w:r>
          </w:hyperlink>
        </w:p>
        <w:p w14:paraId="05A85CFB" w14:textId="77777777" w:rsidR="003D7824" w:rsidRDefault="00DC7E1D">
          <w:pPr>
            <w:pStyle w:val="TOC1"/>
            <w:tabs>
              <w:tab w:val="right" w:leader="dot" w:pos="10070"/>
            </w:tabs>
            <w:rPr>
              <w:rFonts w:asciiTheme="minorHAnsi" w:eastAsiaTheme="minorEastAsia" w:hAnsiTheme="minorHAnsi"/>
              <w:noProof/>
              <w:color w:val="auto"/>
              <w:sz w:val="22"/>
              <w:szCs w:val="22"/>
            </w:rPr>
          </w:pPr>
          <w:hyperlink w:anchor="_Toc422833789" w:history="1">
            <w:r w:rsidR="003D7824" w:rsidRPr="009A14C1">
              <w:rPr>
                <w:rStyle w:val="Hyperlink"/>
                <w:noProof/>
                <w:lang w:bidi="en-US"/>
              </w:rPr>
              <w:t>Appendix A: Search Complexity</w:t>
            </w:r>
            <w:r w:rsidR="003D7824">
              <w:rPr>
                <w:noProof/>
                <w:webHidden/>
              </w:rPr>
              <w:tab/>
            </w:r>
            <w:r w:rsidR="003D7824">
              <w:rPr>
                <w:noProof/>
                <w:webHidden/>
              </w:rPr>
              <w:fldChar w:fldCharType="begin"/>
            </w:r>
            <w:r w:rsidR="003D7824">
              <w:rPr>
                <w:noProof/>
                <w:webHidden/>
              </w:rPr>
              <w:instrText xml:space="preserve"> PAGEREF _Toc422833789 \h </w:instrText>
            </w:r>
            <w:r w:rsidR="003D7824">
              <w:rPr>
                <w:noProof/>
                <w:webHidden/>
              </w:rPr>
            </w:r>
            <w:r w:rsidR="003D7824">
              <w:rPr>
                <w:noProof/>
                <w:webHidden/>
              </w:rPr>
              <w:fldChar w:fldCharType="separate"/>
            </w:r>
            <w:r w:rsidR="003D7824">
              <w:rPr>
                <w:noProof/>
                <w:webHidden/>
              </w:rPr>
              <w:t>18</w:t>
            </w:r>
            <w:r w:rsidR="003D7824">
              <w:rPr>
                <w:noProof/>
                <w:webHidden/>
              </w:rPr>
              <w:fldChar w:fldCharType="end"/>
            </w:r>
          </w:hyperlink>
        </w:p>
        <w:p w14:paraId="2703C128" w14:textId="77777777" w:rsidR="003D7824" w:rsidRDefault="00DC7E1D">
          <w:pPr>
            <w:pStyle w:val="TOC1"/>
            <w:tabs>
              <w:tab w:val="right" w:leader="dot" w:pos="10070"/>
            </w:tabs>
            <w:rPr>
              <w:rFonts w:asciiTheme="minorHAnsi" w:eastAsiaTheme="minorEastAsia" w:hAnsiTheme="minorHAnsi"/>
              <w:noProof/>
              <w:color w:val="auto"/>
              <w:sz w:val="22"/>
              <w:szCs w:val="22"/>
            </w:rPr>
          </w:pPr>
          <w:hyperlink w:anchor="_Toc422833790" w:history="1">
            <w:r w:rsidR="003D7824" w:rsidRPr="009A14C1">
              <w:rPr>
                <w:rStyle w:val="Hyperlink"/>
                <w:noProof/>
                <w:lang w:bidi="en-US"/>
              </w:rPr>
              <w:t>Appendix B– SQL Wait Types</w:t>
            </w:r>
            <w:r w:rsidR="003D7824">
              <w:rPr>
                <w:noProof/>
                <w:webHidden/>
              </w:rPr>
              <w:tab/>
            </w:r>
            <w:r w:rsidR="003D7824">
              <w:rPr>
                <w:noProof/>
                <w:webHidden/>
              </w:rPr>
              <w:fldChar w:fldCharType="begin"/>
            </w:r>
            <w:r w:rsidR="003D7824">
              <w:rPr>
                <w:noProof/>
                <w:webHidden/>
              </w:rPr>
              <w:instrText xml:space="preserve"> PAGEREF _Toc422833790 \h </w:instrText>
            </w:r>
            <w:r w:rsidR="003D7824">
              <w:rPr>
                <w:noProof/>
                <w:webHidden/>
              </w:rPr>
            </w:r>
            <w:r w:rsidR="003D7824">
              <w:rPr>
                <w:noProof/>
                <w:webHidden/>
              </w:rPr>
              <w:fldChar w:fldCharType="separate"/>
            </w:r>
            <w:r w:rsidR="003D7824">
              <w:rPr>
                <w:noProof/>
                <w:webHidden/>
              </w:rPr>
              <w:t>19</w:t>
            </w:r>
            <w:r w:rsidR="003D7824">
              <w:rPr>
                <w:noProof/>
                <w:webHidden/>
              </w:rPr>
              <w:fldChar w:fldCharType="end"/>
            </w:r>
          </w:hyperlink>
        </w:p>
        <w:p w14:paraId="5615E94E" w14:textId="77777777" w:rsidR="003D7824" w:rsidRDefault="00DC7E1D">
          <w:pPr>
            <w:pStyle w:val="TOC2"/>
            <w:tabs>
              <w:tab w:val="right" w:leader="dot" w:pos="10070"/>
            </w:tabs>
            <w:rPr>
              <w:rFonts w:asciiTheme="minorHAnsi" w:hAnsiTheme="minorHAnsi"/>
              <w:noProof/>
              <w:color w:val="auto"/>
              <w:sz w:val="22"/>
              <w:szCs w:val="22"/>
              <w:lang w:bidi="ar-SA"/>
            </w:rPr>
          </w:pPr>
          <w:hyperlink w:anchor="_Toc422833791" w:history="1">
            <w:r w:rsidR="003D7824" w:rsidRPr="009A14C1">
              <w:rPr>
                <w:rStyle w:val="Hyperlink"/>
                <w:noProof/>
              </w:rPr>
              <w:t>Proprietary Rights</w:t>
            </w:r>
            <w:r w:rsidR="003D7824">
              <w:rPr>
                <w:noProof/>
                <w:webHidden/>
              </w:rPr>
              <w:tab/>
            </w:r>
            <w:r w:rsidR="003D7824">
              <w:rPr>
                <w:noProof/>
                <w:webHidden/>
              </w:rPr>
              <w:fldChar w:fldCharType="begin"/>
            </w:r>
            <w:r w:rsidR="003D7824">
              <w:rPr>
                <w:noProof/>
                <w:webHidden/>
              </w:rPr>
              <w:instrText xml:space="preserve"> PAGEREF _Toc422833791 \h </w:instrText>
            </w:r>
            <w:r w:rsidR="003D7824">
              <w:rPr>
                <w:noProof/>
                <w:webHidden/>
              </w:rPr>
            </w:r>
            <w:r w:rsidR="003D7824">
              <w:rPr>
                <w:noProof/>
                <w:webHidden/>
              </w:rPr>
              <w:fldChar w:fldCharType="separate"/>
            </w:r>
            <w:r w:rsidR="003D7824">
              <w:rPr>
                <w:noProof/>
                <w:webHidden/>
              </w:rPr>
              <w:t>22</w:t>
            </w:r>
            <w:r w:rsidR="003D7824">
              <w:rPr>
                <w:noProof/>
                <w:webHidden/>
              </w:rPr>
              <w:fldChar w:fldCharType="end"/>
            </w:r>
          </w:hyperlink>
        </w:p>
        <w:p w14:paraId="63BDFB1F" w14:textId="610CE081" w:rsidR="00DB387F" w:rsidRPr="00130E7F" w:rsidRDefault="00DB387F" w:rsidP="00130E7F">
          <w:pPr>
            <w:pStyle w:val="TOC1"/>
            <w:tabs>
              <w:tab w:val="left" w:pos="440"/>
              <w:tab w:val="right" w:leader="dot" w:pos="10070"/>
            </w:tabs>
            <w:rPr>
              <w:rFonts w:asciiTheme="minorHAnsi" w:eastAsiaTheme="minorEastAsia" w:hAnsiTheme="minorHAnsi"/>
              <w:noProof/>
              <w:color w:val="auto"/>
              <w:sz w:val="22"/>
              <w:szCs w:val="22"/>
            </w:rPr>
          </w:pPr>
          <w:r>
            <w:fldChar w:fldCharType="end"/>
          </w:r>
        </w:p>
      </w:sdtContent>
    </w:sdt>
    <w:p w14:paraId="29957E42" w14:textId="77777777" w:rsidR="00583B34" w:rsidRDefault="00583B34" w:rsidP="00583B34">
      <w:r>
        <w:br w:type="page"/>
      </w:r>
    </w:p>
    <w:p w14:paraId="581ECC9F" w14:textId="03577D61" w:rsidR="00C57A98" w:rsidRPr="008B7773" w:rsidRDefault="002235CB" w:rsidP="00980AE5">
      <w:pPr>
        <w:pStyle w:val="Header1"/>
      </w:pPr>
      <w:bookmarkStart w:id="1" w:name="_Toc422833746"/>
      <w:r>
        <w:lastRenderedPageBreak/>
        <w:t>Purpose</w:t>
      </w:r>
      <w:bookmarkEnd w:id="1"/>
    </w:p>
    <w:p w14:paraId="10869CD8" w14:textId="2BE1E37D" w:rsidR="002235CB" w:rsidRDefault="002235CB" w:rsidP="002235CB">
      <w:pPr>
        <w:pStyle w:val="Body"/>
      </w:pPr>
      <w:r w:rsidRPr="00080BF0">
        <w:t xml:space="preserve">Performance Dashboard (PDB) is an environment monitoring and performance assessment tool that provides Relativity infrastructure administrators with feedback and alerts on the performance of their Relativity environments. This document describes the information and algorithms PDB uses to collect, analyze, and score environments. </w:t>
      </w:r>
    </w:p>
    <w:p w14:paraId="13E0F4A6" w14:textId="77777777" w:rsidR="002235CB" w:rsidRDefault="002235CB">
      <w:pPr>
        <w:rPr>
          <w:rFonts w:asciiTheme="minorHAnsi" w:hAnsiTheme="minorHAnsi"/>
          <w:color w:val="464646"/>
          <w:sz w:val="22"/>
          <w:szCs w:val="22"/>
        </w:rPr>
      </w:pPr>
      <w:r>
        <w:br w:type="page"/>
      </w:r>
    </w:p>
    <w:p w14:paraId="065CA991" w14:textId="77777777" w:rsidR="002235CB" w:rsidRPr="00080BF0" w:rsidRDefault="002235CB" w:rsidP="002235CB">
      <w:pPr>
        <w:pStyle w:val="Body"/>
      </w:pPr>
    </w:p>
    <w:p w14:paraId="6D21F1E5" w14:textId="58979FCA" w:rsidR="006612AE" w:rsidRDefault="002235CB" w:rsidP="00980AE5">
      <w:pPr>
        <w:pStyle w:val="Header1"/>
      </w:pPr>
      <w:bookmarkStart w:id="2" w:name="_Toc422833747"/>
      <w:r>
        <w:t>Overview</w:t>
      </w:r>
      <w:bookmarkEnd w:id="2"/>
    </w:p>
    <w:p w14:paraId="4B70FE7D" w14:textId="77777777" w:rsidR="002235CB" w:rsidRPr="00080BF0" w:rsidRDefault="002235CB" w:rsidP="002235CB">
      <w:pPr>
        <w:pStyle w:val="Body"/>
      </w:pPr>
      <w:r w:rsidRPr="00080BF0">
        <w:t xml:space="preserve">The Quality of Service scoring system is </w:t>
      </w:r>
      <w:r>
        <w:t xml:space="preserve">what </w:t>
      </w:r>
      <w:r w:rsidRPr="00080BF0">
        <w:t>PDB uses to calculate an overall weekly score. The Quality of Service scoring system measures the following four key aspects of an environment:</w:t>
      </w:r>
    </w:p>
    <w:p w14:paraId="48DFE66A" w14:textId="77777777" w:rsidR="002235CB" w:rsidRPr="00080BF0" w:rsidRDefault="002235CB" w:rsidP="002235CB">
      <w:pPr>
        <w:pStyle w:val="Body"/>
        <w:numPr>
          <w:ilvl w:val="0"/>
          <w:numId w:val="27"/>
        </w:numPr>
      </w:pPr>
      <w:r w:rsidRPr="00080BF0">
        <w:t xml:space="preserve">User experience </w:t>
      </w:r>
    </w:p>
    <w:p w14:paraId="509744A7" w14:textId="77777777" w:rsidR="002235CB" w:rsidRPr="00080BF0" w:rsidRDefault="002235CB" w:rsidP="002235CB">
      <w:pPr>
        <w:pStyle w:val="Body"/>
        <w:numPr>
          <w:ilvl w:val="0"/>
          <w:numId w:val="27"/>
        </w:numPr>
      </w:pPr>
      <w:r w:rsidRPr="00080BF0">
        <w:t xml:space="preserve">Infrastructure performance </w:t>
      </w:r>
    </w:p>
    <w:p w14:paraId="563193D5" w14:textId="77777777" w:rsidR="002235CB" w:rsidRPr="00080BF0" w:rsidRDefault="002235CB" w:rsidP="002235CB">
      <w:pPr>
        <w:pStyle w:val="Body"/>
        <w:numPr>
          <w:ilvl w:val="0"/>
          <w:numId w:val="27"/>
        </w:numPr>
      </w:pPr>
      <w:r w:rsidRPr="00080BF0">
        <w:t xml:space="preserve">Recoverability and integrity </w:t>
      </w:r>
    </w:p>
    <w:p w14:paraId="47013210" w14:textId="77777777" w:rsidR="002235CB" w:rsidRPr="00080BF0" w:rsidRDefault="002235CB" w:rsidP="002235CB">
      <w:pPr>
        <w:pStyle w:val="Body"/>
        <w:numPr>
          <w:ilvl w:val="0"/>
          <w:numId w:val="27"/>
        </w:numPr>
      </w:pPr>
      <w:r w:rsidRPr="00080BF0">
        <w:t>Uptime</w:t>
      </w:r>
    </w:p>
    <w:p w14:paraId="21A44402" w14:textId="77777777" w:rsidR="003D7824" w:rsidRDefault="002235CB" w:rsidP="002235CB">
      <w:pPr>
        <w:pStyle w:val="Body"/>
      </w:pPr>
      <w:r w:rsidRPr="00080BF0">
        <w:t xml:space="preserve">PDB examines each category individually on a weekly basis and determines an overall weekly score by averaging the score of all four concepts together. All four categories are equally weighted when calculating the average. </w:t>
      </w:r>
    </w:p>
    <w:p w14:paraId="13EA67EE" w14:textId="35D1BF11" w:rsidR="002235CB" w:rsidRDefault="002235CB" w:rsidP="002235CB">
      <w:pPr>
        <w:pStyle w:val="Body"/>
      </w:pPr>
      <w:r w:rsidRPr="00080BF0">
        <w:t>The overall quarterly score is an average of the previous twelve overall weekly scores.</w:t>
      </w:r>
    </w:p>
    <w:p w14:paraId="37274883" w14:textId="284865C4" w:rsidR="002235CB" w:rsidRPr="002235CB" w:rsidRDefault="002235CB" w:rsidP="002235CB">
      <w:pPr>
        <w:rPr>
          <w:rFonts w:asciiTheme="minorHAnsi" w:hAnsiTheme="minorHAnsi"/>
          <w:color w:val="464646"/>
          <w:sz w:val="22"/>
          <w:szCs w:val="22"/>
        </w:rPr>
      </w:pPr>
      <w:r>
        <w:br w:type="page"/>
      </w:r>
    </w:p>
    <w:p w14:paraId="164B1550" w14:textId="0152792E" w:rsidR="00C71CA5" w:rsidRDefault="002235CB" w:rsidP="00980AE5">
      <w:pPr>
        <w:pStyle w:val="Header1"/>
      </w:pPr>
      <w:bookmarkStart w:id="3" w:name="_Toc422833748"/>
      <w:r>
        <w:lastRenderedPageBreak/>
        <w:t>The Sample</w:t>
      </w:r>
      <w:bookmarkEnd w:id="3"/>
    </w:p>
    <w:p w14:paraId="1448697A" w14:textId="77777777" w:rsidR="002235CB" w:rsidRPr="00080BF0" w:rsidRDefault="002235CB" w:rsidP="002235CB">
      <w:pPr>
        <w:pStyle w:val="Body"/>
      </w:pPr>
      <w:r w:rsidRPr="00080BF0">
        <w:t>PDB takes a weekly sample that represents the busiest periods of time (hours) for each workspace across the entire Relativity environment and uses that data to compute the user experience and infrastructure performance scores. This focuses the scoring for these categories on times when an environment is most likely to compromise infrastructure performance and user experience.</w:t>
      </w:r>
    </w:p>
    <w:p w14:paraId="390327D7" w14:textId="77777777" w:rsidR="002235CB" w:rsidRPr="00080BF0" w:rsidRDefault="002235CB" w:rsidP="002235CB">
      <w:pPr>
        <w:pStyle w:val="Body"/>
      </w:pPr>
      <w:r w:rsidRPr="00080BF0">
        <w:t>PDB determines the busiest hours per workspace by user arrival rate. The user arrival rate is the average arrival of queries per second (total requests within an hour/3,600 seconds).</w:t>
      </w:r>
    </w:p>
    <w:p w14:paraId="491C37A0" w14:textId="77777777" w:rsidR="002235CB" w:rsidRPr="00080BF0" w:rsidRDefault="002235CB" w:rsidP="002235CB">
      <w:pPr>
        <w:pStyle w:val="Body"/>
      </w:pPr>
      <w:r w:rsidRPr="00080BF0">
        <w:t xml:space="preserve">PDB bases a second sample extraction from the larger weekly sample based on concurrency (total execution time within an hour (seconds) / 3600 seconds). This concurrency sample </w:t>
      </w:r>
      <w:r>
        <w:t xml:space="preserve">is used in the calculation of </w:t>
      </w:r>
      <w:r w:rsidRPr="00080BF0">
        <w:t>the user experience score.</w:t>
      </w:r>
    </w:p>
    <w:p w14:paraId="5A8ECAC4" w14:textId="06D252DF" w:rsidR="002235CB" w:rsidRDefault="002235CB" w:rsidP="002235CB">
      <w:pPr>
        <w:pStyle w:val="Body"/>
      </w:pPr>
      <w:r w:rsidRPr="00080BF0">
        <w:t>The scoring process ignores hours when there are no users</w:t>
      </w:r>
      <w:r w:rsidR="003D7824">
        <w:t xml:space="preserve"> – </w:t>
      </w:r>
      <w:r w:rsidRPr="00080BF0">
        <w:t xml:space="preserve">hence </w:t>
      </w:r>
      <w:r w:rsidR="003D7824">
        <w:t>no activity – i</w:t>
      </w:r>
      <w:r w:rsidRPr="00080BF0">
        <w:t>n a workspace. This eliminates maintenance windows from the infrastructure performance scoring process and allows off-hours reviewers and project managers to run operations that otherwise affect the experience of other users in the system</w:t>
      </w:r>
      <w:r>
        <w:t>.</w:t>
      </w:r>
    </w:p>
    <w:p w14:paraId="3FB6F60C" w14:textId="699C52CB" w:rsidR="00FD63F3" w:rsidRDefault="00FD63F3" w:rsidP="00A57417">
      <w:pPr>
        <w:pStyle w:val="BodyCopy"/>
        <w:ind w:left="360"/>
      </w:pPr>
    </w:p>
    <w:p w14:paraId="2D21338D" w14:textId="77777777" w:rsidR="002235CB" w:rsidRDefault="002235CB" w:rsidP="00A57417">
      <w:pPr>
        <w:pStyle w:val="BodyCopy"/>
        <w:ind w:left="360"/>
      </w:pPr>
    </w:p>
    <w:p w14:paraId="1BB81AEF" w14:textId="44B8234D" w:rsidR="002235CB" w:rsidRPr="004E48A6" w:rsidRDefault="002235CB" w:rsidP="004E48A6">
      <w:pPr>
        <w:rPr>
          <w:szCs w:val="21"/>
        </w:rPr>
      </w:pPr>
      <w:r>
        <w:br w:type="page"/>
      </w:r>
    </w:p>
    <w:p w14:paraId="7E96FC7D" w14:textId="77777777" w:rsidR="00ED067B" w:rsidRPr="00ED067B" w:rsidRDefault="00ED067B" w:rsidP="00ED067B">
      <w:pPr>
        <w:pStyle w:val="ListParagraph"/>
        <w:numPr>
          <w:ilvl w:val="0"/>
          <w:numId w:val="1"/>
        </w:numPr>
        <w:spacing w:before="160" w:after="160" w:line="240" w:lineRule="auto"/>
        <w:contextualSpacing w:val="0"/>
        <w:rPr>
          <w:b/>
          <w:vanish/>
          <w:color w:val="0A94D6"/>
          <w:sz w:val="36"/>
          <w:szCs w:val="36"/>
        </w:rPr>
      </w:pPr>
    </w:p>
    <w:p w14:paraId="0AC33245" w14:textId="77777777" w:rsidR="00ED067B" w:rsidRPr="00ED067B" w:rsidRDefault="00ED067B" w:rsidP="00ED067B">
      <w:pPr>
        <w:pStyle w:val="ListParagraph"/>
        <w:numPr>
          <w:ilvl w:val="0"/>
          <w:numId w:val="1"/>
        </w:numPr>
        <w:spacing w:before="160" w:after="160" w:line="240" w:lineRule="auto"/>
        <w:contextualSpacing w:val="0"/>
        <w:rPr>
          <w:b/>
          <w:vanish/>
          <w:color w:val="0A94D6"/>
          <w:sz w:val="36"/>
          <w:szCs w:val="36"/>
        </w:rPr>
      </w:pPr>
    </w:p>
    <w:p w14:paraId="3C50A859" w14:textId="77777777" w:rsidR="00ED067B" w:rsidRPr="00ED067B" w:rsidRDefault="00ED067B" w:rsidP="00ED067B">
      <w:pPr>
        <w:pStyle w:val="ListParagraph"/>
        <w:numPr>
          <w:ilvl w:val="0"/>
          <w:numId w:val="1"/>
        </w:numPr>
        <w:spacing w:before="160" w:after="160" w:line="240" w:lineRule="auto"/>
        <w:contextualSpacing w:val="0"/>
        <w:rPr>
          <w:b/>
          <w:vanish/>
          <w:color w:val="0A94D6"/>
          <w:sz w:val="36"/>
          <w:szCs w:val="36"/>
        </w:rPr>
      </w:pPr>
    </w:p>
    <w:p w14:paraId="17D8ED3A" w14:textId="77777777" w:rsidR="00ED067B" w:rsidRPr="00ED067B" w:rsidRDefault="00ED067B" w:rsidP="00ED067B">
      <w:pPr>
        <w:pStyle w:val="ListParagraph"/>
        <w:numPr>
          <w:ilvl w:val="0"/>
          <w:numId w:val="1"/>
        </w:numPr>
        <w:spacing w:before="160" w:after="160" w:line="240" w:lineRule="auto"/>
        <w:contextualSpacing w:val="0"/>
        <w:rPr>
          <w:b/>
          <w:vanish/>
          <w:color w:val="0A94D6"/>
          <w:sz w:val="36"/>
          <w:szCs w:val="36"/>
        </w:rPr>
      </w:pPr>
    </w:p>
    <w:p w14:paraId="5221347F" w14:textId="77777777" w:rsidR="00ED067B" w:rsidRPr="00ED067B" w:rsidRDefault="00ED067B" w:rsidP="00ED067B">
      <w:pPr>
        <w:pStyle w:val="ListParagraph"/>
        <w:numPr>
          <w:ilvl w:val="0"/>
          <w:numId w:val="1"/>
        </w:numPr>
        <w:spacing w:before="160" w:after="160" w:line="240" w:lineRule="auto"/>
        <w:contextualSpacing w:val="0"/>
        <w:rPr>
          <w:b/>
          <w:vanish/>
          <w:color w:val="0A94D6"/>
          <w:sz w:val="36"/>
          <w:szCs w:val="36"/>
        </w:rPr>
      </w:pPr>
    </w:p>
    <w:p w14:paraId="4E2955AC" w14:textId="5E01EF68" w:rsidR="006612AE" w:rsidRDefault="002235CB" w:rsidP="00980AE5">
      <w:pPr>
        <w:pStyle w:val="Header1"/>
      </w:pPr>
      <w:bookmarkStart w:id="4" w:name="_Toc422833749"/>
      <w:r>
        <w:t>User Experience</w:t>
      </w:r>
      <w:bookmarkEnd w:id="4"/>
    </w:p>
    <w:p w14:paraId="06B69971" w14:textId="77777777" w:rsidR="002235CB" w:rsidRDefault="002235CB" w:rsidP="003D7824">
      <w:pPr>
        <w:pStyle w:val="BodyCopy"/>
        <w:rPr>
          <w:lang w:bidi="en-US"/>
        </w:rPr>
      </w:pPr>
      <w:r w:rsidRPr="002235CB">
        <w:rPr>
          <w:lang w:bidi="en-US"/>
        </w:rPr>
        <w:t>The execution time of simple document query audits is used to determine the user experience score. This is because it reflects a user’s experience running searches and navigating views within in Relativity.</w:t>
      </w:r>
    </w:p>
    <w:p w14:paraId="744B5EC5" w14:textId="77777777" w:rsidR="002235CB" w:rsidRPr="002235CB" w:rsidRDefault="002235CB" w:rsidP="002235CB">
      <w:pPr>
        <w:pStyle w:val="BodyCopy"/>
        <w:ind w:left="360"/>
        <w:rPr>
          <w:lang w:bidi="en-US"/>
        </w:rPr>
      </w:pPr>
    </w:p>
    <w:p w14:paraId="26292851" w14:textId="77777777" w:rsidR="002235CB" w:rsidRPr="002235CB" w:rsidRDefault="002235CB" w:rsidP="002235CB">
      <w:pPr>
        <w:pStyle w:val="Header2"/>
      </w:pPr>
      <w:bookmarkStart w:id="5" w:name="_Toc422392011"/>
      <w:bookmarkStart w:id="6" w:name="_Toc422831611"/>
      <w:bookmarkStart w:id="7" w:name="_Toc422833750"/>
      <w:r w:rsidRPr="002235CB">
        <w:t>Measurements</w:t>
      </w:r>
      <w:bookmarkEnd w:id="5"/>
      <w:bookmarkEnd w:id="6"/>
      <w:bookmarkEnd w:id="7"/>
    </w:p>
    <w:p w14:paraId="13FC81F9" w14:textId="4B0A1959" w:rsidR="002235CB" w:rsidRPr="002235CB" w:rsidRDefault="002235CB" w:rsidP="002235CB">
      <w:pPr>
        <w:pStyle w:val="Header3"/>
      </w:pPr>
      <w:bookmarkStart w:id="8" w:name="_Toc422392012"/>
      <w:bookmarkStart w:id="9" w:name="_Toc422831612"/>
      <w:bookmarkStart w:id="10" w:name="_Toc422833751"/>
      <w:r w:rsidRPr="002235CB">
        <w:t xml:space="preserve">Search </w:t>
      </w:r>
      <w:r>
        <w:t>A</w:t>
      </w:r>
      <w:r w:rsidRPr="002235CB">
        <w:t>nalysis</w:t>
      </w:r>
      <w:bookmarkEnd w:id="8"/>
      <w:bookmarkEnd w:id="9"/>
      <w:bookmarkEnd w:id="10"/>
    </w:p>
    <w:p w14:paraId="54DA9346" w14:textId="77777777" w:rsidR="002235CB" w:rsidRDefault="002235CB" w:rsidP="003D7824">
      <w:pPr>
        <w:pStyle w:val="BodyCopy"/>
        <w:rPr>
          <w:lang w:bidi="en-US"/>
        </w:rPr>
      </w:pPr>
      <w:r w:rsidRPr="002235CB">
        <w:rPr>
          <w:lang w:bidi="en-US"/>
        </w:rPr>
        <w:t>PDB analyzes user searches and assigns a complexity rating based on the criteria within the search (nesting, use of Is Like, etc.) Searches fall into the following two categories that carry different scoring weights:</w:t>
      </w:r>
    </w:p>
    <w:p w14:paraId="29DE29C2" w14:textId="77777777" w:rsidR="002235CB" w:rsidRDefault="002235CB" w:rsidP="002235CB">
      <w:pPr>
        <w:pStyle w:val="BodyCopy"/>
        <w:ind w:left="360"/>
        <w:rPr>
          <w:lang w:bidi="en-US"/>
        </w:rPr>
      </w:pPr>
    </w:p>
    <w:p w14:paraId="441F9A31" w14:textId="77777777" w:rsidR="002235CB" w:rsidRDefault="002235CB" w:rsidP="002235CB">
      <w:pPr>
        <w:pStyle w:val="BodyCopy"/>
        <w:numPr>
          <w:ilvl w:val="3"/>
          <w:numId w:val="28"/>
        </w:numPr>
        <w:ind w:left="1080"/>
        <w:rPr>
          <w:lang w:bidi="en-US"/>
        </w:rPr>
      </w:pPr>
      <w:r w:rsidRPr="002235CB">
        <w:rPr>
          <w:lang w:bidi="en-US"/>
        </w:rPr>
        <w:t>Simple Query</w:t>
      </w:r>
    </w:p>
    <w:p w14:paraId="78272D01" w14:textId="0B6B2E5C" w:rsidR="002235CB" w:rsidRDefault="002235CB" w:rsidP="002235CB">
      <w:pPr>
        <w:pStyle w:val="BodyCopy"/>
        <w:numPr>
          <w:ilvl w:val="3"/>
          <w:numId w:val="28"/>
        </w:numPr>
        <w:ind w:left="1080"/>
        <w:rPr>
          <w:lang w:bidi="en-US"/>
        </w:rPr>
      </w:pPr>
      <w:r w:rsidRPr="002235CB">
        <w:rPr>
          <w:lang w:bidi="en-US"/>
        </w:rPr>
        <w:t>Complex query</w:t>
      </w:r>
    </w:p>
    <w:p w14:paraId="4AF4C301" w14:textId="77777777" w:rsidR="002235CB" w:rsidRPr="002235CB" w:rsidRDefault="002235CB" w:rsidP="002235CB">
      <w:pPr>
        <w:pStyle w:val="BodyCopy"/>
        <w:ind w:left="1080"/>
        <w:rPr>
          <w:lang w:bidi="en-US"/>
        </w:rPr>
      </w:pPr>
    </w:p>
    <w:p w14:paraId="11F672FB" w14:textId="77777777" w:rsidR="002235CB" w:rsidRDefault="002235CB" w:rsidP="00215CA4">
      <w:pPr>
        <w:pStyle w:val="BodyCopy"/>
        <w:rPr>
          <w:lang w:bidi="en-US"/>
        </w:rPr>
      </w:pPr>
      <w:r w:rsidRPr="002235CB">
        <w:rPr>
          <w:lang w:bidi="en-US"/>
        </w:rPr>
        <w:t>If a search’s execution time is greater than 2 seconds, it is classified as a Long Running Query (LRQ).</w:t>
      </w:r>
    </w:p>
    <w:p w14:paraId="687BB15A" w14:textId="77777777" w:rsidR="002235CB" w:rsidRPr="002235CB" w:rsidRDefault="002235CB" w:rsidP="002235CB">
      <w:pPr>
        <w:pStyle w:val="BodyCopy"/>
        <w:ind w:left="360"/>
        <w:rPr>
          <w:lang w:bidi="en-US"/>
        </w:rPr>
      </w:pPr>
    </w:p>
    <w:p w14:paraId="2AE9DACD" w14:textId="32E18AF5" w:rsidR="002235CB" w:rsidRPr="002235CB" w:rsidRDefault="002235CB" w:rsidP="002235CB">
      <w:pPr>
        <w:pStyle w:val="Header3"/>
      </w:pPr>
      <w:bookmarkStart w:id="11" w:name="_Toc422392013"/>
      <w:bookmarkStart w:id="12" w:name="_Toc422831613"/>
      <w:bookmarkStart w:id="13" w:name="_Toc422833752"/>
      <w:r w:rsidRPr="002235CB">
        <w:t xml:space="preserve">User </w:t>
      </w:r>
      <w:r>
        <w:t>E</w:t>
      </w:r>
      <w:r w:rsidRPr="002235CB">
        <w:t>xperience</w:t>
      </w:r>
      <w:bookmarkEnd w:id="11"/>
      <w:r w:rsidRPr="002235CB">
        <w:t xml:space="preserve"> </w:t>
      </w:r>
      <w:r>
        <w:t>S</w:t>
      </w:r>
      <w:r w:rsidRPr="002235CB">
        <w:t>ample</w:t>
      </w:r>
      <w:bookmarkEnd w:id="12"/>
      <w:bookmarkEnd w:id="13"/>
    </w:p>
    <w:p w14:paraId="108924F7" w14:textId="77777777" w:rsidR="002235CB" w:rsidRDefault="002235CB" w:rsidP="003D7824">
      <w:pPr>
        <w:pStyle w:val="BodyCopy"/>
        <w:rPr>
          <w:lang w:bidi="en-US"/>
        </w:rPr>
      </w:pPr>
      <w:r w:rsidRPr="002235CB">
        <w:rPr>
          <w:lang w:bidi="en-US"/>
        </w:rPr>
        <w:t>The user experience category is an average of the arrival rate sample and the concurrency sample. PDB averages the scores generated for each of these samples to form the overall weekly score for the user experience category.</w:t>
      </w:r>
    </w:p>
    <w:p w14:paraId="119CAF2D" w14:textId="77777777" w:rsidR="002235CB" w:rsidRPr="002235CB" w:rsidRDefault="002235CB" w:rsidP="002235CB">
      <w:pPr>
        <w:pStyle w:val="BodyCopy"/>
        <w:ind w:left="360"/>
        <w:rPr>
          <w:lang w:bidi="en-US"/>
        </w:rPr>
      </w:pPr>
    </w:p>
    <w:p w14:paraId="785BC941" w14:textId="77777777" w:rsidR="002235CB" w:rsidRPr="002235CB" w:rsidRDefault="002235CB" w:rsidP="002235CB">
      <w:pPr>
        <w:pStyle w:val="BodyCopy"/>
        <w:numPr>
          <w:ilvl w:val="0"/>
          <w:numId w:val="1"/>
        </w:numPr>
        <w:rPr>
          <w:b/>
          <w:vanish/>
          <w:lang w:bidi="en-US"/>
        </w:rPr>
      </w:pPr>
    </w:p>
    <w:p w14:paraId="7444C549" w14:textId="77777777" w:rsidR="002235CB" w:rsidRPr="002235CB" w:rsidRDefault="002235CB" w:rsidP="002235CB">
      <w:pPr>
        <w:pStyle w:val="BodyCopy"/>
        <w:numPr>
          <w:ilvl w:val="0"/>
          <w:numId w:val="1"/>
        </w:numPr>
        <w:rPr>
          <w:b/>
          <w:vanish/>
          <w:lang w:bidi="en-US"/>
        </w:rPr>
      </w:pPr>
    </w:p>
    <w:p w14:paraId="0D517955" w14:textId="77777777" w:rsidR="002235CB" w:rsidRPr="002235CB" w:rsidRDefault="002235CB" w:rsidP="002235CB">
      <w:pPr>
        <w:pStyle w:val="BodyCopy"/>
        <w:numPr>
          <w:ilvl w:val="0"/>
          <w:numId w:val="1"/>
        </w:numPr>
        <w:rPr>
          <w:b/>
          <w:vanish/>
          <w:lang w:bidi="en-US"/>
        </w:rPr>
      </w:pPr>
    </w:p>
    <w:p w14:paraId="09A87671" w14:textId="77777777" w:rsidR="002235CB" w:rsidRPr="002235CB" w:rsidRDefault="002235CB" w:rsidP="002235CB">
      <w:pPr>
        <w:pStyle w:val="BodyCopy"/>
        <w:numPr>
          <w:ilvl w:val="0"/>
          <w:numId w:val="1"/>
        </w:numPr>
        <w:rPr>
          <w:b/>
          <w:vanish/>
          <w:lang w:bidi="en-US"/>
        </w:rPr>
      </w:pPr>
    </w:p>
    <w:p w14:paraId="1ED4883F" w14:textId="77777777" w:rsidR="002235CB" w:rsidRPr="002235CB" w:rsidRDefault="002235CB" w:rsidP="002235CB">
      <w:pPr>
        <w:pStyle w:val="BodyCopy"/>
        <w:numPr>
          <w:ilvl w:val="0"/>
          <w:numId w:val="1"/>
        </w:numPr>
        <w:rPr>
          <w:b/>
          <w:vanish/>
          <w:lang w:bidi="en-US"/>
        </w:rPr>
      </w:pPr>
    </w:p>
    <w:p w14:paraId="5A7B9F65" w14:textId="77777777" w:rsidR="002235CB" w:rsidRPr="00347C98" w:rsidRDefault="002235CB" w:rsidP="002235CB">
      <w:pPr>
        <w:pStyle w:val="Header2"/>
      </w:pPr>
      <w:bookmarkStart w:id="14" w:name="_Toc422392014"/>
      <w:bookmarkStart w:id="15" w:name="_Toc422831614"/>
      <w:bookmarkStart w:id="16" w:name="_Toc422833753"/>
      <w:r w:rsidRPr="00347C98">
        <w:t>Scoring</w:t>
      </w:r>
      <w:bookmarkEnd w:id="14"/>
      <w:bookmarkEnd w:id="15"/>
      <w:bookmarkEnd w:id="16"/>
    </w:p>
    <w:p w14:paraId="539EBC9B" w14:textId="753EF208" w:rsidR="002235CB" w:rsidRPr="00347C98" w:rsidRDefault="00346368" w:rsidP="003D7824">
      <w:pPr>
        <w:pStyle w:val="BodyCopy"/>
        <w:rPr>
          <w:lang w:bidi="en-US"/>
        </w:rPr>
      </w:pPr>
      <w:r w:rsidRPr="00347C98">
        <w:rPr>
          <w:lang w:bidi="en-US"/>
        </w:rPr>
        <w:t xml:space="preserve">Each user receives a score based on </w:t>
      </w:r>
      <w:r w:rsidRPr="00347C98">
        <w:rPr>
          <w:rFonts w:cs="Open Sans"/>
          <w:shd w:val="clear" w:color="auto" w:fill="FFFFFF"/>
        </w:rPr>
        <w:t>the percentage of simple document searches that are not long-running. Long-running searches between 2-5 seconds count against the score as though they were run twice, and searches exceeding 5 seconds count as though they were run three times</w:t>
      </w:r>
      <w:r w:rsidRPr="00347C98">
        <w:rPr>
          <w:lang w:bidi="en-US"/>
        </w:rPr>
        <w:t xml:space="preserve">. </w:t>
      </w:r>
      <w:r w:rsidR="002235CB" w:rsidRPr="00347C98">
        <w:rPr>
          <w:lang w:bidi="en-US"/>
        </w:rPr>
        <w:t>The server’s score for the hour is an average of the user scores. User experience is the average of the following two component scores:</w:t>
      </w:r>
    </w:p>
    <w:p w14:paraId="4F234F10" w14:textId="77777777" w:rsidR="002235CB" w:rsidRPr="00347C98" w:rsidRDefault="002235CB" w:rsidP="002235CB">
      <w:pPr>
        <w:pStyle w:val="BodyCopy"/>
        <w:ind w:left="360"/>
        <w:rPr>
          <w:lang w:bidi="en-US"/>
        </w:rPr>
      </w:pPr>
    </w:p>
    <w:p w14:paraId="0C8BC86D" w14:textId="1609E179" w:rsidR="00CB5CDA" w:rsidRPr="00CB5CDA" w:rsidRDefault="00CB5CDA" w:rsidP="00CB5CDA">
      <w:pPr>
        <w:numPr>
          <w:ilvl w:val="0"/>
          <w:numId w:val="29"/>
        </w:numPr>
        <w:spacing w:after="100" w:line="240" w:lineRule="auto"/>
        <w:textAlignment w:val="baseline"/>
        <w:rPr>
          <w:rFonts w:eastAsia="Times New Roman" w:cs="Arial"/>
          <w:szCs w:val="21"/>
        </w:rPr>
      </w:pPr>
      <w:r w:rsidRPr="00CB5CDA">
        <w:rPr>
          <w:rFonts w:eastAsia="Times New Roman" w:cs="Arial"/>
          <w:b/>
          <w:bCs/>
          <w:szCs w:val="21"/>
        </w:rPr>
        <w:t>Arrival rate sample hours</w:t>
      </w:r>
      <w:r w:rsidRPr="00CB5CDA">
        <w:rPr>
          <w:rFonts w:eastAsia="Times New Roman" w:cs="Arial"/>
          <w:szCs w:val="21"/>
        </w:rPr>
        <w:t xml:space="preserve"> (top 20% by arrival rate) - the average hourly score in the arrival rate sample hours forms one component of the user experience score.</w:t>
      </w:r>
      <w:r w:rsidR="007574CA">
        <w:rPr>
          <w:rFonts w:eastAsia="Times New Roman" w:cs="Arial"/>
          <w:szCs w:val="21"/>
        </w:rPr>
        <w:t xml:space="preserve"> </w:t>
      </w:r>
      <w:r w:rsidR="00CB2FB4">
        <w:rPr>
          <w:rFonts w:eastAsia="Times New Roman" w:cs="Arial"/>
          <w:szCs w:val="21"/>
        </w:rPr>
        <w:t>The</w:t>
      </w:r>
      <w:r w:rsidR="007574CA">
        <w:rPr>
          <w:rFonts w:eastAsia="Times New Roman" w:cs="Arial"/>
          <w:szCs w:val="21"/>
        </w:rPr>
        <w:t xml:space="preserve"> top 33 hours</w:t>
      </w:r>
      <w:r w:rsidR="00CB2FB4">
        <w:rPr>
          <w:rFonts w:eastAsia="Times New Roman" w:cs="Arial"/>
          <w:szCs w:val="21"/>
        </w:rPr>
        <w:t xml:space="preserve"> by arrival rate</w:t>
      </w:r>
      <w:r w:rsidR="007574CA">
        <w:rPr>
          <w:rFonts w:eastAsia="Times New Roman" w:cs="Arial"/>
          <w:szCs w:val="21"/>
        </w:rPr>
        <w:t xml:space="preserve"> in the last week are used for the sample.</w:t>
      </w:r>
    </w:p>
    <w:p w14:paraId="6994BF75" w14:textId="156FB1E4" w:rsidR="00CB5CDA" w:rsidRDefault="00CB5CDA" w:rsidP="00CB5CDA">
      <w:pPr>
        <w:numPr>
          <w:ilvl w:val="0"/>
          <w:numId w:val="29"/>
        </w:numPr>
        <w:shd w:val="clear" w:color="auto" w:fill="FFFFFF"/>
        <w:spacing w:before="100" w:beforeAutospacing="1" w:after="100" w:afterAutospacing="1" w:line="240" w:lineRule="auto"/>
        <w:rPr>
          <w:rFonts w:eastAsia="Times New Roman" w:cs="Arial"/>
          <w:szCs w:val="21"/>
        </w:rPr>
      </w:pPr>
      <w:r w:rsidRPr="00CB5CDA">
        <w:rPr>
          <w:rFonts w:eastAsia="Times New Roman" w:cs="Arial"/>
          <w:b/>
          <w:bCs/>
          <w:szCs w:val="21"/>
        </w:rPr>
        <w:t>Concurrency sample hours</w:t>
      </w:r>
      <w:r w:rsidRPr="00CB5CDA">
        <w:rPr>
          <w:rFonts w:eastAsia="Times New Roman" w:cs="Arial"/>
          <w:szCs w:val="21"/>
        </w:rPr>
        <w:t xml:space="preserve"> - the average hourly score in the concurrency sample hours forms the second component of the user experience score.</w:t>
      </w:r>
      <w:r w:rsidR="00E20B5F">
        <w:rPr>
          <w:rFonts w:eastAsia="Times New Roman" w:cs="Arial"/>
          <w:szCs w:val="21"/>
        </w:rPr>
        <w:t xml:space="preserve"> </w:t>
      </w:r>
      <w:r w:rsidR="00CB2FB4">
        <w:rPr>
          <w:rFonts w:eastAsia="Times New Roman" w:cs="Arial"/>
          <w:szCs w:val="21"/>
        </w:rPr>
        <w:t>T</w:t>
      </w:r>
      <w:r w:rsidR="00E20B5F">
        <w:rPr>
          <w:rFonts w:eastAsia="Times New Roman" w:cs="Arial"/>
          <w:szCs w:val="21"/>
        </w:rPr>
        <w:t>he top 33 hours</w:t>
      </w:r>
      <w:r w:rsidR="001877DA">
        <w:rPr>
          <w:rFonts w:eastAsia="Times New Roman" w:cs="Arial"/>
          <w:szCs w:val="21"/>
        </w:rPr>
        <w:t xml:space="preserve"> by execution time</w:t>
      </w:r>
      <w:r w:rsidR="00916E0D">
        <w:rPr>
          <w:rFonts w:eastAsia="Times New Roman" w:cs="Arial"/>
          <w:szCs w:val="21"/>
        </w:rPr>
        <w:t xml:space="preserve"> </w:t>
      </w:r>
      <w:r w:rsidR="00CB2FB4">
        <w:rPr>
          <w:rFonts w:eastAsia="Times New Roman" w:cs="Arial"/>
          <w:szCs w:val="21"/>
        </w:rPr>
        <w:t xml:space="preserve">in the last week </w:t>
      </w:r>
      <w:r w:rsidR="00916E0D">
        <w:rPr>
          <w:rFonts w:eastAsia="Times New Roman" w:cs="Arial"/>
          <w:szCs w:val="21"/>
        </w:rPr>
        <w:t xml:space="preserve">that are also in the </w:t>
      </w:r>
      <w:r w:rsidR="00CB2FB4">
        <w:rPr>
          <w:rFonts w:eastAsia="Times New Roman" w:cs="Arial"/>
          <w:szCs w:val="21"/>
        </w:rPr>
        <w:t>a</w:t>
      </w:r>
      <w:r w:rsidR="00916E0D">
        <w:rPr>
          <w:rFonts w:eastAsia="Times New Roman" w:cs="Arial"/>
          <w:szCs w:val="21"/>
        </w:rPr>
        <w:t>rrival rate sample</w:t>
      </w:r>
      <w:r w:rsidR="00E20B5F">
        <w:rPr>
          <w:rFonts w:eastAsia="Times New Roman" w:cs="Arial"/>
          <w:szCs w:val="21"/>
        </w:rPr>
        <w:t xml:space="preserve"> are used for the</w:t>
      </w:r>
      <w:r w:rsidR="00916E0D">
        <w:rPr>
          <w:rFonts w:eastAsia="Times New Roman" w:cs="Arial"/>
          <w:szCs w:val="21"/>
        </w:rPr>
        <w:t xml:space="preserve"> concurrency</w:t>
      </w:r>
      <w:r w:rsidR="00E20B5F">
        <w:rPr>
          <w:rFonts w:eastAsia="Times New Roman" w:cs="Arial"/>
          <w:szCs w:val="21"/>
        </w:rPr>
        <w:t xml:space="preserve"> sample.</w:t>
      </w:r>
    </w:p>
    <w:p w14:paraId="23557E92" w14:textId="35E0B4B4" w:rsidR="002235CB" w:rsidRDefault="002235CB" w:rsidP="00346368">
      <w:pPr>
        <w:pStyle w:val="Header4"/>
        <w:numPr>
          <w:ilvl w:val="0"/>
          <w:numId w:val="0"/>
        </w:numPr>
        <w:ind w:left="1080"/>
        <w:rPr>
          <w:szCs w:val="21"/>
        </w:rPr>
      </w:pPr>
      <w:r>
        <w:br w:type="page"/>
      </w:r>
    </w:p>
    <w:p w14:paraId="46573C5A" w14:textId="5DD10B04" w:rsidR="002235CB" w:rsidRPr="002235CB" w:rsidRDefault="002235CB" w:rsidP="002235CB">
      <w:pPr>
        <w:pStyle w:val="Header1"/>
      </w:pPr>
      <w:bookmarkStart w:id="17" w:name="_Toc422392015"/>
      <w:bookmarkStart w:id="18" w:name="_Toc422831615"/>
      <w:bookmarkStart w:id="19" w:name="_Toc422833754"/>
      <w:r w:rsidRPr="002235CB">
        <w:lastRenderedPageBreak/>
        <w:t xml:space="preserve">Infrastructure </w:t>
      </w:r>
      <w:r>
        <w:t>P</w:t>
      </w:r>
      <w:r w:rsidRPr="002235CB">
        <w:t>erformance</w:t>
      </w:r>
      <w:bookmarkEnd w:id="17"/>
      <w:bookmarkEnd w:id="18"/>
      <w:bookmarkEnd w:id="19"/>
    </w:p>
    <w:p w14:paraId="1BB32622" w14:textId="77777777" w:rsidR="002235CB" w:rsidRPr="002235CB" w:rsidRDefault="002235CB" w:rsidP="002235CB">
      <w:pPr>
        <w:pStyle w:val="BodyCopy"/>
        <w:numPr>
          <w:ilvl w:val="0"/>
          <w:numId w:val="1"/>
        </w:numPr>
        <w:rPr>
          <w:b/>
          <w:vanish/>
          <w:lang w:bidi="en-US"/>
        </w:rPr>
      </w:pPr>
    </w:p>
    <w:p w14:paraId="42CAAD3C" w14:textId="77777777" w:rsidR="002235CB" w:rsidRPr="002235CB" w:rsidRDefault="002235CB" w:rsidP="002235CB">
      <w:pPr>
        <w:pStyle w:val="BodyCopy"/>
        <w:numPr>
          <w:ilvl w:val="0"/>
          <w:numId w:val="1"/>
        </w:numPr>
        <w:rPr>
          <w:b/>
          <w:vanish/>
          <w:lang w:bidi="en-US"/>
        </w:rPr>
      </w:pPr>
    </w:p>
    <w:p w14:paraId="7464AA30" w14:textId="77777777" w:rsidR="002235CB" w:rsidRDefault="002235CB" w:rsidP="002235CB">
      <w:pPr>
        <w:pStyle w:val="BodyCopy"/>
      </w:pPr>
      <w:r w:rsidRPr="002235CB">
        <w:t>Infrastructure performance scoring reflects the underlying infrastructure’s ability to handle the volume of activity. This category is an analysis of the performance of the web and SQL servers.</w:t>
      </w:r>
    </w:p>
    <w:p w14:paraId="37A079F0" w14:textId="77777777" w:rsidR="002235CB" w:rsidRPr="002235CB" w:rsidRDefault="002235CB" w:rsidP="002235CB">
      <w:pPr>
        <w:pStyle w:val="BodyCopy"/>
        <w:ind w:left="720"/>
      </w:pPr>
    </w:p>
    <w:p w14:paraId="54E1FA02" w14:textId="77777777" w:rsidR="002235CB" w:rsidRPr="002235CB" w:rsidRDefault="002235CB" w:rsidP="002235CB">
      <w:pPr>
        <w:pStyle w:val="Header2"/>
      </w:pPr>
      <w:bookmarkStart w:id="20" w:name="_Toc422392016"/>
      <w:bookmarkStart w:id="21" w:name="_Toc422831616"/>
      <w:bookmarkStart w:id="22" w:name="_Toc422833755"/>
      <w:r w:rsidRPr="002235CB">
        <w:t>Measurements</w:t>
      </w:r>
      <w:bookmarkEnd w:id="20"/>
      <w:bookmarkEnd w:id="21"/>
      <w:bookmarkEnd w:id="22"/>
    </w:p>
    <w:p w14:paraId="7C410141" w14:textId="77777777" w:rsidR="002235CB" w:rsidRDefault="002235CB" w:rsidP="002235CB">
      <w:pPr>
        <w:pStyle w:val="BodyCopy"/>
      </w:pPr>
      <w:r w:rsidRPr="002235CB">
        <w:t>PDB analyses the following items to determine an infrastructure performance score:</w:t>
      </w:r>
    </w:p>
    <w:p w14:paraId="395F23DD" w14:textId="77777777" w:rsidR="002235CB" w:rsidRPr="002235CB" w:rsidRDefault="002235CB" w:rsidP="002235CB">
      <w:pPr>
        <w:pStyle w:val="BodyCopy"/>
      </w:pPr>
    </w:p>
    <w:p w14:paraId="64DA1558" w14:textId="21CB4F9E" w:rsidR="002235CB" w:rsidRPr="002235CB" w:rsidRDefault="002235CB" w:rsidP="002235CB">
      <w:pPr>
        <w:pStyle w:val="Header3"/>
      </w:pPr>
      <w:bookmarkStart w:id="23" w:name="_Toc422392017"/>
      <w:bookmarkStart w:id="24" w:name="_Toc422831617"/>
      <w:bookmarkStart w:id="25" w:name="_Toc422833756"/>
      <w:r w:rsidRPr="002235CB">
        <w:t xml:space="preserve">CPU </w:t>
      </w:r>
      <w:r>
        <w:t>U</w:t>
      </w:r>
      <w:r w:rsidRPr="002235CB">
        <w:t>tilization (Web + SQL Servers)</w:t>
      </w:r>
      <w:bookmarkEnd w:id="23"/>
      <w:bookmarkEnd w:id="24"/>
      <w:bookmarkEnd w:id="25"/>
    </w:p>
    <w:p w14:paraId="1D71BF31" w14:textId="77777777" w:rsidR="002235CB" w:rsidRDefault="002235CB" w:rsidP="002235CB">
      <w:pPr>
        <w:pStyle w:val="BodyCopy"/>
      </w:pPr>
      <w:r w:rsidRPr="002235CB">
        <w:t>This metric analyses the CPU utilization on the SQL Servers and the Web Servers. PDB collects this information every five minutes and averages it every hour.</w:t>
      </w:r>
    </w:p>
    <w:p w14:paraId="48D3A268" w14:textId="77777777" w:rsidR="002235CB" w:rsidRDefault="002235CB" w:rsidP="002235CB">
      <w:pPr>
        <w:pStyle w:val="BodyCopy"/>
      </w:pPr>
    </w:p>
    <w:p w14:paraId="2FC075B2" w14:textId="16828305" w:rsidR="002235CB" w:rsidRPr="002235CB" w:rsidRDefault="002235CB" w:rsidP="002235CB">
      <w:pPr>
        <w:pStyle w:val="Header4"/>
      </w:pPr>
      <w:r w:rsidRPr="002235CB">
        <w:t xml:space="preserve">Scoring </w:t>
      </w:r>
      <w:r>
        <w:t>D</w:t>
      </w:r>
      <w:r w:rsidRPr="002235CB">
        <w:t>etails:</w:t>
      </w:r>
    </w:p>
    <w:p w14:paraId="056FFEAA" w14:textId="6A350A06" w:rsidR="002235CB" w:rsidRPr="002235CB" w:rsidRDefault="002235CB" w:rsidP="002235CB">
      <w:pPr>
        <w:pStyle w:val="BodyCopy"/>
        <w:numPr>
          <w:ilvl w:val="0"/>
          <w:numId w:val="34"/>
        </w:numPr>
      </w:pPr>
      <w:r w:rsidRPr="002235CB">
        <w:t>If CPU utilization is less than or equal to 60</w:t>
      </w:r>
      <w:r w:rsidR="003D7824">
        <w:t xml:space="preserve"> percent</w:t>
      </w:r>
      <w:r w:rsidRPr="002235CB">
        <w:t>, the score is 100.</w:t>
      </w:r>
    </w:p>
    <w:p w14:paraId="348980CC" w14:textId="2FFC90D0" w:rsidR="002235CB" w:rsidRPr="002235CB" w:rsidRDefault="002235CB" w:rsidP="002235CB">
      <w:pPr>
        <w:pStyle w:val="BodyCopy"/>
        <w:numPr>
          <w:ilvl w:val="0"/>
          <w:numId w:val="34"/>
        </w:numPr>
      </w:pPr>
      <w:r w:rsidRPr="002235CB">
        <w:t>If CPU utilization greater than 85</w:t>
      </w:r>
      <w:r w:rsidR="003D7824">
        <w:t xml:space="preserve"> percent</w:t>
      </w:r>
      <w:r w:rsidRPr="002235CB">
        <w:t>, the score is zero.</w:t>
      </w:r>
    </w:p>
    <w:p w14:paraId="1A1EDF10" w14:textId="2C742C5D" w:rsidR="002235CB" w:rsidRDefault="002235CB" w:rsidP="002235CB">
      <w:pPr>
        <w:pStyle w:val="BodyCopy"/>
        <w:numPr>
          <w:ilvl w:val="0"/>
          <w:numId w:val="34"/>
        </w:numPr>
      </w:pPr>
      <w:r w:rsidRPr="002235CB">
        <w:t>If CPU utilization is between 60</w:t>
      </w:r>
      <w:r w:rsidR="003D7824">
        <w:t xml:space="preserve"> and 85 percent</w:t>
      </w:r>
      <w:r w:rsidRPr="002235CB">
        <w:t>, a linear scale determines the score.</w:t>
      </w:r>
    </w:p>
    <w:p w14:paraId="35C6282E" w14:textId="77777777" w:rsidR="002235CB" w:rsidRPr="002235CB" w:rsidRDefault="002235CB" w:rsidP="002235CB">
      <w:pPr>
        <w:pStyle w:val="BodyCopy"/>
        <w:ind w:left="360"/>
      </w:pPr>
    </w:p>
    <w:p w14:paraId="2D603132" w14:textId="0F04F157" w:rsidR="002235CB" w:rsidRDefault="002235CB" w:rsidP="002235CB">
      <w:pPr>
        <w:pStyle w:val="Header3"/>
      </w:pPr>
      <w:bookmarkStart w:id="26" w:name="_Toc422392018"/>
      <w:bookmarkStart w:id="27" w:name="_Toc422831618"/>
      <w:bookmarkStart w:id="28" w:name="_Toc422833757"/>
      <w:r w:rsidRPr="002235CB">
        <w:t xml:space="preserve">Available </w:t>
      </w:r>
      <w:r>
        <w:t>M</w:t>
      </w:r>
      <w:r w:rsidRPr="002235CB">
        <w:t>emory (Web + SQL Servers)</w:t>
      </w:r>
      <w:bookmarkEnd w:id="26"/>
      <w:bookmarkEnd w:id="27"/>
      <w:bookmarkEnd w:id="28"/>
    </w:p>
    <w:p w14:paraId="5E4C1079" w14:textId="77777777" w:rsidR="002235CB" w:rsidRDefault="002235CB" w:rsidP="00611CA2">
      <w:pPr>
        <w:pStyle w:val="BodyCopy"/>
      </w:pPr>
      <w:r w:rsidRPr="002235CB">
        <w:t>This metric analyses the available memory on the SQL servers and the web servers. PDB collects this information every five minutes and averages it every hour.</w:t>
      </w:r>
    </w:p>
    <w:p w14:paraId="42A3E561" w14:textId="77777777" w:rsidR="00611CA2" w:rsidRDefault="00611CA2" w:rsidP="00611CA2">
      <w:pPr>
        <w:pStyle w:val="BodyCopy"/>
        <w:rPr>
          <w:b/>
        </w:rPr>
      </w:pPr>
    </w:p>
    <w:p w14:paraId="2720CC79" w14:textId="6CCD23C7" w:rsidR="002235CB" w:rsidRPr="002235CB" w:rsidRDefault="002235CB" w:rsidP="00611CA2">
      <w:pPr>
        <w:pStyle w:val="Header4"/>
      </w:pPr>
      <w:r w:rsidRPr="002235CB">
        <w:t xml:space="preserve">Scoring </w:t>
      </w:r>
      <w:r w:rsidR="003D7824">
        <w:t>D</w:t>
      </w:r>
      <w:r w:rsidRPr="002235CB">
        <w:t>etails:</w:t>
      </w:r>
    </w:p>
    <w:p w14:paraId="3051019E" w14:textId="508B2CDA" w:rsidR="002235CB" w:rsidRPr="002235CB" w:rsidRDefault="002235CB" w:rsidP="002235CB">
      <w:pPr>
        <w:pStyle w:val="BodyCopy"/>
        <w:numPr>
          <w:ilvl w:val="0"/>
          <w:numId w:val="35"/>
        </w:numPr>
        <w:rPr>
          <w:b/>
        </w:rPr>
      </w:pPr>
      <w:r w:rsidRPr="002235CB">
        <w:t xml:space="preserve">Web </w:t>
      </w:r>
      <w:r w:rsidR="003D7824">
        <w:t>S</w:t>
      </w:r>
      <w:r w:rsidRPr="002235CB">
        <w:t>ervers</w:t>
      </w:r>
    </w:p>
    <w:p w14:paraId="2EB7E510" w14:textId="77777777" w:rsidR="002235CB" w:rsidRPr="002235CB" w:rsidRDefault="002235CB" w:rsidP="002235CB">
      <w:pPr>
        <w:pStyle w:val="BodyCopy"/>
        <w:numPr>
          <w:ilvl w:val="1"/>
          <w:numId w:val="35"/>
        </w:numPr>
        <w:rPr>
          <w:b/>
        </w:rPr>
      </w:pPr>
      <w:r w:rsidRPr="002235CB">
        <w:t>If the available memory is greater than or equal to 1GB, the score is 100.</w:t>
      </w:r>
    </w:p>
    <w:p w14:paraId="5FDB6868" w14:textId="4B44E64B" w:rsidR="002235CB" w:rsidRPr="002235CB" w:rsidRDefault="002235CB" w:rsidP="002235CB">
      <w:pPr>
        <w:pStyle w:val="BodyCopy"/>
        <w:numPr>
          <w:ilvl w:val="1"/>
          <w:numId w:val="35"/>
        </w:numPr>
        <w:rPr>
          <w:b/>
        </w:rPr>
      </w:pPr>
      <w:r w:rsidRPr="002235CB">
        <w:t>If the available memory is less than 1GB, a logarithmic scale determines the score.</w:t>
      </w:r>
      <w:r w:rsidR="00611CA2">
        <w:br/>
      </w:r>
    </w:p>
    <w:p w14:paraId="7F415690" w14:textId="0BC6B713" w:rsidR="002235CB" w:rsidRPr="002235CB" w:rsidRDefault="002235CB" w:rsidP="002235CB">
      <w:pPr>
        <w:pStyle w:val="BodyCopy"/>
        <w:numPr>
          <w:ilvl w:val="0"/>
          <w:numId w:val="35"/>
        </w:numPr>
        <w:rPr>
          <w:b/>
        </w:rPr>
      </w:pPr>
      <w:r w:rsidRPr="002235CB">
        <w:t xml:space="preserve">SQL </w:t>
      </w:r>
      <w:r w:rsidR="003D7824">
        <w:t>S</w:t>
      </w:r>
      <w:r w:rsidRPr="002235CB">
        <w:t>ervers</w:t>
      </w:r>
    </w:p>
    <w:p w14:paraId="08A2CB07" w14:textId="77777777" w:rsidR="002235CB" w:rsidRPr="002235CB" w:rsidRDefault="002235CB" w:rsidP="002235CB">
      <w:pPr>
        <w:pStyle w:val="BodyCopy"/>
        <w:numPr>
          <w:ilvl w:val="1"/>
          <w:numId w:val="35"/>
        </w:numPr>
        <w:rPr>
          <w:b/>
        </w:rPr>
      </w:pPr>
      <w:r w:rsidRPr="002235CB">
        <w:t>If the available memory is greater than or equal to 4GB, the score is 100.</w:t>
      </w:r>
    </w:p>
    <w:p w14:paraId="685370A1" w14:textId="2D43AAB5" w:rsidR="002235CB" w:rsidRPr="002235CB" w:rsidRDefault="002235CB" w:rsidP="002235CB">
      <w:pPr>
        <w:pStyle w:val="BodyCopy"/>
        <w:numPr>
          <w:ilvl w:val="1"/>
          <w:numId w:val="35"/>
        </w:numPr>
        <w:rPr>
          <w:b/>
        </w:rPr>
      </w:pPr>
      <w:r w:rsidRPr="002235CB">
        <w:t>If the available memory is less than 4GB, a logarithmic scale determines the score.</w:t>
      </w:r>
      <w:r w:rsidR="00611CA2">
        <w:br/>
      </w:r>
    </w:p>
    <w:p w14:paraId="6414CD51" w14:textId="4FC6A4FC" w:rsidR="002235CB" w:rsidRPr="002235CB" w:rsidRDefault="002235CB" w:rsidP="00611CA2">
      <w:pPr>
        <w:pStyle w:val="Header3"/>
      </w:pPr>
      <w:bookmarkStart w:id="29" w:name="_Toc422392019"/>
      <w:bookmarkStart w:id="30" w:name="_Toc422831619"/>
      <w:bookmarkStart w:id="31" w:name="_Toc422833758"/>
      <w:r w:rsidRPr="002235CB">
        <w:t xml:space="preserve">File </w:t>
      </w:r>
      <w:r w:rsidR="00611CA2">
        <w:t>Level L</w:t>
      </w:r>
      <w:r w:rsidRPr="002235CB">
        <w:t xml:space="preserve">atency (SQL </w:t>
      </w:r>
      <w:r w:rsidR="00611CA2">
        <w:t>O</w:t>
      </w:r>
      <w:r w:rsidRPr="002235CB">
        <w:t>nly)</w:t>
      </w:r>
      <w:bookmarkEnd w:id="29"/>
      <w:bookmarkEnd w:id="30"/>
      <w:bookmarkEnd w:id="31"/>
    </w:p>
    <w:p w14:paraId="0D158DCC" w14:textId="2017FCAE" w:rsidR="002235CB" w:rsidRDefault="002235CB" w:rsidP="00611CA2">
      <w:pPr>
        <w:pStyle w:val="BodyCopy"/>
      </w:pPr>
      <w:r w:rsidRPr="002235CB">
        <w:t>PDB checks the read and write latency on database each hour, using SQL Server’s virtual file stats function (sys.dm_io_virtual_file_stats). If a SQL Server has a high amount of RAM, latency on reads becomes less of an issue, hence the file level latency is only scored when PAGE</w:t>
      </w:r>
      <w:r w:rsidR="00233032">
        <w:t>IO</w:t>
      </w:r>
      <w:r w:rsidRPr="002235CB">
        <w:t>LATCH waits are the highest wait type.</w:t>
      </w:r>
    </w:p>
    <w:p w14:paraId="1E4E65C4" w14:textId="77777777" w:rsidR="00611CA2" w:rsidRPr="002235CB" w:rsidRDefault="00611CA2" w:rsidP="00611CA2">
      <w:pPr>
        <w:pStyle w:val="BodyCopy"/>
        <w:rPr>
          <w:b/>
        </w:rPr>
      </w:pPr>
    </w:p>
    <w:p w14:paraId="0EED77C5" w14:textId="4F5D8C9D" w:rsidR="002235CB" w:rsidRPr="002235CB" w:rsidRDefault="002235CB" w:rsidP="00611CA2">
      <w:pPr>
        <w:pStyle w:val="Header4"/>
      </w:pPr>
      <w:r w:rsidRPr="002235CB">
        <w:lastRenderedPageBreak/>
        <w:t xml:space="preserve">Scoring </w:t>
      </w:r>
      <w:r w:rsidR="00611CA2">
        <w:t>D</w:t>
      </w:r>
      <w:r w:rsidRPr="002235CB">
        <w:t>etails:</w:t>
      </w:r>
    </w:p>
    <w:p w14:paraId="47187DEF" w14:textId="616A1CBB" w:rsidR="002235CB" w:rsidRPr="002235CB" w:rsidRDefault="002235CB" w:rsidP="00611CA2">
      <w:pPr>
        <w:pStyle w:val="BodyCopy"/>
        <w:rPr>
          <w:b/>
        </w:rPr>
      </w:pPr>
      <w:r w:rsidRPr="002235CB">
        <w:t>File latencies are checked against the following thresholds:</w:t>
      </w:r>
      <w:r w:rsidR="003D7824">
        <w:br/>
      </w:r>
    </w:p>
    <w:p w14:paraId="11A40A9A" w14:textId="77777777" w:rsidR="002235CB" w:rsidRPr="002235CB" w:rsidRDefault="002235CB" w:rsidP="002235CB">
      <w:pPr>
        <w:pStyle w:val="BodyCopy"/>
        <w:numPr>
          <w:ilvl w:val="0"/>
          <w:numId w:val="36"/>
        </w:numPr>
        <w:rPr>
          <w:b/>
        </w:rPr>
      </w:pPr>
      <w:r w:rsidRPr="002235CB">
        <w:t>Data file reads (100ms)</w:t>
      </w:r>
    </w:p>
    <w:p w14:paraId="5D376214" w14:textId="77777777" w:rsidR="002235CB" w:rsidRPr="002235CB" w:rsidRDefault="002235CB" w:rsidP="002235CB">
      <w:pPr>
        <w:pStyle w:val="BodyCopy"/>
        <w:numPr>
          <w:ilvl w:val="0"/>
          <w:numId w:val="36"/>
        </w:numPr>
        <w:rPr>
          <w:b/>
        </w:rPr>
      </w:pPr>
      <w:r w:rsidRPr="002235CB">
        <w:t>Data file writes (30ms)</w:t>
      </w:r>
    </w:p>
    <w:p w14:paraId="30BA7295" w14:textId="77777777" w:rsidR="002235CB" w:rsidRPr="00611CA2" w:rsidRDefault="002235CB" w:rsidP="002235CB">
      <w:pPr>
        <w:pStyle w:val="BodyCopy"/>
        <w:numPr>
          <w:ilvl w:val="0"/>
          <w:numId w:val="36"/>
        </w:numPr>
        <w:rPr>
          <w:b/>
        </w:rPr>
      </w:pPr>
      <w:r w:rsidRPr="002235CB">
        <w:t>Log file writes (10ms)</w:t>
      </w:r>
    </w:p>
    <w:p w14:paraId="52E84A5C" w14:textId="77777777" w:rsidR="00611CA2" w:rsidRPr="002235CB" w:rsidRDefault="00611CA2" w:rsidP="00611CA2">
      <w:pPr>
        <w:pStyle w:val="BodyCopy"/>
        <w:ind w:left="720"/>
        <w:rPr>
          <w:b/>
        </w:rPr>
      </w:pPr>
    </w:p>
    <w:p w14:paraId="7BCA8562" w14:textId="30A1AF7A" w:rsidR="002235CB" w:rsidRDefault="002235CB" w:rsidP="00611CA2">
      <w:pPr>
        <w:pStyle w:val="BodyCopy"/>
      </w:pPr>
      <w:r w:rsidRPr="002235CB">
        <w:t>If file latency exceeds the threshold and PAGE</w:t>
      </w:r>
      <w:r w:rsidR="000E769E">
        <w:t>IO</w:t>
      </w:r>
      <w:r w:rsidRPr="002235CB">
        <w:t>LATCH waits are the highest wait type, the score is zero; otherwise, the score is 100.</w:t>
      </w:r>
    </w:p>
    <w:p w14:paraId="5337DB8A" w14:textId="77777777" w:rsidR="00611CA2" w:rsidRDefault="00611CA2" w:rsidP="00611CA2">
      <w:pPr>
        <w:pStyle w:val="BodyCopy"/>
        <w:rPr>
          <w:b/>
        </w:rPr>
      </w:pPr>
      <w:bookmarkStart w:id="32" w:name="_Toc422392020"/>
      <w:bookmarkStart w:id="33" w:name="_Toc422831620"/>
    </w:p>
    <w:p w14:paraId="236BF6D7" w14:textId="54EC4387" w:rsidR="002235CB" w:rsidRPr="002235CB" w:rsidRDefault="002235CB" w:rsidP="00611CA2">
      <w:pPr>
        <w:pStyle w:val="Header3"/>
      </w:pPr>
      <w:bookmarkStart w:id="34" w:name="_Toc422833759"/>
      <w:r w:rsidRPr="002235CB">
        <w:t xml:space="preserve">SQL </w:t>
      </w:r>
      <w:r w:rsidR="00611CA2">
        <w:t>S</w:t>
      </w:r>
      <w:r w:rsidRPr="002235CB">
        <w:t xml:space="preserve">erver </w:t>
      </w:r>
      <w:r w:rsidR="00611CA2">
        <w:t>M</w:t>
      </w:r>
      <w:r w:rsidRPr="002235CB">
        <w:t>emor</w:t>
      </w:r>
      <w:r w:rsidR="00611CA2">
        <w:t>y Signal State &amp; P</w:t>
      </w:r>
      <w:r w:rsidRPr="002235CB">
        <w:t xml:space="preserve">aging (SQL </w:t>
      </w:r>
      <w:r w:rsidR="00611CA2">
        <w:t>O</w:t>
      </w:r>
      <w:r w:rsidRPr="002235CB">
        <w:t>nly)</w:t>
      </w:r>
      <w:bookmarkEnd w:id="32"/>
      <w:bookmarkEnd w:id="33"/>
      <w:bookmarkEnd w:id="34"/>
    </w:p>
    <w:p w14:paraId="7FE961DB" w14:textId="77777777" w:rsidR="002235CB" w:rsidRDefault="002235CB" w:rsidP="00611CA2">
      <w:pPr>
        <w:pStyle w:val="BodyCopy"/>
      </w:pPr>
      <w:r w:rsidRPr="002235CB">
        <w:t>SQL tracks the allocated memory state that indicates high or low memory. If the low memory state is flagged, SQL server attempts to trim in process memory. Performance suffers if large sections of in process memory are paged out.</w:t>
      </w:r>
    </w:p>
    <w:p w14:paraId="37C5F601" w14:textId="77777777" w:rsidR="00611CA2" w:rsidRDefault="00611CA2" w:rsidP="00611CA2">
      <w:pPr>
        <w:pStyle w:val="BodyCopy"/>
        <w:rPr>
          <w:b/>
        </w:rPr>
      </w:pPr>
    </w:p>
    <w:p w14:paraId="375C00E6" w14:textId="42D14582" w:rsidR="002235CB" w:rsidRPr="002235CB" w:rsidRDefault="002235CB" w:rsidP="00611CA2">
      <w:pPr>
        <w:pStyle w:val="Header4"/>
      </w:pPr>
      <w:r w:rsidRPr="002235CB">
        <w:t xml:space="preserve">Scoring </w:t>
      </w:r>
      <w:r w:rsidR="00611CA2">
        <w:t>D</w:t>
      </w:r>
      <w:r w:rsidRPr="002235CB">
        <w:t>etails</w:t>
      </w:r>
    </w:p>
    <w:p w14:paraId="5F9B5896" w14:textId="5FEB7248" w:rsidR="002235CB" w:rsidRPr="002235CB" w:rsidRDefault="002235CB" w:rsidP="002235CB">
      <w:pPr>
        <w:pStyle w:val="BodyCopy"/>
        <w:numPr>
          <w:ilvl w:val="0"/>
          <w:numId w:val="37"/>
        </w:numPr>
        <w:rPr>
          <w:b/>
        </w:rPr>
      </w:pPr>
      <w:r w:rsidRPr="002235CB">
        <w:t>If the SQL low memory state occurrence is greater than 80</w:t>
      </w:r>
      <w:r w:rsidR="003D7824">
        <w:t xml:space="preserve"> percent</w:t>
      </w:r>
      <w:r w:rsidRPr="002235CB">
        <w:t>, the score is zero.</w:t>
      </w:r>
    </w:p>
    <w:p w14:paraId="65A254F2" w14:textId="59DD3A72" w:rsidR="002235CB" w:rsidRPr="002235CB" w:rsidRDefault="002235CB" w:rsidP="002235CB">
      <w:pPr>
        <w:pStyle w:val="BodyCopy"/>
        <w:numPr>
          <w:ilvl w:val="0"/>
          <w:numId w:val="37"/>
        </w:numPr>
        <w:rPr>
          <w:b/>
        </w:rPr>
      </w:pPr>
      <w:r w:rsidRPr="002235CB">
        <w:t>SQL low memory state occurrence is greater than 0</w:t>
      </w:r>
      <w:r w:rsidR="003D7824" w:rsidRPr="003D7824">
        <w:t xml:space="preserve"> </w:t>
      </w:r>
      <w:r w:rsidR="003D7824">
        <w:t>percent</w:t>
      </w:r>
      <w:r w:rsidRPr="002235CB">
        <w:t xml:space="preserve"> and page outs occurred, the score is zero.</w:t>
      </w:r>
    </w:p>
    <w:p w14:paraId="1FA1BBAE" w14:textId="458FF1AD" w:rsidR="002235CB" w:rsidRPr="00611CA2" w:rsidRDefault="002235CB" w:rsidP="002235CB">
      <w:pPr>
        <w:pStyle w:val="BodyCopy"/>
        <w:numPr>
          <w:ilvl w:val="0"/>
          <w:numId w:val="37"/>
        </w:numPr>
        <w:rPr>
          <w:b/>
        </w:rPr>
      </w:pPr>
      <w:r w:rsidRPr="002235CB">
        <w:t xml:space="preserve">PDB determines the </w:t>
      </w:r>
      <w:r w:rsidR="003D7824">
        <w:t>score with a linear scale from 0</w:t>
      </w:r>
      <w:r w:rsidRPr="002235CB">
        <w:t xml:space="preserve"> to 80</w:t>
      </w:r>
      <w:r w:rsidR="003D7824" w:rsidRPr="003D7824">
        <w:t xml:space="preserve"> </w:t>
      </w:r>
      <w:r w:rsidR="003D7824">
        <w:t>percent</w:t>
      </w:r>
      <w:r w:rsidRPr="002235CB">
        <w:t xml:space="preserve"> low memory occurrences.</w:t>
      </w:r>
    </w:p>
    <w:p w14:paraId="716472CD" w14:textId="77777777" w:rsidR="00611CA2" w:rsidRPr="002235CB" w:rsidRDefault="00611CA2" w:rsidP="00611CA2">
      <w:pPr>
        <w:pStyle w:val="BodyCopy"/>
        <w:ind w:left="360"/>
        <w:rPr>
          <w:b/>
        </w:rPr>
      </w:pPr>
    </w:p>
    <w:p w14:paraId="1AA9CE0A" w14:textId="7A082D67" w:rsidR="002235CB" w:rsidRPr="002235CB" w:rsidRDefault="002235CB" w:rsidP="00611CA2">
      <w:pPr>
        <w:pStyle w:val="Header3"/>
      </w:pPr>
      <w:bookmarkStart w:id="35" w:name="_Toc422392021"/>
      <w:bookmarkStart w:id="36" w:name="_Toc422831621"/>
      <w:bookmarkStart w:id="37" w:name="_Toc422833760"/>
      <w:r w:rsidRPr="002235CB">
        <w:t xml:space="preserve">Virtual </w:t>
      </w:r>
      <w:r w:rsidR="00611CA2">
        <w:t>Log F</w:t>
      </w:r>
      <w:r w:rsidRPr="002235CB">
        <w:t xml:space="preserve">iles (SQL </w:t>
      </w:r>
      <w:r w:rsidR="00611CA2">
        <w:t>O</w:t>
      </w:r>
      <w:r w:rsidRPr="002235CB">
        <w:t>nly)</w:t>
      </w:r>
      <w:bookmarkEnd w:id="35"/>
      <w:bookmarkEnd w:id="36"/>
      <w:bookmarkEnd w:id="37"/>
    </w:p>
    <w:p w14:paraId="7F522893" w14:textId="77777777" w:rsidR="002235CB" w:rsidRDefault="002235CB" w:rsidP="00611CA2">
      <w:pPr>
        <w:pStyle w:val="BodyCopy"/>
      </w:pPr>
      <w:r w:rsidRPr="002235CB">
        <w:t xml:space="preserve">Too many virtual log files (VLFs) can cause long startup and backup times. Depending on the database size, more than 1,000 VLFs indicate a problem. SQL Server issues a warning if there are more than 10,000 VLFs. </w:t>
      </w:r>
    </w:p>
    <w:p w14:paraId="792446BD" w14:textId="77777777" w:rsidR="00611CA2" w:rsidRDefault="00611CA2" w:rsidP="00611CA2">
      <w:pPr>
        <w:pStyle w:val="BodyCopy"/>
        <w:rPr>
          <w:b/>
        </w:rPr>
      </w:pPr>
    </w:p>
    <w:p w14:paraId="0DEB9288" w14:textId="0C564BCD" w:rsidR="002235CB" w:rsidRPr="002235CB" w:rsidRDefault="002235CB" w:rsidP="00611CA2">
      <w:pPr>
        <w:pStyle w:val="Header4"/>
      </w:pPr>
      <w:r w:rsidRPr="002235CB">
        <w:t xml:space="preserve">Scoring </w:t>
      </w:r>
      <w:r w:rsidR="00611CA2">
        <w:t>D</w:t>
      </w:r>
      <w:r w:rsidRPr="002235CB">
        <w:t>etails</w:t>
      </w:r>
    </w:p>
    <w:p w14:paraId="21611A17" w14:textId="77777777" w:rsidR="002235CB" w:rsidRDefault="002235CB" w:rsidP="00611CA2">
      <w:pPr>
        <w:pStyle w:val="BodyCopy"/>
      </w:pPr>
      <w:r w:rsidRPr="002235CB">
        <w:t>If the number of VLFs is less than or equal to 10,000, the score is 100; otherwise the score is zero.</w:t>
      </w:r>
    </w:p>
    <w:p w14:paraId="1A694F54" w14:textId="77777777" w:rsidR="00611CA2" w:rsidRDefault="00611CA2" w:rsidP="00611CA2">
      <w:pPr>
        <w:pStyle w:val="BodyCopy"/>
        <w:rPr>
          <w:b/>
        </w:rPr>
      </w:pPr>
      <w:bookmarkStart w:id="38" w:name="_Toc422392022"/>
      <w:bookmarkStart w:id="39" w:name="_Toc422831622"/>
    </w:p>
    <w:p w14:paraId="25329E0D" w14:textId="1B29BB68" w:rsidR="002235CB" w:rsidRPr="002235CB" w:rsidRDefault="002235CB" w:rsidP="00611CA2">
      <w:pPr>
        <w:pStyle w:val="Header3"/>
      </w:pPr>
      <w:bookmarkStart w:id="40" w:name="_Toc422833761"/>
      <w:r w:rsidRPr="002235CB">
        <w:t xml:space="preserve">Waits </w:t>
      </w:r>
      <w:r w:rsidR="00611CA2">
        <w:t>S</w:t>
      </w:r>
      <w:r w:rsidRPr="002235CB">
        <w:t xml:space="preserve">core (SQL </w:t>
      </w:r>
      <w:r w:rsidR="00611CA2">
        <w:t>O</w:t>
      </w:r>
      <w:r w:rsidRPr="002235CB">
        <w:t>nly)</w:t>
      </w:r>
      <w:bookmarkEnd w:id="38"/>
      <w:bookmarkEnd w:id="39"/>
      <w:bookmarkEnd w:id="40"/>
    </w:p>
    <w:p w14:paraId="21E62D52" w14:textId="77777777" w:rsidR="002235CB" w:rsidRDefault="002235CB" w:rsidP="00611CA2">
      <w:pPr>
        <w:pStyle w:val="BodyCopy"/>
      </w:pPr>
      <w:r w:rsidRPr="002235CB">
        <w:t>A high signal-to-resource wait ratio indicates CPU pressure. Threads spend an excessive amount of time on the runnable queue as opposed to actually running.</w:t>
      </w:r>
    </w:p>
    <w:p w14:paraId="73FE6AAA" w14:textId="77777777" w:rsidR="00611CA2" w:rsidRPr="002235CB" w:rsidRDefault="00611CA2" w:rsidP="00611CA2">
      <w:pPr>
        <w:pStyle w:val="BodyCopy"/>
        <w:rPr>
          <w:b/>
        </w:rPr>
      </w:pPr>
    </w:p>
    <w:p w14:paraId="1665590A" w14:textId="1FEFE0D3" w:rsidR="00611CA2" w:rsidRDefault="002235CB" w:rsidP="00611CA2">
      <w:pPr>
        <w:pStyle w:val="BodyCopy"/>
      </w:pPr>
      <w:r w:rsidRPr="002235CB">
        <w:t>Poison waits are detrimental to the environment and should not appear during hours of user activity. If any poison wait type exceeds one second for the hour, the hourly system load score is zero.</w:t>
      </w:r>
    </w:p>
    <w:p w14:paraId="024EFA64" w14:textId="672F2620" w:rsidR="00611CA2" w:rsidRPr="004E48A6" w:rsidRDefault="00611CA2" w:rsidP="004E48A6">
      <w:pPr>
        <w:rPr>
          <w:szCs w:val="21"/>
        </w:rPr>
      </w:pPr>
      <w:r>
        <w:br w:type="page"/>
      </w:r>
    </w:p>
    <w:p w14:paraId="49159B97" w14:textId="6DAC7416" w:rsidR="002235CB" w:rsidRPr="002235CB" w:rsidRDefault="002235CB" w:rsidP="00611CA2">
      <w:pPr>
        <w:pStyle w:val="Header4"/>
      </w:pPr>
      <w:r w:rsidRPr="002235CB">
        <w:lastRenderedPageBreak/>
        <w:t xml:space="preserve">Scoring </w:t>
      </w:r>
      <w:r w:rsidR="00611CA2">
        <w:t>D</w:t>
      </w:r>
      <w:r w:rsidRPr="002235CB">
        <w:t>etails</w:t>
      </w:r>
    </w:p>
    <w:p w14:paraId="5CFECA38" w14:textId="1B84F339" w:rsidR="002235CB" w:rsidRPr="002235CB" w:rsidRDefault="002235CB" w:rsidP="002235CB">
      <w:pPr>
        <w:pStyle w:val="BodyCopy"/>
        <w:numPr>
          <w:ilvl w:val="0"/>
          <w:numId w:val="39"/>
        </w:numPr>
        <w:rPr>
          <w:b/>
        </w:rPr>
      </w:pPr>
      <w:r w:rsidRPr="002235CB">
        <w:t>If the signal waits ratio less than or equal to 10</w:t>
      </w:r>
      <w:r w:rsidR="003D7824">
        <w:t xml:space="preserve"> percent</w:t>
      </w:r>
      <w:r w:rsidRPr="002235CB">
        <w:t xml:space="preserve"> and no there are no poison waits, the score is 100.</w:t>
      </w:r>
    </w:p>
    <w:p w14:paraId="35A0A26E" w14:textId="77777777" w:rsidR="002235CB" w:rsidRPr="002235CB" w:rsidRDefault="002235CB" w:rsidP="002235CB">
      <w:pPr>
        <w:pStyle w:val="BodyCopy"/>
        <w:numPr>
          <w:ilvl w:val="0"/>
          <w:numId w:val="39"/>
        </w:numPr>
        <w:rPr>
          <w:b/>
        </w:rPr>
      </w:pPr>
      <w:r w:rsidRPr="002235CB">
        <w:t>If the Signal waits ratio is greater than or equal to 20%, the score is zero.</w:t>
      </w:r>
    </w:p>
    <w:p w14:paraId="6E8438DD" w14:textId="1AD1CF00" w:rsidR="002235CB" w:rsidRPr="002235CB" w:rsidRDefault="002235CB" w:rsidP="002235CB">
      <w:pPr>
        <w:pStyle w:val="BodyCopy"/>
        <w:numPr>
          <w:ilvl w:val="0"/>
          <w:numId w:val="39"/>
        </w:numPr>
        <w:rPr>
          <w:b/>
        </w:rPr>
      </w:pPr>
      <w:r w:rsidRPr="002235CB">
        <w:t>If the Signal waits ratio is between 10</w:t>
      </w:r>
      <w:r w:rsidR="003D7824">
        <w:t xml:space="preserve"> and 20 percent</w:t>
      </w:r>
      <w:r w:rsidRPr="002235CB">
        <w:t>, a linear scale is used to calculate the score.</w:t>
      </w:r>
    </w:p>
    <w:p w14:paraId="61866D7F" w14:textId="77777777" w:rsidR="002235CB" w:rsidRPr="00611CA2" w:rsidRDefault="002235CB" w:rsidP="002235CB">
      <w:pPr>
        <w:pStyle w:val="BodyCopy"/>
        <w:numPr>
          <w:ilvl w:val="0"/>
          <w:numId w:val="39"/>
        </w:numPr>
        <w:rPr>
          <w:b/>
        </w:rPr>
      </w:pPr>
      <w:r w:rsidRPr="002235CB">
        <w:t>If poison waits exceed one second for the hour, the score is zero.</w:t>
      </w:r>
    </w:p>
    <w:p w14:paraId="72022EF1" w14:textId="77777777" w:rsidR="00611CA2" w:rsidRPr="002235CB" w:rsidRDefault="00611CA2" w:rsidP="00611CA2">
      <w:pPr>
        <w:pStyle w:val="BodyCopy"/>
        <w:ind w:left="360"/>
        <w:rPr>
          <w:b/>
        </w:rPr>
      </w:pPr>
    </w:p>
    <w:p w14:paraId="7D237AAC" w14:textId="77777777" w:rsidR="002235CB" w:rsidRPr="002235CB" w:rsidRDefault="002235CB" w:rsidP="00611CA2">
      <w:pPr>
        <w:pStyle w:val="Header2"/>
      </w:pPr>
      <w:bookmarkStart w:id="41" w:name="_Toc422392023"/>
      <w:bookmarkStart w:id="42" w:name="_Toc422831623"/>
      <w:bookmarkStart w:id="43" w:name="_Toc422833762"/>
      <w:r w:rsidRPr="002235CB">
        <w:t>Scoring</w:t>
      </w:r>
      <w:bookmarkEnd w:id="41"/>
      <w:bookmarkEnd w:id="42"/>
      <w:bookmarkEnd w:id="43"/>
    </w:p>
    <w:p w14:paraId="55261B02" w14:textId="77777777" w:rsidR="002235CB" w:rsidRPr="002235CB" w:rsidRDefault="002235CB" w:rsidP="00611CA2">
      <w:pPr>
        <w:pStyle w:val="BodyCopy"/>
      </w:pPr>
      <w:r w:rsidRPr="002235CB">
        <w:t>PDB uses the following methods to determine a final infrastructure performance score.</w:t>
      </w:r>
    </w:p>
    <w:p w14:paraId="31E705C0" w14:textId="77777777" w:rsidR="002235CB" w:rsidRPr="002235CB" w:rsidRDefault="002235CB" w:rsidP="00611CA2">
      <w:pPr>
        <w:pStyle w:val="BodyCopy"/>
        <w:ind w:left="432"/>
      </w:pPr>
    </w:p>
    <w:p w14:paraId="06D4716B" w14:textId="3AA2470A" w:rsidR="002235CB" w:rsidRPr="002235CB" w:rsidRDefault="002235CB" w:rsidP="00611CA2">
      <w:pPr>
        <w:pStyle w:val="Header3"/>
      </w:pPr>
      <w:bookmarkStart w:id="44" w:name="_Toc422392024"/>
      <w:bookmarkStart w:id="45" w:name="_Toc422831624"/>
      <w:bookmarkStart w:id="46" w:name="_Toc422833763"/>
      <w:r w:rsidRPr="002235CB">
        <w:t xml:space="preserve">Scoring the </w:t>
      </w:r>
      <w:r w:rsidR="00611CA2">
        <w:t>Web S</w:t>
      </w:r>
      <w:r w:rsidRPr="002235CB">
        <w:t>ervers</w:t>
      </w:r>
      <w:bookmarkEnd w:id="44"/>
      <w:bookmarkEnd w:id="45"/>
      <w:bookmarkEnd w:id="46"/>
    </w:p>
    <w:p w14:paraId="1F0FC11B" w14:textId="5E9A0792" w:rsidR="002235CB" w:rsidRPr="002235CB" w:rsidRDefault="002235CB" w:rsidP="00611CA2">
      <w:pPr>
        <w:pStyle w:val="BodyCopy"/>
      </w:pPr>
      <w:r w:rsidRPr="002235CB">
        <w:t>Each web server’s score is the average of the scores of the following scores:</w:t>
      </w:r>
      <w:r w:rsidR="00611CA2">
        <w:br/>
      </w:r>
    </w:p>
    <w:p w14:paraId="3A6FFB3B" w14:textId="77777777" w:rsidR="002235CB" w:rsidRPr="002235CB" w:rsidRDefault="002235CB" w:rsidP="00611CA2">
      <w:pPr>
        <w:pStyle w:val="BodyCopy"/>
        <w:numPr>
          <w:ilvl w:val="0"/>
          <w:numId w:val="40"/>
        </w:numPr>
      </w:pPr>
      <w:r w:rsidRPr="002235CB">
        <w:t>CPU Utilization</w:t>
      </w:r>
    </w:p>
    <w:p w14:paraId="7505D8C7" w14:textId="77777777" w:rsidR="002235CB" w:rsidRDefault="002235CB" w:rsidP="00611CA2">
      <w:pPr>
        <w:pStyle w:val="BodyCopy"/>
        <w:numPr>
          <w:ilvl w:val="0"/>
          <w:numId w:val="40"/>
        </w:numPr>
      </w:pPr>
      <w:r w:rsidRPr="002235CB">
        <w:t>Available Memory</w:t>
      </w:r>
    </w:p>
    <w:p w14:paraId="55E450CC" w14:textId="77777777" w:rsidR="00611CA2" w:rsidRPr="002235CB" w:rsidRDefault="00611CA2" w:rsidP="00611CA2">
      <w:pPr>
        <w:pStyle w:val="BodyCopy"/>
        <w:ind w:left="1080"/>
      </w:pPr>
    </w:p>
    <w:p w14:paraId="7C5A3C08" w14:textId="77777777" w:rsidR="002235CB" w:rsidRDefault="002235CB" w:rsidP="00611CA2">
      <w:pPr>
        <w:pStyle w:val="BodyCopy"/>
      </w:pPr>
      <w:r w:rsidRPr="002235CB">
        <w:t>PDB aggregates all web server data (across sample hours) to generate one score.</w:t>
      </w:r>
    </w:p>
    <w:p w14:paraId="5BA0C824" w14:textId="77777777" w:rsidR="00611CA2" w:rsidRDefault="00611CA2" w:rsidP="00611CA2">
      <w:pPr>
        <w:pStyle w:val="BodyCopy"/>
      </w:pPr>
      <w:bookmarkStart w:id="47" w:name="_Toc422392025"/>
      <w:bookmarkStart w:id="48" w:name="_Toc422831625"/>
    </w:p>
    <w:p w14:paraId="2CBDF4EB" w14:textId="466B2269" w:rsidR="002235CB" w:rsidRPr="002235CB" w:rsidRDefault="00611CA2" w:rsidP="00611CA2">
      <w:pPr>
        <w:pStyle w:val="Header3"/>
      </w:pPr>
      <w:bookmarkStart w:id="49" w:name="_Toc422833764"/>
      <w:r>
        <w:t>Scoring the SQL S</w:t>
      </w:r>
      <w:r w:rsidR="002235CB" w:rsidRPr="002235CB">
        <w:t>ervers</w:t>
      </w:r>
      <w:bookmarkEnd w:id="47"/>
      <w:bookmarkEnd w:id="48"/>
      <w:bookmarkEnd w:id="49"/>
    </w:p>
    <w:p w14:paraId="0E69B883" w14:textId="2E10964C" w:rsidR="002235CB" w:rsidRPr="002235CB" w:rsidRDefault="002235CB" w:rsidP="00611CA2">
      <w:pPr>
        <w:pStyle w:val="BodyCopy"/>
      </w:pPr>
      <w:r w:rsidRPr="002235CB">
        <w:t xml:space="preserve">Each SQL server’s score </w:t>
      </w:r>
      <w:r w:rsidR="00294BC8">
        <w:t>uses</w:t>
      </w:r>
      <w:r w:rsidRPr="002235CB">
        <w:t xml:space="preserve"> the</w:t>
      </w:r>
      <w:r w:rsidR="00294BC8">
        <w:t xml:space="preserve"> following weighted</w:t>
      </w:r>
      <w:r w:rsidRPr="002235CB">
        <w:t xml:space="preserve"> average of the scores:</w:t>
      </w:r>
      <w:r w:rsidR="00611CA2">
        <w:br/>
      </w:r>
    </w:p>
    <w:p w14:paraId="08D8249A" w14:textId="6BE6C5BF" w:rsidR="002235CB" w:rsidRPr="002235CB" w:rsidRDefault="002235CB" w:rsidP="00611CA2">
      <w:pPr>
        <w:pStyle w:val="BodyCopy"/>
        <w:numPr>
          <w:ilvl w:val="0"/>
          <w:numId w:val="41"/>
        </w:numPr>
      </w:pPr>
      <w:r w:rsidRPr="002235CB">
        <w:t>CPU Utilization</w:t>
      </w:r>
      <w:r w:rsidR="00294BC8">
        <w:t xml:space="preserve"> – 22.5%</w:t>
      </w:r>
    </w:p>
    <w:p w14:paraId="6700E576" w14:textId="2263C347" w:rsidR="002235CB" w:rsidRPr="002235CB" w:rsidRDefault="002235CB" w:rsidP="00611CA2">
      <w:pPr>
        <w:pStyle w:val="BodyCopy"/>
        <w:numPr>
          <w:ilvl w:val="0"/>
          <w:numId w:val="41"/>
        </w:numPr>
      </w:pPr>
      <w:r w:rsidRPr="002235CB">
        <w:t>Available Memory</w:t>
      </w:r>
      <w:r w:rsidR="00294BC8">
        <w:t xml:space="preserve"> - 22.5%</w:t>
      </w:r>
    </w:p>
    <w:p w14:paraId="286FBE94" w14:textId="62E2EE0C" w:rsidR="002235CB" w:rsidRPr="002235CB" w:rsidRDefault="002235CB" w:rsidP="00611CA2">
      <w:pPr>
        <w:pStyle w:val="BodyCopy"/>
        <w:numPr>
          <w:ilvl w:val="0"/>
          <w:numId w:val="41"/>
        </w:numPr>
      </w:pPr>
      <w:r w:rsidRPr="002235CB">
        <w:t>File Level Latency</w:t>
      </w:r>
      <w:r w:rsidR="00294BC8">
        <w:t xml:space="preserve"> - 5%</w:t>
      </w:r>
    </w:p>
    <w:p w14:paraId="61EEFE05" w14:textId="1C35DDAE" w:rsidR="002235CB" w:rsidRPr="002235CB" w:rsidRDefault="002235CB" w:rsidP="00611CA2">
      <w:pPr>
        <w:pStyle w:val="BodyCopy"/>
        <w:numPr>
          <w:ilvl w:val="0"/>
          <w:numId w:val="41"/>
        </w:numPr>
      </w:pPr>
      <w:r w:rsidRPr="002235CB">
        <w:t xml:space="preserve">SQL Server Memory Signal State &amp; Paging </w:t>
      </w:r>
      <w:r w:rsidR="00294BC8">
        <w:t xml:space="preserve"> - 22.5%</w:t>
      </w:r>
    </w:p>
    <w:p w14:paraId="2893DFE2" w14:textId="5F49DC00" w:rsidR="002235CB" w:rsidRPr="002235CB" w:rsidRDefault="002235CB" w:rsidP="00611CA2">
      <w:pPr>
        <w:pStyle w:val="BodyCopy"/>
        <w:numPr>
          <w:ilvl w:val="0"/>
          <w:numId w:val="41"/>
        </w:numPr>
      </w:pPr>
      <w:r w:rsidRPr="002235CB">
        <w:t>Virtual Log Files</w:t>
      </w:r>
      <w:r w:rsidR="00294BC8">
        <w:t xml:space="preserve"> – 5%</w:t>
      </w:r>
    </w:p>
    <w:p w14:paraId="4C00A151" w14:textId="412C7DCD" w:rsidR="002235CB" w:rsidRDefault="002235CB" w:rsidP="00611CA2">
      <w:pPr>
        <w:pStyle w:val="BodyCopy"/>
        <w:numPr>
          <w:ilvl w:val="0"/>
          <w:numId w:val="41"/>
        </w:numPr>
      </w:pPr>
      <w:r w:rsidRPr="002235CB">
        <w:t>Waits Score</w:t>
      </w:r>
      <w:r w:rsidR="00DA5210">
        <w:t xml:space="preserve"> – 22.5</w:t>
      </w:r>
      <w:r w:rsidR="00294BC8">
        <w:t>%</w:t>
      </w:r>
    </w:p>
    <w:p w14:paraId="562159F5" w14:textId="77777777" w:rsidR="00611CA2" w:rsidRPr="002235CB" w:rsidRDefault="00611CA2" w:rsidP="00611CA2">
      <w:pPr>
        <w:pStyle w:val="BodyCopy"/>
        <w:ind w:left="720"/>
      </w:pPr>
    </w:p>
    <w:p w14:paraId="4F396D74" w14:textId="77777777" w:rsidR="002235CB" w:rsidRDefault="002235CB" w:rsidP="00611CA2">
      <w:pPr>
        <w:pStyle w:val="BodyCopy"/>
      </w:pPr>
      <w:r w:rsidRPr="002235CB">
        <w:t>PDB scores each SQL server separately.</w:t>
      </w:r>
    </w:p>
    <w:p w14:paraId="7476FB9D" w14:textId="77777777" w:rsidR="00611CA2" w:rsidRDefault="00611CA2" w:rsidP="00611CA2">
      <w:pPr>
        <w:pStyle w:val="BodyCopy"/>
      </w:pPr>
      <w:bookmarkStart w:id="50" w:name="_Toc422392026"/>
      <w:bookmarkStart w:id="51" w:name="_Toc422831626"/>
    </w:p>
    <w:p w14:paraId="6928CA7D" w14:textId="2CF36387" w:rsidR="002235CB" w:rsidRPr="002235CB" w:rsidRDefault="002235CB" w:rsidP="00611CA2">
      <w:pPr>
        <w:pStyle w:val="Header3"/>
      </w:pPr>
      <w:bookmarkStart w:id="52" w:name="_Toc422833765"/>
      <w:r w:rsidRPr="002235CB">
        <w:t xml:space="preserve">Overall </w:t>
      </w:r>
      <w:r w:rsidR="00611CA2">
        <w:t>S</w:t>
      </w:r>
      <w:r w:rsidRPr="002235CB">
        <w:t>core</w:t>
      </w:r>
      <w:bookmarkEnd w:id="50"/>
      <w:bookmarkEnd w:id="51"/>
      <w:bookmarkEnd w:id="52"/>
    </w:p>
    <w:p w14:paraId="5CED04F6" w14:textId="77777777" w:rsidR="002235CB" w:rsidRPr="002235CB" w:rsidRDefault="002235CB" w:rsidP="00611CA2">
      <w:pPr>
        <w:pStyle w:val="BodyCopy"/>
      </w:pPr>
      <w:r w:rsidRPr="002235CB">
        <w:t>The overall score for Infrastructure Performance is taken as the lowest score of all the SQL and web servers.</w:t>
      </w:r>
    </w:p>
    <w:p w14:paraId="352193E2" w14:textId="77777777" w:rsidR="00611CA2" w:rsidRDefault="00611CA2">
      <w:pPr>
        <w:rPr>
          <w:b/>
          <w:szCs w:val="21"/>
        </w:rPr>
      </w:pPr>
      <w:bookmarkStart w:id="53" w:name="_Toc422392027"/>
      <w:bookmarkStart w:id="54" w:name="_Toc422831627"/>
      <w:r>
        <w:rPr>
          <w:b/>
        </w:rPr>
        <w:br w:type="page"/>
      </w:r>
    </w:p>
    <w:p w14:paraId="0BE42C42" w14:textId="1BB08E46" w:rsidR="002235CB" w:rsidRPr="002235CB" w:rsidRDefault="002235CB" w:rsidP="00611CA2">
      <w:pPr>
        <w:pStyle w:val="Header1"/>
      </w:pPr>
      <w:bookmarkStart w:id="55" w:name="_Toc422833766"/>
      <w:r w:rsidRPr="002235CB">
        <w:lastRenderedPageBreak/>
        <w:t xml:space="preserve">Recoverability and </w:t>
      </w:r>
      <w:r w:rsidR="00611CA2">
        <w:t>I</w:t>
      </w:r>
      <w:r w:rsidRPr="002235CB">
        <w:t>ntegrity</w:t>
      </w:r>
      <w:bookmarkEnd w:id="53"/>
      <w:bookmarkEnd w:id="54"/>
      <w:bookmarkEnd w:id="55"/>
    </w:p>
    <w:p w14:paraId="4B82A01D" w14:textId="77777777" w:rsidR="002235CB" w:rsidRPr="002235CB" w:rsidRDefault="002235CB" w:rsidP="004E48A6">
      <w:pPr>
        <w:pStyle w:val="BodyCopy"/>
      </w:pPr>
      <w:r w:rsidRPr="002235CB">
        <w:t>Relativity workspace databases store all of the underlying metadata within Relativity. The databases include the entire work product and the reviewers coding decisions. Maintaining these critical databases is important to the integrity of the entire Relativity environment. This category analyses the frequency and coverage of database backups and integrity checks (DBCCs). PDB bases the analysis on the length of time it takes to recover a database from a backup and the maximum potential data loss.</w:t>
      </w:r>
    </w:p>
    <w:p w14:paraId="6D4564F4" w14:textId="77777777" w:rsidR="002235CB" w:rsidRPr="002235CB" w:rsidRDefault="002235CB" w:rsidP="002235CB">
      <w:pPr>
        <w:pStyle w:val="BodyCopy"/>
        <w:ind w:left="360"/>
      </w:pPr>
    </w:p>
    <w:p w14:paraId="1A3EDE7A" w14:textId="77777777" w:rsidR="002235CB" w:rsidRPr="002235CB" w:rsidRDefault="002235CB" w:rsidP="004E48A6">
      <w:pPr>
        <w:pStyle w:val="Header2"/>
      </w:pPr>
      <w:bookmarkStart w:id="56" w:name="_Toc422392028"/>
      <w:bookmarkStart w:id="57" w:name="_Toc422831628"/>
      <w:bookmarkStart w:id="58" w:name="_Toc422833767"/>
      <w:r w:rsidRPr="002235CB">
        <w:t>Measurements</w:t>
      </w:r>
      <w:bookmarkEnd w:id="56"/>
      <w:bookmarkEnd w:id="57"/>
      <w:bookmarkEnd w:id="58"/>
    </w:p>
    <w:p w14:paraId="78E9AF48" w14:textId="77777777" w:rsidR="002235CB" w:rsidRDefault="002235CB" w:rsidP="004E48A6">
      <w:pPr>
        <w:pStyle w:val="BodyCopy"/>
      </w:pPr>
      <w:r w:rsidRPr="002235CB">
        <w:t>PDB uses the following four measurements to determine a score.</w:t>
      </w:r>
    </w:p>
    <w:p w14:paraId="3959FE97" w14:textId="77777777" w:rsidR="004E48A6" w:rsidRPr="002235CB" w:rsidRDefault="004E48A6" w:rsidP="004E48A6">
      <w:pPr>
        <w:pStyle w:val="BodyCopy"/>
      </w:pPr>
    </w:p>
    <w:p w14:paraId="37F64981" w14:textId="77777777" w:rsidR="002235CB" w:rsidRPr="002235CB" w:rsidRDefault="002235CB" w:rsidP="002235CB">
      <w:pPr>
        <w:pStyle w:val="BodyCopy"/>
        <w:numPr>
          <w:ilvl w:val="0"/>
          <w:numId w:val="42"/>
        </w:numPr>
      </w:pPr>
      <w:r w:rsidRPr="002235CB">
        <w:t>Database backups (frequency and coverage)</w:t>
      </w:r>
    </w:p>
    <w:p w14:paraId="7E6EA683" w14:textId="77777777" w:rsidR="002235CB" w:rsidRPr="002235CB" w:rsidRDefault="002235CB" w:rsidP="002235CB">
      <w:pPr>
        <w:pStyle w:val="BodyCopy"/>
        <w:numPr>
          <w:ilvl w:val="0"/>
          <w:numId w:val="42"/>
        </w:numPr>
      </w:pPr>
      <w:r w:rsidRPr="002235CB">
        <w:t>Database consistency checks (DBCCs) (frequency and coverage)</w:t>
      </w:r>
    </w:p>
    <w:p w14:paraId="75F6E8D2" w14:textId="77777777" w:rsidR="002235CB" w:rsidRPr="002235CB" w:rsidRDefault="002235CB" w:rsidP="002235CB">
      <w:pPr>
        <w:pStyle w:val="BodyCopy"/>
        <w:numPr>
          <w:ilvl w:val="0"/>
          <w:numId w:val="42"/>
        </w:numPr>
      </w:pPr>
      <w:r w:rsidRPr="002235CB">
        <w:t>Maximum data loss</w:t>
      </w:r>
    </w:p>
    <w:p w14:paraId="1C4EBC99" w14:textId="77777777" w:rsidR="002235CB" w:rsidRDefault="002235CB" w:rsidP="002235CB">
      <w:pPr>
        <w:pStyle w:val="BodyCopy"/>
        <w:numPr>
          <w:ilvl w:val="0"/>
          <w:numId w:val="42"/>
        </w:numPr>
      </w:pPr>
      <w:r w:rsidRPr="002235CB">
        <w:t>Time to recover</w:t>
      </w:r>
    </w:p>
    <w:p w14:paraId="4C88BDB2" w14:textId="77777777" w:rsidR="004E48A6" w:rsidRPr="002235CB" w:rsidRDefault="004E48A6" w:rsidP="004E48A6">
      <w:pPr>
        <w:pStyle w:val="BodyCopy"/>
        <w:ind w:left="720"/>
      </w:pPr>
    </w:p>
    <w:p w14:paraId="13A5FA40" w14:textId="77777777" w:rsidR="002235CB" w:rsidRPr="002235CB" w:rsidRDefault="002235CB" w:rsidP="004E48A6">
      <w:pPr>
        <w:pStyle w:val="Header2"/>
      </w:pPr>
      <w:bookmarkStart w:id="59" w:name="_Toc422392029"/>
      <w:bookmarkStart w:id="60" w:name="_Toc422831629"/>
      <w:bookmarkStart w:id="61" w:name="_Toc422833768"/>
      <w:r w:rsidRPr="002235CB">
        <w:t>Scoring</w:t>
      </w:r>
      <w:bookmarkEnd w:id="59"/>
      <w:bookmarkEnd w:id="60"/>
      <w:bookmarkEnd w:id="61"/>
    </w:p>
    <w:p w14:paraId="617E135C" w14:textId="77777777" w:rsidR="002235CB" w:rsidRPr="002235CB" w:rsidRDefault="002235CB" w:rsidP="004E48A6">
      <w:pPr>
        <w:pStyle w:val="Header3"/>
      </w:pPr>
      <w:bookmarkStart w:id="62" w:name="_Toc422392030"/>
      <w:bookmarkStart w:id="63" w:name="_Toc422831630"/>
      <w:bookmarkStart w:id="64" w:name="_Toc422833769"/>
      <w:r w:rsidRPr="002235CB">
        <w:t>Database Backups</w:t>
      </w:r>
      <w:bookmarkEnd w:id="62"/>
      <w:r w:rsidRPr="002235CB">
        <w:t xml:space="preserve"> and Database Consistency Checks (DBCCs)</w:t>
      </w:r>
      <w:bookmarkEnd w:id="63"/>
      <w:bookmarkEnd w:id="64"/>
    </w:p>
    <w:p w14:paraId="3CB98D69" w14:textId="77777777" w:rsidR="002235CB" w:rsidRDefault="002235CB" w:rsidP="004E48A6">
      <w:pPr>
        <w:pStyle w:val="BodyCopy"/>
      </w:pPr>
      <w:r w:rsidRPr="002235CB">
        <w:t>PDB calculates a database backup score according to frequency and coverage.</w:t>
      </w:r>
    </w:p>
    <w:p w14:paraId="6DABF4A1" w14:textId="77777777" w:rsidR="004E48A6" w:rsidRDefault="004E48A6" w:rsidP="004E48A6">
      <w:pPr>
        <w:pStyle w:val="BodyCopy"/>
      </w:pPr>
    </w:p>
    <w:p w14:paraId="3572B895" w14:textId="77777777" w:rsidR="002235CB" w:rsidRPr="002235CB" w:rsidRDefault="002235CB" w:rsidP="004E48A6">
      <w:pPr>
        <w:pStyle w:val="Header4"/>
      </w:pPr>
      <w:r w:rsidRPr="002235CB">
        <w:t xml:space="preserve">Frequency </w:t>
      </w:r>
    </w:p>
    <w:p w14:paraId="0D1FF1E4" w14:textId="77777777" w:rsidR="002235CB" w:rsidRPr="002235CB" w:rsidRDefault="002235CB" w:rsidP="004E48A6">
      <w:pPr>
        <w:pStyle w:val="BodyCopy"/>
      </w:pPr>
      <w:r w:rsidRPr="002235CB">
        <w:t>Frequency represents the largest gap size that exceeds the allotted 10 day window.</w:t>
      </w:r>
    </w:p>
    <w:p w14:paraId="1D8F6F6D" w14:textId="77777777" w:rsidR="002235CB" w:rsidRDefault="002235CB" w:rsidP="004E48A6">
      <w:pPr>
        <w:pStyle w:val="BodyCopy"/>
      </w:pPr>
      <w:r w:rsidRPr="002235CB">
        <w:t>PDB deducts five points per day until maximum gap size is reached (after 30 days).</w:t>
      </w:r>
    </w:p>
    <w:p w14:paraId="4BEB909A" w14:textId="77777777" w:rsidR="004E48A6" w:rsidRPr="002235CB" w:rsidRDefault="004E48A6" w:rsidP="004E48A6">
      <w:pPr>
        <w:pStyle w:val="BodyCopy"/>
      </w:pPr>
    </w:p>
    <w:p w14:paraId="22B279E6" w14:textId="77777777" w:rsidR="002235CB" w:rsidRPr="002235CB" w:rsidRDefault="002235CB" w:rsidP="004E48A6">
      <w:pPr>
        <w:pStyle w:val="Header4"/>
      </w:pPr>
      <w:r w:rsidRPr="002235CB">
        <w:t xml:space="preserve">Coverage </w:t>
      </w:r>
    </w:p>
    <w:p w14:paraId="33FB231B" w14:textId="77777777" w:rsidR="002235CB" w:rsidRDefault="002235CB" w:rsidP="004E48A6">
      <w:pPr>
        <w:pStyle w:val="BodyCopy"/>
      </w:pPr>
      <w:r w:rsidRPr="002235CB">
        <w:t>Coverage represents the percentage of databases in violation of the allotted 10 day window. PDB deducts points after 0.75% of databases exceed allotted 10 day window. If 10% or more of databases are in violation, the score is zero.</w:t>
      </w:r>
    </w:p>
    <w:p w14:paraId="1BBE0150" w14:textId="77777777" w:rsidR="004E48A6" w:rsidRDefault="004E48A6" w:rsidP="004E48A6">
      <w:pPr>
        <w:pStyle w:val="BodyCopy"/>
      </w:pPr>
      <w:bookmarkStart w:id="65" w:name="_Toc422392032"/>
      <w:bookmarkStart w:id="66" w:name="_Toc422831631"/>
    </w:p>
    <w:p w14:paraId="447E7F47" w14:textId="7118582D" w:rsidR="002235CB" w:rsidRPr="002235CB" w:rsidRDefault="002235CB" w:rsidP="004E48A6">
      <w:pPr>
        <w:pStyle w:val="Header3"/>
      </w:pPr>
      <w:bookmarkStart w:id="67" w:name="_Toc422833770"/>
      <w:r w:rsidRPr="002235CB">
        <w:t xml:space="preserve">Maximum </w:t>
      </w:r>
      <w:r w:rsidR="004E48A6">
        <w:t>D</w:t>
      </w:r>
      <w:r w:rsidRPr="002235CB">
        <w:t xml:space="preserve">ata </w:t>
      </w:r>
      <w:r w:rsidR="004E48A6">
        <w:t>L</w:t>
      </w:r>
      <w:r w:rsidRPr="002235CB">
        <w:t>oss</w:t>
      </w:r>
      <w:bookmarkEnd w:id="65"/>
      <w:bookmarkEnd w:id="66"/>
      <w:bookmarkEnd w:id="67"/>
    </w:p>
    <w:p w14:paraId="43E590AC" w14:textId="77777777" w:rsidR="002235CB" w:rsidRDefault="002235CB" w:rsidP="004E48A6">
      <w:pPr>
        <w:pStyle w:val="BodyCopy"/>
      </w:pPr>
      <w:r w:rsidRPr="002235CB">
        <w:t>This metric measures the maximum amount of data lost if corruption or accidental user deletion occurs. This is measured as the time between backups.</w:t>
      </w:r>
    </w:p>
    <w:p w14:paraId="4DFB9FFF" w14:textId="77777777" w:rsidR="004E48A6" w:rsidRPr="002235CB" w:rsidRDefault="004E48A6" w:rsidP="004E48A6">
      <w:pPr>
        <w:pStyle w:val="BodyCopy"/>
      </w:pPr>
    </w:p>
    <w:p w14:paraId="58EBF412" w14:textId="10BF7B1B" w:rsidR="002235CB" w:rsidRPr="002235CB" w:rsidRDefault="004E48A6" w:rsidP="002235CB">
      <w:pPr>
        <w:pStyle w:val="BodyCopy"/>
        <w:numPr>
          <w:ilvl w:val="0"/>
          <w:numId w:val="43"/>
        </w:numPr>
      </w:pPr>
      <w:r>
        <w:t>Fifteen (15)</w:t>
      </w:r>
      <w:r w:rsidR="002235CB" w:rsidRPr="002235CB">
        <w:t xml:space="preserve"> minutes between backups is a score of 100.</w:t>
      </w:r>
    </w:p>
    <w:p w14:paraId="6EFF2B5B" w14:textId="77777777" w:rsidR="002235CB" w:rsidRPr="002235CB" w:rsidRDefault="002235CB" w:rsidP="002235CB">
      <w:pPr>
        <w:pStyle w:val="BodyCopy"/>
        <w:numPr>
          <w:ilvl w:val="0"/>
          <w:numId w:val="43"/>
        </w:numPr>
      </w:pPr>
      <w:r w:rsidRPr="002235CB">
        <w:t>Four hours between backups is a score of 80.</w:t>
      </w:r>
    </w:p>
    <w:p w14:paraId="4E2F3393" w14:textId="7D26D86C" w:rsidR="002235CB" w:rsidRPr="002235CB" w:rsidRDefault="004E48A6" w:rsidP="002235CB">
      <w:pPr>
        <w:pStyle w:val="BodyCopy"/>
        <w:numPr>
          <w:ilvl w:val="0"/>
          <w:numId w:val="43"/>
        </w:numPr>
      </w:pPr>
      <w:r>
        <w:t>G</w:t>
      </w:r>
      <w:r w:rsidR="002235CB" w:rsidRPr="002235CB">
        <w:t>reater than four hours, uses a linear scale down to 24 hours of lost time, where 24 hours between backups is a score of 0.</w:t>
      </w:r>
    </w:p>
    <w:p w14:paraId="03DA6F70" w14:textId="64839005" w:rsidR="002235CB" w:rsidRPr="002235CB" w:rsidRDefault="002235CB" w:rsidP="004E48A6">
      <w:pPr>
        <w:pStyle w:val="Header3"/>
      </w:pPr>
      <w:bookmarkStart w:id="68" w:name="_Toc422392033"/>
      <w:bookmarkStart w:id="69" w:name="_Toc422831632"/>
      <w:bookmarkStart w:id="70" w:name="_Toc422833771"/>
      <w:r w:rsidRPr="002235CB">
        <w:lastRenderedPageBreak/>
        <w:t xml:space="preserve">Time to </w:t>
      </w:r>
      <w:r w:rsidR="004E48A6">
        <w:t>R</w:t>
      </w:r>
      <w:r w:rsidRPr="002235CB">
        <w:t>ecover</w:t>
      </w:r>
      <w:bookmarkEnd w:id="68"/>
      <w:bookmarkEnd w:id="69"/>
      <w:bookmarkEnd w:id="70"/>
    </w:p>
    <w:p w14:paraId="6DF1D7C7" w14:textId="77777777" w:rsidR="002235CB" w:rsidRDefault="002235CB" w:rsidP="004E48A6">
      <w:pPr>
        <w:pStyle w:val="BodyCopy"/>
      </w:pPr>
      <w:r w:rsidRPr="002235CB">
        <w:t>This metric measures the length of time it would take to restore the most recent full backup if corruption occurs within the database. It accounts for the most recent differential and any subsequent transaction log backups.</w:t>
      </w:r>
    </w:p>
    <w:p w14:paraId="5173AE81" w14:textId="77777777" w:rsidR="004E48A6" w:rsidRPr="002235CB" w:rsidRDefault="004E48A6" w:rsidP="004E48A6">
      <w:pPr>
        <w:pStyle w:val="BodyCopy"/>
      </w:pPr>
    </w:p>
    <w:p w14:paraId="71EFE10E" w14:textId="77777777" w:rsidR="002235CB" w:rsidRPr="002235CB" w:rsidRDefault="002235CB" w:rsidP="002235CB">
      <w:pPr>
        <w:pStyle w:val="BodyCopy"/>
        <w:numPr>
          <w:ilvl w:val="0"/>
          <w:numId w:val="44"/>
        </w:numPr>
      </w:pPr>
      <w:r w:rsidRPr="002235CB">
        <w:t>If recovery time is four hours, the score is 100.</w:t>
      </w:r>
    </w:p>
    <w:p w14:paraId="1A99C85B" w14:textId="77777777" w:rsidR="002235CB" w:rsidRPr="002235CB" w:rsidRDefault="002235CB" w:rsidP="002235CB">
      <w:pPr>
        <w:pStyle w:val="BodyCopy"/>
        <w:numPr>
          <w:ilvl w:val="0"/>
          <w:numId w:val="44"/>
        </w:numPr>
      </w:pPr>
      <w:r w:rsidRPr="002235CB">
        <w:t>If recovery time is one day, the score is 80.</w:t>
      </w:r>
    </w:p>
    <w:p w14:paraId="18A7FEB0" w14:textId="77777777" w:rsidR="002235CB" w:rsidRDefault="002235CB" w:rsidP="002235CB">
      <w:pPr>
        <w:pStyle w:val="BodyCopy"/>
        <w:numPr>
          <w:ilvl w:val="0"/>
          <w:numId w:val="44"/>
        </w:numPr>
      </w:pPr>
      <w:r w:rsidRPr="002235CB">
        <w:t>Between 24 to 48 hours uses a linear scale to calculate the score, where 48 hours is a score of 0.</w:t>
      </w:r>
    </w:p>
    <w:p w14:paraId="5DFA77CF" w14:textId="77777777" w:rsidR="004E48A6" w:rsidRPr="002235CB" w:rsidRDefault="004E48A6" w:rsidP="004E48A6">
      <w:pPr>
        <w:pStyle w:val="BodyCopy"/>
        <w:ind w:left="720"/>
      </w:pPr>
    </w:p>
    <w:p w14:paraId="7FE25F2E" w14:textId="7A35FC51" w:rsidR="002235CB" w:rsidRPr="002235CB" w:rsidRDefault="002235CB" w:rsidP="004E48A6">
      <w:pPr>
        <w:pStyle w:val="Header2"/>
      </w:pPr>
      <w:bookmarkStart w:id="71" w:name="_Toc422392034"/>
      <w:bookmarkStart w:id="72" w:name="_Toc422831633"/>
      <w:bookmarkStart w:id="73" w:name="_Toc422833772"/>
      <w:r w:rsidRPr="002235CB">
        <w:t xml:space="preserve">Overall </w:t>
      </w:r>
      <w:r w:rsidR="004E48A6">
        <w:t>S</w:t>
      </w:r>
      <w:r w:rsidRPr="002235CB">
        <w:t>coring</w:t>
      </w:r>
      <w:bookmarkEnd w:id="71"/>
      <w:bookmarkEnd w:id="72"/>
      <w:bookmarkEnd w:id="73"/>
    </w:p>
    <w:p w14:paraId="2A6A5F39" w14:textId="77777777" w:rsidR="002235CB" w:rsidRDefault="002235CB" w:rsidP="004E48A6">
      <w:pPr>
        <w:pStyle w:val="BodyCopy"/>
      </w:pPr>
      <w:r w:rsidRPr="002235CB">
        <w:t>PDB determines the overall recoverability and integrity score by averaging the scores of the above four categories.</w:t>
      </w:r>
    </w:p>
    <w:p w14:paraId="0456E4AA" w14:textId="148EEF1B" w:rsidR="004E48A6" w:rsidRPr="002235CB" w:rsidRDefault="004E48A6" w:rsidP="004E48A6">
      <w:pPr>
        <w:rPr>
          <w:szCs w:val="21"/>
        </w:rPr>
      </w:pPr>
      <w:r>
        <w:br w:type="page"/>
      </w:r>
    </w:p>
    <w:p w14:paraId="4DD3DCC2" w14:textId="77777777" w:rsidR="002235CB" w:rsidRPr="002235CB" w:rsidRDefault="002235CB" w:rsidP="004E48A6">
      <w:pPr>
        <w:pStyle w:val="Header1"/>
      </w:pPr>
      <w:bookmarkStart w:id="74" w:name="_Toc422392035"/>
      <w:bookmarkStart w:id="75" w:name="_Toc422831634"/>
      <w:bookmarkStart w:id="76" w:name="_Toc422833773"/>
      <w:r w:rsidRPr="002235CB">
        <w:lastRenderedPageBreak/>
        <w:t>Uptime</w:t>
      </w:r>
      <w:bookmarkEnd w:id="74"/>
      <w:bookmarkEnd w:id="75"/>
      <w:bookmarkEnd w:id="76"/>
    </w:p>
    <w:p w14:paraId="53C8CA27" w14:textId="77777777" w:rsidR="002235CB" w:rsidRDefault="002235CB" w:rsidP="004E48A6">
      <w:pPr>
        <w:pStyle w:val="BodyCopy"/>
      </w:pPr>
      <w:r w:rsidRPr="002235CB">
        <w:t>The uptime category tracks the user access readiness of the Relativity environment.  It analyses at the availability of the EDDS SQL server, agent servers, and web servers.</w:t>
      </w:r>
    </w:p>
    <w:p w14:paraId="265FD487" w14:textId="77777777" w:rsidR="004E48A6" w:rsidRDefault="004E48A6" w:rsidP="004E48A6">
      <w:pPr>
        <w:pStyle w:val="BodyCopy"/>
      </w:pPr>
      <w:bookmarkStart w:id="77" w:name="_Toc422392036"/>
      <w:bookmarkStart w:id="78" w:name="_Toc422831635"/>
    </w:p>
    <w:p w14:paraId="5900258A" w14:textId="77777777" w:rsidR="002235CB" w:rsidRPr="002235CB" w:rsidRDefault="002235CB" w:rsidP="004E48A6">
      <w:pPr>
        <w:pStyle w:val="Header2"/>
      </w:pPr>
      <w:bookmarkStart w:id="79" w:name="_Toc422833774"/>
      <w:r w:rsidRPr="002235CB">
        <w:t>Measurements</w:t>
      </w:r>
      <w:bookmarkEnd w:id="77"/>
      <w:bookmarkEnd w:id="78"/>
      <w:bookmarkEnd w:id="79"/>
    </w:p>
    <w:p w14:paraId="75AD0422" w14:textId="1FDD53E7" w:rsidR="002235CB" w:rsidRPr="002235CB" w:rsidRDefault="002235CB" w:rsidP="004E48A6">
      <w:pPr>
        <w:pStyle w:val="BodyCopy"/>
      </w:pPr>
      <w:r w:rsidRPr="002235CB">
        <w:t>PDB uses the following measurements to determine a score.</w:t>
      </w:r>
      <w:r w:rsidR="004E48A6">
        <w:br/>
      </w:r>
    </w:p>
    <w:p w14:paraId="098486DD" w14:textId="77777777" w:rsidR="002235CB" w:rsidRPr="002235CB" w:rsidRDefault="002235CB" w:rsidP="002235CB">
      <w:pPr>
        <w:pStyle w:val="BodyCopy"/>
        <w:numPr>
          <w:ilvl w:val="0"/>
          <w:numId w:val="32"/>
        </w:numPr>
      </w:pPr>
      <w:r w:rsidRPr="002235CB">
        <w:t>Login audits in EDDS over the last 90 days (or earliest audit)</w:t>
      </w:r>
    </w:p>
    <w:p w14:paraId="3C367F29" w14:textId="08E88117" w:rsidR="002235CB" w:rsidRPr="002235CB" w:rsidRDefault="002235CB" w:rsidP="002235CB">
      <w:pPr>
        <w:pStyle w:val="BodyCopy"/>
        <w:numPr>
          <w:ilvl w:val="1"/>
          <w:numId w:val="32"/>
        </w:numPr>
      </w:pPr>
      <w:r w:rsidRPr="002235CB">
        <w:t xml:space="preserve"> If there are any logins in an hour, you’re “up” for the hour.</w:t>
      </w:r>
      <w:r w:rsidR="004E48A6">
        <w:br/>
      </w:r>
    </w:p>
    <w:p w14:paraId="11B92E8D" w14:textId="77777777" w:rsidR="002235CB" w:rsidRPr="002235CB" w:rsidRDefault="002235CB" w:rsidP="002235CB">
      <w:pPr>
        <w:pStyle w:val="BodyCopy"/>
        <w:numPr>
          <w:ilvl w:val="0"/>
          <w:numId w:val="32"/>
        </w:numPr>
      </w:pPr>
      <w:r w:rsidRPr="002235CB">
        <w:t>Web server uptime</w:t>
      </w:r>
    </w:p>
    <w:p w14:paraId="083B84DC" w14:textId="5AACFD5C" w:rsidR="002235CB" w:rsidRPr="002235CB" w:rsidRDefault="002235CB" w:rsidP="002235CB">
      <w:pPr>
        <w:pStyle w:val="BodyCopy"/>
        <w:numPr>
          <w:ilvl w:val="1"/>
          <w:numId w:val="32"/>
        </w:numPr>
      </w:pPr>
      <w:r w:rsidRPr="002235CB">
        <w:t>At least one web servers is up and accessible.</w:t>
      </w:r>
      <w:r w:rsidR="004E48A6">
        <w:br/>
      </w:r>
    </w:p>
    <w:p w14:paraId="6E6490C9" w14:textId="77777777" w:rsidR="002235CB" w:rsidRPr="002235CB" w:rsidRDefault="002235CB" w:rsidP="004E48A6">
      <w:pPr>
        <w:pStyle w:val="Header2"/>
      </w:pPr>
      <w:bookmarkStart w:id="80" w:name="_Toc422392037"/>
      <w:bookmarkStart w:id="81" w:name="_Toc422831636"/>
      <w:bookmarkStart w:id="82" w:name="_Toc422833775"/>
      <w:r w:rsidRPr="002235CB">
        <w:t>Scoring</w:t>
      </w:r>
      <w:bookmarkEnd w:id="80"/>
      <w:bookmarkEnd w:id="81"/>
      <w:bookmarkEnd w:id="82"/>
    </w:p>
    <w:p w14:paraId="231356F2" w14:textId="54A2876F" w:rsidR="002235CB" w:rsidRDefault="002235CB" w:rsidP="004E48A6">
      <w:pPr>
        <w:pStyle w:val="BodyCopy"/>
      </w:pPr>
      <w:r w:rsidRPr="002235CB">
        <w:t>PDB uses the following methods to determine the final uptime score.</w:t>
      </w:r>
    </w:p>
    <w:p w14:paraId="3980A07E" w14:textId="77777777" w:rsidR="004E48A6" w:rsidRPr="002235CB" w:rsidRDefault="004E48A6" w:rsidP="004E48A6">
      <w:pPr>
        <w:pStyle w:val="BodyCopy"/>
      </w:pPr>
    </w:p>
    <w:p w14:paraId="37FB595B" w14:textId="422B63FD" w:rsidR="002235CB" w:rsidRPr="002235CB" w:rsidRDefault="002235CB" w:rsidP="004E48A6">
      <w:pPr>
        <w:pStyle w:val="BodyCopy"/>
        <w:numPr>
          <w:ilvl w:val="0"/>
          <w:numId w:val="45"/>
        </w:numPr>
      </w:pPr>
      <w:r w:rsidRPr="002235CB">
        <w:t>If the uptime is 99.9</w:t>
      </w:r>
      <w:r w:rsidR="002E1570">
        <w:t>9</w:t>
      </w:r>
      <w:r w:rsidR="003D7824">
        <w:t xml:space="preserve"> percent</w:t>
      </w:r>
      <w:r w:rsidRPr="002235CB">
        <w:t xml:space="preserve"> or greater, the score is 100.  (</w:t>
      </w:r>
      <w:r w:rsidR="00440D7A">
        <w:t>~</w:t>
      </w:r>
      <w:r w:rsidRPr="002235CB">
        <w:t xml:space="preserve">1 </w:t>
      </w:r>
      <w:r w:rsidR="00440D7A">
        <w:t>minute</w:t>
      </w:r>
      <w:r w:rsidRPr="002235CB">
        <w:t xml:space="preserve"> of downtime per </w:t>
      </w:r>
      <w:r w:rsidR="00B13219">
        <w:t>week</w:t>
      </w:r>
      <w:r w:rsidRPr="002235CB">
        <w:t>)</w:t>
      </w:r>
    </w:p>
    <w:p w14:paraId="409FD0ED" w14:textId="081E8A4C" w:rsidR="002235CB" w:rsidRPr="002235CB" w:rsidRDefault="002235CB" w:rsidP="004E48A6">
      <w:pPr>
        <w:pStyle w:val="BodyCopy"/>
        <w:numPr>
          <w:ilvl w:val="0"/>
          <w:numId w:val="45"/>
        </w:numPr>
      </w:pPr>
      <w:r w:rsidRPr="002235CB">
        <w:t>If the uptime is 98</w:t>
      </w:r>
      <w:r w:rsidR="003D7824">
        <w:t xml:space="preserve"> percent</w:t>
      </w:r>
      <w:r w:rsidRPr="002235CB">
        <w:t>, the score is 80. (43 hours of downtime per quarter)</w:t>
      </w:r>
    </w:p>
    <w:p w14:paraId="4E1ED7E8" w14:textId="5C4A30EA" w:rsidR="002235CB" w:rsidRDefault="002235CB" w:rsidP="004E48A6">
      <w:pPr>
        <w:pStyle w:val="BodyCopy"/>
        <w:numPr>
          <w:ilvl w:val="0"/>
          <w:numId w:val="45"/>
        </w:numPr>
      </w:pPr>
      <w:r w:rsidRPr="002235CB">
        <w:t>If the uptime is 90</w:t>
      </w:r>
      <w:r w:rsidR="003D7824">
        <w:t xml:space="preserve"> percent</w:t>
      </w:r>
      <w:r w:rsidRPr="002235CB">
        <w:t xml:space="preserve"> or less, the score is 0. (216 hours of downtime per quarter)</w:t>
      </w:r>
    </w:p>
    <w:p w14:paraId="021A82FA" w14:textId="77777777" w:rsidR="00AF20C1" w:rsidRDefault="00AF20C1" w:rsidP="00AF20C1">
      <w:pPr>
        <w:pStyle w:val="BodyCopy"/>
      </w:pPr>
    </w:p>
    <w:p w14:paraId="104DC7E2" w14:textId="77777777" w:rsidR="002235CB" w:rsidRPr="002235CB" w:rsidRDefault="002235CB" w:rsidP="00AF20C1">
      <w:pPr>
        <w:pStyle w:val="BodyCopy"/>
        <w:rPr>
          <w:b/>
          <w:lang w:bidi="en-US"/>
        </w:rPr>
      </w:pPr>
      <w:bookmarkStart w:id="83" w:name="_Toc422392038"/>
      <w:r w:rsidRPr="002235CB">
        <w:br w:type="page"/>
      </w:r>
    </w:p>
    <w:p w14:paraId="12F9F276" w14:textId="77777777" w:rsidR="002235CB" w:rsidRPr="002235CB" w:rsidRDefault="002235CB" w:rsidP="004E48A6">
      <w:pPr>
        <w:pStyle w:val="Header1"/>
      </w:pPr>
      <w:bookmarkStart w:id="84" w:name="_Toc422831637"/>
      <w:bookmarkStart w:id="85" w:name="_Toc422833776"/>
      <w:r w:rsidRPr="002235CB">
        <w:lastRenderedPageBreak/>
        <w:t>Performance Dashboard – Component Details</w:t>
      </w:r>
      <w:bookmarkEnd w:id="83"/>
      <w:bookmarkEnd w:id="84"/>
      <w:bookmarkEnd w:id="85"/>
    </w:p>
    <w:p w14:paraId="19D745AD" w14:textId="77777777" w:rsidR="002235CB" w:rsidRPr="002235CB" w:rsidRDefault="002235CB" w:rsidP="004E48A6">
      <w:pPr>
        <w:pStyle w:val="Header2"/>
      </w:pPr>
      <w:bookmarkStart w:id="86" w:name="_Toc422392039"/>
      <w:bookmarkStart w:id="87" w:name="_Toc422831638"/>
      <w:bookmarkStart w:id="88" w:name="_Toc422833777"/>
      <w:r w:rsidRPr="002235CB">
        <w:t>Agents:</w:t>
      </w:r>
      <w:bookmarkEnd w:id="86"/>
      <w:bookmarkEnd w:id="87"/>
      <w:bookmarkEnd w:id="88"/>
    </w:p>
    <w:p w14:paraId="7298C926" w14:textId="77777777" w:rsidR="002235CB" w:rsidRDefault="002235CB" w:rsidP="004E48A6">
      <w:pPr>
        <w:pStyle w:val="BodyCopy"/>
      </w:pPr>
      <w:r w:rsidRPr="002235CB">
        <w:t>PDB relies on the following agents to gather the aggregate data needed to score your environment.</w:t>
      </w:r>
    </w:p>
    <w:p w14:paraId="43CCBD24" w14:textId="77777777" w:rsidR="004E48A6" w:rsidRPr="002235CB" w:rsidRDefault="004E48A6" w:rsidP="004E48A6">
      <w:pPr>
        <w:pStyle w:val="BodyCopy"/>
      </w:pPr>
    </w:p>
    <w:p w14:paraId="6A69A5B2" w14:textId="77777777" w:rsidR="002235CB" w:rsidRPr="002235CB" w:rsidRDefault="002235CB" w:rsidP="009A6C12">
      <w:pPr>
        <w:pStyle w:val="Header3"/>
      </w:pPr>
      <w:bookmarkStart w:id="89" w:name="_Toc422392040"/>
      <w:bookmarkStart w:id="90" w:name="_Toc422831639"/>
      <w:bookmarkStart w:id="91" w:name="_Toc422833778"/>
      <w:r w:rsidRPr="002235CB">
        <w:t>QoS Manager</w:t>
      </w:r>
      <w:bookmarkEnd w:id="89"/>
      <w:bookmarkEnd w:id="90"/>
      <w:bookmarkEnd w:id="91"/>
    </w:p>
    <w:p w14:paraId="72069745" w14:textId="77777777" w:rsidR="002235CB" w:rsidRDefault="002235CB" w:rsidP="009A6C12">
      <w:pPr>
        <w:pStyle w:val="BodyCopy"/>
      </w:pPr>
      <w:r w:rsidRPr="002235CB">
        <w:t xml:space="preserve">PDB requires only one QoS Manager agent in each environment. </w:t>
      </w:r>
    </w:p>
    <w:p w14:paraId="48140431" w14:textId="77777777" w:rsidR="009A6C12" w:rsidRPr="002235CB" w:rsidRDefault="009A6C12" w:rsidP="009A6C12">
      <w:pPr>
        <w:pStyle w:val="BodyCopy"/>
      </w:pPr>
    </w:p>
    <w:p w14:paraId="01E62AB5" w14:textId="77777777" w:rsidR="002235CB" w:rsidRDefault="002235CB" w:rsidP="009A6C12">
      <w:pPr>
        <w:pStyle w:val="BodyCopy"/>
      </w:pPr>
      <w:r w:rsidRPr="002235CB">
        <w:t>The QoS Manager agent executes the QoS_LookingGlass procedure in the background to coordinate the work performed by the QoS Worker agents. The QoS Manager also performs the score calculations and secures the data through Fraud Countermeasures (FCM).</w:t>
      </w:r>
    </w:p>
    <w:p w14:paraId="347DF83F" w14:textId="77777777" w:rsidR="009A6C12" w:rsidRDefault="009A6C12" w:rsidP="009A6C12">
      <w:pPr>
        <w:pStyle w:val="BodyCopy"/>
      </w:pPr>
      <w:bookmarkStart w:id="92" w:name="_Toc422392041"/>
      <w:bookmarkStart w:id="93" w:name="_Toc422831640"/>
    </w:p>
    <w:p w14:paraId="7600FFF2" w14:textId="77777777" w:rsidR="002235CB" w:rsidRPr="002235CB" w:rsidRDefault="002235CB" w:rsidP="009A6C12">
      <w:pPr>
        <w:pStyle w:val="Header3"/>
      </w:pPr>
      <w:bookmarkStart w:id="94" w:name="_Toc422833779"/>
      <w:r w:rsidRPr="002235CB">
        <w:t>QoS Worker</w:t>
      </w:r>
      <w:bookmarkEnd w:id="92"/>
      <w:bookmarkEnd w:id="93"/>
      <w:bookmarkEnd w:id="94"/>
    </w:p>
    <w:p w14:paraId="1F67EED7" w14:textId="77777777" w:rsidR="002235CB" w:rsidRDefault="002235CB" w:rsidP="009A6C12">
      <w:pPr>
        <w:pStyle w:val="BodyCopy"/>
      </w:pPr>
      <w:r w:rsidRPr="002235CB">
        <w:t xml:space="preserve">PDB requires one or more QoS Worker agents in each environment. kCura recommends that you begin with four QoS Workers and add more if needed. Large environments with 500 databases or more benefit from having six to twelve QoS Workers. </w:t>
      </w:r>
    </w:p>
    <w:p w14:paraId="5FA948E0" w14:textId="77777777" w:rsidR="009A6C12" w:rsidRPr="002235CB" w:rsidRDefault="009A6C12" w:rsidP="009A6C12">
      <w:pPr>
        <w:pStyle w:val="BodyCopy"/>
      </w:pPr>
    </w:p>
    <w:p w14:paraId="71426553" w14:textId="77777777" w:rsidR="002235CB" w:rsidRDefault="002235CB" w:rsidP="009A6C12">
      <w:pPr>
        <w:pStyle w:val="BodyCopy"/>
      </w:pPr>
      <w:r w:rsidRPr="002235CB">
        <w:t>The QoS Worker agents run in the background executing the QoS_WorkspaceAnalysis procedure within each workspace that collects and analyzes search and audit data. The workers save all data to the EDDSPerformance database.</w:t>
      </w:r>
    </w:p>
    <w:p w14:paraId="1448C87B" w14:textId="77777777" w:rsidR="009A6C12" w:rsidRDefault="009A6C12" w:rsidP="009A6C12">
      <w:pPr>
        <w:pStyle w:val="BodyCopy"/>
      </w:pPr>
      <w:bookmarkStart w:id="95" w:name="_Toc422392042"/>
      <w:bookmarkStart w:id="96" w:name="_Toc422831641"/>
    </w:p>
    <w:p w14:paraId="1B361C56" w14:textId="77777777" w:rsidR="002235CB" w:rsidRPr="002235CB" w:rsidRDefault="002235CB" w:rsidP="00394DE7">
      <w:pPr>
        <w:pStyle w:val="Header3"/>
      </w:pPr>
      <w:bookmarkStart w:id="97" w:name="_Toc422833780"/>
      <w:r w:rsidRPr="002235CB">
        <w:t>WMI Worker</w:t>
      </w:r>
      <w:bookmarkEnd w:id="95"/>
      <w:bookmarkEnd w:id="96"/>
      <w:bookmarkEnd w:id="97"/>
    </w:p>
    <w:p w14:paraId="05E9DA66" w14:textId="77777777" w:rsidR="002235CB" w:rsidRDefault="002235CB" w:rsidP="00394DE7">
      <w:pPr>
        <w:pStyle w:val="BodyCopy"/>
      </w:pPr>
      <w:r w:rsidRPr="002235CB">
        <w:t>PDB requires one or more WMI Worker agents per environment. kCura recommends that you begin with two WMI Worker agents and add more if needed. Large environments with 20 or more Relativity servers benefit from having four or more WMI Worker agents.</w:t>
      </w:r>
    </w:p>
    <w:p w14:paraId="1A70ED97" w14:textId="77777777" w:rsidR="00285683" w:rsidRPr="002235CB" w:rsidRDefault="00285683" w:rsidP="00394DE7">
      <w:pPr>
        <w:pStyle w:val="BodyCopy"/>
      </w:pPr>
    </w:p>
    <w:p w14:paraId="776C35A5" w14:textId="77777777" w:rsidR="002235CB" w:rsidRDefault="002235CB" w:rsidP="00285683">
      <w:pPr>
        <w:pStyle w:val="BodyCopy"/>
      </w:pPr>
      <w:r w:rsidRPr="002235CB">
        <w:t>The WMI Worker agents run in the background collecting WMI counters and SQL server statistics for scoring purposes. They save all collected data to the EDDSPerformance database.</w:t>
      </w:r>
    </w:p>
    <w:p w14:paraId="24C5AD26" w14:textId="77777777" w:rsidR="00285683" w:rsidRDefault="00285683" w:rsidP="00285683">
      <w:pPr>
        <w:pStyle w:val="BodyCopy"/>
      </w:pPr>
      <w:bookmarkStart w:id="98" w:name="_Toc422392043"/>
      <w:bookmarkStart w:id="99" w:name="_Toc422831642"/>
    </w:p>
    <w:p w14:paraId="0D52FCCC" w14:textId="77777777" w:rsidR="002235CB" w:rsidRPr="002235CB" w:rsidRDefault="002235CB" w:rsidP="00285683">
      <w:pPr>
        <w:pStyle w:val="Header3"/>
      </w:pPr>
      <w:bookmarkStart w:id="100" w:name="_Toc422833781"/>
      <w:r w:rsidRPr="002235CB">
        <w:t>Trust Worker</w:t>
      </w:r>
      <w:bookmarkEnd w:id="98"/>
      <w:bookmarkEnd w:id="99"/>
      <w:bookmarkEnd w:id="100"/>
    </w:p>
    <w:p w14:paraId="43B8C958" w14:textId="77777777" w:rsidR="002235CB" w:rsidRDefault="002235CB" w:rsidP="00285683">
      <w:pPr>
        <w:pStyle w:val="BodyCopy"/>
      </w:pPr>
      <w:r w:rsidRPr="002235CB">
        <w:t>PDB requires one Trust Worker agent per environment.</w:t>
      </w:r>
    </w:p>
    <w:p w14:paraId="4E904074" w14:textId="77777777" w:rsidR="00285683" w:rsidRPr="002235CB" w:rsidRDefault="00285683" w:rsidP="00285683">
      <w:pPr>
        <w:pStyle w:val="BodyCopy"/>
      </w:pPr>
    </w:p>
    <w:p w14:paraId="23110764" w14:textId="11FD3DA2" w:rsidR="002235CB" w:rsidRDefault="002235CB" w:rsidP="00285683">
      <w:pPr>
        <w:pStyle w:val="BodyCopy"/>
      </w:pPr>
      <w:r w:rsidRPr="002235CB">
        <w:t xml:space="preserve">The Trust Worker agent is only required for Best in Service partners. This agent requires you to configure a Trust ID from kCura in the Performance Dashboard application. The Trust Worker agent sends Quality of Service scores to kCura for automated quarterly audits. If the client is participates in the Trust website, it publishes Quality of Service scores at </w:t>
      </w:r>
      <w:hyperlink r:id="rId10" w:history="1">
        <w:r w:rsidR="00285683" w:rsidRPr="00DA560B">
          <w:rPr>
            <w:rStyle w:val="Hyperlink"/>
          </w:rPr>
          <w:t>https://trust.kcura.com</w:t>
        </w:r>
      </w:hyperlink>
      <w:r w:rsidRPr="002235CB">
        <w:t>.</w:t>
      </w:r>
    </w:p>
    <w:p w14:paraId="0F057E15" w14:textId="77777777" w:rsidR="00285683" w:rsidRPr="002235CB" w:rsidRDefault="00285683" w:rsidP="00285683">
      <w:pPr>
        <w:pStyle w:val="BodyCopy"/>
      </w:pPr>
    </w:p>
    <w:p w14:paraId="5F5559AC" w14:textId="0A4628A6" w:rsidR="002235CB" w:rsidRPr="002235CB" w:rsidRDefault="002235CB" w:rsidP="00285683">
      <w:pPr>
        <w:pStyle w:val="Header2"/>
      </w:pPr>
      <w:bookmarkStart w:id="101" w:name="_Toc422392044"/>
      <w:bookmarkStart w:id="102" w:name="_Toc422831643"/>
      <w:bookmarkStart w:id="103" w:name="_Toc422833782"/>
      <w:r w:rsidRPr="002235CB">
        <w:lastRenderedPageBreak/>
        <w:t xml:space="preserve">SQL </w:t>
      </w:r>
      <w:r w:rsidR="00285683">
        <w:t>S</w:t>
      </w:r>
      <w:r w:rsidRPr="002235CB">
        <w:t xml:space="preserve">tored </w:t>
      </w:r>
      <w:r w:rsidR="00285683">
        <w:t>P</w:t>
      </w:r>
      <w:r w:rsidRPr="002235CB">
        <w:t>rocedures:</w:t>
      </w:r>
      <w:bookmarkEnd w:id="101"/>
      <w:bookmarkEnd w:id="102"/>
      <w:bookmarkEnd w:id="103"/>
    </w:p>
    <w:p w14:paraId="685E0D39" w14:textId="77777777" w:rsidR="002235CB" w:rsidRPr="002235CB" w:rsidRDefault="002235CB" w:rsidP="00285683">
      <w:pPr>
        <w:pStyle w:val="Header3"/>
      </w:pPr>
      <w:bookmarkStart w:id="104" w:name="_Toc422392045"/>
      <w:bookmarkStart w:id="105" w:name="_Toc422831644"/>
      <w:bookmarkStart w:id="106" w:name="_Toc422833783"/>
      <w:r w:rsidRPr="002235CB">
        <w:t>QoS_LookingGlass</w:t>
      </w:r>
      <w:bookmarkEnd w:id="104"/>
      <w:bookmarkEnd w:id="105"/>
      <w:bookmarkEnd w:id="106"/>
    </w:p>
    <w:p w14:paraId="7B2E3991" w14:textId="45D11D46" w:rsidR="002235CB" w:rsidRDefault="002235CB" w:rsidP="00285683">
      <w:pPr>
        <w:pStyle w:val="BodyCopy"/>
      </w:pPr>
      <w:r w:rsidRPr="002235CB">
        <w:t>The QoS_LookingGlass stored procedure is the parent module that processes workspace analysis output, calculates arrival rate and concurrency, constructs a sample set for scoring, and determines the final scores for all servers.</w:t>
      </w:r>
    </w:p>
    <w:p w14:paraId="025CED76" w14:textId="77777777" w:rsidR="00285683" w:rsidRPr="002235CB" w:rsidRDefault="00285683" w:rsidP="00285683">
      <w:pPr>
        <w:pStyle w:val="BodyCopy"/>
      </w:pPr>
    </w:p>
    <w:p w14:paraId="3763652A" w14:textId="77777777" w:rsidR="002235CB" w:rsidRPr="002235CB" w:rsidRDefault="002235CB" w:rsidP="00285683">
      <w:pPr>
        <w:pStyle w:val="Header3"/>
      </w:pPr>
      <w:bookmarkStart w:id="107" w:name="_Toc422392046"/>
      <w:bookmarkStart w:id="108" w:name="_Toc422831645"/>
      <w:bookmarkStart w:id="109" w:name="_Toc422833784"/>
      <w:r w:rsidRPr="002235CB">
        <w:t>QoS_WorkspaceAnalysis:</w:t>
      </w:r>
      <w:bookmarkEnd w:id="107"/>
      <w:bookmarkEnd w:id="108"/>
      <w:bookmarkEnd w:id="109"/>
    </w:p>
    <w:p w14:paraId="7B2CCEE7" w14:textId="2189B346" w:rsidR="00285683" w:rsidRDefault="002235CB" w:rsidP="00285683">
      <w:pPr>
        <w:pStyle w:val="BodyCopy"/>
      </w:pPr>
      <w:r w:rsidRPr="002235CB">
        <w:t>The QoS_WorkspaceAnalysis stored procedure gathers and analyses audit data across a Relativity environment to determine the user impact of long-running, simple document searches.</w:t>
      </w:r>
    </w:p>
    <w:p w14:paraId="3AAF3CDA" w14:textId="77777777" w:rsidR="00285683" w:rsidRDefault="00285683">
      <w:pPr>
        <w:rPr>
          <w:szCs w:val="21"/>
        </w:rPr>
      </w:pPr>
      <w:r>
        <w:br w:type="page"/>
      </w:r>
    </w:p>
    <w:p w14:paraId="420E71FA" w14:textId="77777777" w:rsidR="00285683" w:rsidRPr="002235CB" w:rsidRDefault="00285683" w:rsidP="00285683">
      <w:pPr>
        <w:pStyle w:val="BodyCopy"/>
      </w:pPr>
    </w:p>
    <w:p w14:paraId="010A5B2C" w14:textId="5EF7A05F" w:rsidR="002235CB" w:rsidRPr="002235CB" w:rsidRDefault="002235CB" w:rsidP="00285683">
      <w:pPr>
        <w:pStyle w:val="Header1"/>
      </w:pPr>
      <w:bookmarkStart w:id="110" w:name="_Toc422392047"/>
      <w:r w:rsidRPr="002235CB">
        <w:t xml:space="preserve"> </w:t>
      </w:r>
      <w:bookmarkStart w:id="111" w:name="_Toc422831646"/>
      <w:bookmarkStart w:id="112" w:name="_Toc422833785"/>
      <w:r w:rsidRPr="002235CB">
        <w:t xml:space="preserve">Scoring </w:t>
      </w:r>
      <w:r w:rsidR="00285683">
        <w:t>Data P</w:t>
      </w:r>
      <w:r w:rsidRPr="002235CB">
        <w:t>rotection</w:t>
      </w:r>
      <w:bookmarkEnd w:id="110"/>
      <w:bookmarkEnd w:id="111"/>
      <w:bookmarkEnd w:id="112"/>
    </w:p>
    <w:p w14:paraId="05586627" w14:textId="77777777" w:rsidR="002235CB" w:rsidRPr="002235CB" w:rsidRDefault="002235CB" w:rsidP="00285683">
      <w:pPr>
        <w:pStyle w:val="BodyCopy"/>
      </w:pPr>
      <w:r w:rsidRPr="002235CB">
        <w:t>All scored data within PDB is protected from modification and forgery through private hashing and encryption algorithms. This protection system is known as Fraud Countermeasures (FCM).</w:t>
      </w:r>
    </w:p>
    <w:p w14:paraId="2B539E5E" w14:textId="77777777" w:rsidR="002235CB" w:rsidRPr="002235CB" w:rsidRDefault="002235CB" w:rsidP="002235CB">
      <w:pPr>
        <w:pStyle w:val="BodyCopy"/>
        <w:ind w:left="360"/>
      </w:pPr>
    </w:p>
    <w:p w14:paraId="41EF43F6" w14:textId="77777777" w:rsidR="002235CB" w:rsidRPr="002235CB" w:rsidRDefault="002235CB" w:rsidP="002235CB">
      <w:pPr>
        <w:pStyle w:val="BodyCopy"/>
        <w:ind w:left="360"/>
        <w:rPr>
          <w:b/>
          <w:lang w:bidi="en-US"/>
        </w:rPr>
      </w:pPr>
      <w:bookmarkStart w:id="113" w:name="_Toc422392048"/>
      <w:r w:rsidRPr="002235CB">
        <w:br w:type="page"/>
      </w:r>
    </w:p>
    <w:p w14:paraId="130F1DAF" w14:textId="38F57F37" w:rsidR="002235CB" w:rsidRPr="002235CB" w:rsidRDefault="002235CB" w:rsidP="00285683">
      <w:pPr>
        <w:pStyle w:val="Header1"/>
      </w:pPr>
      <w:bookmarkStart w:id="114" w:name="_Toc422831647"/>
      <w:bookmarkStart w:id="115" w:name="_Toc422833786"/>
      <w:r w:rsidRPr="002235CB">
        <w:lastRenderedPageBreak/>
        <w:t>Best in Service and the Trust site</w:t>
      </w:r>
      <w:bookmarkEnd w:id="113"/>
      <w:bookmarkEnd w:id="114"/>
      <w:bookmarkEnd w:id="115"/>
    </w:p>
    <w:p w14:paraId="45F26E2F" w14:textId="4A0B8FBF" w:rsidR="002235CB" w:rsidRPr="002235CB" w:rsidRDefault="002235CB" w:rsidP="00285683">
      <w:pPr>
        <w:pStyle w:val="Header2"/>
      </w:pPr>
      <w:bookmarkStart w:id="116" w:name="_Toc422392049"/>
      <w:bookmarkStart w:id="117" w:name="_Toc422831648"/>
      <w:bookmarkStart w:id="118" w:name="_Toc422833787"/>
      <w:r w:rsidRPr="002235CB">
        <w:t xml:space="preserve">The Trust </w:t>
      </w:r>
      <w:r w:rsidR="00285683">
        <w:t>S</w:t>
      </w:r>
      <w:r w:rsidRPr="002235CB">
        <w:t>ite</w:t>
      </w:r>
      <w:bookmarkEnd w:id="116"/>
      <w:bookmarkEnd w:id="117"/>
      <w:bookmarkEnd w:id="118"/>
    </w:p>
    <w:p w14:paraId="0079CFFA" w14:textId="77777777" w:rsidR="002235CB" w:rsidRDefault="002235CB" w:rsidP="00285683">
      <w:pPr>
        <w:pStyle w:val="BodyCopy"/>
      </w:pPr>
      <w:r w:rsidRPr="002235CB">
        <w:t>Best in Service customers can choose to display weekly performance metrics in a simplified score summary on the Trust site. PDB uses the overall weekly score to generate the Trust score summary. PDB assigns the following values to represent an environment’s overall performance.</w:t>
      </w:r>
    </w:p>
    <w:p w14:paraId="0B449D83" w14:textId="017CEF86" w:rsidR="00285683" w:rsidRPr="002235CB" w:rsidRDefault="00285683" w:rsidP="00285683">
      <w:pPr>
        <w:pStyle w:val="BodyCopy"/>
      </w:pPr>
      <w:r w:rsidRPr="002235CB">
        <w:rPr>
          <w:noProof/>
        </w:rPr>
        <w:drawing>
          <wp:anchor distT="0" distB="0" distL="114300" distR="114300" simplePos="0" relativeHeight="251659264" behindDoc="0" locked="0" layoutInCell="1" allowOverlap="1" wp14:anchorId="1C73E0FE" wp14:editId="287DCB85">
            <wp:simplePos x="0" y="0"/>
            <wp:positionH relativeFrom="column">
              <wp:posOffset>1986663</wp:posOffset>
            </wp:positionH>
            <wp:positionV relativeFrom="paragraph">
              <wp:posOffset>160655</wp:posOffset>
            </wp:positionV>
            <wp:extent cx="628015" cy="166370"/>
            <wp:effectExtent l="0" t="0" r="63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015" cy="166370"/>
                    </a:xfrm>
                    <a:prstGeom prst="rect">
                      <a:avLst/>
                    </a:prstGeom>
                  </pic:spPr>
                </pic:pic>
              </a:graphicData>
            </a:graphic>
            <wp14:sizeRelH relativeFrom="margin">
              <wp14:pctWidth>0</wp14:pctWidth>
            </wp14:sizeRelH>
            <wp14:sizeRelV relativeFrom="margin">
              <wp14:pctHeight>0</wp14:pctHeight>
            </wp14:sizeRelV>
          </wp:anchor>
        </w:drawing>
      </w:r>
    </w:p>
    <w:p w14:paraId="5F7C25B0" w14:textId="5671DC0A" w:rsidR="00285683" w:rsidRDefault="00285683" w:rsidP="00285683">
      <w:pPr>
        <w:pStyle w:val="BodyCopy"/>
        <w:numPr>
          <w:ilvl w:val="1"/>
          <w:numId w:val="31"/>
        </w:numPr>
        <w:ind w:left="720"/>
      </w:pPr>
      <w:r w:rsidRPr="002235CB">
        <w:rPr>
          <w:noProof/>
        </w:rPr>
        <w:drawing>
          <wp:anchor distT="0" distB="0" distL="114300" distR="114300" simplePos="0" relativeHeight="251660288" behindDoc="0" locked="0" layoutInCell="1" allowOverlap="1" wp14:anchorId="0B51529F" wp14:editId="24FCAC8D">
            <wp:simplePos x="0" y="0"/>
            <wp:positionH relativeFrom="column">
              <wp:posOffset>2843854</wp:posOffset>
            </wp:positionH>
            <wp:positionV relativeFrom="paragraph">
              <wp:posOffset>144145</wp:posOffset>
            </wp:positionV>
            <wp:extent cx="401955" cy="16446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1955" cy="164465"/>
                    </a:xfrm>
                    <a:prstGeom prst="rect">
                      <a:avLst/>
                    </a:prstGeom>
                  </pic:spPr>
                </pic:pic>
              </a:graphicData>
            </a:graphic>
            <wp14:sizeRelH relativeFrom="margin">
              <wp14:pctWidth>0</wp14:pctWidth>
            </wp14:sizeRelH>
            <wp14:sizeRelV relativeFrom="margin">
              <wp14:pctHeight>0</wp14:pctHeight>
            </wp14:sizeRelV>
          </wp:anchor>
        </w:drawing>
      </w:r>
      <w:r w:rsidR="002235CB" w:rsidRPr="002235CB">
        <w:t>A score of 80</w:t>
      </w:r>
      <w:r w:rsidR="003D7824">
        <w:t xml:space="preserve"> percent</w:t>
      </w:r>
      <w:r w:rsidR="002235CB" w:rsidRPr="002235CB">
        <w:t xml:space="preserve"> is </w:t>
      </w:r>
    </w:p>
    <w:p w14:paraId="75667D4B" w14:textId="0FBCCBA9" w:rsidR="00285683" w:rsidRDefault="00285683" w:rsidP="00285683">
      <w:pPr>
        <w:pStyle w:val="BodyCopy"/>
        <w:numPr>
          <w:ilvl w:val="1"/>
          <w:numId w:val="31"/>
        </w:numPr>
        <w:ind w:left="720"/>
      </w:pPr>
      <w:r w:rsidRPr="002235CB">
        <w:rPr>
          <w:noProof/>
        </w:rPr>
        <w:drawing>
          <wp:anchor distT="0" distB="0" distL="114300" distR="114300" simplePos="0" relativeHeight="251661312" behindDoc="0" locked="0" layoutInCell="1" allowOverlap="1" wp14:anchorId="7D2A49F1" wp14:editId="1F08A0C7">
            <wp:simplePos x="0" y="0"/>
            <wp:positionH relativeFrom="column">
              <wp:posOffset>2827487</wp:posOffset>
            </wp:positionH>
            <wp:positionV relativeFrom="paragraph">
              <wp:posOffset>173990</wp:posOffset>
            </wp:positionV>
            <wp:extent cx="1049020" cy="1758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049020" cy="175895"/>
                    </a:xfrm>
                    <a:prstGeom prst="rect">
                      <a:avLst/>
                    </a:prstGeom>
                  </pic:spPr>
                </pic:pic>
              </a:graphicData>
            </a:graphic>
            <wp14:sizeRelH relativeFrom="page">
              <wp14:pctWidth>0</wp14:pctWidth>
            </wp14:sizeRelH>
            <wp14:sizeRelV relativeFrom="page">
              <wp14:pctHeight>0</wp14:pctHeight>
            </wp14:sizeRelV>
          </wp:anchor>
        </w:drawing>
      </w:r>
      <w:r w:rsidR="002235CB" w:rsidRPr="002235CB">
        <w:t>A score between 75 and 80</w:t>
      </w:r>
      <w:r w:rsidR="003D7824">
        <w:t xml:space="preserve"> percent</w:t>
      </w:r>
      <w:r w:rsidR="002235CB" w:rsidRPr="002235CB">
        <w:t xml:space="preserve"> is  </w:t>
      </w:r>
    </w:p>
    <w:p w14:paraId="10EDA009" w14:textId="38A53393" w:rsidR="002235CB" w:rsidRDefault="003D7824" w:rsidP="00285683">
      <w:pPr>
        <w:pStyle w:val="BodyCopy"/>
        <w:numPr>
          <w:ilvl w:val="1"/>
          <w:numId w:val="31"/>
        </w:numPr>
        <w:ind w:left="720"/>
      </w:pPr>
      <w:r>
        <w:t xml:space="preserve">A score that is less than </w:t>
      </w:r>
      <w:r w:rsidR="002235CB" w:rsidRPr="002235CB">
        <w:t>75</w:t>
      </w:r>
      <w:r>
        <w:t xml:space="preserve"> percent</w:t>
      </w:r>
      <w:r w:rsidR="002235CB" w:rsidRPr="002235CB">
        <w:t xml:space="preserve"> is </w:t>
      </w:r>
    </w:p>
    <w:p w14:paraId="4471F7E2" w14:textId="77777777" w:rsidR="00285683" w:rsidRPr="002235CB" w:rsidRDefault="00285683" w:rsidP="00285683">
      <w:pPr>
        <w:pStyle w:val="BodyCopy"/>
        <w:ind w:left="720"/>
      </w:pPr>
    </w:p>
    <w:p w14:paraId="07212615" w14:textId="77777777" w:rsidR="002235CB" w:rsidRPr="002235CB" w:rsidRDefault="002235CB" w:rsidP="003D7824">
      <w:pPr>
        <w:pStyle w:val="BodyCopy"/>
      </w:pPr>
      <w:r w:rsidRPr="002235CB">
        <w:t xml:space="preserve">The score is updated every Tuesday at midnight UTC time. </w:t>
      </w:r>
    </w:p>
    <w:p w14:paraId="1DBE9892" w14:textId="77777777" w:rsidR="002235CB" w:rsidRPr="002235CB" w:rsidRDefault="002235CB" w:rsidP="00285683">
      <w:pPr>
        <w:pStyle w:val="BodyCopy"/>
      </w:pPr>
    </w:p>
    <w:p w14:paraId="33EFE192" w14:textId="77777777" w:rsidR="002235CB" w:rsidRPr="002235CB" w:rsidRDefault="002235CB" w:rsidP="00285683">
      <w:pPr>
        <w:pStyle w:val="Header2"/>
      </w:pPr>
      <w:bookmarkStart w:id="119" w:name="_Toc422392050"/>
      <w:bookmarkStart w:id="120" w:name="_Toc422831649"/>
      <w:bookmarkStart w:id="121" w:name="_Toc422833788"/>
      <w:r w:rsidRPr="002235CB">
        <w:t>Entry Point to Best in Service</w:t>
      </w:r>
      <w:bookmarkEnd w:id="119"/>
      <w:bookmarkEnd w:id="120"/>
      <w:bookmarkEnd w:id="121"/>
    </w:p>
    <w:p w14:paraId="14AD714A" w14:textId="3E2B7268" w:rsidR="002235CB" w:rsidRPr="002235CB" w:rsidRDefault="002235CB" w:rsidP="00285683">
      <w:pPr>
        <w:pStyle w:val="BodyCopy"/>
      </w:pPr>
      <w:r w:rsidRPr="002235CB">
        <w:t>kCura evaluates applications to the Best in Service program with the overall quarterly score from PDB. You must have a score of 80</w:t>
      </w:r>
      <w:r w:rsidR="00285683">
        <w:t xml:space="preserve"> percent</w:t>
      </w:r>
      <w:r w:rsidRPr="002235CB">
        <w:t xml:space="preserve"> or higher to participate. All Best in Service partners must submit scores every week, regardless of Trust site participation.</w:t>
      </w:r>
    </w:p>
    <w:p w14:paraId="5CDFCFCA" w14:textId="77777777" w:rsidR="002235CB" w:rsidRPr="002235CB" w:rsidRDefault="002235CB" w:rsidP="002235CB">
      <w:pPr>
        <w:pStyle w:val="BodyCopy"/>
        <w:ind w:left="360"/>
        <w:rPr>
          <w:b/>
          <w:lang w:bidi="en-US"/>
        </w:rPr>
      </w:pPr>
      <w:bookmarkStart w:id="122" w:name="_Toc422392051"/>
      <w:r w:rsidRPr="002235CB">
        <w:br w:type="page"/>
      </w:r>
    </w:p>
    <w:p w14:paraId="11336329" w14:textId="6ACC9092" w:rsidR="002235CB" w:rsidRPr="002235CB" w:rsidRDefault="00285683" w:rsidP="00285683">
      <w:pPr>
        <w:pStyle w:val="Header1"/>
        <w:numPr>
          <w:ilvl w:val="0"/>
          <w:numId w:val="0"/>
        </w:numPr>
        <w:ind w:left="540" w:hanging="540"/>
      </w:pPr>
      <w:bookmarkStart w:id="123" w:name="_Toc422831650"/>
      <w:bookmarkStart w:id="124" w:name="_Toc422833789"/>
      <w:r>
        <w:lastRenderedPageBreak/>
        <w:t xml:space="preserve">Appendix A: </w:t>
      </w:r>
      <w:r w:rsidR="002235CB" w:rsidRPr="002235CB">
        <w:t xml:space="preserve">Search </w:t>
      </w:r>
      <w:r>
        <w:t>C</w:t>
      </w:r>
      <w:r w:rsidR="002235CB" w:rsidRPr="002235CB">
        <w:t>omplexity</w:t>
      </w:r>
      <w:bookmarkEnd w:id="122"/>
      <w:bookmarkEnd w:id="123"/>
      <w:bookmarkEnd w:id="124"/>
    </w:p>
    <w:p w14:paraId="7B6FC926" w14:textId="77777777" w:rsidR="002235CB" w:rsidRDefault="002235CB" w:rsidP="00285683">
      <w:pPr>
        <w:pStyle w:val="BodyCopy"/>
      </w:pPr>
      <w:r w:rsidRPr="002235CB">
        <w:t>The QoS_WorkspaceAnalysis procedure calculates a search complexity for each search analyzed. This is used in the scoring of the User Experience category.</w:t>
      </w:r>
    </w:p>
    <w:p w14:paraId="4E2B914D" w14:textId="77777777" w:rsidR="00285683" w:rsidRPr="002235CB" w:rsidRDefault="00285683" w:rsidP="00285683">
      <w:pPr>
        <w:pStyle w:val="BodyCopy"/>
      </w:pPr>
    </w:p>
    <w:p w14:paraId="0A84ABEC" w14:textId="77777777" w:rsidR="002235CB" w:rsidRDefault="002235CB" w:rsidP="00285683">
      <w:pPr>
        <w:pStyle w:val="BodyCopy"/>
      </w:pPr>
      <w:r w:rsidRPr="002235CB">
        <w:t>The search complexity is calculated with the following method:</w:t>
      </w:r>
    </w:p>
    <w:p w14:paraId="787210CF" w14:textId="77777777" w:rsidR="00285683" w:rsidRPr="002235CB" w:rsidRDefault="00285683" w:rsidP="00285683">
      <w:pPr>
        <w:pStyle w:val="BodyCopy"/>
      </w:pPr>
    </w:p>
    <w:p w14:paraId="1EC42C9E" w14:textId="77777777" w:rsidR="002235CB" w:rsidRPr="002235CB" w:rsidRDefault="002235CB" w:rsidP="00285683">
      <w:pPr>
        <w:pStyle w:val="BodyCopy"/>
        <w:ind w:left="360"/>
      </w:pPr>
      <w:r w:rsidRPr="002235CB">
        <w:t>     (total # of words in search value fields)</w:t>
      </w:r>
    </w:p>
    <w:p w14:paraId="66F05F7F" w14:textId="77777777" w:rsidR="002235CB" w:rsidRPr="002235CB" w:rsidRDefault="002235CB" w:rsidP="00285683">
      <w:pPr>
        <w:pStyle w:val="BodyCopy"/>
        <w:ind w:left="360"/>
      </w:pPr>
      <w:r w:rsidRPr="002235CB">
        <w:t>  + (total # of characters in parsed search text)</w:t>
      </w:r>
    </w:p>
    <w:p w14:paraId="2E8C6A86" w14:textId="77777777" w:rsidR="002235CB" w:rsidRPr="002235CB" w:rsidRDefault="002235CB" w:rsidP="00285683">
      <w:pPr>
        <w:pStyle w:val="BodyCopy"/>
        <w:ind w:left="360"/>
      </w:pPr>
      <w:r w:rsidRPr="002235CB">
        <w:t>  + (total # of characters in dtSearch text)</w:t>
      </w:r>
    </w:p>
    <w:p w14:paraId="5BDF52EC" w14:textId="77777777" w:rsidR="002235CB" w:rsidRPr="002235CB" w:rsidRDefault="002235CB" w:rsidP="00285683">
      <w:pPr>
        <w:pStyle w:val="BodyCopy"/>
        <w:ind w:left="360"/>
      </w:pPr>
      <w:r w:rsidRPr="002235CB">
        <w:t>  + 1 point for full text searches</w:t>
      </w:r>
    </w:p>
    <w:p w14:paraId="217D0313" w14:textId="77777777" w:rsidR="002235CB" w:rsidRPr="002235CB" w:rsidRDefault="002235CB" w:rsidP="00285683">
      <w:pPr>
        <w:pStyle w:val="BodyCopy"/>
        <w:ind w:left="360"/>
      </w:pPr>
      <w:r w:rsidRPr="002235CB">
        <w:t>  + 1 point for DTSearches</w:t>
      </w:r>
    </w:p>
    <w:p w14:paraId="53EBB37D" w14:textId="77777777" w:rsidR="002235CB" w:rsidRPr="002235CB" w:rsidRDefault="002235CB" w:rsidP="00285683">
      <w:pPr>
        <w:pStyle w:val="BodyCopy"/>
        <w:ind w:left="360"/>
      </w:pPr>
      <w:r w:rsidRPr="002235CB">
        <w:t>  + 1 point for searches using "in" or "contains" operators</w:t>
      </w:r>
    </w:p>
    <w:p w14:paraId="1451961C" w14:textId="77777777" w:rsidR="002235CB" w:rsidRPr="002235CB" w:rsidRDefault="002235CB" w:rsidP="00285683">
      <w:pPr>
        <w:pStyle w:val="BodyCopy"/>
        <w:ind w:left="360"/>
      </w:pPr>
      <w:r w:rsidRPr="002235CB">
        <w:t>  + (# of search folders) * (# of search operators excluding "in", "contains", "like")</w:t>
      </w:r>
    </w:p>
    <w:p w14:paraId="18F85F87" w14:textId="77777777" w:rsidR="002235CB" w:rsidRPr="002235CB" w:rsidRDefault="002235CB" w:rsidP="00285683">
      <w:pPr>
        <w:pStyle w:val="BodyCopy"/>
        <w:ind w:left="360"/>
      </w:pPr>
      <w:r w:rsidRPr="002235CB">
        <w:t>  + (# of subsearches)</w:t>
      </w:r>
    </w:p>
    <w:p w14:paraId="0B759018" w14:textId="77777777" w:rsidR="002235CB" w:rsidRDefault="002235CB" w:rsidP="00285683">
      <w:pPr>
        <w:pStyle w:val="BodyCopy"/>
        <w:ind w:left="360"/>
      </w:pPr>
      <w:r w:rsidRPr="002235CB">
        <w:t>  + (# of "like" operators) * 10</w:t>
      </w:r>
    </w:p>
    <w:p w14:paraId="4AFBCD3C" w14:textId="77777777" w:rsidR="00285683" w:rsidRPr="002235CB" w:rsidRDefault="00285683" w:rsidP="00285683">
      <w:pPr>
        <w:pStyle w:val="BodyCopy"/>
        <w:ind w:left="360"/>
      </w:pPr>
    </w:p>
    <w:p w14:paraId="38259839" w14:textId="38C48C4B" w:rsidR="00285683" w:rsidRDefault="002235CB" w:rsidP="00285683">
      <w:pPr>
        <w:pStyle w:val="BodyCopy"/>
        <w:rPr>
          <w:b/>
        </w:rPr>
      </w:pPr>
      <w:r w:rsidRPr="002235CB">
        <w:rPr>
          <w:b/>
        </w:rPr>
        <w:t>PDB considers any search with a complexity score greater than nine points as complex.</w:t>
      </w:r>
    </w:p>
    <w:p w14:paraId="68FFCF67" w14:textId="37484448" w:rsidR="002235CB" w:rsidRPr="002235CB" w:rsidRDefault="00285683" w:rsidP="00285683">
      <w:pPr>
        <w:rPr>
          <w:b/>
          <w:szCs w:val="21"/>
        </w:rPr>
      </w:pPr>
      <w:r>
        <w:rPr>
          <w:b/>
        </w:rPr>
        <w:br w:type="page"/>
      </w:r>
    </w:p>
    <w:p w14:paraId="154DA2B1" w14:textId="77777777" w:rsidR="002235CB" w:rsidRPr="002235CB" w:rsidRDefault="002235CB" w:rsidP="002235CB">
      <w:pPr>
        <w:pStyle w:val="BodyCopy"/>
        <w:ind w:left="360"/>
      </w:pPr>
    </w:p>
    <w:p w14:paraId="5E672DED" w14:textId="25F15B4C" w:rsidR="002235CB" w:rsidRPr="002235CB" w:rsidRDefault="00285683" w:rsidP="00285683">
      <w:pPr>
        <w:pStyle w:val="Header1"/>
        <w:numPr>
          <w:ilvl w:val="0"/>
          <w:numId w:val="0"/>
        </w:numPr>
      </w:pPr>
      <w:bookmarkStart w:id="125" w:name="_Toc422392052"/>
      <w:bookmarkStart w:id="126" w:name="_Toc422831651"/>
      <w:bookmarkStart w:id="127" w:name="_Toc422833790"/>
      <w:r>
        <w:t>Appendix B</w:t>
      </w:r>
      <w:r w:rsidR="002235CB" w:rsidRPr="002235CB">
        <w:t>– SQL Wait Types</w:t>
      </w:r>
      <w:bookmarkEnd w:id="125"/>
      <w:bookmarkEnd w:id="126"/>
      <w:bookmarkEnd w:id="127"/>
    </w:p>
    <w:p w14:paraId="3759BDD5" w14:textId="17484BAB" w:rsidR="002235CB" w:rsidRDefault="002235CB" w:rsidP="00285683">
      <w:pPr>
        <w:pStyle w:val="BodyCopy"/>
      </w:pPr>
      <w:r w:rsidRPr="002235CB">
        <w:t>PDB collects data on 36 different wait types</w:t>
      </w:r>
      <w:r w:rsidR="00CC4D17">
        <w:t>, all of which are listed below.</w:t>
      </w:r>
    </w:p>
    <w:p w14:paraId="64E57276" w14:textId="4B8B9153" w:rsidR="00285683" w:rsidRPr="002235CB" w:rsidRDefault="00482BEA" w:rsidP="00482BEA">
      <w:pPr>
        <w:pStyle w:val="BodyCopy"/>
        <w:spacing w:before="120" w:after="120" w:line="360" w:lineRule="auto"/>
      </w:pPr>
      <w:r w:rsidRPr="00482BEA">
        <w:t>*</w:t>
      </w:r>
      <w:r>
        <w:t xml:space="preserve"> Indicates “Poison” waits</w:t>
      </w:r>
      <w:r w:rsidR="00CC4D17">
        <w:t>.</w:t>
      </w:r>
    </w:p>
    <w:p w14:paraId="08D45AF7" w14:textId="77777777" w:rsidR="002235CB" w:rsidRPr="002235CB" w:rsidRDefault="002235CB" w:rsidP="00642BC1">
      <w:pPr>
        <w:pStyle w:val="BodyCopy"/>
        <w:spacing w:before="120" w:after="120" w:line="360" w:lineRule="auto"/>
        <w:ind w:left="360"/>
      </w:pPr>
      <w:r w:rsidRPr="002235CB">
        <w:rPr>
          <w:b/>
        </w:rPr>
        <w:t>LCK_M_SCH_S</w:t>
      </w:r>
      <w:r w:rsidRPr="002235CB">
        <w:t xml:space="preserve"> - occurs when a task is waiting to acquire a </w:t>
      </w:r>
      <w:r w:rsidRPr="002235CB">
        <w:rPr>
          <w:b/>
        </w:rPr>
        <w:t>Schema Share</w:t>
      </w:r>
      <w:r w:rsidRPr="002235CB">
        <w:t xml:space="preserve"> lock.</w:t>
      </w:r>
    </w:p>
    <w:p w14:paraId="55B26D40" w14:textId="77777777" w:rsidR="002235CB" w:rsidRPr="002235CB" w:rsidRDefault="002235CB" w:rsidP="00642BC1">
      <w:pPr>
        <w:pStyle w:val="BodyCopy"/>
        <w:spacing w:before="120" w:after="120" w:line="360" w:lineRule="auto"/>
        <w:ind w:left="360"/>
      </w:pPr>
      <w:r w:rsidRPr="002235CB">
        <w:rPr>
          <w:b/>
        </w:rPr>
        <w:t>LCK_M_SCH_M</w:t>
      </w:r>
      <w:r w:rsidRPr="002235CB">
        <w:t xml:space="preserve"> - occurs when a task is waiting to acquire a </w:t>
      </w:r>
      <w:r w:rsidRPr="002235CB">
        <w:rPr>
          <w:b/>
        </w:rPr>
        <w:t>Schema Modify</w:t>
      </w:r>
      <w:r w:rsidRPr="002235CB">
        <w:t xml:space="preserve"> lock.</w:t>
      </w:r>
    </w:p>
    <w:p w14:paraId="391620F1" w14:textId="77777777" w:rsidR="002235CB" w:rsidRPr="002235CB" w:rsidRDefault="002235CB" w:rsidP="00642BC1">
      <w:pPr>
        <w:pStyle w:val="BodyCopy"/>
        <w:spacing w:before="120" w:after="120" w:line="360" w:lineRule="auto"/>
        <w:ind w:left="360"/>
      </w:pPr>
      <w:r w:rsidRPr="002235CB">
        <w:rPr>
          <w:b/>
        </w:rPr>
        <w:t>LCK_M_S</w:t>
      </w:r>
      <w:r w:rsidRPr="002235CB">
        <w:t xml:space="preserve"> - occurs when a task is waiting to acquire a </w:t>
      </w:r>
      <w:r w:rsidRPr="002235CB">
        <w:rPr>
          <w:b/>
        </w:rPr>
        <w:t>Shared</w:t>
      </w:r>
      <w:r w:rsidRPr="002235CB">
        <w:t xml:space="preserve"> lock.</w:t>
      </w:r>
    </w:p>
    <w:p w14:paraId="20FA9E96" w14:textId="77777777" w:rsidR="002235CB" w:rsidRPr="002235CB" w:rsidRDefault="002235CB" w:rsidP="00642BC1">
      <w:pPr>
        <w:pStyle w:val="BodyCopy"/>
        <w:spacing w:before="120" w:after="120" w:line="360" w:lineRule="auto"/>
        <w:ind w:left="360"/>
      </w:pPr>
      <w:r w:rsidRPr="002235CB">
        <w:rPr>
          <w:b/>
        </w:rPr>
        <w:t>LCK_M_U</w:t>
      </w:r>
      <w:r w:rsidRPr="002235CB">
        <w:t xml:space="preserve"> - occurs when a task is waiting to acquire an </w:t>
      </w:r>
      <w:r w:rsidRPr="002235CB">
        <w:rPr>
          <w:b/>
        </w:rPr>
        <w:t>Update</w:t>
      </w:r>
      <w:r w:rsidRPr="002235CB">
        <w:t xml:space="preserve"> lock.</w:t>
      </w:r>
    </w:p>
    <w:p w14:paraId="49A29C96" w14:textId="77777777" w:rsidR="002235CB" w:rsidRPr="002235CB" w:rsidRDefault="002235CB" w:rsidP="00642BC1">
      <w:pPr>
        <w:pStyle w:val="BodyCopy"/>
        <w:spacing w:before="120" w:after="120" w:line="360" w:lineRule="auto"/>
        <w:ind w:left="360"/>
      </w:pPr>
      <w:r w:rsidRPr="002235CB">
        <w:rPr>
          <w:b/>
        </w:rPr>
        <w:t>LCK_M_X</w:t>
      </w:r>
      <w:r w:rsidRPr="002235CB">
        <w:t xml:space="preserve"> - occurs when a task is waiting to acquire an </w:t>
      </w:r>
      <w:r w:rsidRPr="002235CB">
        <w:rPr>
          <w:b/>
        </w:rPr>
        <w:t>Exclusive</w:t>
      </w:r>
      <w:r w:rsidRPr="002235CB">
        <w:t xml:space="preserve"> lock.</w:t>
      </w:r>
    </w:p>
    <w:p w14:paraId="7E5DF3E4" w14:textId="77777777" w:rsidR="002235CB" w:rsidRPr="002235CB" w:rsidRDefault="002235CB" w:rsidP="00642BC1">
      <w:pPr>
        <w:pStyle w:val="BodyCopy"/>
        <w:spacing w:before="120" w:after="120" w:line="360" w:lineRule="auto"/>
        <w:ind w:left="360"/>
      </w:pPr>
      <w:r w:rsidRPr="002235CB">
        <w:rPr>
          <w:b/>
        </w:rPr>
        <w:t>LCK_M_IS</w:t>
      </w:r>
      <w:r w:rsidRPr="002235CB">
        <w:t xml:space="preserve"> - occurs when a task is waiting to acquire an </w:t>
      </w:r>
      <w:r w:rsidRPr="002235CB">
        <w:rPr>
          <w:b/>
        </w:rPr>
        <w:t>Intent Shared (IS)</w:t>
      </w:r>
      <w:r w:rsidRPr="002235CB">
        <w:t xml:space="preserve"> lock.</w:t>
      </w:r>
    </w:p>
    <w:p w14:paraId="75626404" w14:textId="77777777" w:rsidR="002235CB" w:rsidRPr="002235CB" w:rsidRDefault="002235CB" w:rsidP="00642BC1">
      <w:pPr>
        <w:pStyle w:val="BodyCopy"/>
        <w:spacing w:before="120" w:after="120" w:line="360" w:lineRule="auto"/>
        <w:ind w:left="360"/>
      </w:pPr>
      <w:r w:rsidRPr="002235CB">
        <w:rPr>
          <w:b/>
        </w:rPr>
        <w:t>LCK_M_IU</w:t>
      </w:r>
      <w:r w:rsidRPr="002235CB">
        <w:t xml:space="preserve"> - occurs when a task is waiting to acquire an </w:t>
      </w:r>
      <w:r w:rsidRPr="002235CB">
        <w:rPr>
          <w:b/>
        </w:rPr>
        <w:t>Intent Update (IU)</w:t>
      </w:r>
      <w:r w:rsidRPr="002235CB">
        <w:t xml:space="preserve"> lock.</w:t>
      </w:r>
    </w:p>
    <w:p w14:paraId="5AA3E6C3" w14:textId="77777777" w:rsidR="002235CB" w:rsidRPr="002235CB" w:rsidRDefault="002235CB" w:rsidP="00642BC1">
      <w:pPr>
        <w:pStyle w:val="BodyCopy"/>
        <w:spacing w:before="120" w:after="120" w:line="360" w:lineRule="auto"/>
        <w:ind w:left="360"/>
      </w:pPr>
      <w:r w:rsidRPr="002235CB">
        <w:rPr>
          <w:b/>
        </w:rPr>
        <w:t>LCK_M_IX</w:t>
      </w:r>
      <w:r w:rsidRPr="002235CB">
        <w:t xml:space="preserve"> - occurs when a task is waiting to acquire an </w:t>
      </w:r>
      <w:r w:rsidRPr="002235CB">
        <w:rPr>
          <w:b/>
        </w:rPr>
        <w:t>Intent Exclusive (IX)</w:t>
      </w:r>
      <w:r w:rsidRPr="002235CB">
        <w:t xml:space="preserve"> lock.</w:t>
      </w:r>
    </w:p>
    <w:p w14:paraId="5CD8A3AD" w14:textId="77777777" w:rsidR="002235CB" w:rsidRPr="002235CB" w:rsidRDefault="002235CB" w:rsidP="00642BC1">
      <w:pPr>
        <w:pStyle w:val="BodyCopy"/>
        <w:spacing w:before="120" w:after="120" w:line="360" w:lineRule="auto"/>
        <w:ind w:left="360"/>
      </w:pPr>
      <w:r w:rsidRPr="002235CB">
        <w:rPr>
          <w:b/>
        </w:rPr>
        <w:t>LCK_M_SIU</w:t>
      </w:r>
      <w:r w:rsidRPr="002235CB">
        <w:t xml:space="preserve"> - occurs when a task is waiting to acquire a </w:t>
      </w:r>
      <w:r w:rsidRPr="002235CB">
        <w:rPr>
          <w:b/>
        </w:rPr>
        <w:t>Shared With Intent Update</w:t>
      </w:r>
      <w:r w:rsidRPr="002235CB">
        <w:t xml:space="preserve"> lock.</w:t>
      </w:r>
    </w:p>
    <w:p w14:paraId="7E0BFFB5" w14:textId="77777777" w:rsidR="002235CB" w:rsidRPr="002235CB" w:rsidRDefault="002235CB" w:rsidP="00642BC1">
      <w:pPr>
        <w:pStyle w:val="BodyCopy"/>
        <w:spacing w:before="120" w:after="120" w:line="360" w:lineRule="auto"/>
        <w:ind w:left="360"/>
      </w:pPr>
      <w:r w:rsidRPr="002235CB">
        <w:rPr>
          <w:b/>
        </w:rPr>
        <w:t>LCK_M_SIX</w:t>
      </w:r>
      <w:r w:rsidRPr="002235CB">
        <w:t xml:space="preserve"> - occurs when a task is waiting to acquire a </w:t>
      </w:r>
      <w:r w:rsidRPr="002235CB">
        <w:rPr>
          <w:b/>
        </w:rPr>
        <w:t>Shared With Intent Exclusive</w:t>
      </w:r>
      <w:r w:rsidRPr="002235CB">
        <w:t xml:space="preserve"> lock.</w:t>
      </w:r>
    </w:p>
    <w:p w14:paraId="2D5DB71E" w14:textId="77777777" w:rsidR="002235CB" w:rsidRPr="002235CB" w:rsidRDefault="002235CB" w:rsidP="00642BC1">
      <w:pPr>
        <w:pStyle w:val="BodyCopy"/>
        <w:spacing w:before="120" w:after="120" w:line="360" w:lineRule="auto"/>
        <w:ind w:left="360"/>
      </w:pPr>
      <w:r w:rsidRPr="002235CB">
        <w:rPr>
          <w:b/>
        </w:rPr>
        <w:t>LCK_M_UIX</w:t>
      </w:r>
      <w:r w:rsidRPr="002235CB">
        <w:t xml:space="preserve"> - occurs when a task is waiting to acquire an </w:t>
      </w:r>
      <w:r w:rsidRPr="002235CB">
        <w:rPr>
          <w:b/>
        </w:rPr>
        <w:t>Update With Intent Exclusive</w:t>
      </w:r>
      <w:r w:rsidRPr="002235CB">
        <w:t xml:space="preserve"> lock.</w:t>
      </w:r>
    </w:p>
    <w:p w14:paraId="7F46D72E" w14:textId="77777777" w:rsidR="002235CB" w:rsidRPr="002235CB" w:rsidRDefault="002235CB" w:rsidP="00642BC1">
      <w:pPr>
        <w:pStyle w:val="BodyCopy"/>
        <w:spacing w:before="120" w:after="120" w:line="360" w:lineRule="auto"/>
        <w:ind w:left="360"/>
      </w:pPr>
      <w:r w:rsidRPr="002235CB">
        <w:rPr>
          <w:b/>
        </w:rPr>
        <w:t>LCK_M_BU</w:t>
      </w:r>
      <w:r w:rsidRPr="002235CB">
        <w:t xml:space="preserve"> - occurs when a task is waiting to acquire a </w:t>
      </w:r>
      <w:r w:rsidRPr="002235CB">
        <w:rPr>
          <w:b/>
        </w:rPr>
        <w:t>Bulk Update (BU)</w:t>
      </w:r>
      <w:r w:rsidRPr="002235CB">
        <w:t xml:space="preserve"> lock.</w:t>
      </w:r>
    </w:p>
    <w:p w14:paraId="5BBA0562" w14:textId="66EF6F21" w:rsidR="002235CB" w:rsidRPr="002235CB" w:rsidRDefault="002235CB" w:rsidP="00642BC1">
      <w:pPr>
        <w:pStyle w:val="BodyCopy"/>
        <w:spacing w:before="120" w:after="120" w:line="360" w:lineRule="auto"/>
        <w:ind w:left="360"/>
      </w:pPr>
      <w:r w:rsidRPr="002235CB">
        <w:rPr>
          <w:b/>
          <w:bCs/>
        </w:rPr>
        <w:t>LCK_M_RS_S</w:t>
      </w:r>
      <w:r w:rsidR="00105C28">
        <w:rPr>
          <w:b/>
          <w:bCs/>
        </w:rPr>
        <w:t>*</w:t>
      </w:r>
      <w:r w:rsidRPr="002235CB">
        <w:rPr>
          <w:b/>
          <w:bCs/>
        </w:rPr>
        <w:t xml:space="preserve"> </w:t>
      </w:r>
      <w:r w:rsidRPr="002235CB">
        <w:t xml:space="preserve">- occurs when a task is waiting to acquire a </w:t>
      </w:r>
      <w:r w:rsidRPr="002235CB">
        <w:rPr>
          <w:b/>
        </w:rPr>
        <w:t>Shared</w:t>
      </w:r>
      <w:r w:rsidRPr="002235CB">
        <w:t xml:space="preserve"> lock on the current key value and a </w:t>
      </w:r>
      <w:r w:rsidRPr="002235CB">
        <w:rPr>
          <w:b/>
        </w:rPr>
        <w:t>Shared Range</w:t>
      </w:r>
      <w:r w:rsidRPr="002235CB">
        <w:t xml:space="preserve"> lock between the current and previous key.</w:t>
      </w:r>
    </w:p>
    <w:p w14:paraId="0A6D5C3E" w14:textId="0A87299F" w:rsidR="002235CB" w:rsidRPr="002235CB" w:rsidRDefault="002235CB" w:rsidP="00642BC1">
      <w:pPr>
        <w:pStyle w:val="BodyCopy"/>
        <w:spacing w:before="120" w:after="120" w:line="360" w:lineRule="auto"/>
        <w:ind w:left="360"/>
      </w:pPr>
      <w:r w:rsidRPr="002235CB">
        <w:rPr>
          <w:b/>
          <w:bCs/>
        </w:rPr>
        <w:t>LCK_M_RS_U</w:t>
      </w:r>
      <w:r w:rsidR="00105C28">
        <w:rPr>
          <w:b/>
          <w:bCs/>
        </w:rPr>
        <w:t>*</w:t>
      </w:r>
      <w:r w:rsidRPr="002235CB">
        <w:rPr>
          <w:b/>
          <w:bCs/>
        </w:rPr>
        <w:t xml:space="preserve"> </w:t>
      </w:r>
      <w:r w:rsidRPr="002235CB">
        <w:t xml:space="preserve">- occurs when a task is waiting to acquire an </w:t>
      </w:r>
      <w:r w:rsidRPr="002235CB">
        <w:rPr>
          <w:b/>
        </w:rPr>
        <w:t>Update</w:t>
      </w:r>
      <w:r w:rsidRPr="002235CB">
        <w:t xml:space="preserve"> lock on the current key value and an </w:t>
      </w:r>
      <w:r w:rsidRPr="002235CB">
        <w:rPr>
          <w:b/>
        </w:rPr>
        <w:t>Update Range</w:t>
      </w:r>
      <w:r w:rsidRPr="002235CB">
        <w:t xml:space="preserve"> lock between the current and previous key.</w:t>
      </w:r>
    </w:p>
    <w:p w14:paraId="20786F9F" w14:textId="161B20C9" w:rsidR="002235CB" w:rsidRPr="002235CB" w:rsidRDefault="002235CB" w:rsidP="00642BC1">
      <w:pPr>
        <w:pStyle w:val="BodyCopy"/>
        <w:spacing w:before="120" w:after="120" w:line="360" w:lineRule="auto"/>
        <w:ind w:left="360"/>
      </w:pPr>
      <w:r w:rsidRPr="002235CB">
        <w:rPr>
          <w:b/>
          <w:bCs/>
        </w:rPr>
        <w:t>LCK_M_RIn_S</w:t>
      </w:r>
      <w:r w:rsidR="00E13D4E">
        <w:rPr>
          <w:b/>
          <w:bCs/>
        </w:rPr>
        <w:t>*</w:t>
      </w:r>
      <w:r w:rsidRPr="002235CB">
        <w:rPr>
          <w:b/>
          <w:bCs/>
        </w:rPr>
        <w:t xml:space="preserve"> </w:t>
      </w:r>
      <w:r w:rsidRPr="002235CB">
        <w:t xml:space="preserve">- occurs when a task is waiting to acquire a </w:t>
      </w:r>
      <w:r w:rsidRPr="002235CB">
        <w:rPr>
          <w:b/>
        </w:rPr>
        <w:t>Shared</w:t>
      </w:r>
      <w:r w:rsidRPr="002235CB">
        <w:t xml:space="preserve"> lock on the current key value, and an </w:t>
      </w:r>
      <w:r w:rsidRPr="002235CB">
        <w:rPr>
          <w:b/>
        </w:rPr>
        <w:t>Insert Range</w:t>
      </w:r>
      <w:r w:rsidRPr="002235CB">
        <w:t xml:space="preserve"> lock between the current and previous key.</w:t>
      </w:r>
    </w:p>
    <w:p w14:paraId="475EE9F9" w14:textId="29C579B1" w:rsidR="002235CB" w:rsidRPr="002235CB" w:rsidRDefault="002235CB" w:rsidP="00642BC1">
      <w:pPr>
        <w:pStyle w:val="BodyCopy"/>
        <w:spacing w:before="120" w:after="120" w:line="360" w:lineRule="auto"/>
        <w:ind w:left="360"/>
      </w:pPr>
      <w:r w:rsidRPr="002235CB">
        <w:rPr>
          <w:b/>
          <w:bCs/>
        </w:rPr>
        <w:t>LCK_M_RIn_U</w:t>
      </w:r>
      <w:r w:rsidR="00E13D4E">
        <w:rPr>
          <w:b/>
          <w:bCs/>
        </w:rPr>
        <w:t>*</w:t>
      </w:r>
      <w:r w:rsidRPr="002235CB">
        <w:rPr>
          <w:b/>
          <w:bCs/>
        </w:rPr>
        <w:t xml:space="preserve"> </w:t>
      </w:r>
      <w:r w:rsidRPr="002235CB">
        <w:t xml:space="preserve">– occurs when a task is waiting to acquire an </w:t>
      </w:r>
      <w:r w:rsidRPr="002235CB">
        <w:rPr>
          <w:b/>
        </w:rPr>
        <w:t>Update</w:t>
      </w:r>
      <w:r w:rsidRPr="002235CB">
        <w:t xml:space="preserve"> lock on the current key value, and an </w:t>
      </w:r>
      <w:r w:rsidRPr="002235CB">
        <w:rPr>
          <w:b/>
        </w:rPr>
        <w:t>Insert Range</w:t>
      </w:r>
      <w:r w:rsidRPr="002235CB">
        <w:t xml:space="preserve"> lock between the current and previous key.</w:t>
      </w:r>
    </w:p>
    <w:p w14:paraId="1F42CCAD" w14:textId="17DA3765" w:rsidR="002235CB" w:rsidRPr="002235CB" w:rsidRDefault="002235CB" w:rsidP="00642BC1">
      <w:pPr>
        <w:pStyle w:val="BodyCopy"/>
        <w:spacing w:before="120" w:after="120" w:line="360" w:lineRule="auto"/>
        <w:ind w:left="360"/>
      </w:pPr>
      <w:r w:rsidRPr="002235CB">
        <w:rPr>
          <w:b/>
          <w:bCs/>
        </w:rPr>
        <w:t>LCK_M_RIn_X</w:t>
      </w:r>
      <w:r w:rsidR="00E13D4E">
        <w:rPr>
          <w:b/>
          <w:bCs/>
        </w:rPr>
        <w:t>*</w:t>
      </w:r>
      <w:r w:rsidRPr="002235CB">
        <w:rPr>
          <w:b/>
          <w:bCs/>
        </w:rPr>
        <w:t xml:space="preserve"> </w:t>
      </w:r>
      <w:r w:rsidRPr="002235CB">
        <w:t xml:space="preserve">- occurs when a task is waiting to acquire an </w:t>
      </w:r>
      <w:r w:rsidRPr="002235CB">
        <w:rPr>
          <w:b/>
        </w:rPr>
        <w:t>Exclusive</w:t>
      </w:r>
      <w:r w:rsidRPr="002235CB">
        <w:t xml:space="preserve"> lock on the current key value, and an </w:t>
      </w:r>
      <w:r w:rsidRPr="002235CB">
        <w:rPr>
          <w:b/>
        </w:rPr>
        <w:t>Insert Range</w:t>
      </w:r>
      <w:r w:rsidRPr="002235CB">
        <w:t xml:space="preserve"> lock between the current and previous key.</w:t>
      </w:r>
    </w:p>
    <w:p w14:paraId="60B2CCCE" w14:textId="298BEB18" w:rsidR="002235CB" w:rsidRPr="002235CB" w:rsidRDefault="002235CB" w:rsidP="00642BC1">
      <w:pPr>
        <w:pStyle w:val="BodyCopy"/>
        <w:spacing w:before="120" w:after="120" w:line="360" w:lineRule="auto"/>
        <w:ind w:left="360"/>
      </w:pPr>
      <w:r w:rsidRPr="002235CB">
        <w:rPr>
          <w:b/>
          <w:bCs/>
        </w:rPr>
        <w:t>LCK_M_RX_S</w:t>
      </w:r>
      <w:r w:rsidR="00E13D4E">
        <w:rPr>
          <w:b/>
          <w:bCs/>
        </w:rPr>
        <w:t>*</w:t>
      </w:r>
      <w:r w:rsidRPr="002235CB">
        <w:rPr>
          <w:b/>
          <w:bCs/>
        </w:rPr>
        <w:t xml:space="preserve"> </w:t>
      </w:r>
      <w:r w:rsidRPr="002235CB">
        <w:t xml:space="preserve">- occurs when a task is waiting to acquire a </w:t>
      </w:r>
      <w:r w:rsidRPr="002235CB">
        <w:rPr>
          <w:b/>
        </w:rPr>
        <w:t xml:space="preserve">Shared </w:t>
      </w:r>
      <w:r w:rsidRPr="002235CB">
        <w:t xml:space="preserve">lock on the current key value and an </w:t>
      </w:r>
      <w:r w:rsidRPr="002235CB">
        <w:rPr>
          <w:b/>
        </w:rPr>
        <w:t>Exclusive Range</w:t>
      </w:r>
      <w:r w:rsidRPr="002235CB">
        <w:t xml:space="preserve"> lock between the current and previous key.</w:t>
      </w:r>
    </w:p>
    <w:p w14:paraId="4667F15F" w14:textId="77C6C38B" w:rsidR="002235CB" w:rsidRPr="002235CB" w:rsidRDefault="002235CB" w:rsidP="00642BC1">
      <w:pPr>
        <w:pStyle w:val="BodyCopy"/>
        <w:spacing w:before="120" w:after="120" w:line="360" w:lineRule="auto"/>
        <w:ind w:left="360"/>
      </w:pPr>
      <w:r w:rsidRPr="002235CB">
        <w:rPr>
          <w:b/>
          <w:bCs/>
        </w:rPr>
        <w:t>LCK_M_RX_U</w:t>
      </w:r>
      <w:r w:rsidR="00E13D4E">
        <w:rPr>
          <w:b/>
          <w:bCs/>
        </w:rPr>
        <w:t>*</w:t>
      </w:r>
      <w:r w:rsidRPr="002235CB">
        <w:rPr>
          <w:b/>
          <w:bCs/>
        </w:rPr>
        <w:t xml:space="preserve"> </w:t>
      </w:r>
      <w:r w:rsidRPr="002235CB">
        <w:t xml:space="preserve">- occurs when a task is waiting to acquire an </w:t>
      </w:r>
      <w:r w:rsidRPr="002235CB">
        <w:rPr>
          <w:b/>
        </w:rPr>
        <w:t xml:space="preserve">Update </w:t>
      </w:r>
      <w:r w:rsidRPr="002235CB">
        <w:t xml:space="preserve">lock on the current key value and an </w:t>
      </w:r>
      <w:r w:rsidRPr="002235CB">
        <w:rPr>
          <w:b/>
        </w:rPr>
        <w:t>Exclusive Range</w:t>
      </w:r>
      <w:r w:rsidRPr="002235CB">
        <w:t xml:space="preserve"> lock between the current and previous key.</w:t>
      </w:r>
    </w:p>
    <w:p w14:paraId="1CA3B0FD" w14:textId="1F48A4CF" w:rsidR="002235CB" w:rsidRPr="002235CB" w:rsidRDefault="002235CB" w:rsidP="00642BC1">
      <w:pPr>
        <w:pStyle w:val="BodyCopy"/>
        <w:spacing w:before="120" w:after="120" w:line="360" w:lineRule="auto"/>
        <w:ind w:left="360"/>
      </w:pPr>
      <w:r w:rsidRPr="002235CB">
        <w:rPr>
          <w:b/>
          <w:bCs/>
        </w:rPr>
        <w:t>LCK_M_RX_X</w:t>
      </w:r>
      <w:r w:rsidR="00E13D4E">
        <w:rPr>
          <w:b/>
          <w:bCs/>
        </w:rPr>
        <w:t>*</w:t>
      </w:r>
      <w:r w:rsidRPr="002235CB">
        <w:rPr>
          <w:b/>
          <w:bCs/>
        </w:rPr>
        <w:t xml:space="preserve"> </w:t>
      </w:r>
      <w:r w:rsidRPr="002235CB">
        <w:t xml:space="preserve">- occurs when a task is waiting to acquire an </w:t>
      </w:r>
      <w:r w:rsidRPr="002235CB">
        <w:rPr>
          <w:b/>
        </w:rPr>
        <w:t>Exclusive</w:t>
      </w:r>
      <w:r w:rsidRPr="002235CB">
        <w:t xml:space="preserve"> lock on the current key value and an </w:t>
      </w:r>
      <w:r w:rsidRPr="002235CB">
        <w:rPr>
          <w:b/>
        </w:rPr>
        <w:t>Exclusive Range</w:t>
      </w:r>
      <w:r w:rsidRPr="002235CB">
        <w:t xml:space="preserve"> lock between the current and previous key.</w:t>
      </w:r>
    </w:p>
    <w:p w14:paraId="4EC9ADD4" w14:textId="77777777" w:rsidR="002235CB" w:rsidRPr="002235CB" w:rsidRDefault="002235CB" w:rsidP="00642BC1">
      <w:pPr>
        <w:pStyle w:val="BodyCopy"/>
        <w:spacing w:before="120" w:after="120" w:line="360" w:lineRule="auto"/>
        <w:ind w:left="360"/>
      </w:pPr>
      <w:r w:rsidRPr="002235CB">
        <w:rPr>
          <w:b/>
        </w:rPr>
        <w:t>PAGEIOLATCH_KP</w:t>
      </w:r>
      <w:r w:rsidRPr="002235CB">
        <w:t xml:space="preserve"> - occurs when a task is waiting on a latch for a buffer that is in an I/O request. The latch request is in </w:t>
      </w:r>
      <w:r w:rsidRPr="002235CB">
        <w:rPr>
          <w:b/>
        </w:rPr>
        <w:t>Keep</w:t>
      </w:r>
      <w:r w:rsidRPr="002235CB">
        <w:t xml:space="preserve"> mode. Long waits may indicate problems with the disk subsystem. Insufficient memory in SQL Server available to cache data, or a lack of indexes on the tables involved, or queries that aren’t sargable can also cause this.</w:t>
      </w:r>
    </w:p>
    <w:p w14:paraId="2A1E88A4" w14:textId="77777777" w:rsidR="002235CB" w:rsidRPr="002235CB" w:rsidRDefault="002235CB" w:rsidP="00642BC1">
      <w:pPr>
        <w:pStyle w:val="BodyCopy"/>
        <w:spacing w:before="120" w:after="120" w:line="360" w:lineRule="auto"/>
        <w:ind w:left="360"/>
      </w:pPr>
      <w:r w:rsidRPr="002235CB">
        <w:rPr>
          <w:b/>
        </w:rPr>
        <w:lastRenderedPageBreak/>
        <w:t>PAGEIOLATCH_SH</w:t>
      </w:r>
      <w:r w:rsidRPr="002235CB">
        <w:t xml:space="preserve"> - occurs when a task is waiting on a latch for a buffer that is in an I/O request. The latch request is in Shared mode. Long waits may indicate problems with the disk subsystem. Insufficient memory in SQL Server available to cache data, or a lack of indexes on the tables involved, or queries that aren’t sargable can also cause this.</w:t>
      </w:r>
    </w:p>
    <w:p w14:paraId="706CC142" w14:textId="77777777" w:rsidR="002235CB" w:rsidRPr="002235CB" w:rsidRDefault="002235CB" w:rsidP="00642BC1">
      <w:pPr>
        <w:pStyle w:val="BodyCopy"/>
        <w:spacing w:before="120" w:after="120" w:line="360" w:lineRule="auto"/>
        <w:ind w:left="360"/>
      </w:pPr>
      <w:r w:rsidRPr="002235CB">
        <w:rPr>
          <w:b/>
        </w:rPr>
        <w:t>PAGEIOLATCH_UP</w:t>
      </w:r>
      <w:r w:rsidRPr="002235CB">
        <w:t xml:space="preserve"> - occurs when a task is waiting on a latch for a buffer that is in an I/O request. The latch request is in Update mode. Long waits may indicate problems with the disk subsystem. Insufficient memory in SQL Server available to cache data, or a lack of indexes on the tables involved, or queries that aren’t sargable can also cause this.</w:t>
      </w:r>
    </w:p>
    <w:p w14:paraId="173EFE56" w14:textId="77777777" w:rsidR="002235CB" w:rsidRPr="002235CB" w:rsidRDefault="002235CB" w:rsidP="00642BC1">
      <w:pPr>
        <w:pStyle w:val="BodyCopy"/>
        <w:spacing w:before="120" w:after="120" w:line="360" w:lineRule="auto"/>
        <w:ind w:left="360"/>
      </w:pPr>
      <w:r w:rsidRPr="002235CB">
        <w:rPr>
          <w:b/>
        </w:rPr>
        <w:t>PAGEIOLATCH_EX</w:t>
      </w:r>
      <w:r w:rsidRPr="002235CB">
        <w:t xml:space="preserve"> - occurs when a task is waiting on a latch for a buffer that is in an I/O request. The latch request is in Exclusive mode. Long waits may indicate problems with the disk subsystem. Insufficient memory in SQL Server available to cache data, or a lack of indexes on the tables involved, or queries that aren’t sargable can also cause this.</w:t>
      </w:r>
    </w:p>
    <w:p w14:paraId="66AFD85F" w14:textId="77777777" w:rsidR="002235CB" w:rsidRPr="002235CB" w:rsidRDefault="002235CB" w:rsidP="00642BC1">
      <w:pPr>
        <w:pStyle w:val="BodyCopy"/>
        <w:spacing w:before="120" w:after="120" w:line="360" w:lineRule="auto"/>
        <w:ind w:left="360"/>
      </w:pPr>
      <w:r w:rsidRPr="002235CB">
        <w:rPr>
          <w:b/>
        </w:rPr>
        <w:t>PAGEIOLATCH_DT</w:t>
      </w:r>
      <w:r w:rsidRPr="002235CB">
        <w:t xml:space="preserve"> - occurs when a task is waiting on a latch for a buffer that is in an I/O request. The latch request is in Destroy mode. Long waits may indicate problems with the disk subsystem. Insufficient memory in SQL Server available to cache data, or a lack of indexes on the tables involved, or queries that aren’t sargable can also cause this.</w:t>
      </w:r>
    </w:p>
    <w:p w14:paraId="030C9805" w14:textId="77777777" w:rsidR="002235CB" w:rsidRPr="002235CB" w:rsidRDefault="002235CB" w:rsidP="00642BC1">
      <w:pPr>
        <w:pStyle w:val="BodyCopy"/>
        <w:spacing w:before="120" w:after="120" w:line="360" w:lineRule="auto"/>
        <w:ind w:left="360"/>
      </w:pPr>
      <w:r w:rsidRPr="002235CB">
        <w:rPr>
          <w:b/>
        </w:rPr>
        <w:t>IO_COMPLETION</w:t>
      </w:r>
      <w:r w:rsidRPr="002235CB">
        <w:t xml:space="preserve"> - occurs while waiting for I/O operations to complete. This wait type generally represents non-data page I/Os. Data page I/O completion waits appear as PAGEIOLATCH_* waits.</w:t>
      </w:r>
    </w:p>
    <w:p w14:paraId="1530B3B0" w14:textId="77777777" w:rsidR="002235CB" w:rsidRPr="002235CB" w:rsidRDefault="002235CB" w:rsidP="00642BC1">
      <w:pPr>
        <w:pStyle w:val="BodyCopy"/>
        <w:spacing w:before="120" w:after="120" w:line="360" w:lineRule="auto"/>
        <w:ind w:left="360"/>
      </w:pPr>
      <w:r w:rsidRPr="002235CB">
        <w:rPr>
          <w:b/>
        </w:rPr>
        <w:t>ASYNC_IO_COMPLETION</w:t>
      </w:r>
      <w:r w:rsidRPr="002235CB">
        <w:t xml:space="preserve"> - occurs when a task is waiting for I/O operations to finish.</w:t>
      </w:r>
    </w:p>
    <w:p w14:paraId="086A1F71" w14:textId="77777777" w:rsidR="002235CB" w:rsidRPr="002235CB" w:rsidRDefault="002235CB" w:rsidP="00642BC1">
      <w:pPr>
        <w:pStyle w:val="BodyCopy"/>
        <w:spacing w:before="120" w:after="120" w:line="360" w:lineRule="auto"/>
        <w:ind w:left="360"/>
      </w:pPr>
      <w:r w:rsidRPr="002235CB">
        <w:rPr>
          <w:b/>
        </w:rPr>
        <w:t xml:space="preserve">ASYNC_NETWORK_IO </w:t>
      </w:r>
      <w:r w:rsidRPr="002235CB">
        <w:t>- occurs on network writes when the task is blocked behind the network. Verify that the client is processing data from the server. SQL Server built the query results, and it’s waiting for the application on the other end to consume the results faster. There’s nothing you can do to performance tune the SQL Server in this case. You must determine why the app can’t retrieve the data faster. It could be a slow network line between the app and the SQL Server (like a long distance wide area network), an underpowered client machine, or row-by-row processing on the application server.</w:t>
      </w:r>
    </w:p>
    <w:p w14:paraId="6A44D484" w14:textId="40E74FAC" w:rsidR="002235CB" w:rsidRPr="002235CB" w:rsidRDefault="002235CB" w:rsidP="00642BC1">
      <w:pPr>
        <w:pStyle w:val="BodyCopy"/>
        <w:spacing w:before="120" w:after="120" w:line="360" w:lineRule="auto"/>
        <w:ind w:left="360"/>
      </w:pPr>
      <w:r w:rsidRPr="002235CB">
        <w:rPr>
          <w:b/>
          <w:bCs/>
        </w:rPr>
        <w:t>RESOURCE_SEMAPHORE</w:t>
      </w:r>
      <w:r w:rsidR="00E13D4E">
        <w:rPr>
          <w:b/>
          <w:bCs/>
        </w:rPr>
        <w:t>*</w:t>
      </w:r>
      <w:r w:rsidRPr="002235CB">
        <w:rPr>
          <w:b/>
          <w:bCs/>
        </w:rPr>
        <w:t xml:space="preserve"> </w:t>
      </w:r>
      <w:r w:rsidRPr="002235CB">
        <w:t>- occurs when a query memory request can’t be granted immediately due to other concurrent queries. High waits and wait times may indicate excessive number of concurrent queries or excessive memory request amounts.</w:t>
      </w:r>
    </w:p>
    <w:p w14:paraId="6D99BB12" w14:textId="04E8555A" w:rsidR="002235CB" w:rsidRPr="002235CB" w:rsidRDefault="002235CB" w:rsidP="00642BC1">
      <w:pPr>
        <w:pStyle w:val="BodyCopy"/>
        <w:spacing w:before="120" w:after="120" w:line="360" w:lineRule="auto"/>
        <w:ind w:left="360"/>
      </w:pPr>
      <w:r w:rsidRPr="002235CB">
        <w:rPr>
          <w:b/>
          <w:bCs/>
        </w:rPr>
        <w:t>THREADPOOL</w:t>
      </w:r>
      <w:r w:rsidR="00E13D4E">
        <w:rPr>
          <w:b/>
          <w:bCs/>
        </w:rPr>
        <w:t>*</w:t>
      </w:r>
      <w:r w:rsidRPr="002235CB">
        <w:rPr>
          <w:b/>
          <w:bCs/>
        </w:rPr>
        <w:t xml:space="preserve"> </w:t>
      </w:r>
      <w:r w:rsidRPr="002235CB">
        <w:t>- occurs when a task is waiting for a worker to run on. This can indicate that the maximum worker setting is too low or that batch executions are taking unusually long, thus reducing the number of workers available to satisfy other batches.</w:t>
      </w:r>
    </w:p>
    <w:p w14:paraId="3DAA89B1" w14:textId="77777777" w:rsidR="002235CB" w:rsidRPr="002235CB" w:rsidRDefault="002235CB" w:rsidP="00642BC1">
      <w:pPr>
        <w:pStyle w:val="BodyCopy"/>
        <w:spacing w:before="120" w:after="120" w:line="360" w:lineRule="auto"/>
        <w:ind w:left="360"/>
      </w:pPr>
      <w:r w:rsidRPr="002235CB">
        <w:rPr>
          <w:b/>
        </w:rPr>
        <w:t>SOS_SCHEDULER_YIELD</w:t>
      </w:r>
      <w:r w:rsidRPr="002235CB">
        <w:t xml:space="preserve"> - occurs when a task voluntarily yields the scheduler for other tasks to execute. During this wait the task is waiting for its quantum to be renewed.</w:t>
      </w:r>
    </w:p>
    <w:p w14:paraId="5271115C" w14:textId="77777777" w:rsidR="002235CB" w:rsidRPr="002235CB" w:rsidRDefault="002235CB" w:rsidP="00642BC1">
      <w:pPr>
        <w:pStyle w:val="BodyCopy"/>
        <w:spacing w:before="120" w:after="120" w:line="360" w:lineRule="auto"/>
        <w:ind w:left="360"/>
      </w:pPr>
      <w:r w:rsidRPr="002235CB">
        <w:rPr>
          <w:b/>
        </w:rPr>
        <w:t>BACKUPIO</w:t>
      </w:r>
      <w:r w:rsidRPr="002235CB">
        <w:t xml:space="preserve"> - occurs when a backup task is waiting for data, or is waiting for a buffer in which to store data. This type is not typical, except when a task is waiting for a tape mount.</w:t>
      </w:r>
    </w:p>
    <w:p w14:paraId="56B3C9E4" w14:textId="77777777" w:rsidR="002235CB" w:rsidRPr="002235CB" w:rsidRDefault="002235CB" w:rsidP="00642BC1">
      <w:pPr>
        <w:pStyle w:val="BodyCopy"/>
        <w:spacing w:before="120" w:after="120" w:line="360" w:lineRule="auto"/>
        <w:ind w:left="360"/>
      </w:pPr>
      <w:r w:rsidRPr="002235CB">
        <w:rPr>
          <w:b/>
        </w:rPr>
        <w:lastRenderedPageBreak/>
        <w:t>WRITELOG</w:t>
      </w:r>
      <w:r w:rsidRPr="002235CB">
        <w:t xml:space="preserve"> - occurs while waiting for a log flush to complete. Common operations that cause log flushes are checkpoints and transaction commits.</w:t>
      </w:r>
    </w:p>
    <w:p w14:paraId="4A551701" w14:textId="77777777" w:rsidR="002235CB" w:rsidRPr="002235CB" w:rsidRDefault="002235CB" w:rsidP="00642BC1">
      <w:pPr>
        <w:pStyle w:val="BodyCopy"/>
        <w:spacing w:before="120" w:after="120" w:line="360" w:lineRule="auto"/>
        <w:ind w:left="360"/>
      </w:pPr>
      <w:r w:rsidRPr="002235CB">
        <w:rPr>
          <w:b/>
        </w:rPr>
        <w:t>CMEMTHREAD</w:t>
      </w:r>
      <w:r w:rsidRPr="002235CB">
        <w:t xml:space="preserve"> - occurs when a task is waiting on a thread-safe memory object. The wait time might increase when there is contention caused by multiple tasks trying to allocate memory from the same memory object.</w:t>
      </w:r>
    </w:p>
    <w:p w14:paraId="3D605FC6" w14:textId="77777777" w:rsidR="002235CB" w:rsidRPr="002235CB" w:rsidRDefault="002235CB" w:rsidP="00642BC1">
      <w:pPr>
        <w:pStyle w:val="BodyCopy"/>
        <w:spacing w:before="120" w:after="120" w:line="360" w:lineRule="auto"/>
        <w:ind w:left="360"/>
      </w:pPr>
      <w:r w:rsidRPr="002235CB">
        <w:rPr>
          <w:b/>
        </w:rPr>
        <w:t>CXPACKET</w:t>
      </w:r>
      <w:r w:rsidRPr="002235CB">
        <w:t xml:space="preserve"> - occurs with parallel query plans when trying to synchronize the query processor exchange iterator. If waiting is excessive and cannot be reduced by tuning the query (such as adding indexes), consider adjusting the cost threshold for parallelism or lowering the degree of parallelism.</w:t>
      </w:r>
    </w:p>
    <w:p w14:paraId="354703AD" w14:textId="601F0555" w:rsidR="002235CB" w:rsidRPr="002235CB" w:rsidRDefault="002235CB" w:rsidP="00642BC1">
      <w:pPr>
        <w:pStyle w:val="BodyCopy"/>
        <w:spacing w:before="120" w:after="120" w:line="360" w:lineRule="auto"/>
        <w:ind w:left="360"/>
      </w:pPr>
      <w:r w:rsidRPr="002235CB">
        <w:rPr>
          <w:b/>
          <w:bCs/>
        </w:rPr>
        <w:t>RESOURCE_SEMAPHORE_QUERY_COMPILE</w:t>
      </w:r>
      <w:r w:rsidR="00E13D4E">
        <w:rPr>
          <w:b/>
          <w:bCs/>
        </w:rPr>
        <w:t>*</w:t>
      </w:r>
      <w:r w:rsidRPr="002235CB">
        <w:rPr>
          <w:b/>
          <w:bCs/>
        </w:rPr>
        <w:t xml:space="preserve"> </w:t>
      </w:r>
      <w:r w:rsidRPr="002235CB">
        <w:t>- occurs when the number of concurrent query compilations reaches a throttling limit. High waits and wait times may indicate excessive compilations, recompiles, or un-cacheable plans.</w:t>
      </w:r>
    </w:p>
    <w:p w14:paraId="0064C809" w14:textId="77777777" w:rsidR="002235CB" w:rsidRPr="002235CB" w:rsidRDefault="002235CB" w:rsidP="00642BC1">
      <w:pPr>
        <w:pStyle w:val="BodyCopy"/>
        <w:spacing w:before="120" w:after="120" w:line="360" w:lineRule="auto"/>
        <w:ind w:left="360"/>
      </w:pPr>
      <w:r w:rsidRPr="002235CB">
        <w:br w:type="page"/>
      </w:r>
    </w:p>
    <w:p w14:paraId="355ABFFC" w14:textId="77777777" w:rsidR="002235CB" w:rsidRPr="002235CB" w:rsidRDefault="002235CB" w:rsidP="00642BC1">
      <w:pPr>
        <w:pStyle w:val="Header2"/>
        <w:numPr>
          <w:ilvl w:val="0"/>
          <w:numId w:val="0"/>
        </w:numPr>
        <w:ind w:left="810" w:hanging="810"/>
      </w:pPr>
      <w:bookmarkStart w:id="128" w:name="_Toc422831652"/>
      <w:bookmarkStart w:id="129" w:name="_Toc422833791"/>
      <w:r w:rsidRPr="002235CB">
        <w:lastRenderedPageBreak/>
        <w:t>Proprietary Rights</w:t>
      </w:r>
      <w:bookmarkEnd w:id="128"/>
      <w:bookmarkEnd w:id="129"/>
    </w:p>
    <w:p w14:paraId="758401A8" w14:textId="77777777" w:rsidR="002235CB" w:rsidRDefault="002235CB" w:rsidP="00642BC1">
      <w:pPr>
        <w:pStyle w:val="BodyCopy"/>
      </w:pPr>
      <w:r w:rsidRPr="002235CB">
        <w:t>This documentation (“Documentation”) and the software to which it relates (“Software”) belongs to kCura Corporation and/or kCura’s third party software vendors. kCura grants written license agreements which contain restrictions. All parties accessing the Documentation or Software must: respect proprietary rights of kCura and third parties; comply with your organization’s license agreement, including but not limited to license restrictions on use, copying, modifications, reverse engineering, and derivative products; and refrain from any misuse or misappropriation of this Documentation or Software in whole or in part. The Software and Documentation is protected by the Copyright Act of 1976, as amended, and the Software code is protected by the Illinois Trade Secrets Act. Violations can involve substantial civil liabilities, exemplary damages, and criminal penalties, including fines and possible imprisonment.</w:t>
      </w:r>
    </w:p>
    <w:p w14:paraId="30B0E58B" w14:textId="77777777" w:rsidR="00642BC1" w:rsidRPr="002235CB" w:rsidRDefault="00642BC1" w:rsidP="00642BC1">
      <w:pPr>
        <w:pStyle w:val="BodyCopy"/>
      </w:pPr>
    </w:p>
    <w:p w14:paraId="644093D3" w14:textId="15F17DFB" w:rsidR="002235CB" w:rsidRPr="002235CB" w:rsidRDefault="002235CB" w:rsidP="00642BC1">
      <w:pPr>
        <w:pStyle w:val="BodyCopy"/>
      </w:pPr>
      <w:r w:rsidRPr="002235CB">
        <w:rPr>
          <w:b/>
        </w:rPr>
        <w:t>©201</w:t>
      </w:r>
      <w:r w:rsidR="00642BC1">
        <w:rPr>
          <w:b/>
        </w:rPr>
        <w:t>5 kCura LLC</w:t>
      </w:r>
      <w:r w:rsidRPr="002235CB">
        <w:rPr>
          <w:b/>
        </w:rPr>
        <w:t>. All rights reserved. Relativity® and kCura® are registered trademarks of kCura Corporation.</w:t>
      </w:r>
    </w:p>
    <w:p w14:paraId="08811DFC" w14:textId="77777777" w:rsidR="00A57417" w:rsidRPr="00B725DD" w:rsidRDefault="00A57417" w:rsidP="00A57417">
      <w:pPr>
        <w:pStyle w:val="BodyCopy"/>
        <w:ind w:left="360"/>
      </w:pPr>
    </w:p>
    <w:sectPr w:rsidR="00A57417" w:rsidRPr="00B725DD" w:rsidSect="003D7824">
      <w:footerReference w:type="default" r:id="rId14"/>
      <w:pgSz w:w="12240" w:h="15840"/>
      <w:pgMar w:top="1080" w:right="1080" w:bottom="1080" w:left="1080" w:header="720" w:footer="720" w:gutter="0"/>
      <w:cols w:space="14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320CD" w14:textId="77777777" w:rsidR="00DC7E1D" w:rsidRDefault="00DC7E1D" w:rsidP="00B31B20">
      <w:pPr>
        <w:spacing w:after="0" w:line="240" w:lineRule="auto"/>
      </w:pPr>
      <w:r>
        <w:separator/>
      </w:r>
    </w:p>
  </w:endnote>
  <w:endnote w:type="continuationSeparator" w:id="0">
    <w:p w14:paraId="34F65B31" w14:textId="77777777" w:rsidR="00DC7E1D" w:rsidRDefault="00DC7E1D" w:rsidP="00B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E8153" w14:textId="2BE34BE3" w:rsidR="00285683" w:rsidRPr="00197D36" w:rsidRDefault="00285683" w:rsidP="00B31B20">
    <w:pPr>
      <w:pStyle w:val="Footer"/>
      <w:jc w:val="right"/>
      <w:rPr>
        <w:color w:val="808080" w:themeColor="background1" w:themeShade="80"/>
        <w:sz w:val="20"/>
      </w:rPr>
    </w:pPr>
    <w:r w:rsidRPr="008C1060">
      <w:rPr>
        <w:noProof/>
        <w:color w:val="BFBFBF" w:themeColor="background1" w:themeShade="BF"/>
        <w:sz w:val="18"/>
      </w:rPr>
      <mc:AlternateContent>
        <mc:Choice Requires="wps">
          <w:drawing>
            <wp:anchor distT="0" distB="0" distL="114300" distR="114300" simplePos="0" relativeHeight="251661312" behindDoc="0" locked="0" layoutInCell="1" allowOverlap="1" wp14:anchorId="4B8992E2" wp14:editId="16CB300D">
              <wp:simplePos x="0" y="0"/>
              <wp:positionH relativeFrom="column">
                <wp:posOffset>-152400</wp:posOffset>
              </wp:positionH>
              <wp:positionV relativeFrom="paragraph">
                <wp:posOffset>-28575</wp:posOffset>
              </wp:positionV>
              <wp:extent cx="3771900" cy="304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3048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40FAD8" w14:textId="2ED6AF20" w:rsidR="00285683" w:rsidRPr="008C1060" w:rsidRDefault="00285683" w:rsidP="00AB39BB">
                          <w:pPr>
                            <w:pStyle w:val="BasicParagraph"/>
                            <w:rPr>
                              <w:rFonts w:ascii="Trebuchet MS" w:hAnsi="Trebuchet MS" w:cstheme="minorHAnsi"/>
                              <w:color w:val="BFBFBF" w:themeColor="background1" w:themeShade="BF"/>
                              <w:sz w:val="18"/>
                              <w:szCs w:val="20"/>
                            </w:rPr>
                          </w:pPr>
                          <w:r>
                            <w:rPr>
                              <w:rFonts w:ascii="Trebuchet MS" w:hAnsi="Trebuchet MS" w:cstheme="minorHAnsi"/>
                              <w:color w:val="BFBFBF" w:themeColor="background1" w:themeShade="BF"/>
                              <w:sz w:val="18"/>
                              <w:szCs w:val="20"/>
                            </w:rPr>
                            <w:t>© 2015</w:t>
                          </w:r>
                          <w:r w:rsidRPr="008C1060">
                            <w:rPr>
                              <w:rFonts w:ascii="Trebuchet MS" w:hAnsi="Trebuchet MS" w:cstheme="minorHAnsi"/>
                              <w:color w:val="BFBFBF" w:themeColor="background1" w:themeShade="BF"/>
                              <w:sz w:val="18"/>
                              <w:szCs w:val="20"/>
                            </w:rPr>
                            <w:t xml:space="preserve"> kC</w:t>
                          </w:r>
                          <w:r w:rsidRPr="008C1060">
                            <w:rPr>
                              <w:rFonts w:ascii="Trebuchet MS" w:hAnsi="Trebuchet MS" w:cstheme="minorHAnsi"/>
                              <w:color w:val="BFBFBF" w:themeColor="background1" w:themeShade="BF"/>
                              <w:sz w:val="18"/>
                              <w:szCs w:val="20"/>
                            </w:rPr>
                            <w:softHyphen/>
                            <w:t>ura</w:t>
                          </w:r>
                          <w:r>
                            <w:rPr>
                              <w:rFonts w:ascii="Trebuchet MS" w:hAnsi="Trebuchet MS" w:cstheme="minorHAnsi"/>
                              <w:color w:val="BFBFBF" w:themeColor="background1" w:themeShade="BF"/>
                              <w:sz w:val="18"/>
                              <w:szCs w:val="20"/>
                            </w:rPr>
                            <w:t xml:space="preserve"> LLC</w:t>
                          </w:r>
                          <w:r w:rsidRPr="008C1060">
                            <w:rPr>
                              <w:rFonts w:ascii="Trebuchet MS" w:hAnsi="Trebuchet MS" w:cstheme="minorHAnsi"/>
                              <w:color w:val="BFBFBF" w:themeColor="background1" w:themeShade="BF"/>
                              <w:sz w:val="18"/>
                              <w:szCs w:val="20"/>
                            </w:rPr>
                            <w:t>. All rights reserved.</w:t>
                          </w:r>
                        </w:p>
                        <w:p w14:paraId="5FE408BC" w14:textId="77777777" w:rsidR="00285683" w:rsidRDefault="00285683" w:rsidP="00AB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2pt;margin-top:-2.25pt;width:297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" filled="f" stroked="f">
              <v:textbox>
                <w:txbxContent>
                  <w:p w14:paraId="2840FAD8" w14:textId="2ED6AF20" w:rsidR="00285683" w:rsidRPr="008C1060" w:rsidRDefault="00285683" w:rsidP="00AB39BB">
                    <w:pPr>
                      <w:pStyle w:val="BasicParagraph"/>
                      <w:rPr>
                        <w:rFonts w:ascii="Trebuchet MS" w:hAnsi="Trebuchet MS" w:cstheme="minorHAnsi"/>
                        <w:color w:val="BFBFBF" w:themeColor="background1" w:themeShade="BF"/>
                        <w:sz w:val="18"/>
                        <w:szCs w:val="20"/>
                      </w:rPr>
                    </w:pPr>
                    <w:proofErr w:type="gramStart"/>
                    <w:r>
                      <w:rPr>
                        <w:rFonts w:ascii="Trebuchet MS" w:hAnsi="Trebuchet MS" w:cstheme="minorHAnsi"/>
                        <w:color w:val="BFBFBF" w:themeColor="background1" w:themeShade="BF"/>
                        <w:sz w:val="18"/>
                        <w:szCs w:val="20"/>
                      </w:rPr>
                      <w:t>© 2015</w:t>
                    </w:r>
                    <w:r w:rsidRPr="008C1060">
                      <w:rPr>
                        <w:rFonts w:ascii="Trebuchet MS" w:hAnsi="Trebuchet MS" w:cstheme="minorHAnsi"/>
                        <w:color w:val="BFBFBF" w:themeColor="background1" w:themeShade="BF"/>
                        <w:sz w:val="18"/>
                        <w:szCs w:val="20"/>
                      </w:rPr>
                      <w:t xml:space="preserve"> </w:t>
                    </w:r>
                    <w:proofErr w:type="spellStart"/>
                    <w:r w:rsidRPr="008C1060">
                      <w:rPr>
                        <w:rFonts w:ascii="Trebuchet MS" w:hAnsi="Trebuchet MS" w:cstheme="minorHAnsi"/>
                        <w:color w:val="BFBFBF" w:themeColor="background1" w:themeShade="BF"/>
                        <w:sz w:val="18"/>
                        <w:szCs w:val="20"/>
                      </w:rPr>
                      <w:t>kC</w:t>
                    </w:r>
                    <w:r w:rsidRPr="008C1060">
                      <w:rPr>
                        <w:rFonts w:ascii="Trebuchet MS" w:hAnsi="Trebuchet MS" w:cstheme="minorHAnsi"/>
                        <w:color w:val="BFBFBF" w:themeColor="background1" w:themeShade="BF"/>
                        <w:sz w:val="18"/>
                        <w:szCs w:val="20"/>
                      </w:rPr>
                      <w:softHyphen/>
                      <w:t>ura</w:t>
                    </w:r>
                    <w:proofErr w:type="spellEnd"/>
                    <w:r>
                      <w:rPr>
                        <w:rFonts w:ascii="Trebuchet MS" w:hAnsi="Trebuchet MS" w:cstheme="minorHAnsi"/>
                        <w:color w:val="BFBFBF" w:themeColor="background1" w:themeShade="BF"/>
                        <w:sz w:val="18"/>
                        <w:szCs w:val="20"/>
                      </w:rPr>
                      <w:t xml:space="preserve"> LLC</w:t>
                    </w:r>
                    <w:r w:rsidRPr="008C1060">
                      <w:rPr>
                        <w:rFonts w:ascii="Trebuchet MS" w:hAnsi="Trebuchet MS" w:cstheme="minorHAnsi"/>
                        <w:color w:val="BFBFBF" w:themeColor="background1" w:themeShade="BF"/>
                        <w:sz w:val="18"/>
                        <w:szCs w:val="20"/>
                      </w:rPr>
                      <w:t>.</w:t>
                    </w:r>
                    <w:proofErr w:type="gramEnd"/>
                    <w:r w:rsidRPr="008C1060">
                      <w:rPr>
                        <w:rFonts w:ascii="Trebuchet MS" w:hAnsi="Trebuchet MS" w:cstheme="minorHAnsi"/>
                        <w:color w:val="BFBFBF" w:themeColor="background1" w:themeShade="BF"/>
                        <w:sz w:val="18"/>
                        <w:szCs w:val="20"/>
                      </w:rPr>
                      <w:t xml:space="preserve"> All rights reserved.</w:t>
                    </w:r>
                  </w:p>
                  <w:p w14:paraId="5FE408BC" w14:textId="77777777" w:rsidR="00285683" w:rsidRDefault="00285683" w:rsidP="00AB39BB"/>
                </w:txbxContent>
              </v:textbox>
              <w10:wrap type="square"/>
            </v:shape>
          </w:pict>
        </mc:Fallback>
      </mc:AlternateContent>
    </w:r>
    <w:r w:rsidRPr="008C1060">
      <w:rPr>
        <w:b/>
        <w:noProof/>
        <w:color w:val="BFBFBF" w:themeColor="background1" w:themeShade="BF"/>
        <w:sz w:val="18"/>
      </w:rPr>
      <mc:AlternateContent>
        <mc:Choice Requires="wps">
          <w:drawing>
            <wp:anchor distT="0" distB="0" distL="114300" distR="114300" simplePos="0" relativeHeight="251659264" behindDoc="0" locked="0" layoutInCell="1" allowOverlap="1" wp14:anchorId="03C2FF7D" wp14:editId="0C059563">
              <wp:simplePos x="0" y="0"/>
              <wp:positionH relativeFrom="column">
                <wp:posOffset>-57150</wp:posOffset>
              </wp:positionH>
              <wp:positionV relativeFrom="paragraph">
                <wp:posOffset>-100330</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a:ln w="127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AC7F40A" id="Straight Connector 1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7.9pt" to="7in,-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" strokecolor="#bfbfbf [2412]" strokeweight="1pt">
              <v:stroke dashstyle="3 1"/>
            </v:line>
          </w:pict>
        </mc:Fallback>
      </mc:AlternateContent>
    </w:r>
    <w:r w:rsidRPr="008C1060">
      <w:rPr>
        <w:b/>
        <w:color w:val="BFBFBF" w:themeColor="background1" w:themeShade="BF"/>
        <w:sz w:val="18"/>
      </w:rPr>
      <w:t>Relativity</w:t>
    </w:r>
    <w:r w:rsidRPr="008C1060">
      <w:rPr>
        <w:color w:val="BFBFBF" w:themeColor="background1" w:themeShade="BF"/>
        <w:sz w:val="18"/>
      </w:rPr>
      <w:t xml:space="preserve"> </w:t>
    </w:r>
    <w:r>
      <w:rPr>
        <w:color w:val="BFBFBF" w:themeColor="background1" w:themeShade="BF"/>
        <w:sz w:val="18"/>
      </w:rPr>
      <w:t>QoS Scoring Details</w:t>
    </w:r>
    <w:r w:rsidR="00F4373F">
      <w:rPr>
        <w:color w:val="BFBFBF" w:themeColor="background1" w:themeShade="BF"/>
        <w:sz w:val="18"/>
      </w:rPr>
      <w:t xml:space="preserve"> </w:t>
    </w:r>
    <w:r w:rsidRPr="008C1060">
      <w:rPr>
        <w:color w:val="BFBFBF" w:themeColor="background1" w:themeShade="BF"/>
        <w:sz w:val="18"/>
      </w:rPr>
      <w:t xml:space="preserve">- </w:t>
    </w:r>
    <w:r w:rsidRPr="008C1060">
      <w:rPr>
        <w:b/>
        <w:color w:val="BFBFBF" w:themeColor="background1" w:themeShade="BF"/>
        <w:sz w:val="18"/>
      </w:rPr>
      <w:fldChar w:fldCharType="begin"/>
    </w:r>
    <w:r w:rsidRPr="008C1060">
      <w:rPr>
        <w:b/>
        <w:color w:val="BFBFBF" w:themeColor="background1" w:themeShade="BF"/>
        <w:sz w:val="18"/>
      </w:rPr>
      <w:instrText xml:space="preserve"> PAGE   \* MERGEFORMAT </w:instrText>
    </w:r>
    <w:r w:rsidRPr="008C1060">
      <w:rPr>
        <w:b/>
        <w:color w:val="BFBFBF" w:themeColor="background1" w:themeShade="BF"/>
        <w:sz w:val="18"/>
      </w:rPr>
      <w:fldChar w:fldCharType="separate"/>
    </w:r>
    <w:r w:rsidR="00CC0F65">
      <w:rPr>
        <w:b/>
        <w:noProof/>
        <w:color w:val="BFBFBF" w:themeColor="background1" w:themeShade="BF"/>
        <w:sz w:val="18"/>
      </w:rPr>
      <w:t>4</w:t>
    </w:r>
    <w:r w:rsidRPr="008C1060">
      <w:rPr>
        <w:b/>
        <w:noProof/>
        <w:color w:val="BFBFBF" w:themeColor="background1"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4636B" w14:textId="77777777" w:rsidR="00DC7E1D" w:rsidRDefault="00DC7E1D" w:rsidP="00B31B20">
      <w:pPr>
        <w:spacing w:after="0" w:line="240" w:lineRule="auto"/>
      </w:pPr>
      <w:r>
        <w:separator/>
      </w:r>
    </w:p>
  </w:footnote>
  <w:footnote w:type="continuationSeparator" w:id="0">
    <w:p w14:paraId="7DAD9CE5" w14:textId="77777777" w:rsidR="00DC7E1D" w:rsidRDefault="00DC7E1D" w:rsidP="00B3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142B"/>
    <w:multiLevelType w:val="multilevel"/>
    <w:tmpl w:val="661A5AAA"/>
    <w:lvl w:ilvl="0">
      <w:start w:val="1"/>
      <w:numFmt w:val="decimal"/>
      <w:pStyle w:val="Header1"/>
      <w:lvlText w:val="%1"/>
      <w:lvlJc w:val="left"/>
      <w:pPr>
        <w:ind w:left="540" w:hanging="540"/>
      </w:pPr>
      <w:rPr>
        <w:rFonts w:ascii="Trebuchet MS" w:hAnsi="Trebuchet MS" w:hint="default"/>
        <w:b/>
        <w:i w:val="0"/>
        <w:color w:val="00A5DB"/>
        <w:sz w:val="48"/>
      </w:rPr>
    </w:lvl>
    <w:lvl w:ilvl="1">
      <w:start w:val="1"/>
      <w:numFmt w:val="decimal"/>
      <w:pStyle w:val="Header2"/>
      <w:lvlText w:val="%1.%2"/>
      <w:lvlJc w:val="left"/>
      <w:pPr>
        <w:ind w:left="81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er3"/>
      <w:lvlText w:val="%1.%2.%3"/>
      <w:lvlJc w:val="left"/>
      <w:pPr>
        <w:ind w:left="1080" w:hanging="1080"/>
      </w:pPr>
      <w:rPr>
        <w:rFonts w:ascii="Trebuchet MS" w:hAnsi="Trebuchet MS" w:hint="default"/>
        <w:b w:val="0"/>
        <w:i w:val="0"/>
        <w:color w:val="262626" w:themeColor="text1" w:themeTint="D9"/>
        <w:sz w:val="28"/>
      </w:rPr>
    </w:lvl>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7B67326"/>
    <w:multiLevelType w:val="hybridMultilevel"/>
    <w:tmpl w:val="AF002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1940"/>
    <w:multiLevelType w:val="hybridMultilevel"/>
    <w:tmpl w:val="A4469234"/>
    <w:lvl w:ilvl="0" w:tplc="78747078">
      <w:start w:val="1"/>
      <w:numFmt w:val="bullet"/>
      <w:pStyle w:val="Bullets"/>
      <w:lvlText w:val=""/>
      <w:lvlJc w:val="left"/>
      <w:pPr>
        <w:ind w:left="720" w:hanging="360"/>
      </w:pPr>
      <w:rPr>
        <w:rFonts w:ascii="Symbol" w:hAnsi="Symbol"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A2C95"/>
    <w:multiLevelType w:val="hybridMultilevel"/>
    <w:tmpl w:val="6364740E"/>
    <w:lvl w:ilvl="0" w:tplc="97D44F6C">
      <w:start w:val="1"/>
      <w:numFmt w:val="decimal"/>
      <w:lvlText w:val="%1"/>
      <w:lvlJc w:val="left"/>
      <w:pPr>
        <w:ind w:left="720" w:hanging="504"/>
      </w:pPr>
      <w:rPr>
        <w:rFonts w:hint="default"/>
        <w:color w:val="00A5DB"/>
        <w:sz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3F09"/>
    <w:multiLevelType w:val="hybridMultilevel"/>
    <w:tmpl w:val="E19CC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A0D40"/>
    <w:multiLevelType w:val="hybridMultilevel"/>
    <w:tmpl w:val="C868E7CC"/>
    <w:lvl w:ilvl="0" w:tplc="1A8A7870">
      <w:start w:val="1"/>
      <w:numFmt w:val="decimal"/>
      <w:pStyle w:val="Heading1"/>
      <w:lvlText w:val="%1        "/>
      <w:lvlJc w:val="left"/>
      <w:pPr>
        <w:ind w:left="720" w:hanging="504"/>
      </w:pPr>
      <w:rPr>
        <w:rFonts w:ascii="Trebuchet MS" w:hAnsi="Trebuchet MS" w:hint="default"/>
        <w:color w:val="002C5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92690"/>
    <w:multiLevelType w:val="hybridMultilevel"/>
    <w:tmpl w:val="39F274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25C8F"/>
    <w:multiLevelType w:val="hybridMultilevel"/>
    <w:tmpl w:val="309C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21F17"/>
    <w:multiLevelType w:val="hybridMultilevel"/>
    <w:tmpl w:val="DFB483E4"/>
    <w:lvl w:ilvl="0" w:tplc="04090003">
      <w:start w:val="1"/>
      <w:numFmt w:val="bullet"/>
      <w:lvlText w:val="o"/>
      <w:lvlJc w:val="left"/>
      <w:pPr>
        <w:ind w:left="720" w:hanging="360"/>
      </w:pPr>
      <w:rPr>
        <w:rFonts w:ascii="Courier New" w:hAnsi="Courier New" w:cs="Courier New" w:hint="default"/>
      </w:rPr>
    </w:lvl>
    <w:lvl w:ilvl="1" w:tplc="0409001B">
      <w:start w:val="1"/>
      <w:numFmt w:val="bullet"/>
      <w:lvlText w:val=""/>
      <w:lvlJc w:val="left"/>
      <w:pPr>
        <w:ind w:left="1440" w:hanging="360"/>
      </w:pPr>
      <w:rPr>
        <w:rFonts w:ascii="Wingdings" w:hAnsi="Wingdings"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21BA050A"/>
    <w:multiLevelType w:val="multilevel"/>
    <w:tmpl w:val="94CE24C0"/>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er5"/>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893557"/>
    <w:multiLevelType w:val="hybridMultilevel"/>
    <w:tmpl w:val="0D4A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C193F"/>
    <w:multiLevelType w:val="multilevel"/>
    <w:tmpl w:val="980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21FFC"/>
    <w:multiLevelType w:val="hybridMultilevel"/>
    <w:tmpl w:val="60D8C834"/>
    <w:lvl w:ilvl="0" w:tplc="0F0A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604D79"/>
    <w:multiLevelType w:val="hybridMultilevel"/>
    <w:tmpl w:val="8BE438BE"/>
    <w:lvl w:ilvl="0" w:tplc="1E7A7582">
      <w:start w:val="1"/>
      <w:numFmt w:val="bullet"/>
      <w:pStyle w:val="BulletLis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3164A"/>
    <w:multiLevelType w:val="hybridMultilevel"/>
    <w:tmpl w:val="9D3EF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593109"/>
    <w:multiLevelType w:val="hybridMultilevel"/>
    <w:tmpl w:val="2A3A5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80F23"/>
    <w:multiLevelType w:val="hybridMultilevel"/>
    <w:tmpl w:val="A7EA3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C51C2D"/>
    <w:multiLevelType w:val="hybridMultilevel"/>
    <w:tmpl w:val="CDDA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0C6634"/>
    <w:multiLevelType w:val="hybridMultilevel"/>
    <w:tmpl w:val="3B3CDD4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5519D"/>
    <w:multiLevelType w:val="hybridMultilevel"/>
    <w:tmpl w:val="646E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94AD8"/>
    <w:multiLevelType w:val="hybridMultilevel"/>
    <w:tmpl w:val="2008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FD62A4"/>
    <w:multiLevelType w:val="hybridMultilevel"/>
    <w:tmpl w:val="EB30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9C091D"/>
    <w:multiLevelType w:val="hybridMultilevel"/>
    <w:tmpl w:val="1916A904"/>
    <w:lvl w:ilvl="0" w:tplc="3F2E2BA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D3EE8"/>
    <w:multiLevelType w:val="hybridMultilevel"/>
    <w:tmpl w:val="340A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E92D5A"/>
    <w:multiLevelType w:val="hybridMultilevel"/>
    <w:tmpl w:val="2A3A5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8001E7"/>
    <w:multiLevelType w:val="hybridMultilevel"/>
    <w:tmpl w:val="9760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D91E7A"/>
    <w:multiLevelType w:val="hybridMultilevel"/>
    <w:tmpl w:val="DA360D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396CFE"/>
    <w:multiLevelType w:val="multilevel"/>
    <w:tmpl w:val="48600800"/>
    <w:lvl w:ilvl="0">
      <w:start w:val="1"/>
      <w:numFmt w:val="decimal"/>
      <w:lvlText w:val="%1"/>
      <w:lvlJc w:val="left"/>
      <w:pPr>
        <w:ind w:left="660" w:hanging="660"/>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2088" w:hanging="1080"/>
      </w:pPr>
      <w:rPr>
        <w:rFonts w:hint="default"/>
      </w:rPr>
    </w:lvl>
    <w:lvl w:ilvl="3">
      <w:start w:val="1"/>
      <w:numFmt w:val="decimal"/>
      <w:lvlText w:val="%1.%2.%3.%4"/>
      <w:lvlJc w:val="left"/>
      <w:pPr>
        <w:ind w:left="2952" w:hanging="1440"/>
      </w:pPr>
      <w:rPr>
        <w:rFonts w:hint="default"/>
      </w:rPr>
    </w:lvl>
    <w:lvl w:ilvl="4">
      <w:start w:val="1"/>
      <w:numFmt w:val="decimal"/>
      <w:lvlText w:val="%1.%2.%3.%4.%5"/>
      <w:lvlJc w:val="left"/>
      <w:pPr>
        <w:ind w:left="3816" w:hanging="1800"/>
      </w:pPr>
      <w:rPr>
        <w:rFonts w:hint="default"/>
      </w:rPr>
    </w:lvl>
    <w:lvl w:ilvl="5">
      <w:start w:val="1"/>
      <w:numFmt w:val="decimal"/>
      <w:lvlText w:val="%1.%2.%3.%4.%5.%6"/>
      <w:lvlJc w:val="left"/>
      <w:pPr>
        <w:ind w:left="4680" w:hanging="2160"/>
      </w:pPr>
      <w:rPr>
        <w:rFonts w:hint="default"/>
      </w:rPr>
    </w:lvl>
    <w:lvl w:ilvl="6">
      <w:start w:val="1"/>
      <w:numFmt w:val="decimal"/>
      <w:lvlText w:val="%1.%2.%3.%4.%5.%6.%7"/>
      <w:lvlJc w:val="left"/>
      <w:pPr>
        <w:ind w:left="5544" w:hanging="2520"/>
      </w:pPr>
      <w:rPr>
        <w:rFonts w:hint="default"/>
      </w:rPr>
    </w:lvl>
    <w:lvl w:ilvl="7">
      <w:start w:val="1"/>
      <w:numFmt w:val="decimal"/>
      <w:lvlText w:val="%1.%2.%3.%4.%5.%6.%7.%8"/>
      <w:lvlJc w:val="left"/>
      <w:pPr>
        <w:ind w:left="6408" w:hanging="2880"/>
      </w:pPr>
      <w:rPr>
        <w:rFonts w:hint="default"/>
      </w:rPr>
    </w:lvl>
    <w:lvl w:ilvl="8">
      <w:start w:val="1"/>
      <w:numFmt w:val="decimal"/>
      <w:lvlText w:val="%1.%2.%3.%4.%5.%6.%7.%8.%9"/>
      <w:lvlJc w:val="left"/>
      <w:pPr>
        <w:ind w:left="7272" w:hanging="3240"/>
      </w:pPr>
      <w:rPr>
        <w:rFonts w:hint="default"/>
      </w:rPr>
    </w:lvl>
  </w:abstractNum>
  <w:abstractNum w:abstractNumId="28">
    <w:nsid w:val="50714C23"/>
    <w:multiLevelType w:val="hybridMultilevel"/>
    <w:tmpl w:val="49C6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E934E7"/>
    <w:multiLevelType w:val="multilevel"/>
    <w:tmpl w:val="E1507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54493EE5"/>
    <w:multiLevelType w:val="hybridMultilevel"/>
    <w:tmpl w:val="897023E6"/>
    <w:lvl w:ilvl="0" w:tplc="7ED08DB2">
      <w:start w:val="1"/>
      <w:numFmt w:val="decimal"/>
      <w:pStyle w:val="ExerciseSteps"/>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22B09"/>
    <w:multiLevelType w:val="hybridMultilevel"/>
    <w:tmpl w:val="7F2AEDAE"/>
    <w:lvl w:ilvl="0" w:tplc="B32E7E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742511A"/>
    <w:multiLevelType w:val="hybridMultilevel"/>
    <w:tmpl w:val="74463F9E"/>
    <w:lvl w:ilvl="0" w:tplc="C4D81D32">
      <w:start w:val="1"/>
      <w:numFmt w:val="bullet"/>
      <w:pStyle w:val="Norm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75C1C13"/>
    <w:multiLevelType w:val="hybridMultilevel"/>
    <w:tmpl w:val="8B76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4938B7"/>
    <w:multiLevelType w:val="multilevel"/>
    <w:tmpl w:val="5AAAC8A6"/>
    <w:lvl w:ilvl="0">
      <w:start w:val="1"/>
      <w:numFmt w:val="decimal"/>
      <w:lvlText w:val="%1"/>
      <w:lvlJc w:val="left"/>
      <w:pPr>
        <w:ind w:left="432" w:hanging="432"/>
      </w:pPr>
    </w:lvl>
    <w:lvl w:ilvl="1">
      <w:start w:val="1"/>
      <w:numFmt w:val="decimal"/>
      <w:lvlText w:val="%1.%2"/>
      <w:lvlJc w:val="left"/>
      <w:pPr>
        <w:ind w:left="6246" w:hanging="576"/>
      </w:pPr>
    </w:lvl>
    <w:lvl w:ilvl="2">
      <w:start w:val="1"/>
      <w:numFmt w:val="decimal"/>
      <w:lvlText w:val="%1.%2.%3"/>
      <w:lvlJc w:val="left"/>
      <w:pPr>
        <w:ind w:left="3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35">
    <w:nsid w:val="66743CB4"/>
    <w:multiLevelType w:val="hybridMultilevel"/>
    <w:tmpl w:val="E84A0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8D62AE"/>
    <w:multiLevelType w:val="hybridMultilevel"/>
    <w:tmpl w:val="E2961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447F1A"/>
    <w:multiLevelType w:val="hybridMultilevel"/>
    <w:tmpl w:val="09B487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3E7B41"/>
    <w:multiLevelType w:val="hybridMultilevel"/>
    <w:tmpl w:val="6FBE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F5278F"/>
    <w:multiLevelType w:val="hybridMultilevel"/>
    <w:tmpl w:val="84761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73615CC"/>
    <w:multiLevelType w:val="multilevel"/>
    <w:tmpl w:val="AAEA69C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B28784D"/>
    <w:multiLevelType w:val="hybridMultilevel"/>
    <w:tmpl w:val="EF6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716179"/>
    <w:multiLevelType w:val="hybridMultilevel"/>
    <w:tmpl w:val="5FB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32"/>
  </w:num>
  <w:num w:numId="4">
    <w:abstractNumId w:val="14"/>
  </w:num>
  <w:num w:numId="5">
    <w:abstractNumId w:val="13"/>
  </w:num>
  <w:num w:numId="6">
    <w:abstractNumId w:val="35"/>
  </w:num>
  <w:num w:numId="7">
    <w:abstractNumId w:val="18"/>
  </w:num>
  <w:num w:numId="8">
    <w:abstractNumId w:val="31"/>
  </w:num>
  <w:num w:numId="9">
    <w:abstractNumId w:val="12"/>
  </w:num>
  <w:num w:numId="10">
    <w:abstractNumId w:val="29"/>
  </w:num>
  <w:num w:numId="11">
    <w:abstractNumId w:val="30"/>
  </w:num>
  <w:num w:numId="12">
    <w:abstractNumId w:val="33"/>
  </w:num>
  <w:num w:numId="13">
    <w:abstractNumId w:val="2"/>
  </w:num>
  <w:num w:numId="14">
    <w:abstractNumId w:val="8"/>
  </w:num>
  <w:num w:numId="15">
    <w:abstractNumId w:val="4"/>
  </w:num>
  <w:num w:numId="16">
    <w:abstractNumId w:val="22"/>
  </w:num>
  <w:num w:numId="17">
    <w:abstractNumId w:val="5"/>
  </w:num>
  <w:num w:numId="18">
    <w:abstractNumId w:val="3"/>
  </w:num>
  <w:num w:numId="19">
    <w:abstractNumId w:val="17"/>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7"/>
  </w:num>
  <w:num w:numId="23">
    <w:abstractNumId w:val="40"/>
  </w:num>
  <w:num w:numId="24">
    <w:abstractNumId w:val="0"/>
  </w:num>
  <w:num w:numId="25">
    <w:abstractNumId w:val="0"/>
    <w:lvlOverride w:ilvl="0">
      <w:lvl w:ilvl="0">
        <w:start w:val="1"/>
        <w:numFmt w:val="decimal"/>
        <w:pStyle w:val="Header1"/>
        <w:lvlText w:val="%1"/>
        <w:lvlJc w:val="left"/>
        <w:pPr>
          <w:ind w:left="540" w:hanging="540"/>
        </w:pPr>
        <w:rPr>
          <w:rFonts w:ascii="Trebuchet MS" w:hAnsi="Trebuchet MS" w:hint="default"/>
          <w:b/>
          <w:i w:val="0"/>
          <w:color w:val="00A5DB"/>
          <w:sz w:val="48"/>
        </w:rPr>
      </w:lvl>
    </w:lvlOverride>
    <w:lvlOverride w:ilvl="1">
      <w:lvl w:ilvl="1">
        <w:start w:val="1"/>
        <w:numFmt w:val="decimal"/>
        <w:pStyle w:val="Header2"/>
        <w:lvlText w:val="%1.%2"/>
        <w:lvlJc w:val="left"/>
        <w:pPr>
          <w:ind w:left="810" w:hanging="720"/>
        </w:pPr>
        <w:rPr>
          <w:rFonts w:ascii="Trebuchet MS" w:hAnsi="Trebuchet MS" w:hint="default"/>
          <w:b/>
          <w:i w:val="0"/>
          <w:color w:val="262626" w:themeColor="text1" w:themeTint="D9"/>
          <w:sz w:val="36"/>
        </w:rPr>
      </w:lvl>
    </w:lvlOverride>
    <w:lvlOverride w:ilvl="2">
      <w:lvl w:ilvl="2">
        <w:start w:val="1"/>
        <w:numFmt w:val="decimal"/>
        <w:pStyle w:val="Header3"/>
        <w:lvlText w:val="%1.%2.%3"/>
        <w:lvlJc w:val="left"/>
        <w:pPr>
          <w:ind w:left="1080" w:hanging="1080"/>
        </w:pPr>
        <w:rPr>
          <w:rFonts w:ascii="Trebuchet MS" w:hAnsi="Trebuchet MS" w:hint="default"/>
          <w:b/>
          <w:i w:val="0"/>
          <w:color w:val="262626" w:themeColor="text1" w:themeTint="D9"/>
          <w:sz w:val="28"/>
        </w:rPr>
      </w:lvl>
    </w:lvlOverride>
    <w:lvlOverride w:ilvl="3">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26">
    <w:abstractNumId w:val="30"/>
    <w:lvlOverride w:ilvl="0">
      <w:startOverride w:val="1"/>
    </w:lvlOverride>
  </w:num>
  <w:num w:numId="27">
    <w:abstractNumId w:val="42"/>
  </w:num>
  <w:num w:numId="28">
    <w:abstractNumId w:val="7"/>
  </w:num>
  <w:num w:numId="29">
    <w:abstractNumId w:val="21"/>
  </w:num>
  <w:num w:numId="30">
    <w:abstractNumId w:val="34"/>
  </w:num>
  <w:num w:numId="31">
    <w:abstractNumId w:val="37"/>
  </w:num>
  <w:num w:numId="32">
    <w:abstractNumId w:val="24"/>
  </w:num>
  <w:num w:numId="33">
    <w:abstractNumId w:val="15"/>
  </w:num>
  <w:num w:numId="34">
    <w:abstractNumId w:val="20"/>
  </w:num>
  <w:num w:numId="35">
    <w:abstractNumId w:val="16"/>
  </w:num>
  <w:num w:numId="36">
    <w:abstractNumId w:val="19"/>
  </w:num>
  <w:num w:numId="37">
    <w:abstractNumId w:val="39"/>
  </w:num>
  <w:num w:numId="38">
    <w:abstractNumId w:val="25"/>
  </w:num>
  <w:num w:numId="39">
    <w:abstractNumId w:val="28"/>
  </w:num>
  <w:num w:numId="40">
    <w:abstractNumId w:val="36"/>
  </w:num>
  <w:num w:numId="41">
    <w:abstractNumId w:val="1"/>
  </w:num>
  <w:num w:numId="42">
    <w:abstractNumId w:val="10"/>
  </w:num>
  <w:num w:numId="43">
    <w:abstractNumId w:val="41"/>
  </w:num>
  <w:num w:numId="44">
    <w:abstractNumId w:val="38"/>
  </w:num>
  <w:num w:numId="45">
    <w:abstractNumId w:val="6"/>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7B"/>
    <w:rsid w:val="0001658B"/>
    <w:rsid w:val="00023D2C"/>
    <w:rsid w:val="000621F5"/>
    <w:rsid w:val="0007626E"/>
    <w:rsid w:val="0008031B"/>
    <w:rsid w:val="000826F9"/>
    <w:rsid w:val="000A0C7E"/>
    <w:rsid w:val="000A3F97"/>
    <w:rsid w:val="000B04E7"/>
    <w:rsid w:val="000E769E"/>
    <w:rsid w:val="000F1388"/>
    <w:rsid w:val="00105C28"/>
    <w:rsid w:val="00110A08"/>
    <w:rsid w:val="00114CA6"/>
    <w:rsid w:val="00117934"/>
    <w:rsid w:val="00121AF4"/>
    <w:rsid w:val="00130E7F"/>
    <w:rsid w:val="00131D14"/>
    <w:rsid w:val="00131D2D"/>
    <w:rsid w:val="001473AB"/>
    <w:rsid w:val="001508D0"/>
    <w:rsid w:val="00167AC2"/>
    <w:rsid w:val="001729AC"/>
    <w:rsid w:val="0017675E"/>
    <w:rsid w:val="0018275A"/>
    <w:rsid w:val="001877DA"/>
    <w:rsid w:val="00197D36"/>
    <w:rsid w:val="001A66B8"/>
    <w:rsid w:val="001B137C"/>
    <w:rsid w:val="001C24E7"/>
    <w:rsid w:val="001E28AE"/>
    <w:rsid w:val="00214ABD"/>
    <w:rsid w:val="00215CA4"/>
    <w:rsid w:val="002235CB"/>
    <w:rsid w:val="00224333"/>
    <w:rsid w:val="00224FC0"/>
    <w:rsid w:val="00225279"/>
    <w:rsid w:val="00226650"/>
    <w:rsid w:val="00233032"/>
    <w:rsid w:val="00272255"/>
    <w:rsid w:val="00274953"/>
    <w:rsid w:val="00285683"/>
    <w:rsid w:val="00294BC8"/>
    <w:rsid w:val="002A1576"/>
    <w:rsid w:val="002B75BD"/>
    <w:rsid w:val="002C7EBE"/>
    <w:rsid w:val="002E1570"/>
    <w:rsid w:val="002F0DB4"/>
    <w:rsid w:val="002F26D0"/>
    <w:rsid w:val="00307B74"/>
    <w:rsid w:val="003244C6"/>
    <w:rsid w:val="00330223"/>
    <w:rsid w:val="00330343"/>
    <w:rsid w:val="00332B74"/>
    <w:rsid w:val="00337716"/>
    <w:rsid w:val="00342AC4"/>
    <w:rsid w:val="00346368"/>
    <w:rsid w:val="00347C98"/>
    <w:rsid w:val="00360F00"/>
    <w:rsid w:val="00361AE3"/>
    <w:rsid w:val="0037743F"/>
    <w:rsid w:val="00392E8B"/>
    <w:rsid w:val="00394DE7"/>
    <w:rsid w:val="003A4934"/>
    <w:rsid w:val="003B5315"/>
    <w:rsid w:val="003C1205"/>
    <w:rsid w:val="003C4982"/>
    <w:rsid w:val="003C7849"/>
    <w:rsid w:val="003D7824"/>
    <w:rsid w:val="003E1C6D"/>
    <w:rsid w:val="003E2F7E"/>
    <w:rsid w:val="003F5281"/>
    <w:rsid w:val="004030F3"/>
    <w:rsid w:val="00430411"/>
    <w:rsid w:val="00440D7A"/>
    <w:rsid w:val="00441865"/>
    <w:rsid w:val="004428A5"/>
    <w:rsid w:val="0044481D"/>
    <w:rsid w:val="004815A4"/>
    <w:rsid w:val="00482BEA"/>
    <w:rsid w:val="0048323E"/>
    <w:rsid w:val="004835EC"/>
    <w:rsid w:val="00484A9F"/>
    <w:rsid w:val="004B544E"/>
    <w:rsid w:val="004C1197"/>
    <w:rsid w:val="004E48A6"/>
    <w:rsid w:val="004F1AE8"/>
    <w:rsid w:val="004F409A"/>
    <w:rsid w:val="004F52AA"/>
    <w:rsid w:val="004F5404"/>
    <w:rsid w:val="0050074A"/>
    <w:rsid w:val="0050243F"/>
    <w:rsid w:val="0051157E"/>
    <w:rsid w:val="005121B5"/>
    <w:rsid w:val="005163D7"/>
    <w:rsid w:val="005413C0"/>
    <w:rsid w:val="00563B05"/>
    <w:rsid w:val="00564BA3"/>
    <w:rsid w:val="00573287"/>
    <w:rsid w:val="005813EA"/>
    <w:rsid w:val="00581861"/>
    <w:rsid w:val="00582441"/>
    <w:rsid w:val="00583B34"/>
    <w:rsid w:val="00591A86"/>
    <w:rsid w:val="005925DD"/>
    <w:rsid w:val="005A5361"/>
    <w:rsid w:val="005B1806"/>
    <w:rsid w:val="005B4772"/>
    <w:rsid w:val="005D07B2"/>
    <w:rsid w:val="005F731F"/>
    <w:rsid w:val="00604262"/>
    <w:rsid w:val="00611CA2"/>
    <w:rsid w:val="0061316A"/>
    <w:rsid w:val="00615DB7"/>
    <w:rsid w:val="006176D3"/>
    <w:rsid w:val="00621513"/>
    <w:rsid w:val="00625211"/>
    <w:rsid w:val="0063443A"/>
    <w:rsid w:val="0063782D"/>
    <w:rsid w:val="00642BC1"/>
    <w:rsid w:val="00654130"/>
    <w:rsid w:val="006560BD"/>
    <w:rsid w:val="00657D13"/>
    <w:rsid w:val="006612AE"/>
    <w:rsid w:val="00662BAA"/>
    <w:rsid w:val="0066456E"/>
    <w:rsid w:val="00676C05"/>
    <w:rsid w:val="00690CED"/>
    <w:rsid w:val="006B1391"/>
    <w:rsid w:val="006B3B89"/>
    <w:rsid w:val="006B6707"/>
    <w:rsid w:val="006C0301"/>
    <w:rsid w:val="006E296D"/>
    <w:rsid w:val="006E44DB"/>
    <w:rsid w:val="006E7E46"/>
    <w:rsid w:val="006F53F3"/>
    <w:rsid w:val="007038FA"/>
    <w:rsid w:val="007165A7"/>
    <w:rsid w:val="00721C3D"/>
    <w:rsid w:val="0072367B"/>
    <w:rsid w:val="00735345"/>
    <w:rsid w:val="00756DD3"/>
    <w:rsid w:val="007574CA"/>
    <w:rsid w:val="0076015D"/>
    <w:rsid w:val="007625AC"/>
    <w:rsid w:val="0078551D"/>
    <w:rsid w:val="00791C30"/>
    <w:rsid w:val="007A220C"/>
    <w:rsid w:val="007B3BC0"/>
    <w:rsid w:val="007D64BF"/>
    <w:rsid w:val="007E6109"/>
    <w:rsid w:val="007F7143"/>
    <w:rsid w:val="00800303"/>
    <w:rsid w:val="008041D5"/>
    <w:rsid w:val="00805F15"/>
    <w:rsid w:val="00806674"/>
    <w:rsid w:val="008143F3"/>
    <w:rsid w:val="00817AF4"/>
    <w:rsid w:val="008270F3"/>
    <w:rsid w:val="00834096"/>
    <w:rsid w:val="00836668"/>
    <w:rsid w:val="00866C97"/>
    <w:rsid w:val="00880BE8"/>
    <w:rsid w:val="008945A9"/>
    <w:rsid w:val="008A0F41"/>
    <w:rsid w:val="008A441B"/>
    <w:rsid w:val="008B7773"/>
    <w:rsid w:val="008C1060"/>
    <w:rsid w:val="008F16EE"/>
    <w:rsid w:val="008F6B97"/>
    <w:rsid w:val="00916E0D"/>
    <w:rsid w:val="00932D76"/>
    <w:rsid w:val="00941C6E"/>
    <w:rsid w:val="00955E18"/>
    <w:rsid w:val="00980AE5"/>
    <w:rsid w:val="00986546"/>
    <w:rsid w:val="009A6C12"/>
    <w:rsid w:val="009B022C"/>
    <w:rsid w:val="009D77D3"/>
    <w:rsid w:val="009D7DB8"/>
    <w:rsid w:val="009F1563"/>
    <w:rsid w:val="009F7842"/>
    <w:rsid w:val="00A1415B"/>
    <w:rsid w:val="00A26AD1"/>
    <w:rsid w:val="00A3299E"/>
    <w:rsid w:val="00A35446"/>
    <w:rsid w:val="00A56CA6"/>
    <w:rsid w:val="00A57417"/>
    <w:rsid w:val="00A634DE"/>
    <w:rsid w:val="00A65F44"/>
    <w:rsid w:val="00A678ED"/>
    <w:rsid w:val="00A72E48"/>
    <w:rsid w:val="00A72FA6"/>
    <w:rsid w:val="00A7330A"/>
    <w:rsid w:val="00A74AD3"/>
    <w:rsid w:val="00A8022D"/>
    <w:rsid w:val="00A86525"/>
    <w:rsid w:val="00A938DA"/>
    <w:rsid w:val="00A95A7F"/>
    <w:rsid w:val="00A965DA"/>
    <w:rsid w:val="00AA278B"/>
    <w:rsid w:val="00AB329F"/>
    <w:rsid w:val="00AB39BB"/>
    <w:rsid w:val="00AC6DDC"/>
    <w:rsid w:val="00AE49F1"/>
    <w:rsid w:val="00AF20C1"/>
    <w:rsid w:val="00AF41C6"/>
    <w:rsid w:val="00AF644F"/>
    <w:rsid w:val="00B13219"/>
    <w:rsid w:val="00B20537"/>
    <w:rsid w:val="00B27791"/>
    <w:rsid w:val="00B27849"/>
    <w:rsid w:val="00B31B20"/>
    <w:rsid w:val="00B3217B"/>
    <w:rsid w:val="00B701B3"/>
    <w:rsid w:val="00B725DD"/>
    <w:rsid w:val="00BC6C98"/>
    <w:rsid w:val="00BE71DD"/>
    <w:rsid w:val="00C154DE"/>
    <w:rsid w:val="00C22538"/>
    <w:rsid w:val="00C5490D"/>
    <w:rsid w:val="00C57A98"/>
    <w:rsid w:val="00C63380"/>
    <w:rsid w:val="00C71CA5"/>
    <w:rsid w:val="00C86C35"/>
    <w:rsid w:val="00C910CF"/>
    <w:rsid w:val="00C92AE7"/>
    <w:rsid w:val="00CA4589"/>
    <w:rsid w:val="00CA64DC"/>
    <w:rsid w:val="00CA7273"/>
    <w:rsid w:val="00CB2FB4"/>
    <w:rsid w:val="00CB4C5E"/>
    <w:rsid w:val="00CB5CDA"/>
    <w:rsid w:val="00CC0F65"/>
    <w:rsid w:val="00CC4D17"/>
    <w:rsid w:val="00CD7A35"/>
    <w:rsid w:val="00CE3654"/>
    <w:rsid w:val="00D01092"/>
    <w:rsid w:val="00D01BCD"/>
    <w:rsid w:val="00D37963"/>
    <w:rsid w:val="00D407C8"/>
    <w:rsid w:val="00D76C99"/>
    <w:rsid w:val="00D76EA9"/>
    <w:rsid w:val="00D90855"/>
    <w:rsid w:val="00DA5210"/>
    <w:rsid w:val="00DB387F"/>
    <w:rsid w:val="00DC1CEF"/>
    <w:rsid w:val="00DC7E1D"/>
    <w:rsid w:val="00DD54D3"/>
    <w:rsid w:val="00DE3D97"/>
    <w:rsid w:val="00DF5448"/>
    <w:rsid w:val="00E111B0"/>
    <w:rsid w:val="00E12033"/>
    <w:rsid w:val="00E13D4E"/>
    <w:rsid w:val="00E14B2C"/>
    <w:rsid w:val="00E20B5F"/>
    <w:rsid w:val="00E220CC"/>
    <w:rsid w:val="00E431D6"/>
    <w:rsid w:val="00E451D1"/>
    <w:rsid w:val="00E547E7"/>
    <w:rsid w:val="00E73757"/>
    <w:rsid w:val="00E83C47"/>
    <w:rsid w:val="00E84970"/>
    <w:rsid w:val="00E85532"/>
    <w:rsid w:val="00ED067B"/>
    <w:rsid w:val="00ED0739"/>
    <w:rsid w:val="00ED63D9"/>
    <w:rsid w:val="00ED7611"/>
    <w:rsid w:val="00EE3818"/>
    <w:rsid w:val="00EF2275"/>
    <w:rsid w:val="00EF59DE"/>
    <w:rsid w:val="00F02032"/>
    <w:rsid w:val="00F12AC8"/>
    <w:rsid w:val="00F15F22"/>
    <w:rsid w:val="00F26089"/>
    <w:rsid w:val="00F4373F"/>
    <w:rsid w:val="00F52E82"/>
    <w:rsid w:val="00F544F9"/>
    <w:rsid w:val="00F55770"/>
    <w:rsid w:val="00F72E23"/>
    <w:rsid w:val="00F734F7"/>
    <w:rsid w:val="00F92A63"/>
    <w:rsid w:val="00FA2016"/>
    <w:rsid w:val="00FA635E"/>
    <w:rsid w:val="00FC3BE0"/>
    <w:rsid w:val="00FD63F3"/>
    <w:rsid w:val="00FF1565"/>
    <w:rsid w:val="00FF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B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01092"/>
  </w:style>
  <w:style w:type="paragraph" w:styleId="Heading10">
    <w:name w:val="heading 1"/>
    <w:basedOn w:val="Normal"/>
    <w:next w:val="Normal"/>
    <w:link w:val="Heading1Char"/>
    <w:uiPriority w:val="9"/>
    <w:qFormat/>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35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235CB"/>
    <w:pPr>
      <w:keepNext/>
      <w:keepLines/>
      <w:spacing w:before="200" w:line="240" w:lineRule="auto"/>
      <w:ind w:left="648" w:hanging="1008"/>
      <w:outlineLvl w:val="4"/>
    </w:pPr>
    <w:rPr>
      <w:rFonts w:asciiTheme="minorHAnsi" w:eastAsiaTheme="majorEastAsia" w:hAnsiTheme="minorHAnsi" w:cstheme="majorBidi"/>
      <w:b/>
      <w:i/>
      <w:color w:val="002C50"/>
      <w:sz w:val="24"/>
      <w:szCs w:val="22"/>
    </w:rPr>
  </w:style>
  <w:style w:type="paragraph" w:styleId="Heading6">
    <w:name w:val="heading 6"/>
    <w:basedOn w:val="Normal"/>
    <w:next w:val="Normal"/>
    <w:link w:val="Heading6Char"/>
    <w:uiPriority w:val="9"/>
    <w:semiHidden/>
    <w:qFormat/>
    <w:rsid w:val="002235CB"/>
    <w:pPr>
      <w:keepNext/>
      <w:keepLines/>
      <w:spacing w:before="200" w:after="0" w:line="240" w:lineRule="auto"/>
      <w:ind w:left="792" w:hanging="1152"/>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2235CB"/>
    <w:pPr>
      <w:keepNext/>
      <w:keepLines/>
      <w:spacing w:before="200" w:after="0" w:line="240" w:lineRule="auto"/>
      <w:ind w:left="93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2235CB"/>
    <w:pPr>
      <w:keepNext/>
      <w:keepLines/>
      <w:spacing w:before="200" w:after="0" w:line="240" w:lineRule="auto"/>
      <w:ind w:left="1080" w:hanging="144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235CB"/>
    <w:pPr>
      <w:keepNext/>
      <w:keepLines/>
      <w:spacing w:before="200" w:after="0" w:line="240" w:lineRule="auto"/>
      <w:ind w:left="1224" w:hanging="1584"/>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3"/>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szCs w:val="20"/>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5"/>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szCs w:val="20"/>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
    <w:next w:val="BodyCopy"/>
    <w:autoRedefine/>
    <w:qFormat/>
    <w:rsid w:val="00980AE5"/>
    <w:pPr>
      <w:numPr>
        <w:numId w:val="24"/>
      </w:numPr>
      <w:spacing w:before="280" w:after="240" w:line="240" w:lineRule="auto"/>
    </w:pPr>
    <w:rPr>
      <w:b/>
      <w:color w:val="00A5DB"/>
      <w:sz w:val="48"/>
      <w:szCs w:val="48"/>
      <w:lang w:bidi="en-US"/>
    </w:rPr>
  </w:style>
  <w:style w:type="paragraph" w:customStyle="1" w:styleId="BodyCopy">
    <w:name w:val="Body Copy"/>
    <w:basedOn w:val="ListParagraph"/>
    <w:link w:val="BodyCopyChar"/>
    <w:qFormat/>
    <w:rsid w:val="00B725DD"/>
    <w:pPr>
      <w:spacing w:after="0"/>
      <w:ind w:left="0"/>
    </w:pPr>
    <w:rPr>
      <w:szCs w:val="21"/>
    </w:rPr>
  </w:style>
  <w:style w:type="paragraph" w:customStyle="1" w:styleId="Header2">
    <w:name w:val="Header 2"/>
    <w:basedOn w:val="Header1"/>
    <w:autoRedefine/>
    <w:qFormat/>
    <w:rsid w:val="00657D13"/>
    <w:pPr>
      <w:numPr>
        <w:ilvl w:val="1"/>
      </w:numPr>
      <w:spacing w:before="240"/>
      <w:ind w:hanging="810"/>
    </w:pPr>
    <w:rPr>
      <w:b w:val="0"/>
      <w:color w:val="262626" w:themeColor="text1" w:themeTint="D9"/>
      <w:sz w:val="36"/>
      <w:szCs w:val="36"/>
    </w:rPr>
  </w:style>
  <w:style w:type="paragraph" w:customStyle="1" w:styleId="Header3">
    <w:name w:val="Header 3"/>
    <w:basedOn w:val="ListParagraph"/>
    <w:qFormat/>
    <w:rsid w:val="00B27849"/>
    <w:pPr>
      <w:numPr>
        <w:ilvl w:val="2"/>
        <w:numId w:val="24"/>
      </w:numPr>
      <w:spacing w:before="240" w:after="240" w:line="240" w:lineRule="auto"/>
    </w:pPr>
    <w:rPr>
      <w:b/>
      <w:color w:val="262626" w:themeColor="text1" w:themeTint="D9"/>
      <w:sz w:val="28"/>
      <w:szCs w:val="30"/>
      <w:lang w:bidi="en-US"/>
    </w:rPr>
  </w:style>
  <w:style w:type="paragraph" w:customStyle="1" w:styleId="Header4">
    <w:name w:val="Header 4"/>
    <w:basedOn w:val="ListParagraph"/>
    <w:qFormat/>
    <w:rsid w:val="00B27849"/>
    <w:pPr>
      <w:numPr>
        <w:ilvl w:val="3"/>
        <w:numId w:val="24"/>
      </w:numPr>
      <w:spacing w:before="240" w:after="240" w:line="240" w:lineRule="auto"/>
    </w:pPr>
    <w:rPr>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numPr>
        <w:numId w:val="13"/>
      </w:numPr>
      <w:spacing w:before="120" w:after="0" w:line="240" w:lineRule="auto"/>
    </w:pPr>
  </w:style>
  <w:style w:type="paragraph" w:customStyle="1" w:styleId="ExerciseSteps">
    <w:name w:val="Exercise Steps"/>
    <w:basedOn w:val="ListParagraph"/>
    <w:link w:val="ExerciseStepsChar"/>
    <w:rsid w:val="00AB39BB"/>
    <w:pPr>
      <w:numPr>
        <w:numId w:val="11"/>
      </w:numPr>
      <w:spacing w:after="0" w:line="240" w:lineRule="auto"/>
    </w:pPr>
    <w:rPr>
      <w:sz w:val="24"/>
      <w:szCs w:val="36"/>
    </w:rPr>
  </w:style>
  <w:style w:type="paragraph" w:customStyle="1" w:styleId="Note">
    <w:name w:val="Note"/>
    <w:basedOn w:val="BodyCopy"/>
    <w:qFormat/>
    <w:rsid w:val="00CB4C5E"/>
    <w:pPr>
      <w:framePr w:hSpace="180" w:wrap="around" w:vAnchor="text" w:hAnchor="text" w:x="468" w:y="1"/>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4F5404"/>
    <w:rPr>
      <w:color w:val="E68F1A"/>
      <w:u w:val="single"/>
    </w:rPr>
  </w:style>
  <w:style w:type="paragraph" w:customStyle="1" w:styleId="NumberedList">
    <w:name w:val="Numbered List"/>
    <w:basedOn w:val="ExerciseSteps"/>
    <w:link w:val="NumberedListChar"/>
    <w:qFormat/>
    <w:rsid w:val="00C63380"/>
    <w:pPr>
      <w:spacing w:line="360" w:lineRule="auto"/>
    </w:pPr>
    <w:rPr>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B725DD"/>
    <w:rPr>
      <w:szCs w:val="21"/>
    </w:rPr>
  </w:style>
  <w:style w:type="character" w:customStyle="1" w:styleId="LinkStyleChar">
    <w:name w:val="Link Style Char"/>
    <w:basedOn w:val="BodyCopyChar"/>
    <w:link w:val="LinkStyle"/>
    <w:rsid w:val="004F5404"/>
    <w:rPr>
      <w:rFonts w:ascii="Trebuchet MS" w:hAnsi="Trebuchet MS"/>
      <w:color w:val="E68F1A"/>
      <w:sz w:val="21"/>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rFonts w:ascii="Trebuchet MS" w:hAnsi="Trebuchet MS"/>
      <w:color w:val="595959" w:themeColor="text1" w:themeTint="A6"/>
      <w:sz w:val="24"/>
      <w:szCs w:val="36"/>
    </w:rPr>
  </w:style>
  <w:style w:type="character" w:customStyle="1" w:styleId="NumberedListChar">
    <w:name w:val="Numbered List Char"/>
    <w:basedOn w:val="ExerciseStepsChar"/>
    <w:link w:val="NumberedList"/>
    <w:rsid w:val="00C63380"/>
    <w:rPr>
      <w:rFonts w:ascii="Trebuchet MS" w:hAnsi="Trebuchet MS"/>
      <w:color w:val="595959" w:themeColor="text1" w:themeTint="A6"/>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17"/>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4F5404"/>
    <w:pPr>
      <w:outlineLvl w:val="9"/>
    </w:pPr>
    <w:rPr>
      <w:rFonts w:ascii="Trebuchet MS" w:hAnsi="Trebuchet MS"/>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B387F"/>
    <w:pPr>
      <w:spacing w:after="100"/>
    </w:pPr>
  </w:style>
  <w:style w:type="paragraph" w:customStyle="1" w:styleId="Bullet">
    <w:name w:val="Bullet"/>
    <w:basedOn w:val="Bullets"/>
    <w:link w:val="BulletChar"/>
    <w:qFormat/>
    <w:rsid w:val="0044481D"/>
    <w:pPr>
      <w:spacing w:before="0" w:after="240" w:line="276" w:lineRule="auto"/>
    </w:pPr>
    <w:rPr>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44481D"/>
    <w:rPr>
      <w:lang w:bidi="en-US"/>
    </w:rPr>
  </w:style>
  <w:style w:type="paragraph" w:customStyle="1" w:styleId="Body">
    <w:name w:val="Body"/>
    <w:basedOn w:val="Normal"/>
    <w:link w:val="BodyChar"/>
    <w:qFormat/>
    <w:rsid w:val="002235CB"/>
    <w:pPr>
      <w:spacing w:after="100" w:line="240" w:lineRule="auto"/>
    </w:pPr>
    <w:rPr>
      <w:rFonts w:asciiTheme="minorHAnsi" w:hAnsiTheme="minorHAnsi"/>
      <w:color w:val="464646"/>
      <w:sz w:val="22"/>
      <w:szCs w:val="22"/>
    </w:rPr>
  </w:style>
  <w:style w:type="character" w:customStyle="1" w:styleId="BodyChar">
    <w:name w:val="Body Char"/>
    <w:basedOn w:val="DefaultParagraphFont"/>
    <w:link w:val="Body"/>
    <w:rsid w:val="002235CB"/>
    <w:rPr>
      <w:rFonts w:asciiTheme="minorHAnsi" w:hAnsiTheme="minorHAnsi"/>
      <w:color w:val="464646"/>
      <w:sz w:val="22"/>
      <w:szCs w:val="22"/>
    </w:rPr>
  </w:style>
  <w:style w:type="character" w:customStyle="1" w:styleId="Heading3Char">
    <w:name w:val="Heading 3 Char"/>
    <w:basedOn w:val="DefaultParagraphFont"/>
    <w:link w:val="Heading3"/>
    <w:uiPriority w:val="9"/>
    <w:semiHidden/>
    <w:rsid w:val="002235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35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235CB"/>
    <w:rPr>
      <w:rFonts w:asciiTheme="minorHAnsi" w:eastAsiaTheme="majorEastAsia" w:hAnsiTheme="minorHAnsi" w:cstheme="majorBidi"/>
      <w:b/>
      <w:i/>
      <w:color w:val="002C50"/>
      <w:sz w:val="24"/>
      <w:szCs w:val="22"/>
    </w:rPr>
  </w:style>
  <w:style w:type="character" w:customStyle="1" w:styleId="Heading6Char">
    <w:name w:val="Heading 6 Char"/>
    <w:basedOn w:val="DefaultParagraphFont"/>
    <w:link w:val="Heading6"/>
    <w:uiPriority w:val="9"/>
    <w:semiHidden/>
    <w:rsid w:val="002235CB"/>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235C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235CB"/>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2235CB"/>
    <w:rPr>
      <w:rFonts w:asciiTheme="majorHAnsi" w:eastAsiaTheme="majorEastAsia" w:hAnsiTheme="majorHAnsi" w:cstheme="majorBidi"/>
      <w:i/>
      <w:iCs/>
      <w:color w:val="404040" w:themeColor="text1" w:themeTint="BF"/>
      <w:sz w:val="20"/>
    </w:rPr>
  </w:style>
  <w:style w:type="paragraph" w:styleId="TOC3">
    <w:name w:val="toc 3"/>
    <w:basedOn w:val="Normal"/>
    <w:next w:val="Normal"/>
    <w:autoRedefine/>
    <w:uiPriority w:val="39"/>
    <w:unhideWhenUsed/>
    <w:rsid w:val="00285683"/>
    <w:pPr>
      <w:spacing w:after="100"/>
      <w:ind w:left="420"/>
    </w:pPr>
  </w:style>
  <w:style w:type="paragraph" w:styleId="NormalWeb">
    <w:name w:val="Normal (Web)"/>
    <w:basedOn w:val="Normal"/>
    <w:uiPriority w:val="99"/>
    <w:semiHidden/>
    <w:unhideWhenUsed/>
    <w:rsid w:val="00CB5CD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01092"/>
  </w:style>
  <w:style w:type="paragraph" w:styleId="Heading10">
    <w:name w:val="heading 1"/>
    <w:basedOn w:val="Normal"/>
    <w:next w:val="Normal"/>
    <w:link w:val="Heading1Char"/>
    <w:uiPriority w:val="9"/>
    <w:qFormat/>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35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235CB"/>
    <w:pPr>
      <w:keepNext/>
      <w:keepLines/>
      <w:spacing w:before="200" w:line="240" w:lineRule="auto"/>
      <w:ind w:left="648" w:hanging="1008"/>
      <w:outlineLvl w:val="4"/>
    </w:pPr>
    <w:rPr>
      <w:rFonts w:asciiTheme="minorHAnsi" w:eastAsiaTheme="majorEastAsia" w:hAnsiTheme="minorHAnsi" w:cstheme="majorBidi"/>
      <w:b/>
      <w:i/>
      <w:color w:val="002C50"/>
      <w:sz w:val="24"/>
      <w:szCs w:val="22"/>
    </w:rPr>
  </w:style>
  <w:style w:type="paragraph" w:styleId="Heading6">
    <w:name w:val="heading 6"/>
    <w:basedOn w:val="Normal"/>
    <w:next w:val="Normal"/>
    <w:link w:val="Heading6Char"/>
    <w:uiPriority w:val="9"/>
    <w:semiHidden/>
    <w:qFormat/>
    <w:rsid w:val="002235CB"/>
    <w:pPr>
      <w:keepNext/>
      <w:keepLines/>
      <w:spacing w:before="200" w:after="0" w:line="240" w:lineRule="auto"/>
      <w:ind w:left="792" w:hanging="1152"/>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2235CB"/>
    <w:pPr>
      <w:keepNext/>
      <w:keepLines/>
      <w:spacing w:before="200" w:after="0" w:line="240" w:lineRule="auto"/>
      <w:ind w:left="93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2235CB"/>
    <w:pPr>
      <w:keepNext/>
      <w:keepLines/>
      <w:spacing w:before="200" w:after="0" w:line="240" w:lineRule="auto"/>
      <w:ind w:left="1080" w:hanging="144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235CB"/>
    <w:pPr>
      <w:keepNext/>
      <w:keepLines/>
      <w:spacing w:before="200" w:after="0" w:line="240" w:lineRule="auto"/>
      <w:ind w:left="1224" w:hanging="1584"/>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3"/>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szCs w:val="20"/>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5"/>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szCs w:val="20"/>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
    <w:next w:val="BodyCopy"/>
    <w:autoRedefine/>
    <w:qFormat/>
    <w:rsid w:val="00980AE5"/>
    <w:pPr>
      <w:numPr>
        <w:numId w:val="24"/>
      </w:numPr>
      <w:spacing w:before="280" w:after="240" w:line="240" w:lineRule="auto"/>
    </w:pPr>
    <w:rPr>
      <w:b/>
      <w:color w:val="00A5DB"/>
      <w:sz w:val="48"/>
      <w:szCs w:val="48"/>
      <w:lang w:bidi="en-US"/>
    </w:rPr>
  </w:style>
  <w:style w:type="paragraph" w:customStyle="1" w:styleId="BodyCopy">
    <w:name w:val="Body Copy"/>
    <w:basedOn w:val="ListParagraph"/>
    <w:link w:val="BodyCopyChar"/>
    <w:qFormat/>
    <w:rsid w:val="00B725DD"/>
    <w:pPr>
      <w:spacing w:after="0"/>
      <w:ind w:left="0"/>
    </w:pPr>
    <w:rPr>
      <w:szCs w:val="21"/>
    </w:rPr>
  </w:style>
  <w:style w:type="paragraph" w:customStyle="1" w:styleId="Header2">
    <w:name w:val="Header 2"/>
    <w:basedOn w:val="Header1"/>
    <w:autoRedefine/>
    <w:qFormat/>
    <w:rsid w:val="00657D13"/>
    <w:pPr>
      <w:numPr>
        <w:ilvl w:val="1"/>
      </w:numPr>
      <w:spacing w:before="240"/>
      <w:ind w:hanging="810"/>
    </w:pPr>
    <w:rPr>
      <w:b w:val="0"/>
      <w:color w:val="262626" w:themeColor="text1" w:themeTint="D9"/>
      <w:sz w:val="36"/>
      <w:szCs w:val="36"/>
    </w:rPr>
  </w:style>
  <w:style w:type="paragraph" w:customStyle="1" w:styleId="Header3">
    <w:name w:val="Header 3"/>
    <w:basedOn w:val="ListParagraph"/>
    <w:qFormat/>
    <w:rsid w:val="00B27849"/>
    <w:pPr>
      <w:numPr>
        <w:ilvl w:val="2"/>
        <w:numId w:val="24"/>
      </w:numPr>
      <w:spacing w:before="240" w:after="240" w:line="240" w:lineRule="auto"/>
    </w:pPr>
    <w:rPr>
      <w:b/>
      <w:color w:val="262626" w:themeColor="text1" w:themeTint="D9"/>
      <w:sz w:val="28"/>
      <w:szCs w:val="30"/>
      <w:lang w:bidi="en-US"/>
    </w:rPr>
  </w:style>
  <w:style w:type="paragraph" w:customStyle="1" w:styleId="Header4">
    <w:name w:val="Header 4"/>
    <w:basedOn w:val="ListParagraph"/>
    <w:qFormat/>
    <w:rsid w:val="00B27849"/>
    <w:pPr>
      <w:numPr>
        <w:ilvl w:val="3"/>
        <w:numId w:val="24"/>
      </w:numPr>
      <w:spacing w:before="240" w:after="240" w:line="240" w:lineRule="auto"/>
    </w:pPr>
    <w:rPr>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numPr>
        <w:numId w:val="13"/>
      </w:numPr>
      <w:spacing w:before="120" w:after="0" w:line="240" w:lineRule="auto"/>
    </w:pPr>
  </w:style>
  <w:style w:type="paragraph" w:customStyle="1" w:styleId="ExerciseSteps">
    <w:name w:val="Exercise Steps"/>
    <w:basedOn w:val="ListParagraph"/>
    <w:link w:val="ExerciseStepsChar"/>
    <w:rsid w:val="00AB39BB"/>
    <w:pPr>
      <w:numPr>
        <w:numId w:val="11"/>
      </w:numPr>
      <w:spacing w:after="0" w:line="240" w:lineRule="auto"/>
    </w:pPr>
    <w:rPr>
      <w:sz w:val="24"/>
      <w:szCs w:val="36"/>
    </w:rPr>
  </w:style>
  <w:style w:type="paragraph" w:customStyle="1" w:styleId="Note">
    <w:name w:val="Note"/>
    <w:basedOn w:val="BodyCopy"/>
    <w:qFormat/>
    <w:rsid w:val="00CB4C5E"/>
    <w:pPr>
      <w:framePr w:hSpace="180" w:wrap="around" w:vAnchor="text" w:hAnchor="text" w:x="468" w:y="1"/>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4F5404"/>
    <w:rPr>
      <w:color w:val="E68F1A"/>
      <w:u w:val="single"/>
    </w:rPr>
  </w:style>
  <w:style w:type="paragraph" w:customStyle="1" w:styleId="NumberedList">
    <w:name w:val="Numbered List"/>
    <w:basedOn w:val="ExerciseSteps"/>
    <w:link w:val="NumberedListChar"/>
    <w:qFormat/>
    <w:rsid w:val="00C63380"/>
    <w:pPr>
      <w:spacing w:line="360" w:lineRule="auto"/>
    </w:pPr>
    <w:rPr>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B725DD"/>
    <w:rPr>
      <w:szCs w:val="21"/>
    </w:rPr>
  </w:style>
  <w:style w:type="character" w:customStyle="1" w:styleId="LinkStyleChar">
    <w:name w:val="Link Style Char"/>
    <w:basedOn w:val="BodyCopyChar"/>
    <w:link w:val="LinkStyle"/>
    <w:rsid w:val="004F5404"/>
    <w:rPr>
      <w:rFonts w:ascii="Trebuchet MS" w:hAnsi="Trebuchet MS"/>
      <w:color w:val="E68F1A"/>
      <w:sz w:val="21"/>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rFonts w:ascii="Trebuchet MS" w:hAnsi="Trebuchet MS"/>
      <w:color w:val="595959" w:themeColor="text1" w:themeTint="A6"/>
      <w:sz w:val="24"/>
      <w:szCs w:val="36"/>
    </w:rPr>
  </w:style>
  <w:style w:type="character" w:customStyle="1" w:styleId="NumberedListChar">
    <w:name w:val="Numbered List Char"/>
    <w:basedOn w:val="ExerciseStepsChar"/>
    <w:link w:val="NumberedList"/>
    <w:rsid w:val="00C63380"/>
    <w:rPr>
      <w:rFonts w:ascii="Trebuchet MS" w:hAnsi="Trebuchet MS"/>
      <w:color w:val="595959" w:themeColor="text1" w:themeTint="A6"/>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17"/>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4F5404"/>
    <w:pPr>
      <w:outlineLvl w:val="9"/>
    </w:pPr>
    <w:rPr>
      <w:rFonts w:ascii="Trebuchet MS" w:hAnsi="Trebuchet MS"/>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B387F"/>
    <w:pPr>
      <w:spacing w:after="100"/>
    </w:pPr>
  </w:style>
  <w:style w:type="paragraph" w:customStyle="1" w:styleId="Bullet">
    <w:name w:val="Bullet"/>
    <w:basedOn w:val="Bullets"/>
    <w:link w:val="BulletChar"/>
    <w:qFormat/>
    <w:rsid w:val="0044481D"/>
    <w:pPr>
      <w:spacing w:before="0" w:after="240" w:line="276" w:lineRule="auto"/>
    </w:pPr>
    <w:rPr>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44481D"/>
    <w:rPr>
      <w:lang w:bidi="en-US"/>
    </w:rPr>
  </w:style>
  <w:style w:type="paragraph" w:customStyle="1" w:styleId="Body">
    <w:name w:val="Body"/>
    <w:basedOn w:val="Normal"/>
    <w:link w:val="BodyChar"/>
    <w:qFormat/>
    <w:rsid w:val="002235CB"/>
    <w:pPr>
      <w:spacing w:after="100" w:line="240" w:lineRule="auto"/>
    </w:pPr>
    <w:rPr>
      <w:rFonts w:asciiTheme="minorHAnsi" w:hAnsiTheme="minorHAnsi"/>
      <w:color w:val="464646"/>
      <w:sz w:val="22"/>
      <w:szCs w:val="22"/>
    </w:rPr>
  </w:style>
  <w:style w:type="character" w:customStyle="1" w:styleId="BodyChar">
    <w:name w:val="Body Char"/>
    <w:basedOn w:val="DefaultParagraphFont"/>
    <w:link w:val="Body"/>
    <w:rsid w:val="002235CB"/>
    <w:rPr>
      <w:rFonts w:asciiTheme="minorHAnsi" w:hAnsiTheme="minorHAnsi"/>
      <w:color w:val="464646"/>
      <w:sz w:val="22"/>
      <w:szCs w:val="22"/>
    </w:rPr>
  </w:style>
  <w:style w:type="character" w:customStyle="1" w:styleId="Heading3Char">
    <w:name w:val="Heading 3 Char"/>
    <w:basedOn w:val="DefaultParagraphFont"/>
    <w:link w:val="Heading3"/>
    <w:uiPriority w:val="9"/>
    <w:semiHidden/>
    <w:rsid w:val="002235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35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235CB"/>
    <w:rPr>
      <w:rFonts w:asciiTheme="minorHAnsi" w:eastAsiaTheme="majorEastAsia" w:hAnsiTheme="minorHAnsi" w:cstheme="majorBidi"/>
      <w:b/>
      <w:i/>
      <w:color w:val="002C50"/>
      <w:sz w:val="24"/>
      <w:szCs w:val="22"/>
    </w:rPr>
  </w:style>
  <w:style w:type="character" w:customStyle="1" w:styleId="Heading6Char">
    <w:name w:val="Heading 6 Char"/>
    <w:basedOn w:val="DefaultParagraphFont"/>
    <w:link w:val="Heading6"/>
    <w:uiPriority w:val="9"/>
    <w:semiHidden/>
    <w:rsid w:val="002235CB"/>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235C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235CB"/>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2235CB"/>
    <w:rPr>
      <w:rFonts w:asciiTheme="majorHAnsi" w:eastAsiaTheme="majorEastAsia" w:hAnsiTheme="majorHAnsi" w:cstheme="majorBidi"/>
      <w:i/>
      <w:iCs/>
      <w:color w:val="404040" w:themeColor="text1" w:themeTint="BF"/>
      <w:sz w:val="20"/>
    </w:rPr>
  </w:style>
  <w:style w:type="paragraph" w:styleId="TOC3">
    <w:name w:val="toc 3"/>
    <w:basedOn w:val="Normal"/>
    <w:next w:val="Normal"/>
    <w:autoRedefine/>
    <w:uiPriority w:val="39"/>
    <w:unhideWhenUsed/>
    <w:rsid w:val="00285683"/>
    <w:pPr>
      <w:spacing w:after="100"/>
      <w:ind w:left="420"/>
    </w:pPr>
  </w:style>
  <w:style w:type="paragraph" w:styleId="NormalWeb">
    <w:name w:val="Normal (Web)"/>
    <w:basedOn w:val="Normal"/>
    <w:uiPriority w:val="99"/>
    <w:semiHidden/>
    <w:unhideWhenUsed/>
    <w:rsid w:val="00CB5CD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3107">
      <w:bodyDiv w:val="1"/>
      <w:marLeft w:val="0"/>
      <w:marRight w:val="0"/>
      <w:marTop w:val="0"/>
      <w:marBottom w:val="0"/>
      <w:divBdr>
        <w:top w:val="none" w:sz="0" w:space="0" w:color="auto"/>
        <w:left w:val="none" w:sz="0" w:space="0" w:color="auto"/>
        <w:bottom w:val="none" w:sz="0" w:space="0" w:color="auto"/>
        <w:right w:val="none" w:sz="0" w:space="0" w:color="auto"/>
      </w:divBdr>
    </w:div>
    <w:div w:id="449981594">
      <w:bodyDiv w:val="1"/>
      <w:marLeft w:val="0"/>
      <w:marRight w:val="0"/>
      <w:marTop w:val="0"/>
      <w:marBottom w:val="0"/>
      <w:divBdr>
        <w:top w:val="none" w:sz="0" w:space="0" w:color="auto"/>
        <w:left w:val="none" w:sz="0" w:space="0" w:color="auto"/>
        <w:bottom w:val="none" w:sz="0" w:space="0" w:color="auto"/>
        <w:right w:val="none" w:sz="0" w:space="0" w:color="auto"/>
      </w:divBdr>
    </w:div>
    <w:div w:id="455635240">
      <w:bodyDiv w:val="1"/>
      <w:marLeft w:val="0"/>
      <w:marRight w:val="0"/>
      <w:marTop w:val="0"/>
      <w:marBottom w:val="0"/>
      <w:divBdr>
        <w:top w:val="none" w:sz="0" w:space="0" w:color="auto"/>
        <w:left w:val="none" w:sz="0" w:space="0" w:color="auto"/>
        <w:bottom w:val="none" w:sz="0" w:space="0" w:color="auto"/>
        <w:right w:val="none" w:sz="0" w:space="0" w:color="auto"/>
      </w:divBdr>
    </w:div>
    <w:div w:id="545683849">
      <w:bodyDiv w:val="1"/>
      <w:marLeft w:val="0"/>
      <w:marRight w:val="0"/>
      <w:marTop w:val="0"/>
      <w:marBottom w:val="0"/>
      <w:divBdr>
        <w:top w:val="none" w:sz="0" w:space="0" w:color="auto"/>
        <w:left w:val="none" w:sz="0" w:space="0" w:color="auto"/>
        <w:bottom w:val="none" w:sz="0" w:space="0" w:color="auto"/>
        <w:right w:val="none" w:sz="0" w:space="0" w:color="auto"/>
      </w:divBdr>
    </w:div>
    <w:div w:id="586812175">
      <w:bodyDiv w:val="1"/>
      <w:marLeft w:val="0"/>
      <w:marRight w:val="0"/>
      <w:marTop w:val="0"/>
      <w:marBottom w:val="0"/>
      <w:divBdr>
        <w:top w:val="none" w:sz="0" w:space="0" w:color="auto"/>
        <w:left w:val="none" w:sz="0" w:space="0" w:color="auto"/>
        <w:bottom w:val="none" w:sz="0" w:space="0" w:color="auto"/>
        <w:right w:val="none" w:sz="0" w:space="0" w:color="auto"/>
      </w:divBdr>
    </w:div>
    <w:div w:id="693962505">
      <w:bodyDiv w:val="1"/>
      <w:marLeft w:val="0"/>
      <w:marRight w:val="0"/>
      <w:marTop w:val="0"/>
      <w:marBottom w:val="0"/>
      <w:divBdr>
        <w:top w:val="none" w:sz="0" w:space="0" w:color="auto"/>
        <w:left w:val="none" w:sz="0" w:space="0" w:color="auto"/>
        <w:bottom w:val="none" w:sz="0" w:space="0" w:color="auto"/>
        <w:right w:val="none" w:sz="0" w:space="0" w:color="auto"/>
      </w:divBdr>
    </w:div>
    <w:div w:id="809176932">
      <w:bodyDiv w:val="1"/>
      <w:marLeft w:val="0"/>
      <w:marRight w:val="0"/>
      <w:marTop w:val="0"/>
      <w:marBottom w:val="0"/>
      <w:divBdr>
        <w:top w:val="none" w:sz="0" w:space="0" w:color="auto"/>
        <w:left w:val="none" w:sz="0" w:space="0" w:color="auto"/>
        <w:bottom w:val="none" w:sz="0" w:space="0" w:color="auto"/>
        <w:right w:val="none" w:sz="0" w:space="0" w:color="auto"/>
      </w:divBdr>
    </w:div>
    <w:div w:id="927425652">
      <w:bodyDiv w:val="1"/>
      <w:marLeft w:val="0"/>
      <w:marRight w:val="0"/>
      <w:marTop w:val="0"/>
      <w:marBottom w:val="0"/>
      <w:divBdr>
        <w:top w:val="none" w:sz="0" w:space="0" w:color="auto"/>
        <w:left w:val="none" w:sz="0" w:space="0" w:color="auto"/>
        <w:bottom w:val="none" w:sz="0" w:space="0" w:color="auto"/>
        <w:right w:val="none" w:sz="0" w:space="0" w:color="auto"/>
      </w:divBdr>
    </w:div>
    <w:div w:id="929659917">
      <w:bodyDiv w:val="1"/>
      <w:marLeft w:val="0"/>
      <w:marRight w:val="0"/>
      <w:marTop w:val="0"/>
      <w:marBottom w:val="0"/>
      <w:divBdr>
        <w:top w:val="none" w:sz="0" w:space="0" w:color="auto"/>
        <w:left w:val="none" w:sz="0" w:space="0" w:color="auto"/>
        <w:bottom w:val="none" w:sz="0" w:space="0" w:color="auto"/>
        <w:right w:val="none" w:sz="0" w:space="0" w:color="auto"/>
      </w:divBdr>
    </w:div>
    <w:div w:id="956059392">
      <w:bodyDiv w:val="1"/>
      <w:marLeft w:val="0"/>
      <w:marRight w:val="0"/>
      <w:marTop w:val="0"/>
      <w:marBottom w:val="0"/>
      <w:divBdr>
        <w:top w:val="none" w:sz="0" w:space="0" w:color="auto"/>
        <w:left w:val="none" w:sz="0" w:space="0" w:color="auto"/>
        <w:bottom w:val="none" w:sz="0" w:space="0" w:color="auto"/>
        <w:right w:val="none" w:sz="0" w:space="0" w:color="auto"/>
      </w:divBdr>
    </w:div>
    <w:div w:id="965624797">
      <w:bodyDiv w:val="1"/>
      <w:marLeft w:val="0"/>
      <w:marRight w:val="0"/>
      <w:marTop w:val="0"/>
      <w:marBottom w:val="0"/>
      <w:divBdr>
        <w:top w:val="none" w:sz="0" w:space="0" w:color="auto"/>
        <w:left w:val="none" w:sz="0" w:space="0" w:color="auto"/>
        <w:bottom w:val="none" w:sz="0" w:space="0" w:color="auto"/>
        <w:right w:val="none" w:sz="0" w:space="0" w:color="auto"/>
      </w:divBdr>
    </w:div>
    <w:div w:id="969168392">
      <w:bodyDiv w:val="1"/>
      <w:marLeft w:val="0"/>
      <w:marRight w:val="0"/>
      <w:marTop w:val="0"/>
      <w:marBottom w:val="0"/>
      <w:divBdr>
        <w:top w:val="none" w:sz="0" w:space="0" w:color="auto"/>
        <w:left w:val="none" w:sz="0" w:space="0" w:color="auto"/>
        <w:bottom w:val="none" w:sz="0" w:space="0" w:color="auto"/>
        <w:right w:val="none" w:sz="0" w:space="0" w:color="auto"/>
      </w:divBdr>
    </w:div>
    <w:div w:id="1010060348">
      <w:bodyDiv w:val="1"/>
      <w:marLeft w:val="0"/>
      <w:marRight w:val="0"/>
      <w:marTop w:val="0"/>
      <w:marBottom w:val="0"/>
      <w:divBdr>
        <w:top w:val="none" w:sz="0" w:space="0" w:color="auto"/>
        <w:left w:val="none" w:sz="0" w:space="0" w:color="auto"/>
        <w:bottom w:val="none" w:sz="0" w:space="0" w:color="auto"/>
        <w:right w:val="none" w:sz="0" w:space="0" w:color="auto"/>
      </w:divBdr>
    </w:div>
    <w:div w:id="1051198911">
      <w:bodyDiv w:val="1"/>
      <w:marLeft w:val="0"/>
      <w:marRight w:val="0"/>
      <w:marTop w:val="0"/>
      <w:marBottom w:val="0"/>
      <w:divBdr>
        <w:top w:val="none" w:sz="0" w:space="0" w:color="auto"/>
        <w:left w:val="none" w:sz="0" w:space="0" w:color="auto"/>
        <w:bottom w:val="none" w:sz="0" w:space="0" w:color="auto"/>
        <w:right w:val="none" w:sz="0" w:space="0" w:color="auto"/>
      </w:divBdr>
    </w:div>
    <w:div w:id="1202598757">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476948324">
      <w:bodyDiv w:val="1"/>
      <w:marLeft w:val="0"/>
      <w:marRight w:val="0"/>
      <w:marTop w:val="0"/>
      <w:marBottom w:val="0"/>
      <w:divBdr>
        <w:top w:val="none" w:sz="0" w:space="0" w:color="auto"/>
        <w:left w:val="none" w:sz="0" w:space="0" w:color="auto"/>
        <w:bottom w:val="none" w:sz="0" w:space="0" w:color="auto"/>
        <w:right w:val="none" w:sz="0" w:space="0" w:color="auto"/>
      </w:divBdr>
    </w:div>
    <w:div w:id="1802772068">
      <w:bodyDiv w:val="1"/>
      <w:marLeft w:val="0"/>
      <w:marRight w:val="0"/>
      <w:marTop w:val="0"/>
      <w:marBottom w:val="0"/>
      <w:divBdr>
        <w:top w:val="none" w:sz="0" w:space="0" w:color="auto"/>
        <w:left w:val="none" w:sz="0" w:space="0" w:color="auto"/>
        <w:bottom w:val="none" w:sz="0" w:space="0" w:color="auto"/>
        <w:right w:val="none" w:sz="0" w:space="0" w:color="auto"/>
      </w:divBdr>
    </w:div>
    <w:div w:id="1993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rust.kcura.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AE19C-EB42-4772-9760-3C308A42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22</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kCura</Company>
  <LinksUpToDate>false</LinksUpToDate>
  <CharactersWithSpaces>27446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Merholz</dc:creator>
  <cp:lastModifiedBy>Joseph Low</cp:lastModifiedBy>
  <cp:revision>53</cp:revision>
  <dcterms:created xsi:type="dcterms:W3CDTF">2015-06-23T19:08:00Z</dcterms:created>
  <dcterms:modified xsi:type="dcterms:W3CDTF">2015-08-07T17:15:00Z</dcterms:modified>
</cp:coreProperties>
</file>