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0B51B4" w:rsidRDefault="00DB1596" w:rsidP="000B51B4">
            <w:pPr>
              <w:pStyle w:val="ac"/>
            </w:pPr>
            <w:r w:rsidRPr="000B51B4">
              <w:rPr>
                <w:rFonts w:hint="eastAsia"/>
              </w:rPr>
              <w:t>[</w:t>
            </w:r>
            <w:r w:rsidRPr="000B51B4">
              <w:rPr>
                <w:rFonts w:hint="eastAsia"/>
              </w:rPr>
              <w:t>√</w:t>
            </w:r>
            <w:r w:rsidRPr="000B51B4">
              <w:rPr>
                <w:rFonts w:hint="eastAsia"/>
              </w:rPr>
              <w:t xml:space="preserve">] Draft </w:t>
            </w:r>
          </w:p>
          <w:p w:rsidR="00DB1596" w:rsidRPr="000B51B4" w:rsidRDefault="00DB1596" w:rsidP="000B51B4">
            <w:pPr>
              <w:pStyle w:val="ac"/>
            </w:pPr>
            <w:r w:rsidRPr="000B51B4">
              <w:rPr>
                <w:rFonts w:hint="eastAsia"/>
              </w:rPr>
              <w:t>[  ]Released</w:t>
            </w:r>
          </w:p>
          <w:p w:rsidR="00DB1596" w:rsidRDefault="00DB1596" w:rsidP="000B51B4">
            <w:pPr>
              <w:pStyle w:val="ac"/>
            </w:pPr>
            <w:r w:rsidRPr="000B51B4">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w:t>
            </w:r>
            <w:r w:rsidRPr="000B51B4">
              <w:rPr>
                <w:rFonts w:hint="eastAsia"/>
              </w:rPr>
              <w:t xml:space="preserve">    </w:t>
            </w:r>
            <w:r w:rsidRPr="000B51B4">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r>
        <w:rPr>
          <w:rFonts w:ascii="华文新魏" w:eastAsia="华文新魏" w:hAnsi="宋体" w:hint="eastAsia"/>
          <w:bCs/>
          <w:sz w:val="44"/>
        </w:rPr>
        <w:t>基于微信的移动学习平台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0B51B4" w:rsidP="00DB1596">
      <w:pPr>
        <w:spacing w:before="156" w:after="156"/>
        <w:ind w:firstLine="723"/>
        <w:jc w:val="center"/>
        <w:rPr>
          <w:rFonts w:ascii="宋体" w:hAnsi="宋体"/>
          <w:b/>
          <w:sz w:val="36"/>
        </w:rPr>
      </w:pPr>
      <w:r>
        <w:rPr>
          <w:rFonts w:ascii="宋体" w:hAnsi="宋体" w:hint="eastAsia"/>
          <w:b/>
          <w:sz w:val="36"/>
        </w:rPr>
        <w:t>系统架构说明书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D3738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D3738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D3738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D3738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D3738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D3738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D3738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D3738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在数字经济日益壮大、影响世界经济的当下，微信作为中国互联网最具代表性的产品之一，对数字经济发展起到了愈发重要的作用。互联网为代表的信息技术产业是新旧动能转换的重要引擎，具备很强的推动力。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端转为便捷的移动智能端。其中以手机为载体的微信应用，据市场统计，超过</w:t>
      </w:r>
      <w:r>
        <w:t>10</w:t>
      </w:r>
      <w:r>
        <w:rPr>
          <w:rFonts w:hint="eastAsia"/>
        </w:rPr>
        <w:t>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微信平台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r>
              <w:rPr>
                <w:rFonts w:hint="eastAsia"/>
                <w:kern w:val="2"/>
              </w:rPr>
              <w:t>啊啊</w:t>
            </w:r>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r>
        <w:rPr>
          <w:rFonts w:hint="eastAsia"/>
        </w:rPr>
        <w:t>微信学习平台是基于微信的平台化功能进行设计的，是人们利用微信随时随地进行学习、交流的移动学习平台，平台支持第三方应用的接入，用户可以直接将第三方程序的内容直接分享给微信好友或者朋友圈一起学习。针对院校或企业来说，企业微信</w:t>
      </w:r>
      <w:r>
        <w:t>+</w:t>
      </w:r>
      <w:r>
        <w:rPr>
          <w:rFonts w:hint="eastAsia"/>
        </w:rPr>
        <w:t>小程序更适合集成便捷的学习入口，学员可以通过微信快速接收培训通知、考试通知、评估通知等消息，并可从微信直接进入学习系统，随时随地处理自己的学习任务，给管理者和学员带来前所未有的便利。</w:t>
      </w:r>
    </w:p>
    <w:p w:rsidR="00DB1596" w:rsidRDefault="00DB1596" w:rsidP="00DB1596">
      <w:pPr>
        <w:spacing w:before="156" w:after="156"/>
        <w:ind w:firstLine="480"/>
      </w:pPr>
      <w:r>
        <w:rPr>
          <w:rFonts w:hint="eastAsia"/>
        </w:rPr>
        <w:t>微信带给大学生学习方式的改变学习资源由物质资源向信息资源转变。以微信为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微信动态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微信平台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以微信为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给于完全解决的，而是通过微信平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由突出个性化东西的存在，以微信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F7CB3" w:rsidP="00DB1596">
      <w:pPr>
        <w:pStyle w:val="1"/>
        <w:numPr>
          <w:ilvl w:val="0"/>
          <w:numId w:val="3"/>
        </w:numPr>
        <w:spacing w:before="156" w:after="156"/>
        <w:ind w:left="864"/>
      </w:pPr>
      <w:bookmarkStart w:id="13" w:name="_Toc536607968"/>
      <w:r>
        <w:rPr>
          <w:rFonts w:ascii="宋体" w:hAnsi="宋体"/>
          <w:noProof/>
        </w:rPr>
        <w:lastRenderedPageBreak/>
        <w:drawing>
          <wp:anchor distT="0" distB="0" distL="114300" distR="114300" simplePos="0" relativeHeight="251682816" behindDoc="0" locked="0" layoutInCell="1" allowOverlap="1" wp14:anchorId="152B4252" wp14:editId="379C01AE">
            <wp:simplePos x="0" y="0"/>
            <wp:positionH relativeFrom="column">
              <wp:posOffset>0</wp:posOffset>
            </wp:positionH>
            <wp:positionV relativeFrom="paragraph">
              <wp:posOffset>774065</wp:posOffset>
            </wp:positionV>
            <wp:extent cx="5760085" cy="21463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整体架构.jpg"/>
                    <pic:cNvPicPr/>
                  </pic:nvPicPr>
                  <pic:blipFill>
                    <a:blip r:embed="rId32">
                      <a:extLst>
                        <a:ext uri="{28A0092B-C50C-407E-A947-70E740481C1C}">
                          <a14:useLocalDpi xmlns:a14="http://schemas.microsoft.com/office/drawing/2010/main" val="0"/>
                        </a:ext>
                      </a:extLst>
                    </a:blip>
                    <a:stretch>
                      <a:fillRect/>
                    </a:stretch>
                  </pic:blipFill>
                  <pic:spPr>
                    <a:xfrm>
                      <a:off x="0" y="0"/>
                      <a:ext cx="5760085" cy="2146300"/>
                    </a:xfrm>
                    <a:prstGeom prst="rect">
                      <a:avLst/>
                    </a:prstGeom>
                  </pic:spPr>
                </pic:pic>
              </a:graphicData>
            </a:graphic>
          </wp:anchor>
        </w:drawing>
      </w:r>
      <w:r w:rsidR="00DB1596">
        <w:rPr>
          <w:rFonts w:hint="eastAsia"/>
        </w:rPr>
        <w:t>系统</w:t>
      </w:r>
      <w:bookmarkEnd w:id="13"/>
      <w:r w:rsidR="001A2ABA">
        <w:rPr>
          <w:rFonts w:hint="eastAsia"/>
        </w:rPr>
        <w:t>整体架构</w:t>
      </w:r>
    </w:p>
    <w:p w:rsidR="007459C2" w:rsidRDefault="007459C2" w:rsidP="00DB1596">
      <w:pPr>
        <w:spacing w:before="156" w:after="156"/>
        <w:ind w:firstLine="480"/>
        <w:rPr>
          <w:rFonts w:ascii="宋体" w:hAnsi="宋体"/>
        </w:rPr>
      </w:pPr>
    </w:p>
    <w:p w:rsidR="007459C2" w:rsidRDefault="00A1018E" w:rsidP="00DB1596">
      <w:pPr>
        <w:spacing w:before="156" w:after="156"/>
        <w:ind w:firstLine="480"/>
        <w:rPr>
          <w:rFonts w:ascii="宋体" w:hAnsi="宋体"/>
        </w:rPr>
      </w:pPr>
      <w:r>
        <w:rPr>
          <w:rFonts w:ascii="宋体" w:hAnsi="宋体"/>
          <w:noProof/>
        </w:rPr>
        <w:drawing>
          <wp:anchor distT="0" distB="0" distL="114300" distR="114300" simplePos="0" relativeHeight="251686912" behindDoc="0" locked="0" layoutInCell="1" allowOverlap="1" wp14:anchorId="1BDD567B" wp14:editId="154B6868">
            <wp:simplePos x="0" y="0"/>
            <wp:positionH relativeFrom="column">
              <wp:posOffset>529590</wp:posOffset>
            </wp:positionH>
            <wp:positionV relativeFrom="paragraph">
              <wp:posOffset>2517775</wp:posOffset>
            </wp:positionV>
            <wp:extent cx="4267200" cy="5192149"/>
            <wp:effectExtent l="0" t="0" r="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公众号架构.jpg"/>
                    <pic:cNvPicPr/>
                  </pic:nvPicPr>
                  <pic:blipFill>
                    <a:blip r:embed="rId33">
                      <a:extLst>
                        <a:ext uri="{28A0092B-C50C-407E-A947-70E740481C1C}">
                          <a14:useLocalDpi xmlns:a14="http://schemas.microsoft.com/office/drawing/2010/main" val="0"/>
                        </a:ext>
                      </a:extLst>
                    </a:blip>
                    <a:stretch>
                      <a:fillRect/>
                    </a:stretch>
                  </pic:blipFill>
                  <pic:spPr>
                    <a:xfrm>
                      <a:off x="0" y="0"/>
                      <a:ext cx="4267200" cy="5192149"/>
                    </a:xfrm>
                    <a:prstGeom prst="rect">
                      <a:avLst/>
                    </a:prstGeom>
                  </pic:spPr>
                </pic:pic>
              </a:graphicData>
            </a:graphic>
            <wp14:sizeRelH relativeFrom="margin">
              <wp14:pctWidth>0</wp14:pctWidth>
            </wp14:sizeRelH>
            <wp14:sizeRelV relativeFrom="margin">
              <wp14:pctHeight>0</wp14:pctHeight>
            </wp14:sizeRelV>
          </wp:anchor>
        </w:drawing>
      </w:r>
    </w:p>
    <w:p w:rsidR="00752E3A" w:rsidRDefault="00D3776E" w:rsidP="00DB1596">
      <w:pPr>
        <w:spacing w:before="156" w:after="156"/>
        <w:ind w:firstLine="480"/>
        <w:rPr>
          <w:rFonts w:ascii="宋体" w:hAnsi="宋体"/>
        </w:rPr>
      </w:pPr>
      <w:bookmarkStart w:id="14" w:name="_GoBack"/>
      <w:r>
        <w:rPr>
          <w:rFonts w:ascii="宋体" w:hAnsi="宋体"/>
          <w:noProof/>
        </w:rPr>
        <w:lastRenderedPageBreak/>
        <w:drawing>
          <wp:anchor distT="0" distB="0" distL="114300" distR="114300" simplePos="0" relativeHeight="251687936" behindDoc="0" locked="0" layoutInCell="1" allowOverlap="1">
            <wp:simplePos x="0" y="0"/>
            <wp:positionH relativeFrom="column">
              <wp:posOffset>190500</wp:posOffset>
            </wp:positionH>
            <wp:positionV relativeFrom="paragraph">
              <wp:posOffset>46990</wp:posOffset>
            </wp:positionV>
            <wp:extent cx="5514975" cy="688657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后台管理系统架构.jpg"/>
                    <pic:cNvPicPr/>
                  </pic:nvPicPr>
                  <pic:blipFill>
                    <a:blip r:embed="rId34">
                      <a:extLst>
                        <a:ext uri="{28A0092B-C50C-407E-A947-70E740481C1C}">
                          <a14:useLocalDpi xmlns:a14="http://schemas.microsoft.com/office/drawing/2010/main" val="0"/>
                        </a:ext>
                      </a:extLst>
                    </a:blip>
                    <a:stretch>
                      <a:fillRect/>
                    </a:stretch>
                  </pic:blipFill>
                  <pic:spPr>
                    <a:xfrm>
                      <a:off x="0" y="0"/>
                      <a:ext cx="5514975" cy="6886575"/>
                    </a:xfrm>
                    <a:prstGeom prst="rect">
                      <a:avLst/>
                    </a:prstGeom>
                  </pic:spPr>
                </pic:pic>
              </a:graphicData>
            </a:graphic>
          </wp:anchor>
        </w:drawing>
      </w:r>
      <w:bookmarkEnd w:id="14"/>
    </w:p>
    <w:p w:rsidR="00752E3A" w:rsidRDefault="00752E3A"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AE4DA7">
      <w:pPr>
        <w:spacing w:before="156" w:after="156"/>
        <w:ind w:firstLineChars="0" w:firstLine="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C435B4" w:rsidP="00DB1596">
      <w:pPr>
        <w:spacing w:before="156" w:after="156"/>
        <w:ind w:firstLine="480"/>
        <w:rPr>
          <w:rFonts w:ascii="宋体" w:hAnsi="宋体"/>
        </w:rPr>
      </w:pPr>
      <w:r>
        <w:rPr>
          <w:rFonts w:ascii="宋体" w:hAnsi="宋体"/>
          <w:noProof/>
        </w:rPr>
        <w:lastRenderedPageBreak/>
        <w:drawing>
          <wp:anchor distT="0" distB="0" distL="114300" distR="114300" simplePos="0" relativeHeight="251685888" behindDoc="0" locked="0" layoutInCell="1" allowOverlap="1" wp14:anchorId="6235ECF0" wp14:editId="49CF9B30">
            <wp:simplePos x="0" y="0"/>
            <wp:positionH relativeFrom="column">
              <wp:posOffset>19050</wp:posOffset>
            </wp:positionH>
            <wp:positionV relativeFrom="paragraph">
              <wp:posOffset>395605</wp:posOffset>
            </wp:positionV>
            <wp:extent cx="5760085" cy="535749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小程序架构.jpg"/>
                    <pic:cNvPicPr/>
                  </pic:nvPicPr>
                  <pic:blipFill>
                    <a:blip r:embed="rId35">
                      <a:extLst>
                        <a:ext uri="{28A0092B-C50C-407E-A947-70E740481C1C}">
                          <a14:useLocalDpi xmlns:a14="http://schemas.microsoft.com/office/drawing/2010/main" val="0"/>
                        </a:ext>
                      </a:extLst>
                    </a:blip>
                    <a:stretch>
                      <a:fillRect/>
                    </a:stretch>
                  </pic:blipFill>
                  <pic:spPr>
                    <a:xfrm>
                      <a:off x="0" y="0"/>
                      <a:ext cx="5760085" cy="5357495"/>
                    </a:xfrm>
                    <a:prstGeom prst="rect">
                      <a:avLst/>
                    </a:prstGeom>
                  </pic:spPr>
                </pic:pic>
              </a:graphicData>
            </a:graphic>
          </wp:anchor>
        </w:drawing>
      </w: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DF7CB3" w:rsidRDefault="00DF7CB3" w:rsidP="00DB1596">
      <w:pPr>
        <w:spacing w:before="156" w:after="156"/>
        <w:ind w:firstLine="480"/>
        <w:rPr>
          <w:rFonts w:ascii="宋体" w:hAnsi="宋体"/>
        </w:rPr>
      </w:pPr>
    </w:p>
    <w:p w:rsidR="00DF7CB3" w:rsidRDefault="00DF7CB3" w:rsidP="00DB1596">
      <w:pPr>
        <w:spacing w:before="156" w:after="156"/>
        <w:ind w:firstLine="480"/>
        <w:rPr>
          <w:rFonts w:ascii="宋体" w:hAnsi="宋体"/>
        </w:rPr>
      </w:pPr>
    </w:p>
    <w:p w:rsidR="007459C2" w:rsidRDefault="00DF7CB3" w:rsidP="00DF7CB3">
      <w:pPr>
        <w:spacing w:before="156" w:after="156"/>
        <w:ind w:firstLineChars="0" w:firstLine="0"/>
        <w:rPr>
          <w:rFonts w:ascii="宋体" w:hAnsi="宋体"/>
          <w:sz w:val="18"/>
        </w:rPr>
      </w:pPr>
      <w:r>
        <w:rPr>
          <w:rFonts w:ascii="宋体" w:hAnsi="宋体"/>
          <w:noProof/>
        </w:rPr>
        <w:lastRenderedPageBreak/>
        <w:drawing>
          <wp:anchor distT="0" distB="0" distL="114300" distR="114300" simplePos="0" relativeHeight="251683840" behindDoc="0" locked="0" layoutInCell="1" allowOverlap="1" wp14:anchorId="549B9E34" wp14:editId="711117FD">
            <wp:simplePos x="0" y="0"/>
            <wp:positionH relativeFrom="column">
              <wp:posOffset>310515</wp:posOffset>
            </wp:positionH>
            <wp:positionV relativeFrom="paragraph">
              <wp:posOffset>516255</wp:posOffset>
            </wp:positionV>
            <wp:extent cx="4743450" cy="59950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后台管理系统架构.jpg"/>
                    <pic:cNvPicPr/>
                  </pic:nvPicPr>
                  <pic:blipFill>
                    <a:blip r:embed="rId36">
                      <a:extLst>
                        <a:ext uri="{28A0092B-C50C-407E-A947-70E740481C1C}">
                          <a14:useLocalDpi xmlns:a14="http://schemas.microsoft.com/office/drawing/2010/main" val="0"/>
                        </a:ext>
                      </a:extLst>
                    </a:blip>
                    <a:stretch>
                      <a:fillRect/>
                    </a:stretch>
                  </pic:blipFill>
                  <pic:spPr>
                    <a:xfrm>
                      <a:off x="0" y="0"/>
                      <a:ext cx="4743450" cy="5995035"/>
                    </a:xfrm>
                    <a:prstGeom prst="rect">
                      <a:avLst/>
                    </a:prstGeom>
                  </pic:spPr>
                </pic:pic>
              </a:graphicData>
            </a:graphic>
            <wp14:sizeRelH relativeFrom="margin">
              <wp14:pctWidth>0</wp14:pctWidth>
            </wp14:sizeRelH>
            <wp14:sizeRelV relativeFrom="margin">
              <wp14:pctHeight>0</wp14:pctHeight>
            </wp14:sizeRelV>
          </wp:anchor>
        </w:drawing>
      </w:r>
    </w:p>
    <w:p w:rsidR="00523FA4" w:rsidRDefault="007459C2" w:rsidP="001A2ABA">
      <w:pPr>
        <w:pStyle w:val="1"/>
        <w:numPr>
          <w:ilvl w:val="0"/>
          <w:numId w:val="3"/>
        </w:numPr>
        <w:spacing w:before="156" w:after="156"/>
        <w:ind w:left="864"/>
      </w:pPr>
      <w:r>
        <w:rPr>
          <w:rFonts w:hint="eastAsia"/>
        </w:rPr>
        <w:lastRenderedPageBreak/>
        <w:t>系统网络拓扑图</w:t>
      </w:r>
    </w:p>
    <w:p w:rsidR="007459C2" w:rsidRPr="007459C2" w:rsidRDefault="007459C2" w:rsidP="007459C2">
      <w:pPr>
        <w:spacing w:before="156" w:after="156"/>
        <w:ind w:firstLine="480"/>
      </w:pPr>
      <w:r>
        <w:rPr>
          <w:rFonts w:hint="eastAsia"/>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294640</wp:posOffset>
            </wp:positionV>
            <wp:extent cx="5760085" cy="54159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拓扑图.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5415915"/>
                    </a:xfrm>
                    <a:prstGeom prst="rect">
                      <a:avLst/>
                    </a:prstGeom>
                  </pic:spPr>
                </pic:pic>
              </a:graphicData>
            </a:graphic>
          </wp:anchor>
        </w:drawing>
      </w:r>
    </w:p>
    <w:p w:rsidR="001A2ABA" w:rsidRDefault="007459C2" w:rsidP="001A2ABA">
      <w:pPr>
        <w:pStyle w:val="1"/>
        <w:numPr>
          <w:ilvl w:val="0"/>
          <w:numId w:val="3"/>
        </w:numPr>
        <w:spacing w:before="156" w:after="156"/>
        <w:ind w:left="864"/>
      </w:pPr>
      <w:r>
        <w:rPr>
          <w:rFonts w:hint="eastAsia"/>
        </w:rPr>
        <w:lastRenderedPageBreak/>
        <w:t>系统技术</w:t>
      </w:r>
      <w:r w:rsidR="001A2ABA">
        <w:rPr>
          <w:rFonts w:hint="eastAsia"/>
        </w:rPr>
        <w:t>架构</w:t>
      </w:r>
    </w:p>
    <w:p w:rsidR="001A2ABA" w:rsidRPr="001A2ABA" w:rsidRDefault="007459C2" w:rsidP="001A2ABA">
      <w:pPr>
        <w:spacing w:before="156" w:after="156"/>
        <w:ind w:firstLine="480"/>
      </w:pPr>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462280</wp:posOffset>
            </wp:positionV>
            <wp:extent cx="5760085" cy="7672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整体架构图.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7672070"/>
                    </a:xfrm>
                    <a:prstGeom prst="rect">
                      <a:avLst/>
                    </a:prstGeom>
                  </pic:spPr>
                </pic:pic>
              </a:graphicData>
            </a:graphic>
          </wp:anchor>
        </w:drawing>
      </w:r>
    </w:p>
    <w:sectPr w:rsidR="001A2ABA" w:rsidRPr="001A2ABA" w:rsidSect="00273B96">
      <w:headerReference w:type="even" r:id="rId39"/>
      <w:headerReference w:type="default" r:id="rId40"/>
      <w:footerReference w:type="even" r:id="rId41"/>
      <w:footerReference w:type="default" r:id="rId42"/>
      <w:headerReference w:type="first" r:id="rId43"/>
      <w:footerReference w:type="first" r:id="rId44"/>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387" w:rsidRDefault="00D37387" w:rsidP="00AF4355">
      <w:pPr>
        <w:spacing w:before="120" w:after="120"/>
        <w:ind w:firstLine="480"/>
      </w:pPr>
      <w:r>
        <w:separator/>
      </w:r>
    </w:p>
  </w:endnote>
  <w:endnote w:type="continuationSeparator" w:id="0">
    <w:p w:rsidR="00D37387" w:rsidRDefault="00D37387"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3776E">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3776E">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387" w:rsidRDefault="00D37387" w:rsidP="00AF4355">
      <w:pPr>
        <w:spacing w:before="120" w:after="120"/>
        <w:ind w:firstLine="480"/>
      </w:pPr>
      <w:r>
        <w:separator/>
      </w:r>
    </w:p>
  </w:footnote>
  <w:footnote w:type="continuationSeparator" w:id="0">
    <w:p w:rsidR="00D37387" w:rsidRDefault="00D37387"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B51B4"/>
    <w:rsid w:val="000E680B"/>
    <w:rsid w:val="000F59CD"/>
    <w:rsid w:val="00107CC2"/>
    <w:rsid w:val="00116825"/>
    <w:rsid w:val="00132B2A"/>
    <w:rsid w:val="001365B6"/>
    <w:rsid w:val="001430CF"/>
    <w:rsid w:val="001658DF"/>
    <w:rsid w:val="0019237A"/>
    <w:rsid w:val="001A2ABA"/>
    <w:rsid w:val="001C1684"/>
    <w:rsid w:val="001C6C1E"/>
    <w:rsid w:val="001E6A4C"/>
    <w:rsid w:val="001F65A8"/>
    <w:rsid w:val="00225DCD"/>
    <w:rsid w:val="00251321"/>
    <w:rsid w:val="00263E2C"/>
    <w:rsid w:val="00273B96"/>
    <w:rsid w:val="002A3F54"/>
    <w:rsid w:val="002B3A52"/>
    <w:rsid w:val="002D009B"/>
    <w:rsid w:val="002D726B"/>
    <w:rsid w:val="002F106B"/>
    <w:rsid w:val="002F4C7D"/>
    <w:rsid w:val="003059D5"/>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459C2"/>
    <w:rsid w:val="00751E6C"/>
    <w:rsid w:val="00752E3A"/>
    <w:rsid w:val="0077321D"/>
    <w:rsid w:val="007813F6"/>
    <w:rsid w:val="00786A89"/>
    <w:rsid w:val="007B3071"/>
    <w:rsid w:val="007D7104"/>
    <w:rsid w:val="008016CC"/>
    <w:rsid w:val="00847921"/>
    <w:rsid w:val="00876854"/>
    <w:rsid w:val="008955AB"/>
    <w:rsid w:val="008A2A33"/>
    <w:rsid w:val="008A2EDA"/>
    <w:rsid w:val="008C72D8"/>
    <w:rsid w:val="008F5676"/>
    <w:rsid w:val="00915FCF"/>
    <w:rsid w:val="00931F1E"/>
    <w:rsid w:val="00976F3A"/>
    <w:rsid w:val="009833C2"/>
    <w:rsid w:val="00984765"/>
    <w:rsid w:val="00984CC2"/>
    <w:rsid w:val="00986F71"/>
    <w:rsid w:val="009F12FC"/>
    <w:rsid w:val="00A1018E"/>
    <w:rsid w:val="00A15E65"/>
    <w:rsid w:val="00A27500"/>
    <w:rsid w:val="00A46325"/>
    <w:rsid w:val="00A67000"/>
    <w:rsid w:val="00A67752"/>
    <w:rsid w:val="00AA31DA"/>
    <w:rsid w:val="00AA6404"/>
    <w:rsid w:val="00AC3224"/>
    <w:rsid w:val="00AC6EE1"/>
    <w:rsid w:val="00AE4DA7"/>
    <w:rsid w:val="00AF4355"/>
    <w:rsid w:val="00B04B1F"/>
    <w:rsid w:val="00B2171F"/>
    <w:rsid w:val="00B542E5"/>
    <w:rsid w:val="00B54D54"/>
    <w:rsid w:val="00BD7115"/>
    <w:rsid w:val="00BE1984"/>
    <w:rsid w:val="00BE6DC7"/>
    <w:rsid w:val="00BF45D0"/>
    <w:rsid w:val="00C02A12"/>
    <w:rsid w:val="00C12D23"/>
    <w:rsid w:val="00C31CAB"/>
    <w:rsid w:val="00C435B4"/>
    <w:rsid w:val="00C94B47"/>
    <w:rsid w:val="00CB0AEA"/>
    <w:rsid w:val="00CB17DD"/>
    <w:rsid w:val="00D278DA"/>
    <w:rsid w:val="00D37387"/>
    <w:rsid w:val="00D3776E"/>
    <w:rsid w:val="00D454D3"/>
    <w:rsid w:val="00D557C6"/>
    <w:rsid w:val="00D74578"/>
    <w:rsid w:val="00DB1596"/>
    <w:rsid w:val="00DE1503"/>
    <w:rsid w:val="00DE31AA"/>
    <w:rsid w:val="00DE7163"/>
    <w:rsid w:val="00DF4CAC"/>
    <w:rsid w:val="00DF7CB3"/>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header" Target="header1.xm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jp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jpg"/><Relationship Id="rId10" Type="http://schemas.openxmlformats.org/officeDocument/2006/relationships/hyperlink" Target="file:///C:\Users\13zqn\Desktop\&#38656;&#27714;&#20998;&#26512;&#25991;&#26723;11.docx" TargetMode="External"/><Relationship Id="rId19"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jpg"/><Relationship Id="rId43"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jpg"/><Relationship Id="rId38" Type="http://schemas.openxmlformats.org/officeDocument/2006/relationships/image" Target="media/image7.jpg"/><Relationship Id="rId46" Type="http://schemas.openxmlformats.org/officeDocument/2006/relationships/theme" Target="theme/theme1.xml"/><Relationship Id="rId20" Type="http://schemas.openxmlformats.org/officeDocument/2006/relationships/hyperlink" Target="file:///C:\Users\13zqn\Desktop\&#38656;&#27714;&#20998;&#26512;&#25991;&#26723;11.docx" TargetMode="External"/><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C9F06-39C1-448D-A34C-23FA55BD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4821</TotalTime>
  <Pages>12</Pages>
  <Words>807</Words>
  <Characters>4606</Characters>
  <Application>Microsoft Office Word</Application>
  <DocSecurity>0</DocSecurity>
  <Lines>38</Lines>
  <Paragraphs>10</Paragraphs>
  <ScaleCrop>false</ScaleCrop>
  <Company>微软中国</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90</cp:revision>
  <dcterms:created xsi:type="dcterms:W3CDTF">2019-01-13T11:48:00Z</dcterms:created>
  <dcterms:modified xsi:type="dcterms:W3CDTF">2019-02-23T08:52:00Z</dcterms:modified>
</cp:coreProperties>
</file>