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right"/>
      </w:pPr>
      <w:r>
        <w:rPr>
          <w:rFonts w:ascii="Arial" w:cs="Arial" w:eastAsia="Arial" w:hAnsi="Arial"/>
          <w:b/>
          <w:bCs/>
          <w:color w:val="0b1220"/>
          <w:sz w:val="44"/>
          <w:szCs w:val="44"/>
          <w:rtl/>
        </w:rPr>
        <w:t xml:space="preserve">דוח בדיקה ואבחון — follStack</w:t>
      </w:r>
    </w:p>
    <w:p>
      <w:pPr>
        <w:bidi/>
        <w:spacing w:after="40"/>
        <w:jc w:val="right"/>
      </w:pPr>
      <w:r>
        <w:rPr>
          <w:rFonts w:ascii="Arial" w:cs="Arial" w:eastAsia="Arial" w:hAnsi="Arial"/>
          <w:i/>
          <w:iCs/>
          <w:color w:val="5b6577"/>
          <w:sz w:val="24"/>
          <w:szCs w:val="24"/>
          <w:rtl/>
        </w:rPr>
        <w:t xml:space="preserve">מה חסר כדי להפוך את הפלטפורמה ליציבה, מחוברת ומוכנה לרמה עולמית</w:t>
      </w:r>
    </w:p>
    <w:p>
      <w:pPr>
        <w:bidi/>
        <w:spacing w:after="400"/>
        <w:jc w:val="right"/>
      </w:pPr>
      <w:r>
        <w:rPr>
          <w:rFonts w:ascii="Arial" w:cs="Arial" w:eastAsia="Arial" w:hAnsi="Arial"/>
          <w:color w:val="5b6577"/>
          <w:sz w:val="20"/>
          <w:szCs w:val="20"/>
          <w:rtl/>
        </w:rPr>
        <w:t xml:space="preserve">נבדק: 10 ביולי 2026  |  ריפו: apps/web (Next.js 16) + apps/api (Express + MongoDB)</w:t>
      </w:r>
    </w:p>
    <w:p>
      <w:pPr>
        <w:pStyle w:val="Heading1"/>
        <w:bidi/>
        <w:spacing w:after="160" w:before="0"/>
        <w:jc w:val="right"/>
      </w:pPr>
      <w:r>
        <w:rPr>
          <w:rFonts w:ascii="Arial" w:cs="Arial" w:eastAsia="Arial" w:hAnsi="Arial"/>
          <w:rtl/>
        </w:rPr>
        <w:t xml:space="preserve">תקציר מנהלים</w:t>
      </w:r>
    </w:p>
    <w:p>
      <w:pPr>
        <w:bidi/>
        <w:spacing w:after="160" w:before="0"/>
        <w:jc w:val="right"/>
      </w:pPr>
      <w:r>
        <w:rPr>
          <w:rFonts w:ascii="Arial" w:cs="Arial" w:eastAsia="Arial" w:hAnsi="Arial"/>
          <w:rtl/>
        </w:rPr>
        <w:t xml:space="preserve">הבדיקה עברה על כל שכבות הפרויקט: קוד השרת (API), קוד הלקוח (Web), חיבור בין השניים, קונפיגורציית דיפלוי, ומצב ה-git. הממצא המרכזי: קיים בסיס טכני מוצק (Next.js 16, TypeScript, Tailwind, RTL בעברית, MongoDB, OpenAI), אבל יש פער עמוק בין מה שנראה על המסך לבין מה שבאמת עובד מאחורי הקלעים. רוב עמודי התוכן (למידה, תרגול, פרויקטים, חידונים, קהילה) אינם מחוברים בכלל ל-API — הם מציגים נתונים קבועים שכתובים ישירות בקוד הלקוח. בנוסף, נמצא קובץ קוד פגום/חתוך בפועל בתיקיית העבודה שלא נשמר ב-git, מה שאומר שהגרסה הנוכחית על הדיסק אינה זהה לגרסה שרצה בפרודקשן — בדיוק הבעיה של 'גרסאות לא מסונכרנות' שציינת.</w:t>
      </w:r>
    </w:p>
    <w:p>
      <w:pPr>
        <w:bidi/>
        <w:spacing w:after="300" w:before="0"/>
        <w:jc w:val="right"/>
      </w:pPr>
      <w:r>
        <w:rPr>
          <w:rFonts w:ascii="Arial" w:cs="Arial" w:eastAsia="Arial" w:hAnsi="Arial"/>
          <w:rtl/>
        </w:rPr>
        <w:t xml:space="preserve">להלן פירוט לפי תחום, ובסוף — תוכנית פעולה מדורגת.</w:t>
      </w:r>
    </w:p>
    <w:p>
      <w:pPr>
        <w:pStyle w:val="Heading1"/>
        <w:bidi/>
        <w:spacing w:after="160" w:before="0"/>
        <w:jc w:val="right"/>
      </w:pPr>
      <w:r>
        <w:rPr>
          <w:rFonts w:ascii="Arial" w:cs="Arial" w:eastAsia="Arial" w:hAnsi="Arial"/>
          <w:rtl/>
        </w:rPr>
        <w:t xml:space="preserve">1. יציבות, גרסאות ודיפלוי</w:t>
      </w:r>
    </w:p>
    <w:p>
      <w:pPr>
        <w:pStyle w:val="Heading2"/>
        <w:bidi/>
        <w:spacing w:after="160" w:before="0"/>
        <w:jc w:val="right"/>
      </w:pPr>
      <w:r>
        <w:rPr>
          <w:rFonts w:ascii="Arial" w:cs="Arial" w:eastAsia="Arial" w:hAnsi="Arial"/>
          <w:rtl/>
        </w:rPr>
        <w:t xml:space="preserve">1.1 קובץ פגום בתיקיית העבודה (דחוף)</w:t>
      </w:r>
    </w:p>
    <w:p>
      <w:pPr>
        <w:bidi/>
        <w:spacing w:after="160" w:before="0"/>
        <w:jc w:val="right"/>
      </w:pPr>
      <w:r>
        <w:rPr>
          <w:rFonts w:ascii="Arial" w:cs="Arial" w:eastAsia="Arial" w:hAnsi="Arial"/>
          <w:rtl/>
        </w:rPr>
        <w:t xml:space="preserve">הקובץ apps/api/src/config/database.ts נמצא בתיקייה בפועל כשהוא חתוך באמצע משפט — הפונקציה שמטפלת בהתחברות ל-MongoDB נגמרת ללא סגירה תקינה. זה קורה כי יש שינויים לא-שמורים (uncommitted) שמעולם לא הושלמו. בנוסף, apps/api/src/routes/ai.ts עדיין מייבא שתי פונקציות (getInterviewQuestions, getLearningRecommendations) שנמחקו מ-aiController.ts באותה סבב עריכה לא-גמור. במצב הנוכחי על הדיסק, הרצת typecheck על ה-API נכשלת לגמרי (בדקתי ישירות עם tsc).</w:t>
      </w:r>
    </w:p>
    <w:p>
      <w:pPr>
        <w:bidi/>
        <w:spacing w:after="240" w:before="0"/>
        <w:jc w:val="right"/>
      </w:pPr>
      <w:r>
        <w:rPr>
          <w:rFonts w:ascii="Arial" w:cs="Arial" w:eastAsia="Arial" w:hAnsi="Arial"/>
          <w:rtl/>
        </w:rPr>
        <w:t xml:space="preserve">המשמעות: אם מישהו יעשה כרגע commit ו-push של המצב הזה, ה-CI וה-build בענן ייכשלו. זו כנראה גם הסיבה לשרשרת הקומיטים האחרונה בהיסטוריה שכל אחד מתקן קריסת דיפלוי של הקודם.</w:t>
      </w:r>
    </w:p>
    <w:p>
      <w:pPr>
        <w:pStyle w:val="ListParagraph"/>
        <w:numPr>
          <w:ilvl w:val="0"/>
          <w:numId w:val="2"/>
        </w:numPr>
        <w:bidi/>
        <w:spacing w:after="100"/>
        <w:jc w:val="right"/>
      </w:pPr>
      <w:r>
        <w:rPr>
          <w:rFonts w:ascii="Arial" w:cs="Arial" w:eastAsia="Arial" w:hAnsi="Arial"/>
          <w:rtl/>
        </w:rPr>
        <w:t xml:space="preserve">המלצה: לפני כל שינוי נוסף — להחליט אם לשמור או לזרוק את הקבצים המשונים הלא-שמורים (git diff --stat מראה 24 שורות נוספו מול 602 שורות נמחקו — נראה כמו ניסיון ניקוי שנעצר באמצע).</w:t>
      </w:r>
    </w:p>
    <w:p>
      <w:pPr>
        <w:pStyle w:val="ListParagraph"/>
        <w:numPr>
          <w:ilvl w:val="0"/>
          <w:numId w:val="2"/>
        </w:numPr>
        <w:bidi/>
        <w:spacing w:after="100"/>
        <w:jc w:val="right"/>
      </w:pPr>
      <w:r>
        <w:rPr>
          <w:rFonts w:ascii="Arial" w:cs="Arial" w:eastAsia="Arial" w:hAnsi="Arial"/>
          <w:rtl/>
        </w:rPr>
        <w:t xml:space="preserve">לוודא ש-git status נקי ושה-build עובר מקומית (pnpm typecheck &amp;&amp; pnpm build:all) לפני כל push.</w:t>
      </w:r>
    </w:p>
    <w:p>
      <w:pPr>
        <w:pStyle w:val="ListParagraph"/>
        <w:numPr>
          <w:ilvl w:val="0"/>
          <w:numId w:val="2"/>
        </w:numPr>
        <w:bidi/>
        <w:spacing w:after="100"/>
        <w:jc w:val="right"/>
      </w:pPr>
      <w:r>
        <w:rPr>
          <w:rFonts w:ascii="Arial" w:cs="Arial" w:eastAsia="Arial" w:hAnsi="Arial"/>
          <w:rtl/>
        </w:rPr>
        <w:t xml:space="preserve">להוסיף בדיקת build ל-CI כשלב חובה לפני merge (זה כבר קיים בקובץ ci.yml — רק לוודא שהוא אכן חוסם merge כשנכשל).</w:t>
      </w:r>
    </w:p>
    <w:p>
      <w:pPr>
        <w:pStyle w:val="Heading2"/>
        <w:bidi/>
        <w:spacing w:after="160" w:before="0"/>
        <w:jc w:val="right"/>
      </w:pPr>
      <w:r>
        <w:rPr>
          <w:rFonts w:ascii="Arial" w:cs="Arial" w:eastAsia="Arial" w:hAnsi="Arial"/>
          <w:rtl/>
        </w:rPr>
        <w:t xml:space="preserve">1.2 ריבוי פלטפורמות דיפלוי מתנגשות</w:t>
      </w:r>
    </w:p>
    <w:p>
      <w:pPr>
        <w:bidi/>
        <w:spacing w:after="160" w:before="0"/>
        <w:jc w:val="right"/>
      </w:pPr>
      <w:r>
        <w:rPr>
          <w:rFonts w:ascii="Arial" w:cs="Arial" w:eastAsia="Arial" w:hAnsi="Arial"/>
          <w:rtl/>
        </w:rPr>
        <w:t xml:space="preserve">בריפו מוגדרים במקביל 5 יעדי דיפלוי שונים: Vercel, Netlify, Render, Docker Compose, וכן הזכרה ל-Railway ב-README. חלקם מגדירים build commands שונים לאותו קוד, מה שמסביר את סדרת התיקונים החוזרים.</w:t>
      </w:r>
    </w:p>
    <w:p>
      <w:pPr>
        <w:pStyle w:val="ListParagraph"/>
        <w:numPr>
          <w:ilvl w:val="0"/>
          <w:numId w:val="2"/>
        </w:numPr>
        <w:bidi/>
        <w:spacing w:after="100"/>
        <w:jc w:val="right"/>
      </w:pPr>
      <w:r>
        <w:rPr>
          <w:rFonts w:ascii="Arial" w:cs="Arial" w:eastAsia="Arial" w:hAnsi="Arial"/>
          <w:rtl/>
        </w:rPr>
        <w:t xml:space="preserve">המלצה: לבחור פלטפורמה אחת ל-Web (למשל Vercel) ואחת ל-API (למשל Render), ולהסיר את הקונפיגורציה של השאר.</w:t>
      </w:r>
    </w:p>
    <w:p>
      <w:pPr>
        <w:pStyle w:val="ListParagraph"/>
        <w:numPr>
          <w:ilvl w:val="0"/>
          <w:numId w:val="2"/>
        </w:numPr>
        <w:bidi/>
        <w:spacing w:after="100"/>
        <w:jc w:val="right"/>
      </w:pPr>
      <w:r>
        <w:rPr>
          <w:rFonts w:ascii="Arial" w:cs="Arial" w:eastAsia="Arial" w:hAnsi="Arial"/>
          <w:rtl/>
        </w:rPr>
        <w:t xml:space="preserve">לוודא משתני סביבה (OPENAI_API_KEY, MONGODB_URI, JWT_SECRET) מוגדרים זהים בכל סביבה, ושאין הישענות על SKIP_DB=true בפרודקשן בטעות.</w:t>
      </w:r>
    </w:p>
    <w:p>
      <w:pPr>
        <w:pStyle w:val="Heading2"/>
        <w:bidi/>
        <w:spacing w:after="160" w:before="0"/>
        <w:jc w:val="right"/>
      </w:pPr>
      <w:r>
        <w:rPr>
          <w:rFonts w:ascii="Arial" w:cs="Arial" w:eastAsia="Arial" w:hAnsi="Arial"/>
          <w:rtl/>
        </w:rPr>
        <w:t xml:space="preserve">1.3 היעדר בדיקות אוטומטיות</w:t>
      </w:r>
    </w:p>
    <w:p>
      <w:pPr>
        <w:bidi/>
        <w:spacing w:after="160" w:before="0"/>
        <w:jc w:val="right"/>
      </w:pPr>
      <w:r>
        <w:rPr>
          <w:rFonts w:ascii="Arial" w:cs="Arial" w:eastAsia="Arial" w:hAnsi="Arial"/>
          <w:rtl/>
        </w:rPr>
        <w:t xml:space="preserve">לא נמצא אף קובץ test/spec בפרויקט. אין רשת ביטחון שתתפוס רגרסיות כמו זו שתוארה בסעיף 1.1 לפני שהיא מגיעה לפרודקשן.</w:t>
      </w:r>
    </w:p>
    <w:p>
      <w:pPr>
        <w:pStyle w:val="ListParagraph"/>
        <w:numPr>
          <w:ilvl w:val="0"/>
          <w:numId w:val="2"/>
        </w:numPr>
        <w:bidi/>
        <w:spacing w:after="100"/>
        <w:jc w:val="right"/>
      </w:pPr>
      <w:r>
        <w:rPr>
          <w:rFonts w:ascii="Arial" w:cs="Arial" w:eastAsia="Arial" w:hAnsi="Arial"/>
          <w:rtl/>
        </w:rPr>
        <w:t xml:space="preserve">המלצה: להתחיל עם בדיקת smoke test ל-API (health, login, קבלת מודולים) — גם רק זה היה תופס את התקלה מסעיף 1.1 אוטומטית.</w:t>
      </w:r>
    </w:p>
    <w:p>
      <w:pPr>
        <w:pStyle w:val="Heading1"/>
        <w:bidi/>
        <w:spacing w:after="160" w:before="0"/>
        <w:jc w:val="right"/>
      </w:pPr>
      <w:r>
        <w:rPr>
          <w:rFonts w:ascii="Arial" w:cs="Arial" w:eastAsia="Arial" w:hAnsi="Arial"/>
          <w:rtl/>
        </w:rPr>
        <w:t xml:space="preserve">2. פיצ'רים בשרת — אמיתי מול מדומה</w:t>
      </w:r>
    </w:p>
    <w:p>
      <w:pPr>
        <w:bidi/>
        <w:spacing w:after="160" w:before="0"/>
        <w:jc w:val="right"/>
      </w:pPr>
      <w:r>
        <w:rPr>
          <w:rFonts w:ascii="Arial" w:cs="Arial" w:eastAsia="Arial" w:hAnsi="Arial"/>
          <w:rtl/>
        </w:rPr>
        <w:t xml:space="preserve">ב-API יש 14 קובצי routes ו-13 controllers, אך רק שני מודלים ב-MongoDB: User ו-Module. רוב ה-endpoints לא כותבים או קוראים ממסד נתונים אמיתי — הם מחזירים מערכים קבועים שכתובים בתוך קוד ה-controller. הטבלה הבאה מסכמת: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3926"/>
      </w:tblGrid>
      <w:tr>
        <w:trPr>
          <w:tblHeader/>
        </w:trPr>
        <w:tc>
          <w:tcPr>
            <w:tcW w:type="dxa" w:w="3200"/>
            <w:tcBorders>
              <w:top w:val="single" w:color="CCCCCC" w:sz="2"/>
              <w:left w:val="single" w:color="CCCCCC" w:sz="2"/>
              <w:bottom w:val="single" w:color="CCCCCC" w:sz="2"/>
              <w:right w:val="single" w:color="CCCCCC" w:sz="2"/>
            </w:tcBorders>
            <w:shd w:fill="1b52f5" w:val="clear"/>
            <w:tcMar>
              <w:top w:type="dxa" w:w="80"/>
              <w:left w:type="dxa" w:w="120"/>
              <w:bottom w:type="dxa" w:w="80"/>
              <w:right w:type="dxa" w:w="120"/>
            </w:tcMar>
          </w:tcPr>
          <w:p>
            <w:pPr>
              <w:bidi/>
              <w:jc w:val="right"/>
            </w:pPr>
            <w:r>
              <w:rPr>
                <w:rFonts w:ascii="Arial" w:cs="Arial" w:eastAsia="Arial" w:hAnsi="Arial"/>
                <w:b/>
                <w:bCs/>
                <w:color w:val="FFFFFF"/>
                <w:rtl/>
              </w:rPr>
              <w:t xml:space="preserve">תחום</w:t>
            </w:r>
          </w:p>
        </w:tc>
        <w:tc>
          <w:tcPr>
            <w:tcW w:type="dxa" w:w="1900"/>
            <w:tcBorders>
              <w:top w:val="single" w:color="CCCCCC" w:sz="2"/>
              <w:left w:val="single" w:color="CCCCCC" w:sz="2"/>
              <w:bottom w:val="single" w:color="CCCCCC" w:sz="2"/>
              <w:right w:val="single" w:color="CCCCCC" w:sz="2"/>
            </w:tcBorders>
            <w:shd w:fill="1b52f5" w:val="clear"/>
            <w:tcMar>
              <w:top w:type="dxa" w:w="80"/>
              <w:left w:type="dxa" w:w="120"/>
              <w:bottom w:type="dxa" w:w="80"/>
              <w:right w:type="dxa" w:w="120"/>
            </w:tcMar>
          </w:tcPr>
          <w:p>
            <w:pPr>
              <w:bidi/>
              <w:jc w:val="right"/>
            </w:pPr>
            <w:r>
              <w:rPr>
                <w:rFonts w:ascii="Arial" w:cs="Arial" w:eastAsia="Arial" w:hAnsi="Arial"/>
                <w:b/>
                <w:bCs/>
                <w:color w:val="FFFFFF"/>
                <w:rtl/>
              </w:rPr>
              <w:t xml:space="preserve">מצב</w:t>
            </w:r>
          </w:p>
        </w:tc>
        <w:tc>
          <w:tcPr>
            <w:tcW w:type="dxa" w:w="3926"/>
            <w:tcBorders>
              <w:top w:val="single" w:color="CCCCCC" w:sz="2"/>
              <w:left w:val="single" w:color="CCCCCC" w:sz="2"/>
              <w:bottom w:val="single" w:color="CCCCCC" w:sz="2"/>
              <w:right w:val="single" w:color="CCCCCC" w:sz="2"/>
            </w:tcBorders>
            <w:shd w:fill="1b52f5" w:val="clear"/>
            <w:tcMar>
              <w:top w:type="dxa" w:w="80"/>
              <w:left w:type="dxa" w:w="120"/>
              <w:bottom w:type="dxa" w:w="80"/>
              <w:right w:type="dxa" w:w="120"/>
            </w:tcMar>
          </w:tcPr>
          <w:p>
            <w:pPr>
              <w:bidi/>
              <w:jc w:val="right"/>
            </w:pPr>
            <w:r>
              <w:rPr>
                <w:rFonts w:ascii="Arial" w:cs="Arial" w:eastAsia="Arial" w:hAnsi="Arial"/>
                <w:b/>
                <w:bCs/>
                <w:color w:val="FFFFFF"/>
                <w:rtl/>
              </w:rPr>
              <w:t xml:space="preserve">הערה</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bidi/>
              <w:jc w:val="right"/>
            </w:pPr>
            <w:r>
              <w:rPr>
                <w:rFonts w:ascii="Arial" w:cs="Arial" w:eastAsia="Arial" w:hAnsi="Arial"/>
                <w:rtl/>
              </w:rPr>
              <w:t xml:space="preserve">הרשמה / התחברות (auth)</w:t>
            </w:r>
          </w:p>
        </w:tc>
        <w:tc>
          <w:tcPr>
            <w:tcW w:type="dxa" w:w="1900"/>
            <w:tcBorders>
              <w:top w:val="single" w:color="CCCCCC" w:sz="2"/>
              <w:left w:val="single" w:color="CCCCCC" w:sz="2"/>
              <w:bottom w:val="single" w:color="CCCCCC" w:sz="2"/>
              <w:right w:val="single" w:color="CCCCCC" w:sz="2"/>
            </w:tcBorders>
            <w:shd w:fill="DFF3E3" w:val="clear"/>
            <w:tcMar>
              <w:top w:type="dxa" w:w="80"/>
              <w:left w:type="dxa" w:w="120"/>
              <w:bottom w:type="dxa" w:w="80"/>
              <w:right w:type="dxa" w:w="120"/>
            </w:tcMar>
          </w:tcPr>
          <w:p>
            <w:pPr>
              <w:bidi/>
              <w:jc w:val="right"/>
            </w:pPr>
            <w:r>
              <w:rPr>
                <w:rFonts w:ascii="Arial" w:cs="Arial" w:eastAsia="Arial" w:hAnsi="Arial"/>
                <w:rtl/>
              </w:rPr>
              <w:t xml:space="preserve">אמיתי</w:t>
            </w:r>
          </w:p>
        </w:tc>
        <w:tc>
          <w:tcPr>
            <w:tcW w:type="dxa" w:w="3926"/>
            <w:tcBorders>
              <w:top w:val="single" w:color="CCCCCC" w:sz="2"/>
              <w:left w:val="single" w:color="CCCCCC" w:sz="2"/>
              <w:bottom w:val="single" w:color="CCCCCC" w:sz="2"/>
              <w:right w:val="single" w:color="CCCCCC" w:sz="2"/>
            </w:tcBorders>
            <w:tcMar>
              <w:top w:type="dxa" w:w="80"/>
              <w:left w:type="dxa" w:w="120"/>
              <w:bottom w:type="dxa" w:w="80"/>
              <w:right w:type="dxa" w:w="120"/>
            </w:tcMar>
          </w:tcPr>
          <w:p>
            <w:pPr>
              <w:bidi/>
              <w:jc w:val="right"/>
            </w:pPr>
            <w:r>
              <w:rPr>
                <w:rFonts w:ascii="Arial" w:cs="Arial" w:eastAsia="Arial" w:hAnsi="Arial"/>
                <w:rtl/>
              </w:rPr>
              <w:t xml:space="preserve">מחובר ל-User model, JWT, bcrypt — תקין.</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bidi/>
              <w:jc w:val="right"/>
            </w:pPr>
            <w:r>
              <w:rPr>
                <w:rFonts w:ascii="Arial" w:cs="Arial" w:eastAsia="Arial" w:hAnsi="Arial"/>
                <w:rtl/>
              </w:rPr>
              <w:t xml:space="preserve">מודולי למידה (learning API)</w:t>
            </w:r>
          </w:p>
        </w:tc>
        <w:tc>
          <w:tcPr>
            <w:tcW w:type="dxa" w:w="1900"/>
            <w:tcBorders>
              <w:top w:val="single" w:color="CCCCCC" w:sz="2"/>
              <w:left w:val="single" w:color="CCCCCC" w:sz="2"/>
              <w:bottom w:val="single" w:color="CCCCCC" w:sz="2"/>
              <w:right w:val="single" w:color="CCCCCC" w:sz="2"/>
            </w:tcBorders>
            <w:shd w:fill="DFF3E3" w:val="clear"/>
            <w:tcMar>
              <w:top w:type="dxa" w:w="80"/>
              <w:left w:type="dxa" w:w="120"/>
              <w:bottom w:type="dxa" w:w="80"/>
              <w:right w:type="dxa" w:w="120"/>
            </w:tcMar>
          </w:tcPr>
          <w:p>
            <w:pPr>
              <w:bidi/>
              <w:jc w:val="right"/>
            </w:pPr>
            <w:r>
              <w:rPr>
                <w:rFonts w:ascii="Arial" w:cs="Arial" w:eastAsia="Arial" w:hAnsi="Arial"/>
                <w:rtl/>
              </w:rPr>
              <w:t xml:space="preserve">אמיתי</w:t>
            </w:r>
          </w:p>
        </w:tc>
        <w:tc>
          <w:tcPr>
            <w:tcW w:type="dxa" w:w="3926"/>
            <w:tcBorders>
              <w:top w:val="single" w:color="CCCCCC" w:sz="2"/>
              <w:left w:val="single" w:color="CCCCCC" w:sz="2"/>
              <w:bottom w:val="single" w:color="CCCCCC" w:sz="2"/>
              <w:right w:val="single" w:color="CCCCCC" w:sz="2"/>
            </w:tcBorders>
            <w:tcMar>
              <w:top w:type="dxa" w:w="80"/>
              <w:left w:type="dxa" w:w="120"/>
              <w:bottom w:type="dxa" w:w="80"/>
              <w:right w:type="dxa" w:w="120"/>
            </w:tcMar>
          </w:tcPr>
          <w:p>
            <w:pPr>
              <w:bidi/>
              <w:jc w:val="right"/>
            </w:pPr>
            <w:r>
              <w:rPr>
                <w:rFonts w:ascii="Arial" w:cs="Arial" w:eastAsia="Arial" w:hAnsi="Arial"/>
                <w:rtl/>
              </w:rPr>
              <w:t xml:space="preserve">מחובר ל-Module model ב-DB — אבל ריק כי אין סקריפט seed (ראו סעיף 3).</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bidi/>
              <w:jc w:val="right"/>
            </w:pPr>
            <w:r>
              <w:rPr>
                <w:rFonts w:ascii="Arial" w:cs="Arial" w:eastAsia="Arial" w:hAnsi="Arial"/>
                <w:rtl/>
              </w:rPr>
              <w:t xml:space="preserve">AI Mentor (שאלות)</w:t>
            </w:r>
          </w:p>
        </w:tc>
        <w:tc>
          <w:tcPr>
            <w:tcW w:type="dxa" w:w="1900"/>
            <w:tcBorders>
              <w:top w:val="single" w:color="CCCCCC" w:sz="2"/>
              <w:left w:val="single" w:color="CCCCCC" w:sz="2"/>
              <w:bottom w:val="single" w:color="CCCCCC" w:sz="2"/>
              <w:right w:val="single" w:color="CCCCCC" w:sz="2"/>
            </w:tcBorders>
            <w:shd w:fill="DFF3E3" w:val="clear"/>
            <w:tcMar>
              <w:top w:type="dxa" w:w="80"/>
              <w:left w:type="dxa" w:w="120"/>
              <w:bottom w:type="dxa" w:w="80"/>
              <w:right w:type="dxa" w:w="120"/>
            </w:tcMar>
          </w:tcPr>
          <w:p>
            <w:pPr>
              <w:bidi/>
              <w:jc w:val="right"/>
            </w:pPr>
            <w:r>
              <w:rPr>
                <w:rFonts w:ascii="Arial" w:cs="Arial" w:eastAsia="Arial" w:hAnsi="Arial"/>
                <w:rtl/>
              </w:rPr>
              <w:t xml:space="preserve">אמיתי</w:t>
            </w:r>
          </w:p>
        </w:tc>
        <w:tc>
          <w:tcPr>
            <w:tcW w:type="dxa" w:w="3926"/>
            <w:tcBorders>
              <w:top w:val="single" w:color="CCCCCC" w:sz="2"/>
              <w:left w:val="single" w:color="CCCCCC" w:sz="2"/>
              <w:bottom w:val="single" w:color="CCCCCC" w:sz="2"/>
              <w:right w:val="single" w:color="CCCCCC" w:sz="2"/>
            </w:tcBorders>
            <w:tcMar>
              <w:top w:type="dxa" w:w="80"/>
              <w:left w:type="dxa" w:w="120"/>
              <w:bottom w:type="dxa" w:w="80"/>
              <w:right w:type="dxa" w:w="120"/>
            </w:tcMar>
          </w:tcPr>
          <w:p>
            <w:pPr>
              <w:bidi/>
              <w:jc w:val="right"/>
            </w:pPr>
            <w:r>
              <w:rPr>
                <w:rFonts w:ascii="Arial" w:cs="Arial" w:eastAsia="Arial" w:hAnsi="Arial"/>
                <w:rtl/>
              </w:rPr>
              <w:t xml:space="preserve">קריאה אמיתית ל-OpenAI עם fallback הגון אם אין מפתח.</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bidi/>
              <w:jc w:val="right"/>
            </w:pPr>
            <w:r>
              <w:rPr>
                <w:rFonts w:ascii="Arial" w:cs="Arial" w:eastAsia="Arial" w:hAnsi="Arial"/>
                <w:rtl/>
              </w:rPr>
              <w:t xml:space="preserve">חידונים (quiz)</w:t>
            </w:r>
          </w:p>
        </w:tc>
        <w:tc>
          <w:tcPr>
            <w:tcW w:type="dxa" w:w="1900"/>
            <w:tcBorders>
              <w:top w:val="single" w:color="CCCCCC" w:sz="2"/>
              <w:left w:val="single" w:color="CCCCCC" w:sz="2"/>
              <w:bottom w:val="single" w:color="CCCCCC" w:sz="2"/>
              <w:right w:val="single" w:color="CCCCCC" w:sz="2"/>
            </w:tcBorders>
            <w:shd w:fill="FBDADA" w:val="clear"/>
            <w:tcMar>
              <w:top w:type="dxa" w:w="80"/>
              <w:left w:type="dxa" w:w="120"/>
              <w:bottom w:type="dxa" w:w="80"/>
              <w:right w:type="dxa" w:w="120"/>
            </w:tcMar>
          </w:tcPr>
          <w:p>
            <w:pPr>
              <w:bidi/>
              <w:jc w:val="right"/>
            </w:pPr>
            <w:r>
              <w:rPr>
                <w:rFonts w:ascii="Arial" w:cs="Arial" w:eastAsia="Arial" w:hAnsi="Arial"/>
                <w:rtl/>
              </w:rPr>
              <w:t xml:space="preserve">מדומה / לא מחובר</w:t>
            </w:r>
          </w:p>
        </w:tc>
        <w:tc>
          <w:tcPr>
            <w:tcW w:type="dxa" w:w="3926"/>
            <w:tcBorders>
              <w:top w:val="single" w:color="CCCCCC" w:sz="2"/>
              <w:left w:val="single" w:color="CCCCCC" w:sz="2"/>
              <w:bottom w:val="single" w:color="CCCCCC" w:sz="2"/>
              <w:right w:val="single" w:color="CCCCCC" w:sz="2"/>
            </w:tcBorders>
            <w:tcMar>
              <w:top w:type="dxa" w:w="80"/>
              <w:left w:type="dxa" w:w="120"/>
              <w:bottom w:type="dxa" w:w="80"/>
              <w:right w:type="dxa" w:w="120"/>
            </w:tcMar>
          </w:tcPr>
          <w:p>
            <w:pPr>
              <w:bidi/>
              <w:jc w:val="right"/>
            </w:pPr>
            <w:r>
              <w:rPr>
                <w:rFonts w:ascii="Arial" w:cs="Arial" w:eastAsia="Arial" w:hAnsi="Arial"/>
                <w:rtl/>
              </w:rPr>
              <w:t xml:space="preserve">מערך קבוע ב-controller, אין Quiz model, אין שמירת תוצאות.</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bidi/>
              <w:jc w:val="right"/>
            </w:pPr>
            <w:r>
              <w:rPr>
                <w:rFonts w:ascii="Arial" w:cs="Arial" w:eastAsia="Arial" w:hAnsi="Arial"/>
                <w:rtl/>
              </w:rPr>
              <w:t xml:space="preserve">פרויקטים (project)</w:t>
            </w:r>
          </w:p>
        </w:tc>
        <w:tc>
          <w:tcPr>
            <w:tcW w:type="dxa" w:w="1900"/>
            <w:tcBorders>
              <w:top w:val="single" w:color="CCCCCC" w:sz="2"/>
              <w:left w:val="single" w:color="CCCCCC" w:sz="2"/>
              <w:bottom w:val="single" w:color="CCCCCC" w:sz="2"/>
              <w:right w:val="single" w:color="CCCCCC" w:sz="2"/>
            </w:tcBorders>
            <w:shd w:fill="FBDADA" w:val="clear"/>
            <w:tcMar>
              <w:top w:type="dxa" w:w="80"/>
              <w:left w:type="dxa" w:w="120"/>
              <w:bottom w:type="dxa" w:w="80"/>
              <w:right w:type="dxa" w:w="120"/>
            </w:tcMar>
          </w:tcPr>
          <w:p>
            <w:pPr>
              <w:bidi/>
              <w:jc w:val="right"/>
            </w:pPr>
            <w:r>
              <w:rPr>
                <w:rFonts w:ascii="Arial" w:cs="Arial" w:eastAsia="Arial" w:hAnsi="Arial"/>
                <w:rtl/>
              </w:rPr>
              <w:t xml:space="preserve">מדומה / לא מחובר</w:t>
            </w:r>
          </w:p>
        </w:tc>
        <w:tc>
          <w:tcPr>
            <w:tcW w:type="dxa" w:w="3926"/>
            <w:tcBorders>
              <w:top w:val="single" w:color="CCCCCC" w:sz="2"/>
              <w:left w:val="single" w:color="CCCCCC" w:sz="2"/>
              <w:bottom w:val="single" w:color="CCCCCC" w:sz="2"/>
              <w:right w:val="single" w:color="CCCCCC" w:sz="2"/>
            </w:tcBorders>
            <w:tcMar>
              <w:top w:type="dxa" w:w="80"/>
              <w:left w:type="dxa" w:w="120"/>
              <w:bottom w:type="dxa" w:w="80"/>
              <w:right w:type="dxa" w:w="120"/>
            </w:tcMar>
          </w:tcPr>
          <w:p>
            <w:pPr>
              <w:bidi/>
              <w:jc w:val="right"/>
            </w:pPr>
            <w:r>
              <w:rPr>
                <w:rFonts w:ascii="Arial" w:cs="Arial" w:eastAsia="Arial" w:hAnsi="Arial"/>
                <w:rtl/>
              </w:rPr>
              <w:t xml:space="preserve">מערך קבוע, אין Project model.</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bidi/>
              <w:jc w:val="right"/>
            </w:pPr>
            <w:r>
              <w:rPr>
                <w:rFonts w:ascii="Arial" w:cs="Arial" w:eastAsia="Arial" w:hAnsi="Arial"/>
                <w:rtl/>
              </w:rPr>
              <w:t xml:space="preserve">קהילה — פורומים/פוסטים/צ'אט</w:t>
            </w:r>
          </w:p>
        </w:tc>
        <w:tc>
          <w:tcPr>
            <w:tcW w:type="dxa" w:w="1900"/>
            <w:tcBorders>
              <w:top w:val="single" w:color="CCCCCC" w:sz="2"/>
              <w:left w:val="single" w:color="CCCCCC" w:sz="2"/>
              <w:bottom w:val="single" w:color="CCCCCC" w:sz="2"/>
              <w:right w:val="single" w:color="CCCCCC" w:sz="2"/>
            </w:tcBorders>
            <w:shd w:fill="FBDADA" w:val="clear"/>
            <w:tcMar>
              <w:top w:type="dxa" w:w="80"/>
              <w:left w:type="dxa" w:w="120"/>
              <w:bottom w:type="dxa" w:w="80"/>
              <w:right w:type="dxa" w:w="120"/>
            </w:tcMar>
          </w:tcPr>
          <w:p>
            <w:pPr>
              <w:bidi/>
              <w:jc w:val="right"/>
            </w:pPr>
            <w:r>
              <w:rPr>
                <w:rFonts w:ascii="Arial" w:cs="Arial" w:eastAsia="Arial" w:hAnsi="Arial"/>
                <w:rtl/>
              </w:rPr>
              <w:t xml:space="preserve">מדומה / לא מחובר</w:t>
            </w:r>
          </w:p>
        </w:tc>
        <w:tc>
          <w:tcPr>
            <w:tcW w:type="dxa" w:w="3926"/>
            <w:tcBorders>
              <w:top w:val="single" w:color="CCCCCC" w:sz="2"/>
              <w:left w:val="single" w:color="CCCCCC" w:sz="2"/>
              <w:bottom w:val="single" w:color="CCCCCC" w:sz="2"/>
              <w:right w:val="single" w:color="CCCCCC" w:sz="2"/>
            </w:tcBorders>
            <w:tcMar>
              <w:top w:type="dxa" w:w="80"/>
              <w:left w:type="dxa" w:w="120"/>
              <w:bottom w:type="dxa" w:w="80"/>
              <w:right w:type="dxa" w:w="120"/>
            </w:tcMar>
          </w:tcPr>
          <w:p>
            <w:pPr>
              <w:bidi/>
              <w:jc w:val="right"/>
            </w:pPr>
            <w:r>
              <w:rPr>
                <w:rFonts w:ascii="Arial" w:cs="Arial" w:eastAsia="Arial" w:hAnsi="Arial"/>
                <w:rtl/>
              </w:rPr>
              <w:t xml:space="preserve">כל הנתונים קבועים בקוד, אין Community/Post model.</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bidi/>
              <w:jc w:val="right"/>
            </w:pPr>
            <w:r>
              <w:rPr>
                <w:rFonts w:ascii="Arial" w:cs="Arial" w:eastAsia="Arial" w:hAnsi="Arial"/>
                <w:rtl/>
              </w:rPr>
              <w:t xml:space="preserve">Blockchain (תעודות)</w:t>
            </w:r>
          </w:p>
        </w:tc>
        <w:tc>
          <w:tcPr>
            <w:tcW w:type="dxa" w:w="1900"/>
            <w:tcBorders>
              <w:top w:val="single" w:color="CCCCCC" w:sz="2"/>
              <w:left w:val="single" w:color="CCCCCC" w:sz="2"/>
              <w:bottom w:val="single" w:color="CCCCCC" w:sz="2"/>
              <w:right w:val="single" w:color="CCCCCC" w:sz="2"/>
            </w:tcBorders>
            <w:shd w:fill="FBDADA" w:val="clear"/>
            <w:tcMar>
              <w:top w:type="dxa" w:w="80"/>
              <w:left w:type="dxa" w:w="120"/>
              <w:bottom w:type="dxa" w:w="80"/>
              <w:right w:type="dxa" w:w="120"/>
            </w:tcMar>
          </w:tcPr>
          <w:p>
            <w:pPr>
              <w:bidi/>
              <w:jc w:val="right"/>
            </w:pPr>
            <w:r>
              <w:rPr>
                <w:rFonts w:ascii="Arial" w:cs="Arial" w:eastAsia="Arial" w:hAnsi="Arial"/>
                <w:rtl/>
              </w:rPr>
              <w:t xml:space="preserve">מדומה / לא מחובר</w:t>
            </w:r>
          </w:p>
        </w:tc>
        <w:tc>
          <w:tcPr>
            <w:tcW w:type="dxa" w:w="3926"/>
            <w:tcBorders>
              <w:top w:val="single" w:color="CCCCCC" w:sz="2"/>
              <w:left w:val="single" w:color="CCCCCC" w:sz="2"/>
              <w:bottom w:val="single" w:color="CCCCCC" w:sz="2"/>
              <w:right w:val="single" w:color="CCCCCC" w:sz="2"/>
            </w:tcBorders>
            <w:tcMar>
              <w:top w:type="dxa" w:w="80"/>
              <w:left w:type="dxa" w:w="120"/>
              <w:bottom w:type="dxa" w:w="80"/>
              <w:right w:type="dxa" w:w="120"/>
            </w:tcMar>
          </w:tcPr>
          <w:p>
            <w:pPr>
              <w:bidi/>
              <w:jc w:val="right"/>
            </w:pPr>
            <w:r>
              <w:rPr>
                <w:rFonts w:ascii="Arial" w:cs="Arial" w:eastAsia="Arial" w:hAnsi="Arial"/>
                <w:rtl/>
              </w:rPr>
              <w:t xml:space="preserve">מוצהר בקוד עצמו כ-Mock blockchain service — hash אקראי, בלי בלוקצ'יין אמיתי.</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bidi/>
              <w:jc w:val="right"/>
            </w:pPr>
            <w:r>
              <w:rPr>
                <w:rFonts w:ascii="Arial" w:cs="Arial" w:eastAsia="Arial" w:hAnsi="Arial"/>
                <w:rtl/>
              </w:rPr>
              <w:t xml:space="preserve">Metaverse / AR / Voice / תרגום</w:t>
            </w:r>
          </w:p>
        </w:tc>
        <w:tc>
          <w:tcPr>
            <w:tcW w:type="dxa" w:w="1900"/>
            <w:tcBorders>
              <w:top w:val="single" w:color="CCCCCC" w:sz="2"/>
              <w:left w:val="single" w:color="CCCCCC" w:sz="2"/>
              <w:bottom w:val="single" w:color="CCCCCC" w:sz="2"/>
              <w:right w:val="single" w:color="CCCCCC" w:sz="2"/>
            </w:tcBorders>
            <w:shd w:fill="FBDADA" w:val="clear"/>
            <w:tcMar>
              <w:top w:type="dxa" w:w="80"/>
              <w:left w:type="dxa" w:w="120"/>
              <w:bottom w:type="dxa" w:w="80"/>
              <w:right w:type="dxa" w:w="120"/>
            </w:tcMar>
          </w:tcPr>
          <w:p>
            <w:pPr>
              <w:bidi/>
              <w:jc w:val="right"/>
            </w:pPr>
            <w:r>
              <w:rPr>
                <w:rFonts w:ascii="Arial" w:cs="Arial" w:eastAsia="Arial" w:hAnsi="Arial"/>
                <w:rtl/>
              </w:rPr>
              <w:t xml:space="preserve">מדומה / לא מחובר</w:t>
            </w:r>
          </w:p>
        </w:tc>
        <w:tc>
          <w:tcPr>
            <w:tcW w:type="dxa" w:w="3926"/>
            <w:tcBorders>
              <w:top w:val="single" w:color="CCCCCC" w:sz="2"/>
              <w:left w:val="single" w:color="CCCCCC" w:sz="2"/>
              <w:bottom w:val="single" w:color="CCCCCC" w:sz="2"/>
              <w:right w:val="single" w:color="CCCCCC" w:sz="2"/>
            </w:tcBorders>
            <w:tcMar>
              <w:top w:type="dxa" w:w="80"/>
              <w:left w:type="dxa" w:w="120"/>
              <w:bottom w:type="dxa" w:w="80"/>
              <w:right w:type="dxa" w:w="120"/>
            </w:tcMar>
          </w:tcPr>
          <w:p>
            <w:pPr>
              <w:bidi/>
              <w:jc w:val="right"/>
            </w:pPr>
            <w:r>
              <w:rPr>
                <w:rFonts w:ascii="Arial" w:cs="Arial" w:eastAsia="Arial" w:hAnsi="Arial"/>
                <w:rtl/>
              </w:rPr>
              <w:t xml:space="preserve">אותו דפוס — endpoints קיימים אך מחזירים תשובות מבוימות.</w:t>
            </w:r>
          </w:p>
        </w:tc>
      </w:tr>
    </w:tbl>
    <w:p>
      <w:pPr>
        <w:bidi/>
        <w:spacing w:after="200" w:before="0"/>
        <w:jc w:val="right"/>
      </w:pPr>
      <w:r>
        <w:rPr>
          <w:rFonts w:ascii="Arial" w:cs="Arial" w:eastAsia="Arial" w:hAnsi="Arial"/>
          <w:rtl/>
        </w:rPr>
        <w:t xml:space="preserve"/>
      </w:r>
    </w:p>
    <w:p>
      <w:pPr>
        <w:pStyle w:val="ListParagraph"/>
        <w:numPr>
          <w:ilvl w:val="0"/>
          <w:numId w:val="2"/>
        </w:numPr>
        <w:bidi/>
        <w:spacing w:after="100"/>
        <w:jc w:val="right"/>
      </w:pPr>
      <w:r>
        <w:rPr>
          <w:rFonts w:ascii="Arial" w:cs="Arial" w:eastAsia="Arial" w:hAnsi="Arial"/>
          <w:rtl/>
        </w:rPr>
        <w:t xml:space="preserve">המלצה מיידית: להחליט אילו פיצ'רים באמת רוצים (הצעה: להתמקד קודם בלמידה, תרגול, חידונים וקהילה, ולהסיר או לתייג בבירור 'בקרוב' את Blockchain/Metaverse/AR שאין מאחוריהם דבר אמיתי כרגע).</w:t>
      </w:r>
    </w:p>
    <w:p>
      <w:pPr>
        <w:pStyle w:val="ListParagraph"/>
        <w:numPr>
          <w:ilvl w:val="0"/>
          <w:numId w:val="2"/>
        </w:numPr>
        <w:bidi/>
        <w:spacing w:after="100"/>
        <w:jc w:val="right"/>
      </w:pPr>
      <w:r>
        <w:rPr>
          <w:rFonts w:ascii="Arial" w:cs="Arial" w:eastAsia="Arial" w:hAnsi="Arial"/>
          <w:rtl/>
        </w:rPr>
        <w:t xml:space="preserve">לכל פיצ'ר שנשאר: ליצור מודל MongoDB אמיתי (Quiz, Project, Course, Post) ולחבר את ה-controller אליו במקום המערך הקבוע.</w:t>
      </w:r>
    </w:p>
    <w:p>
      <w:pPr>
        <w:pStyle w:val="Heading1"/>
        <w:bidi/>
        <w:spacing w:after="160" w:before="0"/>
        <w:jc w:val="right"/>
      </w:pPr>
      <w:r>
        <w:rPr>
          <w:rFonts w:ascii="Arial" w:cs="Arial" w:eastAsia="Arial" w:hAnsi="Arial"/>
          <w:rtl/>
        </w:rPr>
        <w:t xml:space="preserve">3. הניתוק בין הלקוח לשרת (הממצא המשמעותי ביותר)</w:t>
      </w:r>
    </w:p>
    <w:p>
      <w:pPr>
        <w:bidi/>
        <w:spacing w:after="160" w:before="0"/>
        <w:jc w:val="right"/>
      </w:pPr>
      <w:r>
        <w:rPr>
          <w:rFonts w:ascii="Arial" w:cs="Arial" w:eastAsia="Arial" w:hAnsi="Arial"/>
          <w:rtl/>
        </w:rPr>
        <w:t xml:space="preserve">בדקתי כל עמוד תוכן בצד הלקוח (apps/web) וחיפשתי קריאות fetch אל ה-API. התוצאה: עמודי הלמידה, התרגול, הפרויקטים, החידונים והקהילה — כולם עובדים על מערך JavaScript קבוע (hardcoded) בתוך קובץ ה-page עצמו. אין אף קריאת fetch אחת בהם. העמוד היחיד שבאמת מדבר עם השרת הוא AI Mentor.</w:t>
      </w:r>
    </w:p>
    <w:p>
      <w:pPr>
        <w:bidi/>
        <w:spacing w:after="200" w:before="0"/>
        <w:jc w:val="right"/>
      </w:pPr>
      <w:r>
        <w:rPr>
          <w:rFonts w:ascii="Arial" w:cs="Arial" w:eastAsia="Arial" w:hAnsi="Arial"/>
          <w:rtl/>
        </w:rPr>
        <w:t xml:space="preserve">המשמעות המעשית: גם אם ה-API יעבוד מושלם ויתמלא בתוכן אמיתי, שום דבר מזה לא יופיע באתר — כי הלקוח בכלל לא שואל אותו. זה ההסבר המדויק ל'שהסרבר יהיה מסונכרן' — כרגע אין סנכרון בכלל בין השרת לאתר עבור רוב התכנים.</w:t>
      </w:r>
    </w:p>
    <w:p>
      <w:pPr>
        <w:bidi/>
        <w:spacing w:after="160" w:before="0"/>
        <w:jc w:val="right"/>
      </w:pPr>
      <w:r>
        <w:rPr>
          <w:rFonts w:ascii="Arial" w:cs="Arial" w:eastAsia="Arial" w:hAnsi="Arial"/>
          <w:rtl/>
        </w:rPr>
        <w:t xml:space="preserve">בנוסף, ארבעה רכיבי מופת גדולים בעמוד הבית — GameSystem (XP/רצפים), AdaptiveLearning, ProgressTracking, SocialFeatures — כ-2,500 שורות קוד בסך הכל — מוצגים, אך משתמשים רק ב-useState מקומי. אין להם חיבור ל-DB ואפילו לא ל-localStorage: כל התקדמות, XP ורצף ימים מתאפסים ברענון הדף ולא קשורים למשתמש המחובר.</w:t>
      </w:r>
    </w:p>
    <w:p>
      <w:pPr>
        <w:pStyle w:val="ListParagraph"/>
        <w:numPr>
          <w:ilvl w:val="0"/>
          <w:numId w:val="2"/>
        </w:numPr>
        <w:bidi/>
        <w:spacing w:after="100"/>
        <w:jc w:val="right"/>
      </w:pPr>
      <w:r>
        <w:rPr>
          <w:rFonts w:ascii="Arial" w:cs="Arial" w:eastAsia="Arial" w:hAnsi="Arial"/>
          <w:rtl/>
        </w:rPr>
        <w:t xml:space="preserve">המלצה: לבנות שכבת חיבור אחידה (כבר יש בסיס טוב ב-apps/web/src/lib/api.ts) ולחבר כל עמוד לפי סדר חשיבות: מודולי למידה → חידונים → פרויקטים → קהילה.</w:t>
      </w:r>
    </w:p>
    <w:p>
      <w:pPr>
        <w:pStyle w:val="ListParagraph"/>
        <w:numPr>
          <w:ilvl w:val="0"/>
          <w:numId w:val="2"/>
        </w:numPr>
        <w:bidi/>
        <w:spacing w:after="100"/>
        <w:jc w:val="right"/>
      </w:pPr>
      <w:r>
        <w:rPr>
          <w:rFonts w:ascii="Arial" w:cs="Arial" w:eastAsia="Arial" w:hAnsi="Arial"/>
          <w:rtl/>
        </w:rPr>
        <w:t xml:space="preserve">להעביר את מצב ה-XP/רצפים/הישגים משמירה מקומית לשמירה אמיתית ב-DB מקושרת ל-User, אחרת המשתמשים יראו מספרים שמתאפסים כל רענון.</w:t>
      </w:r>
    </w:p>
    <w:p>
      <w:pPr>
        <w:pStyle w:val="Heading1"/>
        <w:bidi/>
        <w:spacing w:after="160" w:before="0"/>
        <w:jc w:val="right"/>
      </w:pPr>
      <w:r>
        <w:rPr>
          <w:rFonts w:ascii="Arial" w:cs="Arial" w:eastAsia="Arial" w:hAnsi="Arial"/>
          <w:rtl/>
        </w:rPr>
        <w:t xml:space="preserve">4. עיצוב וחוויית משתמש</w:t>
      </w:r>
    </w:p>
    <w:p>
      <w:pPr>
        <w:bidi/>
        <w:spacing w:after="160" w:before="0"/>
        <w:jc w:val="right"/>
      </w:pPr>
      <w:r>
        <w:rPr>
          <w:rFonts w:ascii="Arial" w:cs="Arial" w:eastAsia="Arial" w:hAnsi="Arial"/>
          <w:rtl/>
        </w:rPr>
        <w:t xml:space="preserve">הבסיס העיצובי טוב: RTL מלא בעברית, פונטים ייעודיים (Heebo, Rubik), Tailwind v4 עם ערכת צבעים עקבית. זו נקודת פתיחה חזקה ביחס לרוב האתרים בעברית.</w:t>
      </w:r>
    </w:p>
    <w:p>
      <w:pPr>
        <w:pStyle w:val="ListParagraph"/>
        <w:numPr>
          <w:ilvl w:val="0"/>
          <w:numId w:val="2"/>
        </w:numPr>
        <w:bidi/>
        <w:spacing w:after="100"/>
        <w:jc w:val="right"/>
      </w:pPr>
      <w:r>
        <w:rPr>
          <w:rFonts w:ascii="Arial" w:cs="Arial" w:eastAsia="Arial" w:hAnsi="Arial"/>
          <w:rtl/>
        </w:rPr>
        <w:t xml:space="preserve">תמיכת מצב כהה (dark mode) הייתה קיימת בגרסה השמורה האחרונה ב-git אך נמחקה בשינויים הלא-שמורים שתוארו בסעיף 1.1 — כדאי לוודא שהיא חוזרת.</w:t>
      </w:r>
    </w:p>
    <w:p>
      <w:pPr>
        <w:pStyle w:val="ListParagraph"/>
        <w:numPr>
          <w:ilvl w:val="0"/>
          <w:numId w:val="2"/>
        </w:numPr>
        <w:bidi/>
        <w:spacing w:after="100"/>
        <w:jc w:val="right"/>
      </w:pPr>
      <w:r>
        <w:rPr>
          <w:rFonts w:ascii="Arial" w:cs="Arial" w:eastAsia="Arial" w:hAnsi="Arial"/>
          <w:rtl/>
        </w:rPr>
        <w:t xml:space="preserve">לא נמצאו בדיקות נגישות (a11y) — כדאי לבדוק ניגודיות צבעים ותמיכת מקלדת/screen reader, קריטי לפלטפורמת לימוד.</w:t>
      </w:r>
    </w:p>
    <w:p>
      <w:pPr>
        <w:pStyle w:val="ListParagraph"/>
        <w:numPr>
          <w:ilvl w:val="0"/>
          <w:numId w:val="2"/>
        </w:numPr>
        <w:bidi/>
        <w:spacing w:after="100"/>
        <w:jc w:val="right"/>
      </w:pPr>
      <w:r>
        <w:rPr>
          <w:rFonts w:ascii="Arial" w:cs="Arial" w:eastAsia="Arial" w:hAnsi="Arial"/>
          <w:rtl/>
        </w:rPr>
        <w:t xml:space="preserve">אין Loading states / Skeleton screens לעמודים שיתחברו ל-API בעתיד — כדאי לתכנן זאת כבר עכשיו.</w:t>
      </w:r>
    </w:p>
    <w:p>
      <w:pPr>
        <w:pStyle w:val="ListParagraph"/>
        <w:numPr>
          <w:ilvl w:val="0"/>
          <w:numId w:val="2"/>
        </w:numPr>
        <w:bidi/>
        <w:spacing w:after="100"/>
        <w:jc w:val="right"/>
      </w:pPr>
      <w:r>
        <w:rPr>
          <w:rFonts w:ascii="Arial" w:cs="Arial" w:eastAsia="Arial" w:hAnsi="Arial"/>
          <w:rtl/>
        </w:rPr>
        <w:t xml:space="preserve">כדאי מסך 404/500 מותאם אישית בעברית (כרגע ברירת המחדל של Next.js).</w:t>
      </w:r>
    </w:p>
    <w:p>
      <w:pPr>
        <w:pStyle w:val="Heading1"/>
        <w:bidi/>
        <w:spacing w:after="160" w:before="0"/>
        <w:jc w:val="right"/>
      </w:pPr>
      <w:r>
        <w:rPr>
          <w:rFonts w:ascii="Arial" w:cs="Arial" w:eastAsia="Arial" w:hAnsi="Arial"/>
          <w:rtl/>
        </w:rPr>
        <w:t xml:space="preserve">5. שימוש ב-AI — מצב קיים והזדמנויות להרחבה</w:t>
      </w:r>
    </w:p>
    <w:p>
      <w:pPr>
        <w:bidi/>
        <w:spacing w:after="160" w:before="0"/>
        <w:jc w:val="right"/>
      </w:pPr>
      <w:r>
        <w:rPr>
          <w:rFonts w:ascii="Arial" w:cs="Arial" w:eastAsia="Arial" w:hAnsi="Arial"/>
          <w:rtl/>
        </w:rPr>
        <w:t xml:space="preserve">הבקשה כללה גם רצון לשימוש נרחב יותר ב-AI. הבסיס הקיים (askQuestion מול OpenAI, עם system prompt טוב בעברית ו-fallback הגיוני) הוא תשתית מוצקה להרחבה. שני endpoints שהיו קיימים (שאלות ראיון עבודה, המלצות למידה) נמחקו בשינויים הלא-שמורים — אלו בדיוק סוג הפיצ'רים ששווה להשלים כי הם משתמשים אמיתי ב-OpenAI ולא רק בדיקה מדומה.</w:t>
      </w:r>
    </w:p>
    <w:p>
      <w:pPr>
        <w:pStyle w:val="Heading2"/>
        <w:bidi/>
        <w:spacing w:after="160" w:before="0"/>
        <w:jc w:val="right"/>
      </w:pPr>
      <w:r>
        <w:rPr>
          <w:rFonts w:ascii="Arial" w:cs="Arial" w:eastAsia="Arial" w:hAnsi="Arial"/>
          <w:rtl/>
        </w:rPr>
        <w:t xml:space="preserve">הזדמנויות מומלצות להרחבת AI (בסדר עדיפות)</w:t>
      </w:r>
    </w:p>
    <w:p>
      <w:pPr>
        <w:pStyle w:val="ListParagraph"/>
        <w:numPr>
          <w:ilvl w:val="0"/>
          <w:numId w:val="3"/>
        </w:numPr>
        <w:bidi/>
        <w:spacing w:after="100"/>
        <w:jc w:val="right"/>
      </w:pPr>
      <w:r>
        <w:rPr>
          <w:rFonts w:ascii="Arial" w:cs="Arial" w:eastAsia="Arial" w:hAnsi="Arial"/>
          <w:rtl/>
        </w:rPr>
        <w:t xml:space="preserve">סקירת קוד אוטומטית (code review) על תרגילים שהתלמיד שולח — הפונקציה getCodeReview כבר קיימת חלקית, כדאי לחבר אותה בפועל ל-OpenAI במקום תשובה מבוימת.</w:t>
      </w:r>
    </w:p>
    <w:p>
      <w:pPr>
        <w:pStyle w:val="ListParagraph"/>
        <w:numPr>
          <w:ilvl w:val="0"/>
          <w:numId w:val="3"/>
        </w:numPr>
        <w:bidi/>
        <w:spacing w:after="100"/>
        <w:jc w:val="right"/>
      </w:pPr>
      <w:r>
        <w:rPr>
          <w:rFonts w:ascii="Arial" w:cs="Arial" w:eastAsia="Arial" w:hAnsi="Arial"/>
          <w:rtl/>
        </w:rPr>
        <w:t xml:space="preserve">מסלול למידה מותאם אישית אמיתי: לנתח ביצועי משתמש מה-DB (לא מדומה) ולהמליץ על המודול הבא עם GPT, במקום רכיב AdaptiveLearning שרק מדמה זאת היום.</w:t>
      </w:r>
    </w:p>
    <w:p>
      <w:pPr>
        <w:pStyle w:val="ListParagraph"/>
        <w:numPr>
          <w:ilvl w:val="0"/>
          <w:numId w:val="3"/>
        </w:numPr>
        <w:bidi/>
        <w:spacing w:after="100"/>
        <w:jc w:val="right"/>
      </w:pPr>
      <w:r>
        <w:rPr>
          <w:rFonts w:ascii="Arial" w:cs="Arial" w:eastAsia="Arial" w:hAnsi="Arial"/>
          <w:rtl/>
        </w:rPr>
        <w:t xml:space="preserve">שאלות ראיון עבודה שנוצרות דינמית לפי הנושא שהמשתמש למד לאחרונה.</w:t>
      </w:r>
    </w:p>
    <w:p>
      <w:pPr>
        <w:pStyle w:val="ListParagraph"/>
        <w:numPr>
          <w:ilvl w:val="0"/>
          <w:numId w:val="3"/>
        </w:numPr>
        <w:bidi/>
        <w:spacing w:after="100"/>
        <w:jc w:val="right"/>
      </w:pPr>
      <w:r>
        <w:rPr>
          <w:rFonts w:ascii="Arial" w:cs="Arial" w:eastAsia="Arial" w:hAnsi="Arial"/>
          <w:rtl/>
        </w:rPr>
        <w:t xml:space="preserve">צ'אטבוט עזרה בזמן תרגול קוד, inline בתוך עמוד /practice — היום העמוד סטטי לגמרי.</w:t>
      </w:r>
    </w:p>
    <w:p>
      <w:pPr>
        <w:pStyle w:val="ListParagraph"/>
        <w:numPr>
          <w:ilvl w:val="0"/>
          <w:numId w:val="3"/>
        </w:numPr>
        <w:bidi/>
        <w:spacing w:after="100"/>
        <w:jc w:val="right"/>
      </w:pPr>
      <w:r>
        <w:rPr>
          <w:rFonts w:ascii="Arial" w:cs="Arial" w:eastAsia="Arial" w:hAnsi="Arial"/>
          <w:rtl/>
        </w:rPr>
        <w:t xml:space="preserve">סיכום התקדמות שבועי אוטומטי בעברית שנשלח למשתמש.</w:t>
      </w:r>
    </w:p>
    <w:p>
      <w:pPr>
        <w:pStyle w:val="Heading1"/>
        <w:bidi/>
        <w:spacing w:after="160" w:before="0"/>
        <w:jc w:val="right"/>
      </w:pPr>
      <w:r>
        <w:rPr>
          <w:rFonts w:ascii="Arial" w:cs="Arial" w:eastAsia="Arial" w:hAnsi="Arial"/>
          <w:rtl/>
        </w:rPr>
        <w:t xml:space="preserve">6. תוכנית פעולה מדורגת</w:t>
      </w:r>
    </w:p>
    <w:p>
      <w:pPr>
        <w:pStyle w:val="Heading2"/>
        <w:bidi/>
        <w:spacing w:after="160" w:before="0"/>
        <w:jc w:val="right"/>
      </w:pPr>
      <w:r>
        <w:rPr>
          <w:rFonts w:ascii="Arial" w:cs="Arial" w:eastAsia="Arial" w:hAnsi="Arial"/>
          <w:rtl/>
        </w:rPr>
        <w:t xml:space="preserve">שלב 1 — לפני הכל (יציבות)</w:t>
      </w:r>
    </w:p>
    <w:p>
      <w:pPr>
        <w:pStyle w:val="ListParagraph"/>
        <w:numPr>
          <w:ilvl w:val="0"/>
          <w:numId w:val="3"/>
        </w:numPr>
        <w:bidi/>
        <w:spacing w:after="100"/>
        <w:jc w:val="right"/>
      </w:pPr>
      <w:r>
        <w:rPr>
          <w:rFonts w:ascii="Arial" w:cs="Arial" w:eastAsia="Arial" w:hAnsi="Arial"/>
          <w:rtl/>
        </w:rPr>
        <w:t xml:space="preserve">להחליט על גורל השינויים הלא-שמורים ב-git ולוודא build/typecheck ירוקים.</w:t>
      </w:r>
    </w:p>
    <w:p>
      <w:pPr>
        <w:pStyle w:val="ListParagraph"/>
        <w:numPr>
          <w:ilvl w:val="0"/>
          <w:numId w:val="3"/>
        </w:numPr>
        <w:bidi/>
        <w:spacing w:after="100"/>
        <w:jc w:val="right"/>
      </w:pPr>
      <w:r>
        <w:rPr>
          <w:rFonts w:ascii="Arial" w:cs="Arial" w:eastAsia="Arial" w:hAnsi="Arial"/>
          <w:rtl/>
        </w:rPr>
        <w:t xml:space="preserve">לצמצם דיפלוי לפלטפורמה אחת ל-Web ואחת ל-API, ולוודא משתני סביבה תואמים.</w:t>
      </w:r>
    </w:p>
    <w:p>
      <w:pPr>
        <w:pStyle w:val="ListParagraph"/>
        <w:numPr>
          <w:ilvl w:val="0"/>
          <w:numId w:val="3"/>
        </w:numPr>
        <w:bidi/>
        <w:spacing w:after="100"/>
        <w:jc w:val="right"/>
      </w:pPr>
      <w:r>
        <w:rPr>
          <w:rFonts w:ascii="Arial" w:cs="Arial" w:eastAsia="Arial" w:hAnsi="Arial"/>
          <w:rtl/>
        </w:rPr>
        <w:t xml:space="preserve">להוסיף smoke tests בסיסיים ל-CI.</w:t>
      </w:r>
    </w:p>
    <w:p>
      <w:pPr>
        <w:pStyle w:val="Heading2"/>
        <w:bidi/>
        <w:spacing w:after="160" w:before="0"/>
        <w:jc w:val="right"/>
      </w:pPr>
      <w:r>
        <w:rPr>
          <w:rFonts w:ascii="Arial" w:cs="Arial" w:eastAsia="Arial" w:hAnsi="Arial"/>
          <w:rtl/>
        </w:rPr>
        <w:t xml:space="preserve">שלב 2 — לחבר את מה שכבר קיים</w:t>
      </w:r>
    </w:p>
    <w:p>
      <w:pPr>
        <w:pStyle w:val="ListParagraph"/>
        <w:numPr>
          <w:ilvl w:val="0"/>
          <w:numId w:val="3"/>
        </w:numPr>
        <w:bidi/>
        <w:spacing w:after="100"/>
        <w:jc w:val="right"/>
      </w:pPr>
      <w:r>
        <w:rPr>
          <w:rFonts w:ascii="Arial" w:cs="Arial" w:eastAsia="Arial" w:hAnsi="Arial"/>
          <w:rtl/>
        </w:rPr>
        <w:t xml:space="preserve">לחבר את עמוד הלמידה ל-API האמיתי + סקריפט seed שממלא מודולים אמיתיים ב-MongoDB.</w:t>
      </w:r>
    </w:p>
    <w:p>
      <w:pPr>
        <w:pStyle w:val="ListParagraph"/>
        <w:numPr>
          <w:ilvl w:val="0"/>
          <w:numId w:val="3"/>
        </w:numPr>
        <w:bidi/>
        <w:spacing w:after="100"/>
        <w:jc w:val="right"/>
      </w:pPr>
      <w:r>
        <w:rPr>
          <w:rFonts w:ascii="Arial" w:cs="Arial" w:eastAsia="Arial" w:hAnsi="Arial"/>
          <w:rtl/>
        </w:rPr>
        <w:t xml:space="preserve">להעביר GameSystem/ProgressTracking לשמירה אמיתית ב-DB במקום state מקומי.</w:t>
      </w:r>
    </w:p>
    <w:p>
      <w:pPr>
        <w:pStyle w:val="ListParagraph"/>
        <w:numPr>
          <w:ilvl w:val="0"/>
          <w:numId w:val="3"/>
        </w:numPr>
        <w:bidi/>
        <w:spacing w:after="100"/>
        <w:jc w:val="right"/>
      </w:pPr>
      <w:r>
        <w:rPr>
          <w:rFonts w:ascii="Arial" w:cs="Arial" w:eastAsia="Arial" w:hAnsi="Arial"/>
          <w:rtl/>
        </w:rPr>
        <w:t xml:space="preserve">להשלים ולחבר code-review ו-interview-questions ל-OpenAI בפועל.</w:t>
      </w:r>
    </w:p>
    <w:p>
      <w:pPr>
        <w:pStyle w:val="Heading2"/>
        <w:bidi/>
        <w:spacing w:after="160" w:before="0"/>
        <w:jc w:val="right"/>
      </w:pPr>
      <w:r>
        <w:rPr>
          <w:rFonts w:ascii="Arial" w:cs="Arial" w:eastAsia="Arial" w:hAnsi="Arial"/>
          <w:rtl/>
        </w:rPr>
        <w:t xml:space="preserve">שלב 3 — להשלים את הליבה</w:t>
      </w:r>
    </w:p>
    <w:p>
      <w:pPr>
        <w:pStyle w:val="ListParagraph"/>
        <w:numPr>
          <w:ilvl w:val="0"/>
          <w:numId w:val="3"/>
        </w:numPr>
        <w:bidi/>
        <w:spacing w:after="100"/>
        <w:jc w:val="right"/>
      </w:pPr>
      <w:r>
        <w:rPr>
          <w:rFonts w:ascii="Arial" w:cs="Arial" w:eastAsia="Arial" w:hAnsi="Arial"/>
          <w:rtl/>
        </w:rPr>
        <w:t xml:space="preserve">ליצור מודלים אמיתיים ל-Quiz, Project, Post ולחבר את ה-controllers המתאימים.</w:t>
      </w:r>
    </w:p>
    <w:p>
      <w:pPr>
        <w:pStyle w:val="ListParagraph"/>
        <w:numPr>
          <w:ilvl w:val="0"/>
          <w:numId w:val="3"/>
        </w:numPr>
        <w:bidi/>
        <w:spacing w:after="100"/>
        <w:jc w:val="right"/>
      </w:pPr>
      <w:r>
        <w:rPr>
          <w:rFonts w:ascii="Arial" w:cs="Arial" w:eastAsia="Arial" w:hAnsi="Arial"/>
          <w:rtl/>
        </w:rPr>
        <w:t xml:space="preserve">לחבר את עמודי תרגול/פרויקטים/חידונים/קהילה ל-API.</w:t>
      </w:r>
    </w:p>
    <w:p>
      <w:pPr>
        <w:pStyle w:val="ListParagraph"/>
        <w:numPr>
          <w:ilvl w:val="0"/>
          <w:numId w:val="3"/>
        </w:numPr>
        <w:bidi/>
        <w:spacing w:after="100"/>
        <w:jc w:val="right"/>
      </w:pPr>
      <w:r>
        <w:rPr>
          <w:rFonts w:ascii="Arial" w:cs="Arial" w:eastAsia="Arial" w:hAnsi="Arial"/>
          <w:rtl/>
        </w:rPr>
        <w:t xml:space="preserve">dark mode, מסכי שגיאה מותאמים, ובדיקת נגישות.</w:t>
      </w:r>
    </w:p>
    <w:p>
      <w:pPr>
        <w:pStyle w:val="Heading2"/>
        <w:bidi/>
        <w:spacing w:after="160" w:before="0"/>
        <w:jc w:val="right"/>
      </w:pPr>
      <w:r>
        <w:rPr>
          <w:rFonts w:ascii="Arial" w:cs="Arial" w:eastAsia="Arial" w:hAnsi="Arial"/>
          <w:rtl/>
        </w:rPr>
        <w:t xml:space="preserve">שלב 4 — הרחבת AI ותוכן</w:t>
      </w:r>
    </w:p>
    <w:p>
      <w:pPr>
        <w:pStyle w:val="ListParagraph"/>
        <w:numPr>
          <w:ilvl w:val="0"/>
          <w:numId w:val="3"/>
        </w:numPr>
        <w:bidi/>
        <w:spacing w:after="100"/>
        <w:jc w:val="right"/>
      </w:pPr>
      <w:r>
        <w:rPr>
          <w:rFonts w:ascii="Arial" w:cs="Arial" w:eastAsia="Arial" w:hAnsi="Arial"/>
          <w:rtl/>
        </w:rPr>
        <w:t xml:space="preserve">להוסיף את הזדמנויות ה-AI שפורטו בסעיף 5 לפי סדר העדיפות.</w:t>
      </w:r>
    </w:p>
    <w:p>
      <w:pPr>
        <w:pStyle w:val="ListParagraph"/>
        <w:numPr>
          <w:ilvl w:val="0"/>
          <w:numId w:val="3"/>
        </w:numPr>
        <w:bidi/>
        <w:spacing w:after="100"/>
        <w:jc w:val="right"/>
      </w:pPr>
      <w:r>
        <w:rPr>
          <w:rFonts w:ascii="Arial" w:cs="Arial" w:eastAsia="Arial" w:hAnsi="Arial"/>
          <w:rtl/>
        </w:rPr>
        <w:t xml:space="preserve">להחליט על Blockchain/Metaverse/AR: להשקיע בהם באמת או להסיר/להסתיר עד שיש להם ערך אמיתי — עדיף אתר קטן שעובד על אתר גדול שמזויף.</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00" w:before="320"/>
      <w:jc w:val="right"/>
      <w:outlineLvl w:val="0"/>
    </w:pPr>
    <w:rPr>
      <w:rFonts w:ascii="Arial" w:cs="Arial" w:eastAsia="Arial" w:hAnsi="Arial"/>
      <w:b/>
      <w:bCs/>
      <w:color w:val="143ee1"/>
      <w:sz w:val="32"/>
      <w:szCs w:val="32"/>
    </w:rPr>
  </w:style>
  <w:style w:type="paragraph" w:styleId="Heading2">
    <w:name w:val="Heading 2"/>
    <w:basedOn w:val="Normal"/>
    <w:next w:val="Normal"/>
    <w:qFormat/>
    <w:pPr>
      <w:bidi/>
      <w:spacing w:after="140" w:before="240"/>
      <w:jc w:val="right"/>
      <w:outlineLvl w:val="1"/>
    </w:pPr>
    <w:rPr>
      <w:rFonts w:ascii="Arial" w:cs="Arial" w:eastAsia="Arial" w:hAnsi="Arial"/>
      <w:b/>
      <w:bCs/>
      <w:color w:val="1b52f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2026-07-10T18:25:49.142Z</dcterms:created>
  <dcterms:modified xsi:type="dcterms:W3CDTF">2026-07-10T18:25:49.143Z</dcterms:modified>
</cp:coreProperties>
</file>

<file path=docProps/custom.xml><?xml version="1.0" encoding="utf-8"?>
<Properties xmlns="http://schemas.openxmlformats.org/officeDocument/2006/custom-properties" xmlns:vt="http://schemas.openxmlformats.org/officeDocument/2006/docPropsVTypes"/>
</file>