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40"/>
          <w:szCs w:val="40"/>
          <w:rtl/>
        </w:rPr>
        <w:t xml:space="preserve">רשימת בדיקה לחוזה ספק לפני חתימה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  <w:rtl/>
        </w:rPr>
        <w:t xml:space="preserve">Vendor Contract Review Checklist</w:t>
      </w:r>
    </w:p>
    <w:tbl>
      <w:tblPr>
        <w:tblW w:type="dxa" w:w="9360"/>
        <w:tblBorders>
          <w:top w:val="single" w:color="E67E22" w:sz="6"/>
          <w:left w:val="single" w:color="E67E22" w:sz="6"/>
          <w:bottom w:val="single" w:color="E67E22" w:sz="6"/>
          <w:right w:val="single" w:color="E67E22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BD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4500"/>
                <w:sz w:val="22"/>
                <w:szCs w:val="22"/>
                <w:rtl/>
              </w:rPr>
              <w:t xml:space="preserve">⚠ הבהרה חשובה: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מסמך זה הוא כלי עזר פנימי לסינון ראשוני בלבד, ואינו מהווה ייעוץ משפטי ואינו תחליף לבדיקת עורך/ת דין. לפני חתימה על כל חוזה מחייב - במיוחד חוזים בהיקף כספי משמעותי או ארוכי טווח - יש להעביר את הטיוטה לבדיקה וייעוץ של עורך/ת דין מוסמך/ת.</w:t>
            </w:r>
          </w:p>
        </w:tc>
      </w:tr>
    </w:tbl>
    <w:p>
      <w:pPr>
        <w:spacing w:after="20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4"/>
          <w:szCs w:val="24"/>
          <w:rtl/>
        </w:rPr>
        <w:t xml:space="preserve">1. זהות הצדדים ופרטים בסיסיים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שמות משפטיים מלאים ומספרי ח.פ/עוסק מורשה של שני הצדדים תואמים לרישום הרשמי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כתובות רשמיות לצורך משלוח הודעות (כתובת המצאה) מעודכנות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מיהו החותם מטעם הספק, והאם יש לו/לה ייפוי כוח או מורשה חתימה בפועל</w:t>
            </w:r>
          </w:p>
        </w:tc>
      </w:tr>
    </w:tbl>
    <w:p>
      <w:pPr>
        <w:spacing w:after="16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4"/>
          <w:szCs w:val="24"/>
          <w:rtl/>
        </w:rPr>
        <w:t xml:space="preserve">2. תקופת ההתקשרות וסיום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תאריך תחילה ותקופת ההתקשרות מוגדרים במפורש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תנאי חידוש אוטומטי (אם קיים) ברורים - כמה זמן מראש צריך להודיע על אי-חידוש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זכות ביטול/יציאה מוקדמת משני הצדדים, ותקופת ההודעה המוקדמת הנדרשת</w:t>
            </w:r>
          </w:p>
        </w:tc>
      </w:tr>
    </w:tbl>
    <w:p>
      <w:pPr>
        <w:spacing w:after="16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4"/>
          <w:szCs w:val="24"/>
          <w:rtl/>
        </w:rPr>
        <w:t xml:space="preserve">3. תנאי תשלום ומחיר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המחיר, מטבע ותנאי הצמדה (אם יש) מפורטים במדויק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מועדי תשלום, אמצעי תשלום ותנאי אשראי (שוטף + כמה)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ריבית/קנס פיגורים בגין איחור בתשלום מוגדרים ואינם מוגזמים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מנגנון לעדכון מחירים עתידי (אם רלוונטי) ברור ומוסכם</w:t>
            </w:r>
          </w:p>
        </w:tc>
      </w:tr>
    </w:tbl>
    <w:p>
      <w:pPr>
        <w:spacing w:after="16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4"/>
          <w:szCs w:val="24"/>
          <w:rtl/>
        </w:rPr>
        <w:t xml:space="preserve">4. היקף השירות / אספקה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תיאור מדויק של המוצרים/שירותים, כמויות, ואבני דרך לאספקה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רמת שירות (SLA) ומדדי איכות, אם רלוונטי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תהליך לטיפול בסטיות, פגמים או אי-עמידה בהתחייבויות</w:t>
            </w:r>
          </w:p>
        </w:tc>
      </w:tr>
    </w:tbl>
    <w:p>
      <w:pPr>
        <w:spacing w:after="16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4"/>
          <w:szCs w:val="24"/>
          <w:rtl/>
        </w:rPr>
        <w:t xml:space="preserve">5. אחריות, שיפוי וביטוח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סעיף אחריות (Liability) - האם יש הגבלת אחריות, ומהו התקרה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סעיף שיפוי (Indemnification) - במקרה של נזק לצד ג'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דרישת ביטוח מהספק (אחריות מקצועית/צד ג') ואישור קיום ביטוח בתוקף</w:t>
            </w:r>
          </w:p>
        </w:tc>
      </w:tr>
    </w:tbl>
    <w:p>
      <w:pPr>
        <w:spacing w:after="16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4"/>
          <w:szCs w:val="24"/>
          <w:rtl/>
        </w:rPr>
        <w:t xml:space="preserve">6. סודיות וקניין רוחני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סעיף סודיות (NDA) מגן על מידע עסקי רגיש של המלון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בעלות על קניין רוחני שנוצר במסגרת ההתקשרות ברורה</w:t>
            </w:r>
          </w:p>
        </w:tc>
      </w:tr>
    </w:tbl>
    <w:p>
      <w:pPr>
        <w:spacing w:after="16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4"/>
          <w:szCs w:val="24"/>
          <w:rtl/>
        </w:rPr>
        <w:t xml:space="preserve">7. סיום, סעדים ויישוב סכסוכים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עילות לביטול חוזה מיידי (הפרה יסודית, חדלות פירעון וכו')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סמכות שיפוט וברירת דין (איזה בית משפט / חוק חל)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מנגנון ליישוב סכסוכים (בוררות/גישור) לפני פנייה לערכאות, אם רלוונטי</w:t>
            </w:r>
          </w:p>
        </w:tc>
      </w:tr>
    </w:tbl>
    <w:p>
      <w:pPr>
        <w:spacing w:after="16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4"/>
          <w:szCs w:val="24"/>
          <w:rtl/>
        </w:rPr>
        <w:t xml:space="preserve">8. כוח עליון ושונות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סעיף כוח עליון (Force Majeure) קיים ומגדיר מה נחשב אירוע כזה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איסור/היתר להעברת זכויות וחובות לצד שלישי (Assignment)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rtl/>
              </w:rPr>
              <w:t xml:space="preserve">☐</w:t>
            </w:r>
          </w:p>
        </w:tc>
        <w:tc>
          <w:tcPr>
            <w:tcW w:type="dxa" w:w="8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/>
              </w:rPr>
              <w:t xml:space="preserve">כל הנספחים וההערות בעל פה שהובטחו מופיעים בכתב בחוזה עצמו</w:t>
            </w:r>
          </w:p>
        </w:tc>
      </w:tr>
    </w:tbl>
    <w:p>
      <w:pPr>
        <w:spacing w:after="16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8"/>
          <w:sz w:val="24"/>
          <w:szCs w:val="24"/>
          <w:rtl/>
        </w:rPr>
        <w:t xml:space="preserve">סיכום ואישור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  <w:rtl/>
        </w:rPr>
        <w:t xml:space="preserve">שם החוזה / ספק: ______________________________     תאריך בדיקה: ____________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  <w:rtl/>
        </w:rPr>
        <w:t xml:space="preserve">נבדק על ידי (הנהלת חשבונות / רכש): ______________________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  <w:rtl/>
        </w:rPr>
        <w:t xml:space="preserve">הועבר לבדיקת עו"ד:   ☐ כן   ☐ לא נדרש   תאריך: ____________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  <w:rtl/>
        </w:rPr>
        <w:t xml:space="preserve">אושר לחתימה על ידי: ______________________     תאריך: ____________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עמוד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מתוך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  <w:rtl/>
      </w:rPr>
      <w:t xml:space="preserve">[שם המלון] — מחלקת הנהלת חשבונות / רכש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2026-07-18T09:17:25.257Z</dcterms:created>
  <dcterms:modified xsi:type="dcterms:W3CDTF">2026-07-18T09:17:25.257Z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