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D4DA7" w14:textId="14E26841" w:rsidR="007F53DD" w:rsidRPr="007F53DD" w:rsidRDefault="007F53DD" w:rsidP="007F53DD">
      <w:pPr>
        <w:spacing w:before="240" w:after="240" w:line="240" w:lineRule="auto"/>
        <w:jc w:val="center"/>
        <w:rPr>
          <w:rFonts w:ascii="Book Antiqua" w:eastAsia="Times New Roman" w:hAnsi="Book Antiqua" w:cs="Times New Roman"/>
          <w:sz w:val="24"/>
          <w:szCs w:val="24"/>
          <w:lang w:eastAsia="en-PH"/>
        </w:rPr>
      </w:pPr>
      <w:bookmarkStart w:id="0" w:name="_Hlk207007598"/>
      <w:proofErr w:type="spellStart"/>
      <w:r w:rsidRPr="007F53DD">
        <w:rPr>
          <w:rFonts w:ascii="Book Antiqua" w:hAnsi="Book Antiqua"/>
          <w:sz w:val="24"/>
          <w:szCs w:val="24"/>
        </w:rPr>
        <w:t>Tribu</w:t>
      </w:r>
      <w:proofErr w:type="spellEnd"/>
      <w:r w:rsidRPr="007F53DD">
        <w:rPr>
          <w:rFonts w:ascii="Book Antiqua" w:hAnsi="Book Antiqua"/>
          <w:sz w:val="24"/>
          <w:szCs w:val="24"/>
        </w:rPr>
        <w:t xml:space="preserve"> Tracker: “Asa Na Ka, </w:t>
      </w:r>
      <w:proofErr w:type="spellStart"/>
      <w:r w:rsidRPr="007F53DD">
        <w:rPr>
          <w:rFonts w:ascii="Book Antiqua" w:hAnsi="Book Antiqua"/>
          <w:sz w:val="24"/>
          <w:szCs w:val="24"/>
        </w:rPr>
        <w:t>Kauban</w:t>
      </w:r>
      <w:proofErr w:type="spellEnd"/>
      <w:r w:rsidRPr="007F53DD">
        <w:rPr>
          <w:rFonts w:ascii="Book Antiqua" w:hAnsi="Book Antiqua"/>
          <w:sz w:val="24"/>
          <w:szCs w:val="24"/>
        </w:rPr>
        <w:t>?”</w:t>
      </w:r>
      <w:r w:rsidR="00CA5CFD">
        <w:rPr>
          <w:rFonts w:ascii="Book Antiqua" w:hAnsi="Book Antiqua"/>
          <w:sz w:val="24"/>
          <w:szCs w:val="24"/>
        </w:rPr>
        <w:t xml:space="preserve">: </w:t>
      </w:r>
      <w:r w:rsidRPr="007F53DD">
        <w:rPr>
          <w:rFonts w:ascii="Book Antiqua" w:hAnsi="Book Antiqua"/>
          <w:sz w:val="24"/>
          <w:szCs w:val="24"/>
        </w:rPr>
        <w:t>A Mobile Application for Reconnecting Bukidnon Indigenous Peoples with Their Communities and Cultural Heritage</w:t>
      </w:r>
    </w:p>
    <w:bookmarkEnd w:id="0"/>
    <w:p w14:paraId="68E03FC1" w14:textId="77777777" w:rsidR="007F53DD" w:rsidRPr="005F6757" w:rsidRDefault="007F53DD" w:rsidP="007F53DD">
      <w:pPr>
        <w:spacing w:after="0" w:line="240" w:lineRule="auto"/>
        <w:rPr>
          <w:rFonts w:ascii="Times New Roman" w:eastAsia="Times New Roman" w:hAnsi="Times New Roman" w:cs="Times New Roman"/>
          <w:sz w:val="24"/>
          <w:szCs w:val="24"/>
          <w:lang w:eastAsia="en-PH"/>
        </w:rPr>
      </w:pPr>
    </w:p>
    <w:p w14:paraId="7DFACDF7" w14:textId="77777777" w:rsidR="007F53DD" w:rsidRPr="005F6757" w:rsidRDefault="007F53DD" w:rsidP="007F53DD">
      <w:pPr>
        <w:spacing w:after="0" w:line="240" w:lineRule="auto"/>
        <w:jc w:val="center"/>
        <w:rPr>
          <w:rFonts w:ascii="Times New Roman" w:eastAsia="Times New Roman" w:hAnsi="Times New Roman" w:cs="Times New Roman"/>
          <w:sz w:val="24"/>
          <w:szCs w:val="24"/>
          <w:lang w:eastAsia="en-PH"/>
        </w:rPr>
      </w:pPr>
      <w:r>
        <w:rPr>
          <w:noProof/>
        </w:rPr>
        <w:drawing>
          <wp:inline distT="0" distB="0" distL="0" distR="0" wp14:anchorId="40558490" wp14:editId="2BCB5AF6">
            <wp:extent cx="2806700" cy="2806700"/>
            <wp:effectExtent l="0" t="0" r="0" b="0"/>
            <wp:docPr id="1043702301" name="Picture 1"/>
            <wp:cNvGraphicFramePr/>
            <a:graphic xmlns:a="http://schemas.openxmlformats.org/drawingml/2006/main">
              <a:graphicData uri="http://schemas.openxmlformats.org/drawingml/2006/picture">
                <pic:pic xmlns:pic="http://schemas.openxmlformats.org/drawingml/2006/picture">
                  <pic:nvPicPr>
                    <pic:cNvPr id="104370230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06700" cy="2806700"/>
                    </a:xfrm>
                    <a:prstGeom prst="rect">
                      <a:avLst/>
                    </a:prstGeom>
                  </pic:spPr>
                </pic:pic>
              </a:graphicData>
            </a:graphic>
          </wp:inline>
        </w:drawing>
      </w:r>
    </w:p>
    <w:p w14:paraId="19BC6A6E" w14:textId="77777777" w:rsidR="007F53DD" w:rsidRDefault="007F53DD" w:rsidP="007F53DD">
      <w:pPr>
        <w:spacing w:after="240" w:line="240" w:lineRule="auto"/>
        <w:rPr>
          <w:rFonts w:ascii="Times New Roman" w:eastAsia="Times New Roman" w:hAnsi="Times New Roman" w:cs="Times New Roman"/>
          <w:color w:val="000000"/>
          <w:sz w:val="24"/>
          <w:szCs w:val="24"/>
          <w:lang w:eastAsia="en-PH"/>
        </w:rPr>
      </w:pPr>
    </w:p>
    <w:p w14:paraId="11B06A6C" w14:textId="41323FE6" w:rsidR="007F53DD" w:rsidRPr="00CA5CFD" w:rsidRDefault="00CA5CFD" w:rsidP="007F53DD">
      <w:pPr>
        <w:spacing w:after="240" w:line="240" w:lineRule="auto"/>
        <w:jc w:val="center"/>
        <w:rPr>
          <w:rFonts w:ascii="Times New Roman" w:eastAsia="Times New Roman" w:hAnsi="Times New Roman" w:cs="Times New Roman"/>
          <w:color w:val="FF0000"/>
          <w:sz w:val="24"/>
          <w:szCs w:val="24"/>
          <w:lang w:eastAsia="en-PH"/>
        </w:rPr>
      </w:pPr>
      <w:r w:rsidRPr="00CA5CFD">
        <w:rPr>
          <w:rFonts w:ascii="Times New Roman" w:eastAsia="Times New Roman" w:hAnsi="Times New Roman" w:cs="Times New Roman"/>
          <w:color w:val="FF0000"/>
          <w:sz w:val="24"/>
          <w:szCs w:val="24"/>
          <w:lang w:eastAsia="en-PH"/>
        </w:rPr>
        <w:t>Names of the Group Members</w:t>
      </w:r>
    </w:p>
    <w:p w14:paraId="3FCA29E7" w14:textId="2B88AA06" w:rsidR="00CA5CFD" w:rsidRDefault="00CA5CFD" w:rsidP="007F53DD">
      <w:pPr>
        <w:spacing w:after="240" w:line="240" w:lineRule="auto"/>
        <w:jc w:val="center"/>
        <w:rPr>
          <w:rFonts w:ascii="Times New Roman" w:eastAsia="Times New Roman" w:hAnsi="Times New Roman" w:cs="Times New Roman"/>
          <w:sz w:val="24"/>
          <w:szCs w:val="24"/>
          <w:lang w:eastAsia="en-PH"/>
        </w:rPr>
      </w:pPr>
    </w:p>
    <w:p w14:paraId="34EF6745" w14:textId="77777777" w:rsidR="00CA5CFD" w:rsidRPr="007C5A7D" w:rsidRDefault="00CA5CFD" w:rsidP="007F53DD">
      <w:pPr>
        <w:spacing w:after="240" w:line="240" w:lineRule="auto"/>
        <w:jc w:val="center"/>
        <w:rPr>
          <w:rFonts w:ascii="Times New Roman" w:eastAsia="Times New Roman" w:hAnsi="Times New Roman" w:cs="Times New Roman"/>
          <w:sz w:val="24"/>
          <w:szCs w:val="24"/>
          <w:lang w:eastAsia="en-PH"/>
        </w:rPr>
      </w:pPr>
    </w:p>
    <w:p w14:paraId="698A0FAB" w14:textId="77777777" w:rsidR="00CA5CFD" w:rsidRPr="00CA5CFD" w:rsidRDefault="00CA5CFD" w:rsidP="007F53DD">
      <w:pPr>
        <w:spacing w:after="240" w:line="240" w:lineRule="auto"/>
        <w:jc w:val="center"/>
        <w:rPr>
          <w:rFonts w:ascii="Book Antiqua" w:eastAsia="Times New Roman" w:hAnsi="Book Antiqua" w:cs="Times New Roman"/>
          <w:color w:val="000000"/>
          <w:sz w:val="24"/>
          <w:szCs w:val="24"/>
          <w:lang w:eastAsia="en-PH"/>
        </w:rPr>
      </w:pPr>
      <w:r w:rsidRPr="00CA5CFD">
        <w:rPr>
          <w:rFonts w:ascii="Book Antiqua" w:eastAsia="Times New Roman" w:hAnsi="Book Antiqua" w:cs="Times New Roman"/>
          <w:color w:val="000000"/>
          <w:sz w:val="24"/>
          <w:szCs w:val="24"/>
          <w:lang w:eastAsia="en-PH"/>
        </w:rPr>
        <w:t xml:space="preserve">A Project Proposal Submitted to the College of Technologies </w:t>
      </w:r>
    </w:p>
    <w:p w14:paraId="55226308" w14:textId="77777777" w:rsidR="00CA5CFD" w:rsidRPr="00CA5CFD" w:rsidRDefault="00CA5CFD" w:rsidP="007F53DD">
      <w:pPr>
        <w:spacing w:after="240" w:line="240" w:lineRule="auto"/>
        <w:jc w:val="center"/>
        <w:rPr>
          <w:rFonts w:ascii="Book Antiqua" w:eastAsia="Times New Roman" w:hAnsi="Book Antiqua" w:cs="Times New Roman"/>
          <w:color w:val="000000"/>
          <w:sz w:val="24"/>
          <w:szCs w:val="24"/>
          <w:lang w:eastAsia="en-PH"/>
        </w:rPr>
      </w:pPr>
      <w:r w:rsidRPr="00CA5CFD">
        <w:rPr>
          <w:rFonts w:ascii="Book Antiqua" w:eastAsia="Times New Roman" w:hAnsi="Book Antiqua" w:cs="Times New Roman"/>
          <w:color w:val="000000"/>
          <w:sz w:val="24"/>
          <w:szCs w:val="24"/>
          <w:lang w:eastAsia="en-PH"/>
        </w:rPr>
        <w:t xml:space="preserve">As a Final Requirement for the Course </w:t>
      </w:r>
    </w:p>
    <w:p w14:paraId="78E3BA07" w14:textId="4EE46878" w:rsidR="00CA5CFD" w:rsidRPr="00CA5CFD" w:rsidRDefault="00CA5CFD" w:rsidP="007F53DD">
      <w:pPr>
        <w:spacing w:after="240" w:line="240" w:lineRule="auto"/>
        <w:jc w:val="center"/>
        <w:rPr>
          <w:rFonts w:ascii="Book Antiqua" w:eastAsia="Times New Roman" w:hAnsi="Book Antiqua" w:cs="Times New Roman"/>
          <w:color w:val="000000"/>
          <w:sz w:val="24"/>
          <w:szCs w:val="24"/>
          <w:lang w:eastAsia="en-PH"/>
        </w:rPr>
      </w:pPr>
      <w:r w:rsidRPr="00CA5CFD">
        <w:rPr>
          <w:rFonts w:ascii="Book Antiqua" w:eastAsia="Times New Roman" w:hAnsi="Book Antiqua" w:cs="Times New Roman"/>
          <w:color w:val="000000"/>
          <w:sz w:val="24"/>
          <w:szCs w:val="24"/>
          <w:lang w:eastAsia="en-PH"/>
        </w:rPr>
        <w:t>IS 101 – Bukidnon Cultural Studies</w:t>
      </w:r>
    </w:p>
    <w:p w14:paraId="1640CC8F" w14:textId="77777777" w:rsidR="007F53DD" w:rsidRPr="00CA5CFD" w:rsidRDefault="007F53DD" w:rsidP="007F53DD">
      <w:pPr>
        <w:spacing w:after="0" w:line="240" w:lineRule="auto"/>
        <w:rPr>
          <w:rFonts w:ascii="Book Antiqua" w:eastAsia="Times New Roman" w:hAnsi="Book Antiqua" w:cs="Times New Roman"/>
          <w:sz w:val="24"/>
          <w:szCs w:val="24"/>
          <w:lang w:eastAsia="en-PH"/>
        </w:rPr>
      </w:pPr>
    </w:p>
    <w:p w14:paraId="4EF45421" w14:textId="16A77B28" w:rsidR="007F53DD" w:rsidRPr="00CA5CFD" w:rsidRDefault="007F53DD" w:rsidP="007F53DD">
      <w:pPr>
        <w:spacing w:before="240" w:after="240" w:line="240" w:lineRule="auto"/>
        <w:jc w:val="center"/>
        <w:rPr>
          <w:rFonts w:ascii="Book Antiqua" w:eastAsia="Times New Roman" w:hAnsi="Book Antiqua" w:cs="Times New Roman"/>
          <w:sz w:val="24"/>
          <w:szCs w:val="24"/>
          <w:lang w:eastAsia="en-PH"/>
        </w:rPr>
      </w:pPr>
      <w:r w:rsidRPr="00CA5CFD">
        <w:rPr>
          <w:rFonts w:ascii="Book Antiqua" w:eastAsia="Times New Roman" w:hAnsi="Book Antiqua" w:cs="Times New Roman"/>
          <w:color w:val="000000"/>
          <w:sz w:val="24"/>
          <w:szCs w:val="24"/>
          <w:lang w:eastAsia="en-PH"/>
        </w:rPr>
        <w:t>Bukidnon</w:t>
      </w:r>
      <w:r w:rsidR="00CA5CFD" w:rsidRPr="00CA5CFD">
        <w:rPr>
          <w:rFonts w:ascii="Book Antiqua" w:eastAsia="Times New Roman" w:hAnsi="Book Antiqua" w:cs="Times New Roman"/>
          <w:color w:val="000000"/>
          <w:sz w:val="24"/>
          <w:szCs w:val="24"/>
          <w:lang w:eastAsia="en-PH"/>
        </w:rPr>
        <w:t xml:space="preserve"> State University</w:t>
      </w:r>
    </w:p>
    <w:p w14:paraId="0E4C5497" w14:textId="4A7FA1E2" w:rsidR="007F53DD" w:rsidRPr="00CA5CFD" w:rsidRDefault="00CA5CFD" w:rsidP="007F53DD">
      <w:pPr>
        <w:spacing w:before="240" w:after="240" w:line="240" w:lineRule="auto"/>
        <w:jc w:val="center"/>
        <w:rPr>
          <w:rFonts w:ascii="Book Antiqua" w:eastAsia="Times New Roman" w:hAnsi="Book Antiqua" w:cs="Times New Roman"/>
          <w:color w:val="000000"/>
          <w:sz w:val="24"/>
          <w:szCs w:val="24"/>
          <w:lang w:eastAsia="en-PH"/>
        </w:rPr>
      </w:pPr>
      <w:r w:rsidRPr="00CA5CFD">
        <w:rPr>
          <w:rFonts w:ascii="Book Antiqua" w:eastAsia="Times New Roman" w:hAnsi="Book Antiqua" w:cs="Times New Roman"/>
          <w:color w:val="000000"/>
          <w:sz w:val="24"/>
          <w:szCs w:val="24"/>
          <w:lang w:eastAsia="en-PH"/>
        </w:rPr>
        <w:t xml:space="preserve">City of </w:t>
      </w:r>
      <w:r w:rsidR="007F53DD" w:rsidRPr="00CA5CFD">
        <w:rPr>
          <w:rFonts w:ascii="Book Antiqua" w:eastAsia="Times New Roman" w:hAnsi="Book Antiqua" w:cs="Times New Roman"/>
          <w:color w:val="000000"/>
          <w:sz w:val="24"/>
          <w:szCs w:val="24"/>
          <w:lang w:eastAsia="en-PH"/>
        </w:rPr>
        <w:t>Malaybalay</w:t>
      </w:r>
    </w:p>
    <w:p w14:paraId="2155D184" w14:textId="77777777" w:rsidR="007F53DD" w:rsidRPr="00CA5CFD" w:rsidRDefault="007F53DD" w:rsidP="007F53DD">
      <w:pPr>
        <w:pStyle w:val="NoSpacing"/>
        <w:spacing w:line="360" w:lineRule="auto"/>
        <w:rPr>
          <w:rFonts w:ascii="Book Antiqua" w:hAnsi="Book Antiqua" w:cs="Times New Roman"/>
          <w:b/>
          <w:bCs/>
          <w:sz w:val="24"/>
          <w:szCs w:val="24"/>
          <w:lang w:eastAsia="en-PH"/>
        </w:rPr>
      </w:pPr>
    </w:p>
    <w:p w14:paraId="74537251" w14:textId="2A616E5E" w:rsidR="007F53DD" w:rsidRPr="00CA5CFD" w:rsidRDefault="007F53DD" w:rsidP="007F53DD">
      <w:pPr>
        <w:pStyle w:val="NoSpacing"/>
        <w:spacing w:line="360" w:lineRule="auto"/>
        <w:jc w:val="center"/>
        <w:rPr>
          <w:rFonts w:ascii="Book Antiqua" w:hAnsi="Book Antiqua" w:cs="Times New Roman"/>
          <w:sz w:val="24"/>
          <w:szCs w:val="24"/>
          <w:lang w:eastAsia="en-PH"/>
        </w:rPr>
      </w:pPr>
      <w:r w:rsidRPr="00CA5CFD">
        <w:rPr>
          <w:rFonts w:ascii="Book Antiqua" w:hAnsi="Book Antiqua" w:cs="Times New Roman"/>
          <w:sz w:val="24"/>
          <w:szCs w:val="24"/>
          <w:lang w:eastAsia="en-PH"/>
        </w:rPr>
        <w:t>D</w:t>
      </w:r>
      <w:r w:rsidR="00CA5CFD" w:rsidRPr="00CA5CFD">
        <w:rPr>
          <w:rFonts w:ascii="Book Antiqua" w:hAnsi="Book Antiqua" w:cs="Times New Roman"/>
          <w:sz w:val="24"/>
          <w:szCs w:val="24"/>
          <w:lang w:eastAsia="en-PH"/>
        </w:rPr>
        <w:t xml:space="preserve">ecember </w:t>
      </w:r>
      <w:r w:rsidRPr="00CA5CFD">
        <w:rPr>
          <w:rFonts w:ascii="Book Antiqua" w:hAnsi="Book Antiqua" w:cs="Times New Roman"/>
          <w:sz w:val="24"/>
          <w:szCs w:val="24"/>
          <w:lang w:eastAsia="en-PH"/>
        </w:rPr>
        <w:t>2025</w:t>
      </w:r>
    </w:p>
    <w:p w14:paraId="75590885" w14:textId="73A8D970" w:rsidR="007F53DD" w:rsidRPr="00CA5CFD" w:rsidRDefault="007F53DD" w:rsidP="00900A40">
      <w:pPr>
        <w:pStyle w:val="NoSpacing"/>
        <w:rPr>
          <w:rFonts w:ascii="Book Antiqua" w:hAnsi="Book Antiqua"/>
          <w:sz w:val="24"/>
          <w:szCs w:val="24"/>
        </w:rPr>
      </w:pPr>
    </w:p>
    <w:p w14:paraId="2FAA9919" w14:textId="77777777" w:rsidR="007F53DD" w:rsidRPr="00CA5CFD" w:rsidRDefault="007F53DD" w:rsidP="00900A40">
      <w:pPr>
        <w:pStyle w:val="NoSpacing"/>
        <w:rPr>
          <w:rFonts w:ascii="Book Antiqua" w:hAnsi="Book Antiqua"/>
          <w:sz w:val="24"/>
          <w:szCs w:val="24"/>
        </w:rPr>
      </w:pPr>
    </w:p>
    <w:p w14:paraId="60FBCACD" w14:textId="77777777" w:rsidR="0057087A" w:rsidRDefault="0057087A" w:rsidP="00900A40">
      <w:pPr>
        <w:pStyle w:val="NoSpacing"/>
        <w:rPr>
          <w:rFonts w:ascii="Book Antiqua" w:hAnsi="Book Antiqua"/>
          <w:sz w:val="24"/>
          <w:szCs w:val="24"/>
        </w:rPr>
      </w:pPr>
    </w:p>
    <w:p w14:paraId="15B4F666" w14:textId="510FAA0E" w:rsidR="00900A40" w:rsidRPr="0057087A" w:rsidRDefault="00900A40" w:rsidP="00900A40">
      <w:pPr>
        <w:pStyle w:val="NoSpacing"/>
        <w:rPr>
          <w:rFonts w:ascii="Book Antiqua" w:hAnsi="Book Antiqua"/>
          <w:b/>
          <w:bCs/>
          <w:sz w:val="24"/>
          <w:szCs w:val="24"/>
        </w:rPr>
      </w:pPr>
      <w:r w:rsidRPr="0057087A">
        <w:rPr>
          <w:rFonts w:ascii="Book Antiqua" w:hAnsi="Book Antiqua"/>
          <w:b/>
          <w:bCs/>
          <w:sz w:val="24"/>
          <w:szCs w:val="24"/>
        </w:rPr>
        <w:lastRenderedPageBreak/>
        <w:t>I. Introduction</w:t>
      </w:r>
    </w:p>
    <w:p w14:paraId="38E2D3E4" w14:textId="77777777" w:rsidR="00900A40" w:rsidRPr="00900A40" w:rsidRDefault="00900A40" w:rsidP="00900A40">
      <w:pPr>
        <w:pStyle w:val="NoSpacing"/>
        <w:rPr>
          <w:rFonts w:ascii="Book Antiqua" w:hAnsi="Book Antiqua"/>
          <w:sz w:val="24"/>
          <w:szCs w:val="24"/>
        </w:rPr>
      </w:pPr>
    </w:p>
    <w:p w14:paraId="020E7425" w14:textId="73BBFB77" w:rsidR="00900A40" w:rsidRPr="00900A40" w:rsidRDefault="00900A40" w:rsidP="00900A40">
      <w:pPr>
        <w:pStyle w:val="NoSpacing"/>
        <w:ind w:firstLine="720"/>
        <w:jc w:val="both"/>
        <w:rPr>
          <w:rFonts w:ascii="Book Antiqua" w:hAnsi="Book Antiqua"/>
          <w:sz w:val="24"/>
          <w:szCs w:val="24"/>
        </w:rPr>
      </w:pPr>
      <w:r w:rsidRPr="00900A40">
        <w:rPr>
          <w:rFonts w:ascii="Book Antiqua" w:hAnsi="Book Antiqua"/>
          <w:sz w:val="24"/>
          <w:szCs w:val="24"/>
        </w:rPr>
        <w:t>Migration among the indigenous peoples (IPs) of Bukidnon</w:t>
      </w:r>
      <w:r>
        <w:rPr>
          <w:rFonts w:ascii="Book Antiqua" w:hAnsi="Book Antiqua"/>
          <w:sz w:val="24"/>
          <w:szCs w:val="24"/>
        </w:rPr>
        <w:t xml:space="preserve"> </w:t>
      </w:r>
      <w:r w:rsidRPr="00900A40">
        <w:rPr>
          <w:rFonts w:ascii="Book Antiqua" w:hAnsi="Book Antiqua"/>
          <w:sz w:val="24"/>
          <w:szCs w:val="24"/>
        </w:rPr>
        <w:t xml:space="preserve">such as the </w:t>
      </w:r>
      <w:proofErr w:type="spellStart"/>
      <w:r w:rsidRPr="00900A40">
        <w:rPr>
          <w:rFonts w:ascii="Book Antiqua" w:hAnsi="Book Antiqua"/>
          <w:sz w:val="24"/>
          <w:szCs w:val="24"/>
        </w:rPr>
        <w:t>Higaonon</w:t>
      </w:r>
      <w:proofErr w:type="spellEnd"/>
      <w:r w:rsidRPr="00900A40">
        <w:rPr>
          <w:rFonts w:ascii="Book Antiqua" w:hAnsi="Book Antiqua"/>
          <w:sz w:val="24"/>
          <w:szCs w:val="24"/>
        </w:rPr>
        <w:t xml:space="preserve">, Manobo, </w:t>
      </w:r>
      <w:proofErr w:type="spellStart"/>
      <w:r w:rsidRPr="00900A40">
        <w:rPr>
          <w:rFonts w:ascii="Book Antiqua" w:hAnsi="Book Antiqua"/>
          <w:sz w:val="24"/>
          <w:szCs w:val="24"/>
        </w:rPr>
        <w:t>Matigsalug</w:t>
      </w:r>
      <w:proofErr w:type="spellEnd"/>
      <w:r w:rsidRPr="00900A40">
        <w:rPr>
          <w:rFonts w:ascii="Book Antiqua" w:hAnsi="Book Antiqua"/>
          <w:sz w:val="24"/>
          <w:szCs w:val="24"/>
        </w:rPr>
        <w:t xml:space="preserve">, </w:t>
      </w:r>
      <w:proofErr w:type="spellStart"/>
      <w:r w:rsidRPr="00900A40">
        <w:rPr>
          <w:rFonts w:ascii="Book Antiqua" w:hAnsi="Book Antiqua"/>
          <w:sz w:val="24"/>
          <w:szCs w:val="24"/>
        </w:rPr>
        <w:t>Talaandig</w:t>
      </w:r>
      <w:proofErr w:type="spellEnd"/>
      <w:r w:rsidRPr="00900A40">
        <w:rPr>
          <w:rFonts w:ascii="Book Antiqua" w:hAnsi="Book Antiqua"/>
          <w:sz w:val="24"/>
          <w:szCs w:val="24"/>
        </w:rPr>
        <w:t xml:space="preserve">, </w:t>
      </w:r>
      <w:proofErr w:type="spellStart"/>
      <w:r w:rsidRPr="00900A40">
        <w:rPr>
          <w:rFonts w:ascii="Book Antiqua" w:hAnsi="Book Antiqua"/>
          <w:sz w:val="24"/>
          <w:szCs w:val="24"/>
        </w:rPr>
        <w:t>Umayamnon</w:t>
      </w:r>
      <w:proofErr w:type="spellEnd"/>
      <w:r w:rsidRPr="00900A40">
        <w:rPr>
          <w:rFonts w:ascii="Book Antiqua" w:hAnsi="Book Antiqua"/>
          <w:sz w:val="24"/>
          <w:szCs w:val="24"/>
        </w:rPr>
        <w:t xml:space="preserve">, </w:t>
      </w:r>
      <w:proofErr w:type="spellStart"/>
      <w:r w:rsidRPr="00900A40">
        <w:rPr>
          <w:rFonts w:ascii="Book Antiqua" w:hAnsi="Book Antiqua"/>
          <w:sz w:val="24"/>
          <w:szCs w:val="24"/>
        </w:rPr>
        <w:t>Tigwahanon</w:t>
      </w:r>
      <w:proofErr w:type="spellEnd"/>
      <w:r w:rsidRPr="00900A40">
        <w:rPr>
          <w:rFonts w:ascii="Book Antiqua" w:hAnsi="Book Antiqua"/>
          <w:sz w:val="24"/>
          <w:szCs w:val="24"/>
        </w:rPr>
        <w:t xml:space="preserve"> and Bukidnon tribe</w:t>
      </w:r>
      <w:r>
        <w:rPr>
          <w:rFonts w:ascii="Book Antiqua" w:hAnsi="Book Antiqua"/>
          <w:sz w:val="24"/>
          <w:szCs w:val="24"/>
        </w:rPr>
        <w:t xml:space="preserve"> </w:t>
      </w:r>
      <w:r w:rsidRPr="00900A40">
        <w:rPr>
          <w:rFonts w:ascii="Book Antiqua" w:hAnsi="Book Antiqua"/>
          <w:sz w:val="24"/>
          <w:szCs w:val="24"/>
        </w:rPr>
        <w:t>has intensified due to livelihood displacement, socio-economic transitions, natural resource exploitation</w:t>
      </w:r>
      <w:r>
        <w:rPr>
          <w:rFonts w:ascii="Book Antiqua" w:hAnsi="Book Antiqua"/>
          <w:sz w:val="24"/>
          <w:szCs w:val="24"/>
        </w:rPr>
        <w:t xml:space="preserve"> </w:t>
      </w:r>
      <w:r w:rsidRPr="00900A40">
        <w:rPr>
          <w:rFonts w:ascii="Book Antiqua" w:hAnsi="Book Antiqua"/>
          <w:sz w:val="24"/>
          <w:szCs w:val="24"/>
        </w:rPr>
        <w:t>and modernization pressures. As community members relocate to urban and lowland areas, they often lose access to traditional knowledge systems, sacred spaces, communal rituals</w:t>
      </w:r>
      <w:r>
        <w:rPr>
          <w:rFonts w:ascii="Book Antiqua" w:hAnsi="Book Antiqua"/>
          <w:sz w:val="24"/>
          <w:szCs w:val="24"/>
        </w:rPr>
        <w:t xml:space="preserve"> </w:t>
      </w:r>
      <w:r w:rsidRPr="00900A40">
        <w:rPr>
          <w:rFonts w:ascii="Book Antiqua" w:hAnsi="Book Antiqua"/>
          <w:sz w:val="24"/>
          <w:szCs w:val="24"/>
        </w:rPr>
        <w:t>and established networks of kinship. This detachment results in cultural discontinuities, identity erosion, and the weakening of indigenous governance structures.</w:t>
      </w:r>
    </w:p>
    <w:p w14:paraId="7F8A543A" w14:textId="67ACABF9" w:rsidR="00900A40" w:rsidRPr="00900A40" w:rsidRDefault="00900A40" w:rsidP="00900A40">
      <w:pPr>
        <w:pStyle w:val="NoSpacing"/>
        <w:ind w:firstLine="720"/>
        <w:jc w:val="both"/>
        <w:rPr>
          <w:rFonts w:ascii="Book Antiqua" w:hAnsi="Book Antiqua"/>
          <w:sz w:val="24"/>
          <w:szCs w:val="24"/>
        </w:rPr>
      </w:pPr>
      <w:r w:rsidRPr="00900A40">
        <w:rPr>
          <w:rFonts w:ascii="Book Antiqua" w:hAnsi="Book Antiqua"/>
          <w:sz w:val="24"/>
          <w:szCs w:val="24"/>
        </w:rPr>
        <w:t>To address these gaps, this project proposes the development of “</w:t>
      </w:r>
      <w:proofErr w:type="spellStart"/>
      <w:r w:rsidRPr="00900A40">
        <w:rPr>
          <w:rFonts w:ascii="Book Antiqua" w:hAnsi="Book Antiqua"/>
          <w:sz w:val="24"/>
          <w:szCs w:val="24"/>
        </w:rPr>
        <w:t>Tribu</w:t>
      </w:r>
      <w:proofErr w:type="spellEnd"/>
      <w:r w:rsidRPr="00900A40">
        <w:rPr>
          <w:rFonts w:ascii="Book Antiqua" w:hAnsi="Book Antiqua"/>
          <w:sz w:val="24"/>
          <w:szCs w:val="24"/>
        </w:rPr>
        <w:t xml:space="preserve"> Tracker: Asa Na Ka, </w:t>
      </w:r>
      <w:proofErr w:type="spellStart"/>
      <w:r w:rsidRPr="00900A40">
        <w:rPr>
          <w:rFonts w:ascii="Book Antiqua" w:hAnsi="Book Antiqua"/>
          <w:sz w:val="24"/>
          <w:szCs w:val="24"/>
        </w:rPr>
        <w:t>Kauban</w:t>
      </w:r>
      <w:proofErr w:type="spellEnd"/>
      <w:r w:rsidRPr="00900A40">
        <w:rPr>
          <w:rFonts w:ascii="Book Antiqua" w:hAnsi="Book Antiqua"/>
          <w:sz w:val="24"/>
          <w:szCs w:val="24"/>
        </w:rPr>
        <w:t>?”, a culturally grounded mobile application designed to digitally reconnect migrating IPs with their families, elders</w:t>
      </w:r>
      <w:r>
        <w:rPr>
          <w:rFonts w:ascii="Book Antiqua" w:hAnsi="Book Antiqua"/>
          <w:sz w:val="24"/>
          <w:szCs w:val="24"/>
        </w:rPr>
        <w:t xml:space="preserve"> </w:t>
      </w:r>
      <w:r w:rsidRPr="00900A40">
        <w:rPr>
          <w:rFonts w:ascii="Book Antiqua" w:hAnsi="Book Antiqua"/>
          <w:sz w:val="24"/>
          <w:szCs w:val="24"/>
        </w:rPr>
        <w:t>and ancestral communities. The system integrates location mapping, digital heritage archiving, communication tools</w:t>
      </w:r>
      <w:r>
        <w:rPr>
          <w:rFonts w:ascii="Book Antiqua" w:hAnsi="Book Antiqua"/>
          <w:sz w:val="24"/>
          <w:szCs w:val="24"/>
        </w:rPr>
        <w:t xml:space="preserve"> </w:t>
      </w:r>
      <w:r w:rsidRPr="00900A40">
        <w:rPr>
          <w:rFonts w:ascii="Book Antiqua" w:hAnsi="Book Antiqua"/>
          <w:sz w:val="24"/>
          <w:szCs w:val="24"/>
        </w:rPr>
        <w:t>and support service directories</w:t>
      </w:r>
      <w:r>
        <w:rPr>
          <w:rFonts w:ascii="Book Antiqua" w:hAnsi="Book Antiqua"/>
          <w:sz w:val="24"/>
          <w:szCs w:val="24"/>
        </w:rPr>
        <w:t xml:space="preserve"> </w:t>
      </w:r>
      <w:r w:rsidRPr="00900A40">
        <w:rPr>
          <w:rFonts w:ascii="Book Antiqua" w:hAnsi="Book Antiqua"/>
          <w:sz w:val="24"/>
          <w:szCs w:val="24"/>
        </w:rPr>
        <w:t>guided by ethical protocols rooted in Bukidnon cultural values. As an IT-driven solution aligned with Bukidnon Cultural Studies, it demonstrates how technology can support cultural resilience, identity continuity</w:t>
      </w:r>
      <w:r>
        <w:rPr>
          <w:rFonts w:ascii="Book Antiqua" w:hAnsi="Book Antiqua"/>
          <w:sz w:val="24"/>
          <w:szCs w:val="24"/>
        </w:rPr>
        <w:t xml:space="preserve"> </w:t>
      </w:r>
      <w:r w:rsidRPr="00900A40">
        <w:rPr>
          <w:rFonts w:ascii="Book Antiqua" w:hAnsi="Book Antiqua"/>
          <w:sz w:val="24"/>
          <w:szCs w:val="24"/>
        </w:rPr>
        <w:t>and knowledge preservation while respecting indigenous epistemologies.</w:t>
      </w:r>
    </w:p>
    <w:p w14:paraId="38866389" w14:textId="77777777" w:rsidR="00EE04C9" w:rsidRDefault="00EE04C9" w:rsidP="00EE04C9">
      <w:pPr>
        <w:pStyle w:val="NoSpacing"/>
      </w:pPr>
    </w:p>
    <w:p w14:paraId="19D0B0E8" w14:textId="0A2ABA54" w:rsidR="00900A40" w:rsidRPr="00EE04C9" w:rsidRDefault="00900A40" w:rsidP="00EE04C9">
      <w:pPr>
        <w:pStyle w:val="NoSpacing"/>
        <w:rPr>
          <w:rFonts w:ascii="Book Antiqua" w:hAnsi="Book Antiqua"/>
          <w:b/>
          <w:bCs/>
          <w:sz w:val="24"/>
          <w:szCs w:val="24"/>
        </w:rPr>
      </w:pPr>
      <w:r w:rsidRPr="00EE04C9">
        <w:rPr>
          <w:rFonts w:ascii="Book Antiqua" w:hAnsi="Book Antiqua"/>
          <w:b/>
          <w:bCs/>
          <w:sz w:val="24"/>
          <w:szCs w:val="24"/>
        </w:rPr>
        <w:t>II. Title of the Application</w:t>
      </w:r>
    </w:p>
    <w:p w14:paraId="243AD0C1" w14:textId="77777777" w:rsidR="00EE04C9" w:rsidRPr="00EE04C9" w:rsidRDefault="00EE04C9" w:rsidP="00EE04C9">
      <w:pPr>
        <w:pStyle w:val="NoSpacing"/>
        <w:rPr>
          <w:rFonts w:ascii="Book Antiqua" w:hAnsi="Book Antiqua"/>
          <w:sz w:val="24"/>
          <w:szCs w:val="24"/>
        </w:rPr>
      </w:pPr>
    </w:p>
    <w:p w14:paraId="761F6222" w14:textId="396EFDDA" w:rsidR="00900A40" w:rsidRPr="00EE04C9" w:rsidRDefault="00900A40" w:rsidP="00EE04C9">
      <w:pPr>
        <w:pStyle w:val="NoSpacing"/>
        <w:rPr>
          <w:rFonts w:ascii="Book Antiqua" w:hAnsi="Book Antiqua"/>
          <w:sz w:val="24"/>
          <w:szCs w:val="24"/>
        </w:rPr>
      </w:pPr>
      <w:r w:rsidRPr="00EE04C9">
        <w:rPr>
          <w:rFonts w:ascii="Book Antiqua" w:hAnsi="Book Antiqua"/>
          <w:sz w:val="24"/>
          <w:szCs w:val="24"/>
          <w:lang w:val="pt-BR"/>
        </w:rPr>
        <w:t>Tribu Tracker: “Asa Na Ka, Kauban?”</w:t>
      </w:r>
      <w:r w:rsidR="00EE04C9" w:rsidRPr="00EE04C9">
        <w:rPr>
          <w:rFonts w:ascii="Book Antiqua" w:hAnsi="Book Antiqua"/>
          <w:sz w:val="24"/>
          <w:szCs w:val="24"/>
          <w:lang w:val="pt-BR"/>
        </w:rPr>
        <w:t xml:space="preserve"> </w:t>
      </w:r>
      <w:r w:rsidRPr="00EE04C9">
        <w:rPr>
          <w:rFonts w:ascii="Book Antiqua" w:hAnsi="Book Antiqua"/>
          <w:sz w:val="24"/>
          <w:szCs w:val="24"/>
        </w:rPr>
        <w:t>(Tribe Tracker: Where Are You, Friend?)</w:t>
      </w:r>
    </w:p>
    <w:p w14:paraId="2D04B8D9" w14:textId="38AA334B" w:rsidR="00900A40" w:rsidRPr="00900A40" w:rsidRDefault="00900A40" w:rsidP="00900A40">
      <w:pPr>
        <w:spacing w:after="0" w:line="240" w:lineRule="auto"/>
        <w:rPr>
          <w:rFonts w:ascii="Book Antiqua" w:eastAsia="Times New Roman" w:hAnsi="Book Antiqua" w:cs="Times New Roman"/>
          <w:sz w:val="24"/>
          <w:szCs w:val="24"/>
        </w:rPr>
      </w:pPr>
    </w:p>
    <w:p w14:paraId="29343879" w14:textId="2E023771" w:rsidR="00900A40" w:rsidRDefault="00900A40" w:rsidP="00EE04C9">
      <w:pPr>
        <w:pStyle w:val="NoSpacing"/>
        <w:rPr>
          <w:rFonts w:ascii="Book Antiqua" w:hAnsi="Book Antiqua"/>
          <w:b/>
          <w:bCs/>
          <w:sz w:val="24"/>
          <w:szCs w:val="24"/>
        </w:rPr>
      </w:pPr>
      <w:r w:rsidRPr="00EE04C9">
        <w:rPr>
          <w:rFonts w:ascii="Book Antiqua" w:hAnsi="Book Antiqua"/>
          <w:b/>
          <w:bCs/>
          <w:sz w:val="24"/>
          <w:szCs w:val="24"/>
        </w:rPr>
        <w:t>III. Description of the Application</w:t>
      </w:r>
    </w:p>
    <w:p w14:paraId="2615BA73" w14:textId="2A9EA3CC" w:rsidR="00EE04C9" w:rsidRDefault="00EE04C9" w:rsidP="00EE04C9">
      <w:pPr>
        <w:pStyle w:val="NoSpacing"/>
        <w:rPr>
          <w:rFonts w:ascii="Book Antiqua" w:hAnsi="Book Antiqua"/>
          <w:b/>
          <w:bCs/>
          <w:sz w:val="24"/>
          <w:szCs w:val="24"/>
        </w:rPr>
      </w:pPr>
    </w:p>
    <w:p w14:paraId="2A210F46" w14:textId="3FB34067" w:rsidR="00EE04C9" w:rsidRPr="00EE04C9" w:rsidRDefault="00EE04C9" w:rsidP="00EE04C9">
      <w:pPr>
        <w:pStyle w:val="NoSpacing"/>
        <w:ind w:firstLine="720"/>
        <w:jc w:val="both"/>
        <w:rPr>
          <w:rFonts w:ascii="Book Antiqua" w:hAnsi="Book Antiqua"/>
          <w:sz w:val="24"/>
          <w:szCs w:val="24"/>
        </w:rPr>
      </w:pPr>
      <w:r>
        <w:rPr>
          <w:rFonts w:ascii="Book Antiqua" w:hAnsi="Book Antiqua"/>
          <w:sz w:val="24"/>
          <w:szCs w:val="24"/>
        </w:rPr>
        <w:t xml:space="preserve">The </w:t>
      </w:r>
      <w:proofErr w:type="spellStart"/>
      <w:r w:rsidRPr="00EE04C9">
        <w:rPr>
          <w:rFonts w:ascii="Book Antiqua" w:hAnsi="Book Antiqua"/>
          <w:sz w:val="24"/>
          <w:szCs w:val="24"/>
        </w:rPr>
        <w:t>Tribu</w:t>
      </w:r>
      <w:proofErr w:type="spellEnd"/>
      <w:r w:rsidRPr="00EE04C9">
        <w:rPr>
          <w:rFonts w:ascii="Book Antiqua" w:hAnsi="Book Antiqua"/>
          <w:sz w:val="24"/>
          <w:szCs w:val="24"/>
        </w:rPr>
        <w:t xml:space="preserve"> Tracker is a culturally grounded and community-oriented mobile application designed to support the lived realities of migrating indigenous peoples. It enables voluntary and secure location updates</w:t>
      </w:r>
      <w:r>
        <w:rPr>
          <w:rFonts w:ascii="Book Antiqua" w:hAnsi="Book Antiqua"/>
          <w:sz w:val="24"/>
          <w:szCs w:val="24"/>
        </w:rPr>
        <w:t xml:space="preserve"> </w:t>
      </w:r>
      <w:r w:rsidRPr="00EE04C9">
        <w:rPr>
          <w:rFonts w:ascii="Book Antiqua" w:hAnsi="Book Antiqua"/>
          <w:sz w:val="24"/>
          <w:szCs w:val="24"/>
        </w:rPr>
        <w:t>allowing tribe members to maintain visibility and connection with their home communities. The platform also provides a communication bridge</w:t>
      </w:r>
      <w:r>
        <w:rPr>
          <w:rFonts w:ascii="Book Antiqua" w:hAnsi="Book Antiqua"/>
          <w:sz w:val="24"/>
          <w:szCs w:val="24"/>
        </w:rPr>
        <w:t xml:space="preserve"> </w:t>
      </w:r>
      <w:r w:rsidRPr="00EE04C9">
        <w:rPr>
          <w:rFonts w:ascii="Book Antiqua" w:hAnsi="Book Antiqua"/>
          <w:sz w:val="24"/>
          <w:szCs w:val="24"/>
        </w:rPr>
        <w:t>offering a dedicated space where migrants can exchange messages, receive guidance from elders and sustain social ties despite physical distance. In addition, the app hosts a comprehensive digital heritage library containing rituals, myths, chants, oral histories</w:t>
      </w:r>
      <w:r>
        <w:rPr>
          <w:rFonts w:ascii="Book Antiqua" w:hAnsi="Book Antiqua"/>
          <w:sz w:val="24"/>
          <w:szCs w:val="24"/>
        </w:rPr>
        <w:t xml:space="preserve"> </w:t>
      </w:r>
      <w:r w:rsidRPr="00EE04C9">
        <w:rPr>
          <w:rFonts w:ascii="Book Antiqua" w:hAnsi="Book Antiqua"/>
          <w:sz w:val="24"/>
          <w:szCs w:val="24"/>
        </w:rPr>
        <w:t xml:space="preserve">and other cultural materials validated by tribal elders to ensure authenticity and respect for tradition. Beyond communication, </w:t>
      </w:r>
      <w:r>
        <w:rPr>
          <w:rFonts w:ascii="Book Antiqua" w:hAnsi="Book Antiqua"/>
          <w:sz w:val="24"/>
          <w:szCs w:val="24"/>
        </w:rPr>
        <w:t xml:space="preserve">the </w:t>
      </w:r>
      <w:proofErr w:type="spellStart"/>
      <w:r w:rsidRPr="00EE04C9">
        <w:rPr>
          <w:rFonts w:ascii="Book Antiqua" w:hAnsi="Book Antiqua"/>
          <w:sz w:val="24"/>
          <w:szCs w:val="24"/>
        </w:rPr>
        <w:t>Tribu</w:t>
      </w:r>
      <w:proofErr w:type="spellEnd"/>
      <w:r w:rsidRPr="00EE04C9">
        <w:rPr>
          <w:rFonts w:ascii="Book Antiqua" w:hAnsi="Book Antiqua"/>
          <w:sz w:val="24"/>
          <w:szCs w:val="24"/>
        </w:rPr>
        <w:t xml:space="preserve"> Tracker also centralizes support services</w:t>
      </w:r>
      <w:r>
        <w:rPr>
          <w:rFonts w:ascii="Book Antiqua" w:hAnsi="Book Antiqua"/>
          <w:sz w:val="24"/>
          <w:szCs w:val="24"/>
        </w:rPr>
        <w:t xml:space="preserve"> </w:t>
      </w:r>
      <w:r w:rsidRPr="00EE04C9">
        <w:rPr>
          <w:rFonts w:ascii="Book Antiqua" w:hAnsi="Book Antiqua"/>
          <w:sz w:val="24"/>
          <w:szCs w:val="24"/>
        </w:rPr>
        <w:t>such as access to IP rights information, livelihood opportunities</w:t>
      </w:r>
      <w:r>
        <w:rPr>
          <w:rFonts w:ascii="Book Antiqua" w:hAnsi="Book Antiqua"/>
          <w:sz w:val="24"/>
          <w:szCs w:val="24"/>
        </w:rPr>
        <w:t xml:space="preserve"> </w:t>
      </w:r>
      <w:r w:rsidRPr="00EE04C9">
        <w:rPr>
          <w:rFonts w:ascii="Book Antiqua" w:hAnsi="Book Antiqua"/>
          <w:sz w:val="24"/>
          <w:szCs w:val="24"/>
        </w:rPr>
        <w:t>and government assistance programs tailored for indigenous families.</w:t>
      </w:r>
    </w:p>
    <w:p w14:paraId="5153A6E7" w14:textId="56059C6A" w:rsidR="00EE04C9" w:rsidRPr="00EE04C9" w:rsidRDefault="00EE04C9" w:rsidP="00EE04C9">
      <w:pPr>
        <w:pStyle w:val="NoSpacing"/>
        <w:ind w:firstLine="720"/>
        <w:jc w:val="both"/>
        <w:rPr>
          <w:rFonts w:ascii="Book Antiqua" w:hAnsi="Book Antiqua"/>
          <w:sz w:val="24"/>
          <w:szCs w:val="24"/>
        </w:rPr>
      </w:pPr>
      <w:r w:rsidRPr="00EE04C9">
        <w:rPr>
          <w:rFonts w:ascii="Book Antiqua" w:hAnsi="Book Antiqua"/>
          <w:sz w:val="24"/>
          <w:szCs w:val="24"/>
        </w:rPr>
        <w:t xml:space="preserve">More than a technological tool, </w:t>
      </w:r>
      <w:r>
        <w:rPr>
          <w:rFonts w:ascii="Book Antiqua" w:hAnsi="Book Antiqua"/>
          <w:sz w:val="24"/>
          <w:szCs w:val="24"/>
        </w:rPr>
        <w:t xml:space="preserve">the </w:t>
      </w:r>
      <w:proofErr w:type="spellStart"/>
      <w:r w:rsidRPr="00EE04C9">
        <w:rPr>
          <w:rFonts w:ascii="Book Antiqua" w:hAnsi="Book Antiqua"/>
          <w:sz w:val="24"/>
          <w:szCs w:val="24"/>
        </w:rPr>
        <w:t>Tribu</w:t>
      </w:r>
      <w:proofErr w:type="spellEnd"/>
      <w:r w:rsidRPr="00EE04C9">
        <w:rPr>
          <w:rFonts w:ascii="Book Antiqua" w:hAnsi="Book Antiqua"/>
          <w:sz w:val="24"/>
          <w:szCs w:val="24"/>
        </w:rPr>
        <w:t xml:space="preserve"> Tracker serves as a symbolic cultural space</w:t>
      </w:r>
      <w:r>
        <w:rPr>
          <w:rFonts w:ascii="Book Antiqua" w:hAnsi="Book Antiqua"/>
          <w:sz w:val="24"/>
          <w:szCs w:val="24"/>
        </w:rPr>
        <w:t xml:space="preserve"> in which </w:t>
      </w:r>
      <w:r w:rsidRPr="00EE04C9">
        <w:rPr>
          <w:rFonts w:ascii="Book Antiqua" w:hAnsi="Book Antiqua"/>
          <w:sz w:val="24"/>
          <w:szCs w:val="24"/>
        </w:rPr>
        <w:t>a digital extension of the tribe’s communal identity. It reinforces the belief that migration does not diminish one’s connection to ancestral roots. Through digital storytelling, migration mapping</w:t>
      </w:r>
      <w:r>
        <w:rPr>
          <w:rFonts w:ascii="Book Antiqua" w:hAnsi="Book Antiqua"/>
          <w:sz w:val="24"/>
          <w:szCs w:val="24"/>
        </w:rPr>
        <w:t xml:space="preserve"> </w:t>
      </w:r>
      <w:r w:rsidRPr="00EE04C9">
        <w:rPr>
          <w:rFonts w:ascii="Book Antiqua" w:hAnsi="Book Antiqua"/>
          <w:sz w:val="24"/>
          <w:szCs w:val="24"/>
        </w:rPr>
        <w:t>and the sharing of cultural knowledge, the application strengthens intergenerational continuity, ensuring that indigenous identity, values</w:t>
      </w:r>
      <w:r>
        <w:rPr>
          <w:rFonts w:ascii="Book Antiqua" w:hAnsi="Book Antiqua"/>
          <w:sz w:val="24"/>
          <w:szCs w:val="24"/>
        </w:rPr>
        <w:t xml:space="preserve"> </w:t>
      </w:r>
      <w:r w:rsidRPr="00EE04C9">
        <w:rPr>
          <w:rFonts w:ascii="Book Antiqua" w:hAnsi="Book Antiqua"/>
          <w:sz w:val="24"/>
          <w:szCs w:val="24"/>
        </w:rPr>
        <w:t>and traditions remain vibrant and resilient across time and distance.</w:t>
      </w:r>
    </w:p>
    <w:p w14:paraId="41361775" w14:textId="77777777" w:rsidR="00EE04C9" w:rsidRPr="00EE04C9" w:rsidRDefault="00EE04C9" w:rsidP="00EE04C9">
      <w:pPr>
        <w:pStyle w:val="NoSpacing"/>
        <w:rPr>
          <w:rFonts w:ascii="Book Antiqua" w:hAnsi="Book Antiqua"/>
          <w:sz w:val="24"/>
          <w:szCs w:val="24"/>
        </w:rPr>
      </w:pPr>
    </w:p>
    <w:p w14:paraId="0486B19E" w14:textId="4154FFBA" w:rsidR="00900A40" w:rsidRPr="000F601E" w:rsidRDefault="00900A40" w:rsidP="000F601E">
      <w:pPr>
        <w:pStyle w:val="NoSpacing"/>
        <w:rPr>
          <w:rFonts w:ascii="Book Antiqua" w:hAnsi="Book Antiqua"/>
          <w:b/>
          <w:bCs/>
          <w:sz w:val="24"/>
          <w:szCs w:val="24"/>
        </w:rPr>
      </w:pPr>
      <w:r w:rsidRPr="000F601E">
        <w:rPr>
          <w:rFonts w:ascii="Book Antiqua" w:hAnsi="Book Antiqua"/>
          <w:b/>
          <w:bCs/>
          <w:sz w:val="24"/>
          <w:szCs w:val="24"/>
        </w:rPr>
        <w:lastRenderedPageBreak/>
        <w:t>IV. Objectives of the Application</w:t>
      </w:r>
    </w:p>
    <w:p w14:paraId="74E3488D" w14:textId="4E633C16" w:rsidR="00EE04C9" w:rsidRPr="000F601E" w:rsidRDefault="00EE04C9" w:rsidP="000F601E">
      <w:pPr>
        <w:pStyle w:val="NoSpacing"/>
        <w:rPr>
          <w:rFonts w:ascii="Book Antiqua" w:hAnsi="Book Antiqua"/>
          <w:b/>
          <w:bCs/>
          <w:sz w:val="24"/>
          <w:szCs w:val="24"/>
        </w:rPr>
      </w:pPr>
    </w:p>
    <w:p w14:paraId="30613F80" w14:textId="00502ADB" w:rsidR="000F601E" w:rsidRDefault="00EE04C9" w:rsidP="000F601E">
      <w:pPr>
        <w:pStyle w:val="NoSpacing"/>
        <w:jc w:val="both"/>
        <w:rPr>
          <w:rFonts w:ascii="Book Antiqua" w:hAnsi="Book Antiqua"/>
          <w:sz w:val="24"/>
          <w:szCs w:val="24"/>
        </w:rPr>
      </w:pPr>
      <w:r w:rsidRPr="000F601E">
        <w:rPr>
          <w:rFonts w:ascii="Book Antiqua" w:hAnsi="Book Antiqua"/>
          <w:sz w:val="24"/>
          <w:szCs w:val="24"/>
        </w:rPr>
        <w:t xml:space="preserve">Recognizing the increasing mobility of indigenous peoples and the cultural vulnerabilities that come with migration, </w:t>
      </w:r>
      <w:proofErr w:type="spellStart"/>
      <w:r w:rsidRPr="000F601E">
        <w:rPr>
          <w:rStyle w:val="Emphasis"/>
          <w:rFonts w:ascii="Book Antiqua" w:hAnsi="Book Antiqua"/>
          <w:i w:val="0"/>
          <w:iCs w:val="0"/>
          <w:sz w:val="24"/>
          <w:szCs w:val="24"/>
        </w:rPr>
        <w:t>Tribu</w:t>
      </w:r>
      <w:proofErr w:type="spellEnd"/>
      <w:r w:rsidRPr="000F601E">
        <w:rPr>
          <w:rStyle w:val="Emphasis"/>
          <w:rFonts w:ascii="Book Antiqua" w:hAnsi="Book Antiqua"/>
          <w:i w:val="0"/>
          <w:iCs w:val="0"/>
          <w:sz w:val="24"/>
          <w:szCs w:val="24"/>
        </w:rPr>
        <w:t xml:space="preserve"> Tracker</w:t>
      </w:r>
      <w:r w:rsidRPr="000F601E">
        <w:rPr>
          <w:rFonts w:ascii="Book Antiqua" w:hAnsi="Book Antiqua"/>
          <w:sz w:val="24"/>
          <w:szCs w:val="24"/>
        </w:rPr>
        <w:t xml:space="preserve"> is developed as a proactive digital tool that safeguards identity, strengthens family ties, and sustains cultural knowledge. The application aims not only to bridge physical distances but also to ensure that every tribe </w:t>
      </w:r>
      <w:proofErr w:type="spellStart"/>
      <w:r w:rsidRPr="000F601E">
        <w:rPr>
          <w:rFonts w:ascii="Book Antiqua" w:hAnsi="Book Antiqua"/>
          <w:sz w:val="24"/>
          <w:szCs w:val="24"/>
        </w:rPr>
        <w:t>membe</w:t>
      </w:r>
      <w:proofErr w:type="spellEnd"/>
      <w:r w:rsidR="000F601E">
        <w:rPr>
          <w:rFonts w:ascii="Book Antiqua" w:hAnsi="Book Antiqua"/>
          <w:sz w:val="24"/>
          <w:szCs w:val="24"/>
        </w:rPr>
        <w:t xml:space="preserve"> </w:t>
      </w:r>
      <w:r w:rsidRPr="000F601E">
        <w:rPr>
          <w:rFonts w:ascii="Book Antiqua" w:hAnsi="Book Antiqua"/>
          <w:sz w:val="24"/>
          <w:szCs w:val="24"/>
        </w:rPr>
        <w:t>whether living in the highlands, lowlands</w:t>
      </w:r>
      <w:r w:rsidR="000F601E">
        <w:rPr>
          <w:rFonts w:ascii="Book Antiqua" w:hAnsi="Book Antiqua"/>
          <w:sz w:val="24"/>
          <w:szCs w:val="24"/>
        </w:rPr>
        <w:t xml:space="preserve"> </w:t>
      </w:r>
      <w:r w:rsidRPr="000F601E">
        <w:rPr>
          <w:rFonts w:ascii="Book Antiqua" w:hAnsi="Book Antiqua"/>
          <w:sz w:val="24"/>
          <w:szCs w:val="24"/>
        </w:rPr>
        <w:t>or urban centers</w:t>
      </w:r>
      <w:r w:rsidRPr="000F601E">
        <w:rPr>
          <w:rFonts w:ascii="Book Antiqua" w:hAnsi="Book Antiqua"/>
          <w:sz w:val="24"/>
          <w:szCs w:val="24"/>
        </w:rPr>
        <w:t xml:space="preserve"> </w:t>
      </w:r>
      <w:r w:rsidRPr="000F601E">
        <w:rPr>
          <w:rFonts w:ascii="Book Antiqua" w:hAnsi="Book Antiqua"/>
          <w:sz w:val="24"/>
          <w:szCs w:val="24"/>
        </w:rPr>
        <w:t>remains connected to their roots. By integrating technology with traditional knowledge systems,</w:t>
      </w:r>
      <w:r w:rsidRPr="000F601E">
        <w:rPr>
          <w:rFonts w:ascii="Book Antiqua" w:hAnsi="Book Antiqua"/>
          <w:sz w:val="24"/>
          <w:szCs w:val="24"/>
        </w:rPr>
        <w:t xml:space="preserve"> the</w:t>
      </w:r>
      <w:r w:rsidRPr="000F601E">
        <w:rPr>
          <w:rFonts w:ascii="Book Antiqua" w:hAnsi="Book Antiqua"/>
          <w:sz w:val="24"/>
          <w:szCs w:val="24"/>
        </w:rPr>
        <w:t xml:space="preserve"> </w:t>
      </w:r>
      <w:proofErr w:type="spellStart"/>
      <w:r w:rsidRPr="000F601E">
        <w:rPr>
          <w:rStyle w:val="Emphasis"/>
          <w:rFonts w:ascii="Book Antiqua" w:hAnsi="Book Antiqua"/>
          <w:i w:val="0"/>
          <w:iCs w:val="0"/>
          <w:sz w:val="24"/>
          <w:szCs w:val="24"/>
        </w:rPr>
        <w:t>Tribu</w:t>
      </w:r>
      <w:proofErr w:type="spellEnd"/>
      <w:r w:rsidRPr="000F601E">
        <w:rPr>
          <w:rStyle w:val="Emphasis"/>
          <w:rFonts w:ascii="Book Antiqua" w:hAnsi="Book Antiqua"/>
          <w:i w:val="0"/>
          <w:iCs w:val="0"/>
          <w:sz w:val="24"/>
          <w:szCs w:val="24"/>
        </w:rPr>
        <w:t xml:space="preserve"> Tracker</w:t>
      </w:r>
      <w:r w:rsidRPr="000F601E">
        <w:rPr>
          <w:rFonts w:ascii="Book Antiqua" w:hAnsi="Book Antiqua"/>
          <w:sz w:val="24"/>
          <w:szCs w:val="24"/>
        </w:rPr>
        <w:t xml:space="preserve"> supports both personal well-being and cultural resilience.</w:t>
      </w:r>
      <w:r w:rsidR="000F601E">
        <w:rPr>
          <w:rFonts w:ascii="Book Antiqua" w:hAnsi="Book Antiqua"/>
          <w:sz w:val="24"/>
          <w:szCs w:val="24"/>
        </w:rPr>
        <w:t xml:space="preserve"> This application aims to: </w:t>
      </w:r>
    </w:p>
    <w:p w14:paraId="7E2F2CC4" w14:textId="77777777" w:rsidR="000F601E" w:rsidRDefault="000F601E" w:rsidP="000F601E">
      <w:pPr>
        <w:pStyle w:val="NoSpacing"/>
        <w:jc w:val="both"/>
        <w:rPr>
          <w:rFonts w:ascii="Book Antiqua" w:hAnsi="Book Antiqua"/>
          <w:sz w:val="24"/>
          <w:szCs w:val="24"/>
        </w:rPr>
      </w:pPr>
    </w:p>
    <w:p w14:paraId="16E8A2A7" w14:textId="77777777" w:rsidR="000F601E" w:rsidRDefault="000F601E" w:rsidP="000F601E">
      <w:pPr>
        <w:pStyle w:val="NoSpacing"/>
        <w:ind w:firstLine="720"/>
        <w:jc w:val="both"/>
        <w:rPr>
          <w:rFonts w:ascii="Book Antiqua" w:hAnsi="Book Antiqua"/>
          <w:sz w:val="24"/>
          <w:szCs w:val="24"/>
        </w:rPr>
      </w:pPr>
      <w:r>
        <w:rPr>
          <w:rFonts w:ascii="Book Antiqua" w:hAnsi="Book Antiqua"/>
          <w:sz w:val="24"/>
          <w:szCs w:val="24"/>
        </w:rPr>
        <w:t xml:space="preserve">1. </w:t>
      </w:r>
      <w:proofErr w:type="spellStart"/>
      <w:r w:rsidRPr="000F601E">
        <w:rPr>
          <w:rStyle w:val="Emphasis"/>
          <w:rFonts w:ascii="Book Antiqua" w:hAnsi="Book Antiqua"/>
          <w:i w:val="0"/>
          <w:iCs w:val="0"/>
          <w:sz w:val="24"/>
          <w:szCs w:val="24"/>
        </w:rPr>
        <w:t>Tribu</w:t>
      </w:r>
      <w:proofErr w:type="spellEnd"/>
      <w:r w:rsidRPr="000F601E">
        <w:rPr>
          <w:rStyle w:val="Emphasis"/>
          <w:rFonts w:ascii="Book Antiqua" w:hAnsi="Book Antiqua"/>
          <w:i w:val="0"/>
          <w:iCs w:val="0"/>
          <w:sz w:val="24"/>
          <w:szCs w:val="24"/>
        </w:rPr>
        <w:t xml:space="preserve"> Tracker</w:t>
      </w:r>
      <w:r w:rsidRPr="000F601E">
        <w:rPr>
          <w:rFonts w:ascii="Book Antiqua" w:hAnsi="Book Antiqua"/>
          <w:sz w:val="24"/>
          <w:szCs w:val="24"/>
        </w:rPr>
        <w:t xml:space="preserve"> seeks to </w:t>
      </w:r>
      <w:r w:rsidRPr="000F601E">
        <w:rPr>
          <w:rStyle w:val="Strong"/>
          <w:rFonts w:ascii="Book Antiqua" w:hAnsi="Book Antiqua"/>
          <w:b w:val="0"/>
          <w:bCs w:val="0"/>
          <w:sz w:val="24"/>
          <w:szCs w:val="24"/>
        </w:rPr>
        <w:t>reconnect migrating Bukidnon tribe members</w:t>
      </w:r>
      <w:r w:rsidRPr="000F601E">
        <w:rPr>
          <w:rFonts w:ascii="Book Antiqua" w:hAnsi="Book Antiqua"/>
          <w:sz w:val="24"/>
          <w:szCs w:val="24"/>
        </w:rPr>
        <w:t xml:space="preserve"> with their families, elders, and home communities through a secure and culturally grounded digital platform.</w:t>
      </w:r>
    </w:p>
    <w:p w14:paraId="4A3CAD60" w14:textId="77777777" w:rsidR="000F601E" w:rsidRDefault="000F601E" w:rsidP="000F601E">
      <w:pPr>
        <w:pStyle w:val="NoSpacing"/>
        <w:ind w:firstLine="720"/>
        <w:jc w:val="both"/>
        <w:rPr>
          <w:rFonts w:ascii="Book Antiqua" w:hAnsi="Book Antiqua"/>
          <w:sz w:val="24"/>
          <w:szCs w:val="24"/>
        </w:rPr>
      </w:pPr>
      <w:r>
        <w:rPr>
          <w:rFonts w:ascii="Book Antiqua" w:hAnsi="Book Antiqua"/>
          <w:sz w:val="24"/>
          <w:szCs w:val="24"/>
        </w:rPr>
        <w:t xml:space="preserve">2. </w:t>
      </w:r>
      <w:r w:rsidRPr="000F601E">
        <w:rPr>
          <w:rFonts w:ascii="Book Antiqua" w:hAnsi="Book Antiqua"/>
          <w:sz w:val="24"/>
          <w:szCs w:val="24"/>
        </w:rPr>
        <w:t xml:space="preserve">The app aims to </w:t>
      </w:r>
      <w:r w:rsidRPr="000F601E">
        <w:rPr>
          <w:rStyle w:val="Strong"/>
          <w:rFonts w:ascii="Book Antiqua" w:hAnsi="Book Antiqua"/>
          <w:b w:val="0"/>
          <w:bCs w:val="0"/>
          <w:sz w:val="24"/>
          <w:szCs w:val="24"/>
        </w:rPr>
        <w:t>document, visualize, and map migration stories</w:t>
      </w:r>
      <w:r w:rsidRPr="000F601E">
        <w:rPr>
          <w:rFonts w:ascii="Book Antiqua" w:hAnsi="Book Antiqua"/>
          <w:sz w:val="24"/>
          <w:szCs w:val="24"/>
        </w:rPr>
        <w:t>, preserving historical memory and strengthening cultural identity for future generations.</w:t>
      </w:r>
    </w:p>
    <w:p w14:paraId="4DB19E61" w14:textId="77777777" w:rsidR="000F601E" w:rsidRDefault="000F601E" w:rsidP="000F601E">
      <w:pPr>
        <w:pStyle w:val="NoSpacing"/>
        <w:ind w:firstLine="720"/>
        <w:jc w:val="both"/>
        <w:rPr>
          <w:rFonts w:ascii="Book Antiqua" w:hAnsi="Book Antiqua"/>
          <w:sz w:val="24"/>
          <w:szCs w:val="24"/>
        </w:rPr>
      </w:pPr>
      <w:r>
        <w:rPr>
          <w:rFonts w:ascii="Book Antiqua" w:hAnsi="Book Antiqua"/>
          <w:sz w:val="24"/>
          <w:szCs w:val="24"/>
        </w:rPr>
        <w:t xml:space="preserve">3. </w:t>
      </w:r>
      <w:r w:rsidRPr="000F601E">
        <w:rPr>
          <w:rFonts w:ascii="Book Antiqua" w:hAnsi="Book Antiqua"/>
          <w:sz w:val="24"/>
          <w:szCs w:val="24"/>
        </w:rPr>
        <w:t xml:space="preserve">It works to </w:t>
      </w:r>
      <w:r w:rsidRPr="000F601E">
        <w:rPr>
          <w:rStyle w:val="Strong"/>
          <w:rFonts w:ascii="Book Antiqua" w:hAnsi="Book Antiqua"/>
          <w:b w:val="0"/>
          <w:bCs w:val="0"/>
          <w:sz w:val="24"/>
          <w:szCs w:val="24"/>
        </w:rPr>
        <w:t>promote cultural continuity</w:t>
      </w:r>
      <w:r w:rsidRPr="000F601E">
        <w:rPr>
          <w:rFonts w:ascii="Book Antiqua" w:hAnsi="Book Antiqua"/>
          <w:sz w:val="24"/>
          <w:szCs w:val="24"/>
        </w:rPr>
        <w:t xml:space="preserve"> by providing sustained access to stories, traditions, rituals, and language resources that deepen indigenous pride.</w:t>
      </w:r>
    </w:p>
    <w:p w14:paraId="116A872C" w14:textId="08783339" w:rsidR="00900A40" w:rsidRPr="000F601E" w:rsidRDefault="000F601E" w:rsidP="000F601E">
      <w:pPr>
        <w:pStyle w:val="NoSpacing"/>
        <w:ind w:firstLine="720"/>
        <w:jc w:val="both"/>
        <w:rPr>
          <w:rFonts w:ascii="Book Antiqua" w:hAnsi="Book Antiqua"/>
          <w:sz w:val="24"/>
          <w:szCs w:val="24"/>
        </w:rPr>
      </w:pPr>
      <w:r>
        <w:rPr>
          <w:rFonts w:ascii="Book Antiqua" w:hAnsi="Book Antiqua"/>
          <w:sz w:val="24"/>
          <w:szCs w:val="24"/>
        </w:rPr>
        <w:t xml:space="preserve">4. </w:t>
      </w:r>
      <w:r w:rsidRPr="000F601E">
        <w:rPr>
          <w:rFonts w:ascii="Book Antiqua" w:hAnsi="Book Antiqua"/>
          <w:sz w:val="24"/>
          <w:szCs w:val="24"/>
        </w:rPr>
        <w:t xml:space="preserve">Finally, the application strives to </w:t>
      </w:r>
      <w:r w:rsidRPr="000F601E">
        <w:rPr>
          <w:rStyle w:val="Strong"/>
          <w:rFonts w:ascii="Book Antiqua" w:hAnsi="Book Antiqua"/>
          <w:b w:val="0"/>
          <w:bCs w:val="0"/>
          <w:sz w:val="24"/>
          <w:szCs w:val="24"/>
        </w:rPr>
        <w:t>enhance digital inclusion</w:t>
      </w:r>
      <w:r w:rsidRPr="000F601E">
        <w:rPr>
          <w:rFonts w:ascii="Book Antiqua" w:hAnsi="Book Antiqua"/>
          <w:sz w:val="24"/>
          <w:szCs w:val="24"/>
        </w:rPr>
        <w:t xml:space="preserve"> by offering a safe, inclusive</w:t>
      </w:r>
      <w:r>
        <w:rPr>
          <w:rFonts w:ascii="Book Antiqua" w:hAnsi="Book Antiqua"/>
          <w:sz w:val="24"/>
          <w:szCs w:val="24"/>
        </w:rPr>
        <w:t xml:space="preserve"> </w:t>
      </w:r>
      <w:r w:rsidRPr="000F601E">
        <w:rPr>
          <w:rFonts w:ascii="Book Antiqua" w:hAnsi="Book Antiqua"/>
          <w:sz w:val="24"/>
          <w:szCs w:val="24"/>
        </w:rPr>
        <w:t>and accessible space that empowers indigenous peoples to participate fully in the digital world.</w:t>
      </w:r>
    </w:p>
    <w:p w14:paraId="3ED06BD1" w14:textId="304E6AE6" w:rsidR="00900A40" w:rsidRPr="000F601E" w:rsidRDefault="00900A40" w:rsidP="000F601E">
      <w:pPr>
        <w:pStyle w:val="NoSpacing"/>
      </w:pPr>
    </w:p>
    <w:p w14:paraId="5CC4F9AE" w14:textId="0651BDEB" w:rsidR="00900A40" w:rsidRPr="000F601E" w:rsidRDefault="00900A40" w:rsidP="000F601E">
      <w:pPr>
        <w:pStyle w:val="NoSpacing"/>
        <w:rPr>
          <w:rFonts w:ascii="Book Antiqua" w:hAnsi="Book Antiqua"/>
          <w:b/>
          <w:bCs/>
          <w:sz w:val="24"/>
          <w:szCs w:val="24"/>
        </w:rPr>
      </w:pPr>
      <w:r w:rsidRPr="000F601E">
        <w:rPr>
          <w:rFonts w:ascii="Book Antiqua" w:hAnsi="Book Antiqua"/>
          <w:b/>
          <w:bCs/>
          <w:sz w:val="24"/>
          <w:szCs w:val="24"/>
        </w:rPr>
        <w:t>V. Target Users / Beneficiaries</w:t>
      </w:r>
    </w:p>
    <w:p w14:paraId="08EF9A4B" w14:textId="77777777" w:rsidR="000F601E" w:rsidRPr="000F601E" w:rsidRDefault="000F601E" w:rsidP="000F601E">
      <w:pPr>
        <w:pStyle w:val="NoSpacing"/>
        <w:rPr>
          <w:rFonts w:ascii="Book Antiqua" w:hAnsi="Book Antiqua"/>
          <w:sz w:val="24"/>
          <w:szCs w:val="24"/>
        </w:rPr>
      </w:pPr>
    </w:p>
    <w:p w14:paraId="0BAB705D" w14:textId="56824D6A" w:rsidR="00900A40" w:rsidRDefault="00900A40" w:rsidP="000F601E">
      <w:pPr>
        <w:pStyle w:val="NoSpacing"/>
        <w:rPr>
          <w:rFonts w:ascii="Book Antiqua" w:hAnsi="Book Antiqua"/>
          <w:sz w:val="24"/>
          <w:szCs w:val="24"/>
        </w:rPr>
      </w:pPr>
      <w:r w:rsidRPr="000F601E">
        <w:rPr>
          <w:rFonts w:ascii="Book Antiqua" w:hAnsi="Book Antiqua"/>
          <w:sz w:val="24"/>
          <w:szCs w:val="24"/>
        </w:rPr>
        <w:t>Primary Users</w:t>
      </w:r>
      <w:r w:rsidR="000F601E">
        <w:rPr>
          <w:rFonts w:ascii="Book Antiqua" w:hAnsi="Book Antiqua"/>
          <w:sz w:val="24"/>
          <w:szCs w:val="24"/>
        </w:rPr>
        <w:t>:</w:t>
      </w:r>
    </w:p>
    <w:p w14:paraId="5FE0CED2" w14:textId="77777777" w:rsidR="000F601E" w:rsidRPr="000F601E" w:rsidRDefault="000F601E" w:rsidP="000F601E">
      <w:pPr>
        <w:pStyle w:val="NoSpacing"/>
        <w:rPr>
          <w:rFonts w:ascii="Book Antiqua" w:hAnsi="Book Antiqua"/>
          <w:sz w:val="24"/>
          <w:szCs w:val="24"/>
        </w:rPr>
      </w:pPr>
    </w:p>
    <w:p w14:paraId="4B0265B1" w14:textId="03114795" w:rsidR="00900A40" w:rsidRPr="000F601E" w:rsidRDefault="00900A40" w:rsidP="000F601E">
      <w:pPr>
        <w:pStyle w:val="NoSpacing"/>
        <w:jc w:val="both"/>
        <w:rPr>
          <w:rFonts w:ascii="Book Antiqua" w:hAnsi="Book Antiqua"/>
          <w:sz w:val="24"/>
          <w:szCs w:val="24"/>
        </w:rPr>
      </w:pPr>
      <w:r w:rsidRPr="000F601E">
        <w:rPr>
          <w:rFonts w:ascii="Book Antiqua" w:hAnsi="Book Antiqua"/>
          <w:sz w:val="24"/>
          <w:szCs w:val="24"/>
        </w:rPr>
        <w:t>Migrating indigenous peoples from:</w:t>
      </w:r>
      <w:r w:rsidR="000F601E">
        <w:rPr>
          <w:rFonts w:ascii="Book Antiqua" w:hAnsi="Book Antiqua"/>
          <w:sz w:val="24"/>
          <w:szCs w:val="24"/>
        </w:rPr>
        <w:t xml:space="preserve"> </w:t>
      </w:r>
      <w:proofErr w:type="spellStart"/>
      <w:r w:rsidRPr="000F601E">
        <w:rPr>
          <w:rFonts w:ascii="Book Antiqua" w:hAnsi="Book Antiqua"/>
          <w:sz w:val="24"/>
          <w:szCs w:val="24"/>
        </w:rPr>
        <w:t>Higaonon</w:t>
      </w:r>
      <w:proofErr w:type="spellEnd"/>
      <w:r w:rsidRPr="000F601E">
        <w:rPr>
          <w:rFonts w:ascii="Book Antiqua" w:hAnsi="Book Antiqua"/>
          <w:sz w:val="24"/>
          <w:szCs w:val="24"/>
        </w:rPr>
        <w:t xml:space="preserve">, Manobo, </w:t>
      </w:r>
      <w:proofErr w:type="spellStart"/>
      <w:r w:rsidRPr="000F601E">
        <w:rPr>
          <w:rFonts w:ascii="Book Antiqua" w:hAnsi="Book Antiqua"/>
          <w:sz w:val="24"/>
          <w:szCs w:val="24"/>
        </w:rPr>
        <w:t>Matigsalug</w:t>
      </w:r>
      <w:proofErr w:type="spellEnd"/>
      <w:r w:rsidRPr="000F601E">
        <w:rPr>
          <w:rFonts w:ascii="Book Antiqua" w:hAnsi="Book Antiqua"/>
          <w:sz w:val="24"/>
          <w:szCs w:val="24"/>
        </w:rPr>
        <w:t xml:space="preserve">, </w:t>
      </w:r>
      <w:proofErr w:type="spellStart"/>
      <w:r w:rsidRPr="000F601E">
        <w:rPr>
          <w:rFonts w:ascii="Book Antiqua" w:hAnsi="Book Antiqua"/>
          <w:sz w:val="24"/>
          <w:szCs w:val="24"/>
        </w:rPr>
        <w:t>Talaandig</w:t>
      </w:r>
      <w:proofErr w:type="spellEnd"/>
      <w:r w:rsidRPr="000F601E">
        <w:rPr>
          <w:rFonts w:ascii="Book Antiqua" w:hAnsi="Book Antiqua"/>
          <w:sz w:val="24"/>
          <w:szCs w:val="24"/>
        </w:rPr>
        <w:t xml:space="preserve">, </w:t>
      </w:r>
      <w:proofErr w:type="spellStart"/>
      <w:r w:rsidRPr="000F601E">
        <w:rPr>
          <w:rFonts w:ascii="Book Antiqua" w:hAnsi="Book Antiqua"/>
          <w:sz w:val="24"/>
          <w:szCs w:val="24"/>
        </w:rPr>
        <w:t>Umayamnon</w:t>
      </w:r>
      <w:proofErr w:type="spellEnd"/>
      <w:r w:rsidRPr="000F601E">
        <w:rPr>
          <w:rFonts w:ascii="Book Antiqua" w:hAnsi="Book Antiqua"/>
          <w:sz w:val="24"/>
          <w:szCs w:val="24"/>
        </w:rPr>
        <w:t xml:space="preserve">, </w:t>
      </w:r>
      <w:proofErr w:type="spellStart"/>
      <w:r w:rsidRPr="000F601E">
        <w:rPr>
          <w:rFonts w:ascii="Book Antiqua" w:hAnsi="Book Antiqua"/>
          <w:sz w:val="24"/>
          <w:szCs w:val="24"/>
        </w:rPr>
        <w:t>Tigwahanon</w:t>
      </w:r>
      <w:proofErr w:type="spellEnd"/>
      <w:r w:rsidRPr="000F601E">
        <w:rPr>
          <w:rFonts w:ascii="Book Antiqua" w:hAnsi="Book Antiqua"/>
          <w:sz w:val="24"/>
          <w:szCs w:val="24"/>
        </w:rPr>
        <w:t>, and Bukidnon tribes.</w:t>
      </w:r>
    </w:p>
    <w:p w14:paraId="51A569D9" w14:textId="77777777" w:rsidR="000F601E" w:rsidRPr="000F601E" w:rsidRDefault="000F601E" w:rsidP="000F601E">
      <w:pPr>
        <w:pStyle w:val="NoSpacing"/>
        <w:rPr>
          <w:rFonts w:ascii="Book Antiqua" w:hAnsi="Book Antiqua"/>
          <w:sz w:val="24"/>
          <w:szCs w:val="24"/>
        </w:rPr>
      </w:pPr>
    </w:p>
    <w:p w14:paraId="36042333" w14:textId="48F3D347" w:rsidR="00900A40" w:rsidRDefault="00900A40" w:rsidP="000F601E">
      <w:pPr>
        <w:pStyle w:val="NoSpacing"/>
        <w:rPr>
          <w:rFonts w:ascii="Book Antiqua" w:hAnsi="Book Antiqua"/>
          <w:sz w:val="24"/>
          <w:szCs w:val="24"/>
        </w:rPr>
      </w:pPr>
      <w:r w:rsidRPr="000F601E">
        <w:rPr>
          <w:rFonts w:ascii="Book Antiqua" w:hAnsi="Book Antiqua"/>
          <w:sz w:val="24"/>
          <w:szCs w:val="24"/>
        </w:rPr>
        <w:t>Secondary Users</w:t>
      </w:r>
    </w:p>
    <w:p w14:paraId="4CFD34D2" w14:textId="77777777" w:rsidR="000F601E" w:rsidRPr="000F601E" w:rsidRDefault="000F601E" w:rsidP="000F601E">
      <w:pPr>
        <w:pStyle w:val="NoSpacing"/>
        <w:rPr>
          <w:rFonts w:ascii="Book Antiqua" w:hAnsi="Book Antiqua"/>
          <w:sz w:val="24"/>
          <w:szCs w:val="24"/>
        </w:rPr>
      </w:pPr>
    </w:p>
    <w:p w14:paraId="57C72495" w14:textId="77777777" w:rsidR="00900A40" w:rsidRPr="000F601E" w:rsidRDefault="00900A40" w:rsidP="000F601E">
      <w:pPr>
        <w:pStyle w:val="NoSpacing"/>
        <w:rPr>
          <w:rFonts w:ascii="Book Antiqua" w:hAnsi="Book Antiqua"/>
          <w:sz w:val="24"/>
          <w:szCs w:val="24"/>
        </w:rPr>
      </w:pPr>
      <w:r w:rsidRPr="000F601E">
        <w:rPr>
          <w:rFonts w:ascii="Book Antiqua" w:hAnsi="Book Antiqua"/>
          <w:sz w:val="24"/>
          <w:szCs w:val="24"/>
        </w:rPr>
        <w:t>Tribal leaders and councils</w:t>
      </w:r>
    </w:p>
    <w:p w14:paraId="0DD345CB" w14:textId="77777777" w:rsidR="00900A40" w:rsidRPr="000F601E" w:rsidRDefault="00900A40" w:rsidP="000F601E">
      <w:pPr>
        <w:pStyle w:val="NoSpacing"/>
        <w:rPr>
          <w:rFonts w:ascii="Book Antiqua" w:hAnsi="Book Antiqua"/>
          <w:sz w:val="24"/>
          <w:szCs w:val="24"/>
        </w:rPr>
      </w:pPr>
      <w:r w:rsidRPr="000F601E">
        <w:rPr>
          <w:rFonts w:ascii="Book Antiqua" w:hAnsi="Book Antiqua"/>
          <w:sz w:val="24"/>
          <w:szCs w:val="24"/>
        </w:rPr>
        <w:t>Local government cultural offices</w:t>
      </w:r>
    </w:p>
    <w:p w14:paraId="7D29322B" w14:textId="77777777" w:rsidR="00900A40" w:rsidRPr="000F601E" w:rsidRDefault="00900A40" w:rsidP="000F601E">
      <w:pPr>
        <w:pStyle w:val="NoSpacing"/>
        <w:rPr>
          <w:rFonts w:ascii="Book Antiqua" w:hAnsi="Book Antiqua"/>
          <w:sz w:val="24"/>
          <w:szCs w:val="24"/>
        </w:rPr>
      </w:pPr>
      <w:r w:rsidRPr="000F601E">
        <w:rPr>
          <w:rFonts w:ascii="Book Antiqua" w:hAnsi="Book Antiqua"/>
          <w:sz w:val="24"/>
          <w:szCs w:val="24"/>
        </w:rPr>
        <w:t>NGOs supporting IP rights</w:t>
      </w:r>
    </w:p>
    <w:p w14:paraId="30768905" w14:textId="28E02798" w:rsidR="00900A40" w:rsidRPr="000F601E" w:rsidRDefault="00900A40" w:rsidP="000F601E">
      <w:pPr>
        <w:pStyle w:val="NoSpacing"/>
        <w:rPr>
          <w:rFonts w:ascii="Book Antiqua" w:hAnsi="Book Antiqua"/>
          <w:sz w:val="24"/>
          <w:szCs w:val="24"/>
        </w:rPr>
      </w:pPr>
      <w:r w:rsidRPr="000F601E">
        <w:rPr>
          <w:rFonts w:ascii="Book Antiqua" w:hAnsi="Book Antiqua"/>
          <w:sz w:val="24"/>
          <w:szCs w:val="24"/>
        </w:rPr>
        <w:t>Educators, anthropologists and researchers</w:t>
      </w:r>
    </w:p>
    <w:p w14:paraId="4E733FC9" w14:textId="1BE49135" w:rsidR="00900A40" w:rsidRDefault="00900A40" w:rsidP="000F601E">
      <w:pPr>
        <w:pStyle w:val="NoSpacing"/>
        <w:rPr>
          <w:rFonts w:ascii="Book Antiqua" w:hAnsi="Book Antiqua"/>
          <w:sz w:val="24"/>
          <w:szCs w:val="24"/>
        </w:rPr>
      </w:pPr>
      <w:r w:rsidRPr="000F601E">
        <w:rPr>
          <w:rFonts w:ascii="Book Antiqua" w:hAnsi="Book Antiqua"/>
          <w:sz w:val="24"/>
          <w:szCs w:val="24"/>
        </w:rPr>
        <w:t>Students studying culture, geography</w:t>
      </w:r>
      <w:r w:rsidR="000F601E">
        <w:rPr>
          <w:rFonts w:ascii="Book Antiqua" w:hAnsi="Book Antiqua"/>
          <w:sz w:val="24"/>
          <w:szCs w:val="24"/>
        </w:rPr>
        <w:t xml:space="preserve"> </w:t>
      </w:r>
      <w:r w:rsidRPr="000F601E">
        <w:rPr>
          <w:rFonts w:ascii="Book Antiqua" w:hAnsi="Book Antiqua"/>
          <w:sz w:val="24"/>
          <w:szCs w:val="24"/>
        </w:rPr>
        <w:t>and governance</w:t>
      </w:r>
    </w:p>
    <w:p w14:paraId="2AA35986" w14:textId="77777777" w:rsidR="000F601E" w:rsidRPr="000F601E" w:rsidRDefault="000F601E" w:rsidP="000F601E">
      <w:pPr>
        <w:pStyle w:val="NoSpacing"/>
        <w:rPr>
          <w:rFonts w:ascii="Book Antiqua" w:hAnsi="Book Antiqua"/>
          <w:sz w:val="24"/>
          <w:szCs w:val="24"/>
        </w:rPr>
      </w:pPr>
    </w:p>
    <w:p w14:paraId="5CFF5AEA" w14:textId="77DE74D4" w:rsidR="00900A40" w:rsidRPr="005973C2" w:rsidRDefault="00900A40" w:rsidP="005973C2">
      <w:pPr>
        <w:pStyle w:val="NoSpacing"/>
        <w:rPr>
          <w:rStyle w:val="Strong"/>
          <w:rFonts w:ascii="Book Antiqua" w:hAnsi="Book Antiqua"/>
          <w:sz w:val="24"/>
          <w:szCs w:val="24"/>
        </w:rPr>
      </w:pPr>
      <w:r w:rsidRPr="005973C2">
        <w:rPr>
          <w:rStyle w:val="Strong"/>
          <w:rFonts w:ascii="Book Antiqua" w:hAnsi="Book Antiqua"/>
          <w:sz w:val="24"/>
          <w:szCs w:val="24"/>
        </w:rPr>
        <w:t>VI. Review of Related Literature (RRL)</w:t>
      </w:r>
    </w:p>
    <w:p w14:paraId="2C34E1CD" w14:textId="03C747D3" w:rsidR="005973C2" w:rsidRPr="005973C2" w:rsidRDefault="005973C2" w:rsidP="005973C2">
      <w:pPr>
        <w:pStyle w:val="NoSpacing"/>
        <w:rPr>
          <w:rFonts w:ascii="Book Antiqua" w:hAnsi="Book Antiqua"/>
          <w:b/>
          <w:bCs/>
          <w:sz w:val="24"/>
          <w:szCs w:val="24"/>
        </w:rPr>
      </w:pPr>
    </w:p>
    <w:p w14:paraId="57266F32" w14:textId="77777777" w:rsidR="005973C2" w:rsidRDefault="005973C2" w:rsidP="005973C2">
      <w:pPr>
        <w:pStyle w:val="NoSpacing"/>
        <w:ind w:firstLine="720"/>
        <w:jc w:val="both"/>
        <w:rPr>
          <w:rFonts w:ascii="Book Antiqua" w:hAnsi="Book Antiqua"/>
          <w:sz w:val="24"/>
          <w:szCs w:val="24"/>
        </w:rPr>
      </w:pPr>
      <w:r w:rsidRPr="005973C2">
        <w:rPr>
          <w:rFonts w:ascii="Book Antiqua" w:hAnsi="Book Antiqua"/>
          <w:sz w:val="24"/>
          <w:szCs w:val="24"/>
        </w:rPr>
        <w:t xml:space="preserve">To begin with, digital technologies have increasingly become essential tools for indigenous cultural preservation. Nakata (2018) emphasizes that culturally attuned digital platforms enable communities to document knowledge systems while maintaining control and custodianship over them. Likewise, Tuhiwai Smith (2013) </w:t>
      </w:r>
      <w:r w:rsidRPr="005973C2">
        <w:rPr>
          <w:rFonts w:ascii="Book Antiqua" w:hAnsi="Book Antiqua"/>
          <w:sz w:val="24"/>
          <w:szCs w:val="24"/>
        </w:rPr>
        <w:lastRenderedPageBreak/>
        <w:t>stresses that any indigenous-centered digital tool must operate within frameworks of community consent and cultural protocols. These studies illustrate how technology, when grounded in respect, becomes a vehicle for safeguarding heritage.</w:t>
      </w:r>
    </w:p>
    <w:p w14:paraId="30508598" w14:textId="77777777" w:rsidR="005973C2" w:rsidRDefault="005973C2" w:rsidP="005973C2">
      <w:pPr>
        <w:pStyle w:val="NoSpacing"/>
        <w:ind w:firstLine="720"/>
        <w:jc w:val="both"/>
        <w:rPr>
          <w:rFonts w:ascii="Book Antiqua" w:hAnsi="Book Antiqua"/>
          <w:sz w:val="24"/>
          <w:szCs w:val="24"/>
        </w:rPr>
      </w:pPr>
      <w:r w:rsidRPr="005973C2">
        <w:rPr>
          <w:rFonts w:ascii="Book Antiqua" w:hAnsi="Book Antiqua"/>
          <w:sz w:val="24"/>
          <w:szCs w:val="24"/>
        </w:rPr>
        <w:t>Moving forward, the relationship between migration and cultural identity loss has been widely examined. UNDP (2020) reports that internal migration often weakens cultural participation among indigenous youth and contributes to identity distortion. In the Philippine setting, Bautista (2019) observes that displaced Indigenous Peoples (IPs) are particularly vulnerable to losing access to rituals, ancestral lands, and traditional governance systems. This body of literature highlights the urgent need for mechanisms that help migrants stay culturally connected.</w:t>
      </w:r>
    </w:p>
    <w:p w14:paraId="0DF2DFBA" w14:textId="77777777" w:rsidR="005973C2" w:rsidRDefault="005973C2" w:rsidP="005973C2">
      <w:pPr>
        <w:pStyle w:val="NoSpacing"/>
        <w:ind w:firstLine="720"/>
        <w:jc w:val="both"/>
        <w:rPr>
          <w:rFonts w:ascii="Book Antiqua" w:hAnsi="Book Antiqua"/>
          <w:sz w:val="24"/>
          <w:szCs w:val="24"/>
        </w:rPr>
      </w:pPr>
      <w:r w:rsidRPr="005973C2">
        <w:rPr>
          <w:rFonts w:ascii="Book Antiqua" w:hAnsi="Book Antiqua"/>
          <w:sz w:val="24"/>
          <w:szCs w:val="24"/>
        </w:rPr>
        <w:t>In addition, researchers note the significant role of digital mapping in promoting cultural visibility for marginalized groups. For example, Chapin et al. (2021) demonstrate that community-based mapping initiatives, such as those using OpenStreetMap, support both data sovereignty and cultural empowerment when implemented ethically. These mapping strategies show how visualizing territory and movement reinforces identity and strengthens community organization.</w:t>
      </w:r>
    </w:p>
    <w:p w14:paraId="3F6DA3F6" w14:textId="77777777" w:rsidR="005973C2" w:rsidRDefault="005973C2" w:rsidP="005973C2">
      <w:pPr>
        <w:pStyle w:val="NoSpacing"/>
        <w:ind w:firstLine="720"/>
        <w:jc w:val="both"/>
        <w:rPr>
          <w:rFonts w:ascii="Book Antiqua" w:hAnsi="Book Antiqua"/>
          <w:sz w:val="24"/>
          <w:szCs w:val="24"/>
        </w:rPr>
      </w:pPr>
      <w:r w:rsidRPr="005973C2">
        <w:rPr>
          <w:rFonts w:ascii="Book Antiqua" w:hAnsi="Book Antiqua"/>
          <w:sz w:val="24"/>
          <w:szCs w:val="24"/>
        </w:rPr>
        <w:t>Furthermore, mobile heritage applications have been found to enhance cultural engagement through multimodal learning tools. Yang and Chen (2022) reveal that apps featuring audio recordings, videos, digital archives, and interactive storytelling greatly improve the transmission of cultural knowledge. Such applications affirm that mobile platforms can bridge generational gaps and make cultural learning more accessible.</w:t>
      </w:r>
    </w:p>
    <w:p w14:paraId="6A0DFC2C" w14:textId="79514FC1" w:rsidR="005973C2" w:rsidRPr="005973C2" w:rsidRDefault="005973C2" w:rsidP="005973C2">
      <w:pPr>
        <w:pStyle w:val="NoSpacing"/>
        <w:ind w:firstLine="720"/>
        <w:jc w:val="both"/>
        <w:rPr>
          <w:rFonts w:ascii="Book Antiqua" w:hAnsi="Book Antiqua"/>
          <w:sz w:val="24"/>
          <w:szCs w:val="24"/>
        </w:rPr>
      </w:pPr>
      <w:r w:rsidRPr="005973C2">
        <w:rPr>
          <w:rFonts w:ascii="Book Antiqua" w:hAnsi="Book Antiqua"/>
          <w:sz w:val="24"/>
          <w:szCs w:val="24"/>
        </w:rPr>
        <w:t xml:space="preserve">Taken together, the reviewed studies affirm that culturally validated and ethically designed digital systems can effectively support migration tracking, cultural revitalization, and indigenous empowerment. </w:t>
      </w:r>
      <w:proofErr w:type="spellStart"/>
      <w:r w:rsidRPr="005973C2">
        <w:rPr>
          <w:rFonts w:ascii="Book Antiqua" w:hAnsi="Book Antiqua"/>
          <w:sz w:val="24"/>
          <w:szCs w:val="24"/>
        </w:rPr>
        <w:t>Tribu</w:t>
      </w:r>
      <w:proofErr w:type="spellEnd"/>
      <w:r w:rsidRPr="005973C2">
        <w:rPr>
          <w:rFonts w:ascii="Book Antiqua" w:hAnsi="Book Antiqua"/>
          <w:sz w:val="24"/>
          <w:szCs w:val="24"/>
        </w:rPr>
        <w:t xml:space="preserve"> Tracker aligns with these insights by integrating mapping features, cultural preservation tools, and community communication channels into a unified platform that upholds both cultural integrity and technological inclusivity.</w:t>
      </w:r>
    </w:p>
    <w:p w14:paraId="3662D9FC" w14:textId="08FBB956" w:rsidR="00900A40" w:rsidRPr="005973C2" w:rsidRDefault="00900A40" w:rsidP="005973C2">
      <w:pPr>
        <w:pStyle w:val="NoSpacing"/>
      </w:pPr>
    </w:p>
    <w:p w14:paraId="09517BD5" w14:textId="4CCD6FE8" w:rsidR="00900A40" w:rsidRPr="005973C2" w:rsidRDefault="00900A40" w:rsidP="005973C2">
      <w:pPr>
        <w:pStyle w:val="NoSpacing"/>
        <w:rPr>
          <w:rFonts w:ascii="Book Antiqua" w:hAnsi="Book Antiqua"/>
          <w:sz w:val="24"/>
          <w:szCs w:val="24"/>
        </w:rPr>
      </w:pPr>
      <w:r w:rsidRPr="005973C2">
        <w:rPr>
          <w:rFonts w:ascii="Book Antiqua" w:hAnsi="Book Antiqua"/>
          <w:sz w:val="24"/>
          <w:szCs w:val="24"/>
        </w:rPr>
        <w:t>V</w:t>
      </w:r>
      <w:r w:rsidRPr="005973C2">
        <w:rPr>
          <w:rFonts w:ascii="Book Antiqua" w:hAnsi="Book Antiqua"/>
          <w:sz w:val="24"/>
          <w:szCs w:val="24"/>
        </w:rPr>
        <w:t>II</w:t>
      </w:r>
      <w:r w:rsidRPr="005973C2">
        <w:rPr>
          <w:rFonts w:ascii="Book Antiqua" w:hAnsi="Book Antiqua"/>
          <w:sz w:val="24"/>
          <w:szCs w:val="24"/>
        </w:rPr>
        <w:t>. Main Features of the App</w:t>
      </w:r>
    </w:p>
    <w:p w14:paraId="004AFA91" w14:textId="77777777" w:rsidR="005973C2" w:rsidRPr="005973C2" w:rsidRDefault="005973C2" w:rsidP="005973C2">
      <w:pPr>
        <w:pStyle w:val="NoSpacing"/>
        <w:rPr>
          <w:rFonts w:ascii="Book Antiqua" w:hAnsi="Book Antiqua"/>
          <w:sz w:val="24"/>
          <w:szCs w:val="24"/>
        </w:rPr>
      </w:pPr>
    </w:p>
    <w:p w14:paraId="1D9B7EAB" w14:textId="77777777" w:rsidR="005973C2" w:rsidRDefault="00900A40" w:rsidP="005973C2">
      <w:pPr>
        <w:pStyle w:val="NoSpacing"/>
        <w:rPr>
          <w:rFonts w:ascii="Book Antiqua" w:hAnsi="Book Antiqua"/>
          <w:sz w:val="24"/>
          <w:szCs w:val="24"/>
        </w:rPr>
      </w:pPr>
      <w:r w:rsidRPr="005973C2">
        <w:rPr>
          <w:rFonts w:ascii="Book Antiqua" w:hAnsi="Book Antiqua"/>
          <w:sz w:val="24"/>
          <w:szCs w:val="24"/>
        </w:rPr>
        <w:t>Migration Tracker Map</w:t>
      </w:r>
    </w:p>
    <w:p w14:paraId="16084158" w14:textId="45064BEC" w:rsidR="00900A40" w:rsidRPr="005973C2" w:rsidRDefault="00900A40" w:rsidP="005973C2">
      <w:pPr>
        <w:pStyle w:val="NoSpacing"/>
        <w:jc w:val="both"/>
        <w:rPr>
          <w:rFonts w:ascii="Book Antiqua" w:hAnsi="Book Antiqua"/>
          <w:sz w:val="24"/>
          <w:szCs w:val="24"/>
        </w:rPr>
      </w:pPr>
      <w:r w:rsidRPr="005973C2">
        <w:rPr>
          <w:rFonts w:ascii="Book Antiqua" w:hAnsi="Book Antiqua"/>
          <w:sz w:val="24"/>
          <w:szCs w:val="24"/>
        </w:rPr>
        <w:br/>
        <w:t>Interactive map visualization of movement routes and new settlement locations (voluntary sharing).</w:t>
      </w:r>
    </w:p>
    <w:p w14:paraId="37D0D97C" w14:textId="77777777" w:rsidR="005973C2" w:rsidRDefault="005973C2" w:rsidP="005973C2">
      <w:pPr>
        <w:pStyle w:val="NoSpacing"/>
        <w:rPr>
          <w:rFonts w:ascii="Book Antiqua" w:hAnsi="Book Antiqua"/>
          <w:sz w:val="24"/>
          <w:szCs w:val="24"/>
        </w:rPr>
      </w:pPr>
    </w:p>
    <w:p w14:paraId="08B2FD6F" w14:textId="77777777" w:rsidR="005973C2" w:rsidRDefault="00900A40" w:rsidP="005973C2">
      <w:pPr>
        <w:pStyle w:val="NoSpacing"/>
        <w:rPr>
          <w:rFonts w:ascii="Book Antiqua" w:hAnsi="Book Antiqua"/>
          <w:sz w:val="24"/>
          <w:szCs w:val="24"/>
        </w:rPr>
      </w:pPr>
      <w:r w:rsidRPr="005973C2">
        <w:rPr>
          <w:rFonts w:ascii="Book Antiqua" w:hAnsi="Book Antiqua"/>
          <w:sz w:val="24"/>
          <w:szCs w:val="24"/>
        </w:rPr>
        <w:t>Community Locator</w:t>
      </w:r>
    </w:p>
    <w:p w14:paraId="55BF91D4" w14:textId="47060F87" w:rsidR="00900A40" w:rsidRPr="005973C2" w:rsidRDefault="00900A40" w:rsidP="005973C2">
      <w:pPr>
        <w:pStyle w:val="NoSpacing"/>
        <w:jc w:val="both"/>
        <w:rPr>
          <w:rFonts w:ascii="Book Antiqua" w:hAnsi="Book Antiqua"/>
          <w:sz w:val="24"/>
          <w:szCs w:val="24"/>
        </w:rPr>
      </w:pPr>
      <w:r w:rsidRPr="005973C2">
        <w:rPr>
          <w:rFonts w:ascii="Book Antiqua" w:hAnsi="Book Antiqua"/>
          <w:sz w:val="24"/>
          <w:szCs w:val="24"/>
        </w:rPr>
        <w:br/>
        <w:t>Directory of IP organizations, tribal halls, cultural centers</w:t>
      </w:r>
      <w:r w:rsidR="005973C2">
        <w:rPr>
          <w:rFonts w:ascii="Book Antiqua" w:hAnsi="Book Antiqua"/>
          <w:sz w:val="24"/>
          <w:szCs w:val="24"/>
        </w:rPr>
        <w:t xml:space="preserve"> </w:t>
      </w:r>
      <w:r w:rsidRPr="005973C2">
        <w:rPr>
          <w:rFonts w:ascii="Book Antiqua" w:hAnsi="Book Antiqua"/>
          <w:sz w:val="24"/>
          <w:szCs w:val="24"/>
        </w:rPr>
        <w:t>and support groups nationwide.</w:t>
      </w:r>
    </w:p>
    <w:p w14:paraId="4ECE85F4" w14:textId="77777777" w:rsidR="005973C2" w:rsidRDefault="00900A40" w:rsidP="005973C2">
      <w:pPr>
        <w:pStyle w:val="NoSpacing"/>
        <w:rPr>
          <w:rFonts w:ascii="Book Antiqua" w:hAnsi="Book Antiqua"/>
          <w:sz w:val="24"/>
          <w:szCs w:val="24"/>
        </w:rPr>
      </w:pPr>
      <w:r w:rsidRPr="005973C2">
        <w:rPr>
          <w:rFonts w:ascii="Book Antiqua" w:hAnsi="Book Antiqua"/>
          <w:sz w:val="24"/>
          <w:szCs w:val="24"/>
        </w:rPr>
        <w:t>Digital Heritage Library</w:t>
      </w:r>
    </w:p>
    <w:p w14:paraId="314A4915" w14:textId="63F5AFB7" w:rsidR="00900A40" w:rsidRDefault="00900A40" w:rsidP="005973C2">
      <w:pPr>
        <w:pStyle w:val="NoSpacing"/>
        <w:rPr>
          <w:rFonts w:ascii="Book Antiqua" w:hAnsi="Book Antiqua"/>
          <w:sz w:val="24"/>
          <w:szCs w:val="24"/>
        </w:rPr>
      </w:pPr>
      <w:r w:rsidRPr="005973C2">
        <w:rPr>
          <w:rFonts w:ascii="Book Antiqua" w:hAnsi="Book Antiqua"/>
          <w:sz w:val="24"/>
          <w:szCs w:val="24"/>
        </w:rPr>
        <w:br/>
        <w:t>Archive of stories, chants, rituals, dances, oral narratives, and Bukidnon languages.</w:t>
      </w:r>
    </w:p>
    <w:p w14:paraId="6362E3A8" w14:textId="77777777" w:rsidR="005973C2" w:rsidRPr="005973C2" w:rsidRDefault="005973C2" w:rsidP="005973C2">
      <w:pPr>
        <w:pStyle w:val="NoSpacing"/>
        <w:rPr>
          <w:rFonts w:ascii="Book Antiqua" w:hAnsi="Book Antiqua"/>
          <w:sz w:val="24"/>
          <w:szCs w:val="24"/>
        </w:rPr>
      </w:pPr>
    </w:p>
    <w:p w14:paraId="0905CD2C" w14:textId="77777777" w:rsidR="005973C2" w:rsidRDefault="00900A40" w:rsidP="005973C2">
      <w:pPr>
        <w:pStyle w:val="NoSpacing"/>
        <w:rPr>
          <w:rFonts w:ascii="Book Antiqua" w:hAnsi="Book Antiqua"/>
          <w:sz w:val="24"/>
          <w:szCs w:val="24"/>
        </w:rPr>
      </w:pPr>
      <w:r w:rsidRPr="005973C2">
        <w:rPr>
          <w:rFonts w:ascii="Book Antiqua" w:hAnsi="Book Antiqua"/>
          <w:sz w:val="24"/>
          <w:szCs w:val="24"/>
        </w:rPr>
        <w:lastRenderedPageBreak/>
        <w:t>Tribal Chat Forum</w:t>
      </w:r>
    </w:p>
    <w:p w14:paraId="09E28705" w14:textId="3E9CC62F" w:rsidR="00900A40" w:rsidRDefault="00900A40" w:rsidP="005973C2">
      <w:pPr>
        <w:pStyle w:val="NoSpacing"/>
        <w:rPr>
          <w:rFonts w:ascii="Book Antiqua" w:hAnsi="Book Antiqua"/>
          <w:sz w:val="24"/>
          <w:szCs w:val="24"/>
        </w:rPr>
      </w:pPr>
      <w:r w:rsidRPr="005973C2">
        <w:rPr>
          <w:rFonts w:ascii="Book Antiqua" w:hAnsi="Book Antiqua"/>
          <w:sz w:val="24"/>
          <w:szCs w:val="24"/>
        </w:rPr>
        <w:br/>
        <w:t>Chat spaces categorized by tribe for communication, announcements, and mutual assistance.</w:t>
      </w:r>
    </w:p>
    <w:p w14:paraId="1F6BD191" w14:textId="77777777" w:rsidR="005973C2" w:rsidRPr="005973C2" w:rsidRDefault="005973C2" w:rsidP="005973C2">
      <w:pPr>
        <w:pStyle w:val="NoSpacing"/>
        <w:rPr>
          <w:rFonts w:ascii="Book Antiqua" w:hAnsi="Book Antiqua"/>
          <w:sz w:val="24"/>
          <w:szCs w:val="24"/>
        </w:rPr>
      </w:pPr>
    </w:p>
    <w:p w14:paraId="49D67691" w14:textId="77777777" w:rsidR="005973C2" w:rsidRDefault="00900A40" w:rsidP="005973C2">
      <w:pPr>
        <w:pStyle w:val="NoSpacing"/>
        <w:rPr>
          <w:rFonts w:ascii="Book Antiqua" w:hAnsi="Book Antiqua"/>
          <w:sz w:val="24"/>
          <w:szCs w:val="24"/>
        </w:rPr>
      </w:pPr>
      <w:r w:rsidRPr="005973C2">
        <w:rPr>
          <w:rFonts w:ascii="Book Antiqua" w:hAnsi="Book Antiqua"/>
          <w:sz w:val="24"/>
          <w:szCs w:val="24"/>
        </w:rPr>
        <w:t>Support Services Hub</w:t>
      </w:r>
    </w:p>
    <w:p w14:paraId="52627CDE" w14:textId="7011E210" w:rsidR="00900A40" w:rsidRDefault="00900A40" w:rsidP="005973C2">
      <w:pPr>
        <w:pStyle w:val="NoSpacing"/>
        <w:jc w:val="both"/>
        <w:rPr>
          <w:rFonts w:ascii="Book Antiqua" w:hAnsi="Book Antiqua"/>
          <w:sz w:val="24"/>
          <w:szCs w:val="24"/>
        </w:rPr>
      </w:pPr>
      <w:r w:rsidRPr="005973C2">
        <w:rPr>
          <w:rFonts w:ascii="Book Antiqua" w:hAnsi="Book Antiqua"/>
          <w:sz w:val="24"/>
          <w:szCs w:val="24"/>
        </w:rPr>
        <w:br/>
        <w:t>Centralized access to scholarship info, welfare assistance, livelihood programs</w:t>
      </w:r>
      <w:r w:rsidR="005973C2">
        <w:rPr>
          <w:rFonts w:ascii="Book Antiqua" w:hAnsi="Book Antiqua"/>
          <w:sz w:val="24"/>
          <w:szCs w:val="24"/>
        </w:rPr>
        <w:t xml:space="preserve"> </w:t>
      </w:r>
      <w:r w:rsidRPr="005973C2">
        <w:rPr>
          <w:rFonts w:ascii="Book Antiqua" w:hAnsi="Book Antiqua"/>
          <w:sz w:val="24"/>
          <w:szCs w:val="24"/>
        </w:rPr>
        <w:t>and IPRA materials.</w:t>
      </w:r>
    </w:p>
    <w:p w14:paraId="74288118" w14:textId="77777777" w:rsidR="005973C2" w:rsidRPr="005973C2" w:rsidRDefault="005973C2" w:rsidP="005973C2">
      <w:pPr>
        <w:pStyle w:val="NoSpacing"/>
        <w:rPr>
          <w:rFonts w:ascii="Book Antiqua" w:hAnsi="Book Antiqua"/>
          <w:sz w:val="24"/>
          <w:szCs w:val="24"/>
        </w:rPr>
      </w:pPr>
    </w:p>
    <w:p w14:paraId="3CD53E51" w14:textId="77777777" w:rsidR="005973C2" w:rsidRDefault="00900A40" w:rsidP="005973C2">
      <w:pPr>
        <w:pStyle w:val="NoSpacing"/>
        <w:rPr>
          <w:rFonts w:ascii="Book Antiqua" w:hAnsi="Book Antiqua"/>
          <w:sz w:val="24"/>
          <w:szCs w:val="24"/>
        </w:rPr>
      </w:pPr>
      <w:r w:rsidRPr="005973C2">
        <w:rPr>
          <w:rFonts w:ascii="Book Antiqua" w:hAnsi="Book Antiqua"/>
          <w:sz w:val="24"/>
          <w:szCs w:val="24"/>
        </w:rPr>
        <w:t>Cultural Continuity Materials</w:t>
      </w:r>
    </w:p>
    <w:p w14:paraId="275D3761" w14:textId="5F18E060" w:rsidR="00900A40" w:rsidRPr="005973C2" w:rsidRDefault="00900A40" w:rsidP="005973C2">
      <w:pPr>
        <w:pStyle w:val="NoSpacing"/>
        <w:rPr>
          <w:rFonts w:ascii="Book Antiqua" w:hAnsi="Book Antiqua"/>
          <w:sz w:val="24"/>
          <w:szCs w:val="24"/>
        </w:rPr>
      </w:pPr>
      <w:r w:rsidRPr="005973C2">
        <w:rPr>
          <w:rFonts w:ascii="Book Antiqua" w:hAnsi="Book Antiqua"/>
          <w:sz w:val="24"/>
          <w:szCs w:val="24"/>
        </w:rPr>
        <w:br/>
        <w:t>Audio, video, and text resources for learning rituals, dances, vocabulary</w:t>
      </w:r>
      <w:r w:rsidR="005973C2">
        <w:rPr>
          <w:rFonts w:ascii="Book Antiqua" w:hAnsi="Book Antiqua"/>
          <w:sz w:val="24"/>
          <w:szCs w:val="24"/>
        </w:rPr>
        <w:t xml:space="preserve"> </w:t>
      </w:r>
      <w:r w:rsidRPr="005973C2">
        <w:rPr>
          <w:rFonts w:ascii="Book Antiqua" w:hAnsi="Book Antiqua"/>
          <w:sz w:val="24"/>
          <w:szCs w:val="24"/>
        </w:rPr>
        <w:t>and myths.</w:t>
      </w:r>
    </w:p>
    <w:p w14:paraId="3E2238D7" w14:textId="6C37F027" w:rsidR="00900A40" w:rsidRPr="005973C2" w:rsidRDefault="00900A40" w:rsidP="005973C2">
      <w:pPr>
        <w:pStyle w:val="NoSpacing"/>
      </w:pPr>
    </w:p>
    <w:p w14:paraId="41EB5736" w14:textId="4B86AB5E" w:rsidR="00900A40" w:rsidRDefault="00900A40" w:rsidP="005973C2">
      <w:pPr>
        <w:pStyle w:val="NoSpacing"/>
        <w:rPr>
          <w:rFonts w:ascii="Book Antiqua" w:hAnsi="Book Antiqua"/>
          <w:sz w:val="24"/>
          <w:szCs w:val="24"/>
        </w:rPr>
      </w:pPr>
      <w:r w:rsidRPr="005973C2">
        <w:rPr>
          <w:rFonts w:ascii="Book Antiqua" w:hAnsi="Book Antiqua"/>
          <w:sz w:val="24"/>
          <w:szCs w:val="24"/>
        </w:rPr>
        <w:t>VII</w:t>
      </w:r>
      <w:r w:rsidRPr="005973C2">
        <w:rPr>
          <w:rFonts w:ascii="Book Antiqua" w:hAnsi="Book Antiqua"/>
          <w:sz w:val="24"/>
          <w:szCs w:val="24"/>
        </w:rPr>
        <w:t>I</w:t>
      </w:r>
      <w:r w:rsidRPr="005973C2">
        <w:rPr>
          <w:rFonts w:ascii="Book Antiqua" w:hAnsi="Book Antiqua"/>
          <w:sz w:val="24"/>
          <w:szCs w:val="24"/>
        </w:rPr>
        <w:t>. Interface and UX Design</w:t>
      </w:r>
    </w:p>
    <w:p w14:paraId="08692578" w14:textId="77777777" w:rsidR="005973C2" w:rsidRPr="005973C2" w:rsidRDefault="005973C2" w:rsidP="005973C2">
      <w:pPr>
        <w:pStyle w:val="NoSpacing"/>
        <w:rPr>
          <w:rFonts w:ascii="Book Antiqua" w:hAnsi="Book Antiqua"/>
          <w:sz w:val="24"/>
          <w:szCs w:val="24"/>
        </w:rPr>
      </w:pPr>
    </w:p>
    <w:p w14:paraId="7C7D9AEA" w14:textId="44CF2AC9" w:rsidR="00900A40" w:rsidRDefault="00900A40" w:rsidP="005973C2">
      <w:pPr>
        <w:pStyle w:val="NoSpacing"/>
        <w:rPr>
          <w:rFonts w:ascii="Book Antiqua" w:hAnsi="Book Antiqua"/>
          <w:sz w:val="24"/>
          <w:szCs w:val="24"/>
        </w:rPr>
      </w:pPr>
      <w:r w:rsidRPr="005973C2">
        <w:rPr>
          <w:rFonts w:ascii="Book Antiqua" w:hAnsi="Book Antiqua"/>
          <w:sz w:val="24"/>
          <w:szCs w:val="24"/>
        </w:rPr>
        <w:t>Design Principles</w:t>
      </w:r>
    </w:p>
    <w:p w14:paraId="5AA931B7" w14:textId="77777777" w:rsidR="005973C2" w:rsidRPr="005973C2" w:rsidRDefault="005973C2" w:rsidP="005973C2">
      <w:pPr>
        <w:pStyle w:val="NoSpacing"/>
        <w:rPr>
          <w:rFonts w:ascii="Book Antiqua" w:hAnsi="Book Antiqua"/>
          <w:sz w:val="24"/>
          <w:szCs w:val="24"/>
        </w:rPr>
      </w:pPr>
    </w:p>
    <w:p w14:paraId="79ACFD36" w14:textId="77777777" w:rsidR="00900A40" w:rsidRPr="005973C2" w:rsidRDefault="00900A40" w:rsidP="006C7C04">
      <w:pPr>
        <w:pStyle w:val="NoSpacing"/>
        <w:jc w:val="both"/>
        <w:rPr>
          <w:rFonts w:ascii="Book Antiqua" w:hAnsi="Book Antiqua"/>
          <w:sz w:val="24"/>
          <w:szCs w:val="24"/>
        </w:rPr>
      </w:pPr>
      <w:r w:rsidRPr="005973C2">
        <w:rPr>
          <w:rFonts w:ascii="Book Antiqua" w:hAnsi="Book Antiqua"/>
          <w:sz w:val="24"/>
          <w:szCs w:val="24"/>
        </w:rPr>
        <w:t>Cultural Resonance: Incorporates ethnic patterns, earthy tones, and symbols approved by elders.</w:t>
      </w:r>
    </w:p>
    <w:p w14:paraId="7C7B0AB5" w14:textId="77777777" w:rsidR="00900A40" w:rsidRPr="005973C2" w:rsidRDefault="00900A40" w:rsidP="005973C2">
      <w:pPr>
        <w:pStyle w:val="NoSpacing"/>
        <w:rPr>
          <w:rFonts w:ascii="Book Antiqua" w:hAnsi="Book Antiqua"/>
          <w:sz w:val="24"/>
          <w:szCs w:val="24"/>
        </w:rPr>
      </w:pPr>
      <w:r w:rsidRPr="005973C2">
        <w:rPr>
          <w:rFonts w:ascii="Book Antiqua" w:hAnsi="Book Antiqua"/>
          <w:sz w:val="24"/>
          <w:szCs w:val="24"/>
        </w:rPr>
        <w:t>Accessibility: Simple navigation, low-data mode, clear icons.</w:t>
      </w:r>
    </w:p>
    <w:p w14:paraId="1756B8F8" w14:textId="77777777" w:rsidR="00900A40" w:rsidRPr="005973C2" w:rsidRDefault="00900A40" w:rsidP="005973C2">
      <w:pPr>
        <w:pStyle w:val="NoSpacing"/>
        <w:rPr>
          <w:rFonts w:ascii="Book Antiqua" w:hAnsi="Book Antiqua"/>
          <w:sz w:val="24"/>
          <w:szCs w:val="24"/>
        </w:rPr>
      </w:pPr>
      <w:r w:rsidRPr="005973C2">
        <w:rPr>
          <w:rFonts w:ascii="Book Antiqua" w:hAnsi="Book Antiqua"/>
          <w:sz w:val="24"/>
          <w:szCs w:val="24"/>
        </w:rPr>
        <w:t>Respect for Cultural Sensitivity: No depiction of restricted rituals or sacred symbols.</w:t>
      </w:r>
    </w:p>
    <w:p w14:paraId="4294F4E3" w14:textId="77777777" w:rsidR="006C7C04" w:rsidRDefault="006C7C04" w:rsidP="005973C2">
      <w:pPr>
        <w:pStyle w:val="NoSpacing"/>
        <w:rPr>
          <w:rFonts w:ascii="Book Antiqua" w:hAnsi="Book Antiqua"/>
          <w:sz w:val="24"/>
          <w:szCs w:val="24"/>
        </w:rPr>
      </w:pPr>
    </w:p>
    <w:p w14:paraId="7502B544" w14:textId="67837CE8" w:rsidR="00900A40" w:rsidRDefault="00900A40" w:rsidP="005973C2">
      <w:pPr>
        <w:pStyle w:val="NoSpacing"/>
        <w:rPr>
          <w:rFonts w:ascii="Book Antiqua" w:hAnsi="Book Antiqua"/>
          <w:sz w:val="24"/>
          <w:szCs w:val="24"/>
        </w:rPr>
      </w:pPr>
      <w:r w:rsidRPr="005973C2">
        <w:rPr>
          <w:rFonts w:ascii="Book Antiqua" w:hAnsi="Book Antiqua"/>
          <w:sz w:val="24"/>
          <w:szCs w:val="24"/>
        </w:rPr>
        <w:t>Sample UI Screens</w:t>
      </w:r>
    </w:p>
    <w:p w14:paraId="3A5BC552" w14:textId="77777777" w:rsidR="006C7C04" w:rsidRPr="005973C2" w:rsidRDefault="006C7C04" w:rsidP="005973C2">
      <w:pPr>
        <w:pStyle w:val="NoSpacing"/>
        <w:rPr>
          <w:rFonts w:ascii="Book Antiqua" w:hAnsi="Book Antiqua"/>
          <w:sz w:val="24"/>
          <w:szCs w:val="24"/>
        </w:rPr>
      </w:pPr>
    </w:p>
    <w:p w14:paraId="03F0F43B" w14:textId="77777777" w:rsidR="00900A40" w:rsidRPr="005973C2" w:rsidRDefault="00900A40" w:rsidP="006C7C04">
      <w:pPr>
        <w:pStyle w:val="NoSpacing"/>
        <w:jc w:val="both"/>
        <w:rPr>
          <w:rFonts w:ascii="Book Antiqua" w:hAnsi="Book Antiqua"/>
          <w:sz w:val="24"/>
          <w:szCs w:val="24"/>
        </w:rPr>
      </w:pPr>
      <w:r w:rsidRPr="005973C2">
        <w:rPr>
          <w:rFonts w:ascii="Book Antiqua" w:hAnsi="Book Antiqua"/>
          <w:sz w:val="24"/>
          <w:szCs w:val="24"/>
        </w:rPr>
        <w:t xml:space="preserve">Home Screen: Tribal-themed background with the slogan “Dili Ka Nawala; Ari Ka </w:t>
      </w:r>
      <w:proofErr w:type="spellStart"/>
      <w:r w:rsidRPr="005973C2">
        <w:rPr>
          <w:rFonts w:ascii="Book Antiqua" w:hAnsi="Book Antiqua"/>
          <w:sz w:val="24"/>
          <w:szCs w:val="24"/>
        </w:rPr>
        <w:t>sa</w:t>
      </w:r>
      <w:proofErr w:type="spellEnd"/>
      <w:r w:rsidRPr="005973C2">
        <w:rPr>
          <w:rFonts w:ascii="Book Antiqua" w:hAnsi="Book Antiqua"/>
          <w:sz w:val="24"/>
          <w:szCs w:val="24"/>
        </w:rPr>
        <w:t xml:space="preserve"> Among </w:t>
      </w:r>
      <w:proofErr w:type="spellStart"/>
      <w:r w:rsidRPr="005973C2">
        <w:rPr>
          <w:rFonts w:ascii="Book Antiqua" w:hAnsi="Book Antiqua"/>
          <w:sz w:val="24"/>
          <w:szCs w:val="24"/>
        </w:rPr>
        <w:t>Kasingkasing</w:t>
      </w:r>
      <w:proofErr w:type="spellEnd"/>
      <w:r w:rsidRPr="005973C2">
        <w:rPr>
          <w:rFonts w:ascii="Book Antiqua" w:hAnsi="Book Antiqua"/>
          <w:sz w:val="24"/>
          <w:szCs w:val="24"/>
        </w:rPr>
        <w:t>.”</w:t>
      </w:r>
    </w:p>
    <w:p w14:paraId="4DD63F18" w14:textId="77777777" w:rsidR="00900A40" w:rsidRPr="005973C2" w:rsidRDefault="00900A40" w:rsidP="006C7C04">
      <w:pPr>
        <w:pStyle w:val="NoSpacing"/>
        <w:jc w:val="both"/>
        <w:rPr>
          <w:rFonts w:ascii="Book Antiqua" w:hAnsi="Book Antiqua"/>
          <w:sz w:val="24"/>
          <w:szCs w:val="24"/>
        </w:rPr>
      </w:pPr>
      <w:r w:rsidRPr="005973C2">
        <w:rPr>
          <w:rFonts w:ascii="Book Antiqua" w:hAnsi="Book Antiqua"/>
          <w:sz w:val="24"/>
          <w:szCs w:val="24"/>
        </w:rPr>
        <w:t>Navigation Menu: Connect, Locate, Learn, Support, Culture</w:t>
      </w:r>
    </w:p>
    <w:p w14:paraId="2F3F5662" w14:textId="77777777" w:rsidR="00900A40" w:rsidRPr="005973C2" w:rsidRDefault="00900A40" w:rsidP="006C7C04">
      <w:pPr>
        <w:pStyle w:val="NoSpacing"/>
        <w:jc w:val="both"/>
        <w:rPr>
          <w:rFonts w:ascii="Book Antiqua" w:hAnsi="Book Antiqua"/>
          <w:sz w:val="24"/>
          <w:szCs w:val="24"/>
        </w:rPr>
      </w:pPr>
      <w:r w:rsidRPr="005973C2">
        <w:rPr>
          <w:rFonts w:ascii="Book Antiqua" w:hAnsi="Book Antiqua"/>
          <w:sz w:val="24"/>
          <w:szCs w:val="24"/>
        </w:rPr>
        <w:t>Map Interface: Real-time location updates (optional)</w:t>
      </w:r>
    </w:p>
    <w:p w14:paraId="2BE1BF33" w14:textId="77777777" w:rsidR="00900A40" w:rsidRPr="005973C2" w:rsidRDefault="00900A40" w:rsidP="006C7C04">
      <w:pPr>
        <w:pStyle w:val="NoSpacing"/>
        <w:jc w:val="both"/>
        <w:rPr>
          <w:rFonts w:ascii="Book Antiqua" w:hAnsi="Book Antiqua"/>
          <w:sz w:val="24"/>
          <w:szCs w:val="24"/>
        </w:rPr>
      </w:pPr>
      <w:r w:rsidRPr="005973C2">
        <w:rPr>
          <w:rFonts w:ascii="Book Antiqua" w:hAnsi="Book Antiqua"/>
          <w:sz w:val="24"/>
          <w:szCs w:val="24"/>
        </w:rPr>
        <w:t>Forum Page: Messenger-style layout with tribal icons and elder-verified guidelines</w:t>
      </w:r>
    </w:p>
    <w:p w14:paraId="0E70D9F4" w14:textId="77777777" w:rsidR="00900A40" w:rsidRPr="005973C2" w:rsidRDefault="00900A40" w:rsidP="006C7C04">
      <w:pPr>
        <w:pStyle w:val="NoSpacing"/>
        <w:jc w:val="both"/>
        <w:rPr>
          <w:rFonts w:ascii="Book Antiqua" w:hAnsi="Book Antiqua"/>
          <w:sz w:val="24"/>
          <w:szCs w:val="24"/>
        </w:rPr>
      </w:pPr>
      <w:r w:rsidRPr="005973C2">
        <w:rPr>
          <w:rFonts w:ascii="Book Antiqua" w:hAnsi="Book Antiqua"/>
          <w:sz w:val="24"/>
          <w:szCs w:val="24"/>
        </w:rPr>
        <w:t>Library Page: Category tabs (Rituals, Stories, Language, History)</w:t>
      </w:r>
    </w:p>
    <w:p w14:paraId="1A6611A0" w14:textId="791A639D" w:rsidR="00900A40" w:rsidRPr="006C7C04" w:rsidRDefault="00900A40" w:rsidP="006C7C04">
      <w:pPr>
        <w:pStyle w:val="NoSpacing"/>
      </w:pPr>
    </w:p>
    <w:p w14:paraId="58BEF280" w14:textId="758D0D14" w:rsidR="00900A40" w:rsidRPr="006C7C04" w:rsidRDefault="00900A40" w:rsidP="006C7C04">
      <w:pPr>
        <w:pStyle w:val="NoSpacing"/>
        <w:rPr>
          <w:rFonts w:ascii="Book Antiqua" w:hAnsi="Book Antiqua"/>
          <w:b/>
          <w:bCs/>
          <w:sz w:val="24"/>
          <w:szCs w:val="24"/>
        </w:rPr>
      </w:pPr>
      <w:r w:rsidRPr="006C7C04">
        <w:rPr>
          <w:rFonts w:ascii="Book Antiqua" w:hAnsi="Book Antiqua"/>
          <w:b/>
          <w:bCs/>
          <w:sz w:val="24"/>
          <w:szCs w:val="24"/>
        </w:rPr>
        <w:t>IX</w:t>
      </w:r>
      <w:r w:rsidRPr="006C7C04">
        <w:rPr>
          <w:rFonts w:ascii="Book Antiqua" w:hAnsi="Book Antiqua"/>
          <w:b/>
          <w:bCs/>
          <w:sz w:val="24"/>
          <w:szCs w:val="24"/>
        </w:rPr>
        <w:t>. Technical Specifications</w:t>
      </w:r>
    </w:p>
    <w:p w14:paraId="3F3BB9D1" w14:textId="71546303" w:rsidR="006C7C04" w:rsidRPr="006C7C04" w:rsidRDefault="006C7C04" w:rsidP="006C7C04">
      <w:pPr>
        <w:pStyle w:val="NoSpacing"/>
        <w:rPr>
          <w:rFonts w:ascii="Book Antiqua" w:hAnsi="Book Antiqua"/>
          <w:sz w:val="24"/>
          <w:szCs w:val="24"/>
        </w:rPr>
      </w:pPr>
    </w:p>
    <w:tbl>
      <w:tblPr>
        <w:tblStyle w:val="TableGrid"/>
        <w:tblW w:w="0" w:type="auto"/>
        <w:tblLook w:val="04A0" w:firstRow="1" w:lastRow="0" w:firstColumn="1" w:lastColumn="0" w:noHBand="0" w:noVBand="1"/>
      </w:tblPr>
      <w:tblGrid>
        <w:gridCol w:w="4675"/>
        <w:gridCol w:w="4675"/>
      </w:tblGrid>
      <w:tr w:rsidR="006C7C04" w:rsidRPr="006C7C04" w14:paraId="792AEE8A" w14:textId="77777777" w:rsidTr="00A90877">
        <w:tc>
          <w:tcPr>
            <w:tcW w:w="4675" w:type="dxa"/>
            <w:vAlign w:val="center"/>
          </w:tcPr>
          <w:p w14:paraId="17ACE60E" w14:textId="722FA593" w:rsidR="006C7C04" w:rsidRPr="006C7C04" w:rsidRDefault="006C7C04" w:rsidP="006C7C04">
            <w:pPr>
              <w:pStyle w:val="NoSpacing"/>
              <w:rPr>
                <w:rFonts w:ascii="Book Antiqua" w:hAnsi="Book Antiqua"/>
                <w:b/>
                <w:bCs/>
                <w:sz w:val="24"/>
                <w:szCs w:val="24"/>
              </w:rPr>
            </w:pPr>
            <w:r w:rsidRPr="006C7C04">
              <w:rPr>
                <w:rFonts w:ascii="Book Antiqua" w:hAnsi="Book Antiqua"/>
                <w:b/>
                <w:bCs/>
                <w:sz w:val="24"/>
                <w:szCs w:val="24"/>
              </w:rPr>
              <w:t>Component</w:t>
            </w:r>
          </w:p>
        </w:tc>
        <w:tc>
          <w:tcPr>
            <w:tcW w:w="4675" w:type="dxa"/>
            <w:vAlign w:val="center"/>
          </w:tcPr>
          <w:p w14:paraId="5F026008" w14:textId="28EFEBF2" w:rsidR="006C7C04" w:rsidRPr="006C7C04" w:rsidRDefault="006C7C04" w:rsidP="006C7C04">
            <w:pPr>
              <w:pStyle w:val="NoSpacing"/>
              <w:rPr>
                <w:rFonts w:ascii="Book Antiqua" w:hAnsi="Book Antiqua"/>
                <w:b/>
                <w:bCs/>
                <w:sz w:val="24"/>
                <w:szCs w:val="24"/>
              </w:rPr>
            </w:pPr>
            <w:r w:rsidRPr="006C7C04">
              <w:rPr>
                <w:rFonts w:ascii="Book Antiqua" w:hAnsi="Book Antiqua"/>
                <w:b/>
                <w:bCs/>
                <w:sz w:val="24"/>
                <w:szCs w:val="24"/>
              </w:rPr>
              <w:t>Specification</w:t>
            </w:r>
          </w:p>
        </w:tc>
      </w:tr>
      <w:tr w:rsidR="006C7C04" w:rsidRPr="006C7C04" w14:paraId="21935804" w14:textId="77777777" w:rsidTr="00801D5C">
        <w:tc>
          <w:tcPr>
            <w:tcW w:w="4675" w:type="dxa"/>
            <w:vAlign w:val="center"/>
          </w:tcPr>
          <w:p w14:paraId="7F0E29F4" w14:textId="0E70389A"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Programming Language</w:t>
            </w:r>
          </w:p>
        </w:tc>
        <w:tc>
          <w:tcPr>
            <w:tcW w:w="4675" w:type="dxa"/>
            <w:vAlign w:val="center"/>
          </w:tcPr>
          <w:p w14:paraId="5D6C5F5D" w14:textId="02382E90"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Flutter (Dart) for Android/iOS</w:t>
            </w:r>
          </w:p>
        </w:tc>
      </w:tr>
      <w:tr w:rsidR="006C7C04" w:rsidRPr="006C7C04" w14:paraId="2F1A598C" w14:textId="77777777" w:rsidTr="00801D5C">
        <w:tc>
          <w:tcPr>
            <w:tcW w:w="4675" w:type="dxa"/>
            <w:vAlign w:val="center"/>
          </w:tcPr>
          <w:p w14:paraId="2CA45424" w14:textId="405EE9C8"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Backend</w:t>
            </w:r>
          </w:p>
        </w:tc>
        <w:tc>
          <w:tcPr>
            <w:tcW w:w="4675" w:type="dxa"/>
            <w:vAlign w:val="center"/>
          </w:tcPr>
          <w:p w14:paraId="373CB5E1" w14:textId="143B8297"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 xml:space="preserve">Firebase Realtime Database + </w:t>
            </w:r>
            <w:proofErr w:type="spellStart"/>
            <w:r w:rsidRPr="006C7C04">
              <w:rPr>
                <w:rFonts w:ascii="Book Antiqua" w:hAnsi="Book Antiqua"/>
                <w:sz w:val="24"/>
                <w:szCs w:val="24"/>
              </w:rPr>
              <w:t>Firestore</w:t>
            </w:r>
            <w:proofErr w:type="spellEnd"/>
          </w:p>
        </w:tc>
      </w:tr>
      <w:tr w:rsidR="006C7C04" w:rsidRPr="006C7C04" w14:paraId="04E99B5A" w14:textId="77777777" w:rsidTr="00801D5C">
        <w:tc>
          <w:tcPr>
            <w:tcW w:w="4675" w:type="dxa"/>
            <w:vAlign w:val="center"/>
          </w:tcPr>
          <w:p w14:paraId="20EA1D6A" w14:textId="4A0D98AC"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Authentication</w:t>
            </w:r>
          </w:p>
        </w:tc>
        <w:tc>
          <w:tcPr>
            <w:tcW w:w="4675" w:type="dxa"/>
            <w:vAlign w:val="center"/>
          </w:tcPr>
          <w:p w14:paraId="50771EE8" w14:textId="06A6D2B5"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Firebase Auth</w:t>
            </w:r>
          </w:p>
        </w:tc>
      </w:tr>
      <w:tr w:rsidR="006C7C04" w:rsidRPr="006C7C04" w14:paraId="35EB2710" w14:textId="77777777" w:rsidTr="00801D5C">
        <w:tc>
          <w:tcPr>
            <w:tcW w:w="4675" w:type="dxa"/>
            <w:vAlign w:val="center"/>
          </w:tcPr>
          <w:p w14:paraId="10F982D9" w14:textId="48EE2386"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Hosting</w:t>
            </w:r>
          </w:p>
        </w:tc>
        <w:tc>
          <w:tcPr>
            <w:tcW w:w="4675" w:type="dxa"/>
            <w:vAlign w:val="center"/>
          </w:tcPr>
          <w:p w14:paraId="4F1D6652" w14:textId="72D5A73D"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Firebase Hosting</w:t>
            </w:r>
          </w:p>
        </w:tc>
      </w:tr>
      <w:tr w:rsidR="006C7C04" w:rsidRPr="006C7C04" w14:paraId="4535CF28" w14:textId="77777777" w:rsidTr="00801D5C">
        <w:tc>
          <w:tcPr>
            <w:tcW w:w="4675" w:type="dxa"/>
            <w:vAlign w:val="center"/>
          </w:tcPr>
          <w:p w14:paraId="19467166" w14:textId="097DCE04"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APIs</w:t>
            </w:r>
          </w:p>
        </w:tc>
        <w:tc>
          <w:tcPr>
            <w:tcW w:w="4675" w:type="dxa"/>
            <w:vAlign w:val="center"/>
          </w:tcPr>
          <w:p w14:paraId="3E790EB3" w14:textId="3A5536DC"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Google Maps API / OpenStreetMap API</w:t>
            </w:r>
          </w:p>
        </w:tc>
      </w:tr>
      <w:tr w:rsidR="006C7C04" w:rsidRPr="006C7C04" w14:paraId="5254DB30" w14:textId="77777777" w:rsidTr="00801D5C">
        <w:tc>
          <w:tcPr>
            <w:tcW w:w="4675" w:type="dxa"/>
            <w:vAlign w:val="center"/>
          </w:tcPr>
          <w:p w14:paraId="3C58FB1D" w14:textId="722673BB"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Multimedia Storage</w:t>
            </w:r>
          </w:p>
        </w:tc>
        <w:tc>
          <w:tcPr>
            <w:tcW w:w="4675" w:type="dxa"/>
            <w:vAlign w:val="center"/>
          </w:tcPr>
          <w:p w14:paraId="3CA6493F" w14:textId="4832B6A8"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Firebase Cloud Storage</w:t>
            </w:r>
          </w:p>
        </w:tc>
      </w:tr>
      <w:tr w:rsidR="006C7C04" w:rsidRPr="006C7C04" w14:paraId="1B088942" w14:textId="77777777" w:rsidTr="00801D5C">
        <w:tc>
          <w:tcPr>
            <w:tcW w:w="4675" w:type="dxa"/>
            <w:vAlign w:val="center"/>
          </w:tcPr>
          <w:p w14:paraId="1C69B075" w14:textId="5C963042"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Security Protocols</w:t>
            </w:r>
          </w:p>
        </w:tc>
        <w:tc>
          <w:tcPr>
            <w:tcW w:w="4675" w:type="dxa"/>
            <w:vAlign w:val="center"/>
          </w:tcPr>
          <w:p w14:paraId="1DA34130" w14:textId="08C63D08"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AES-256 encryption for user data</w:t>
            </w:r>
          </w:p>
        </w:tc>
      </w:tr>
      <w:tr w:rsidR="006C7C04" w:rsidRPr="006C7C04" w14:paraId="51EB490A" w14:textId="77777777" w:rsidTr="00801D5C">
        <w:tc>
          <w:tcPr>
            <w:tcW w:w="4675" w:type="dxa"/>
            <w:vAlign w:val="center"/>
          </w:tcPr>
          <w:p w14:paraId="31867302" w14:textId="38200258"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Offline Mode</w:t>
            </w:r>
          </w:p>
        </w:tc>
        <w:tc>
          <w:tcPr>
            <w:tcW w:w="4675" w:type="dxa"/>
            <w:vAlign w:val="center"/>
          </w:tcPr>
          <w:p w14:paraId="0DF6D8E4" w14:textId="3F06CAC7"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Cached files for cultural materials</w:t>
            </w:r>
          </w:p>
        </w:tc>
      </w:tr>
      <w:tr w:rsidR="006C7C04" w:rsidRPr="006C7C04" w14:paraId="4DB9673C" w14:textId="77777777" w:rsidTr="00801D5C">
        <w:tc>
          <w:tcPr>
            <w:tcW w:w="4675" w:type="dxa"/>
            <w:vAlign w:val="center"/>
          </w:tcPr>
          <w:p w14:paraId="4A5DF6E6" w14:textId="029E01D9"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lastRenderedPageBreak/>
              <w:t>Compatibility</w:t>
            </w:r>
          </w:p>
        </w:tc>
        <w:tc>
          <w:tcPr>
            <w:tcW w:w="4675" w:type="dxa"/>
            <w:vAlign w:val="center"/>
          </w:tcPr>
          <w:p w14:paraId="11D5AF79" w14:textId="02B9953D" w:rsidR="006C7C04" w:rsidRPr="006C7C04" w:rsidRDefault="006C7C04" w:rsidP="006C7C04">
            <w:pPr>
              <w:pStyle w:val="NoSpacing"/>
              <w:rPr>
                <w:rFonts w:ascii="Book Antiqua" w:hAnsi="Book Antiqua"/>
                <w:sz w:val="24"/>
                <w:szCs w:val="24"/>
              </w:rPr>
            </w:pPr>
            <w:r w:rsidRPr="006C7C04">
              <w:rPr>
                <w:rFonts w:ascii="Book Antiqua" w:hAnsi="Book Antiqua"/>
                <w:sz w:val="24"/>
                <w:szCs w:val="24"/>
              </w:rPr>
              <w:t>Android 9 and above (initial release)</w:t>
            </w:r>
          </w:p>
        </w:tc>
      </w:tr>
    </w:tbl>
    <w:p w14:paraId="1233C4E5" w14:textId="6DADA9FC" w:rsidR="00900A40" w:rsidRPr="00900A40" w:rsidRDefault="00900A40" w:rsidP="00900A40">
      <w:pPr>
        <w:spacing w:after="0" w:line="240" w:lineRule="auto"/>
        <w:rPr>
          <w:rFonts w:ascii="Times New Roman" w:eastAsia="Times New Roman" w:hAnsi="Times New Roman" w:cs="Times New Roman"/>
          <w:sz w:val="24"/>
          <w:szCs w:val="24"/>
        </w:rPr>
      </w:pPr>
    </w:p>
    <w:p w14:paraId="67153332" w14:textId="1A83E021" w:rsidR="00900A40" w:rsidRPr="00AE288F" w:rsidRDefault="00900A40" w:rsidP="00AE288F">
      <w:pPr>
        <w:pStyle w:val="NoSpacing"/>
        <w:rPr>
          <w:rFonts w:ascii="Book Antiqua" w:hAnsi="Book Antiqua"/>
          <w:b/>
          <w:bCs/>
          <w:sz w:val="24"/>
          <w:szCs w:val="24"/>
        </w:rPr>
      </w:pPr>
      <w:r w:rsidRPr="00AE288F">
        <w:rPr>
          <w:rFonts w:ascii="Book Antiqua" w:hAnsi="Book Antiqua"/>
          <w:b/>
          <w:bCs/>
          <w:sz w:val="24"/>
          <w:szCs w:val="24"/>
        </w:rPr>
        <w:t>X. Ethical and Cultural Considerations</w:t>
      </w:r>
    </w:p>
    <w:p w14:paraId="7E057885" w14:textId="3282DCF6" w:rsidR="00900A40" w:rsidRPr="00AE288F" w:rsidRDefault="00900A40" w:rsidP="00AE288F">
      <w:pPr>
        <w:pStyle w:val="NoSpacing"/>
        <w:rPr>
          <w:rFonts w:ascii="Book Antiqua" w:hAnsi="Book Antiqua"/>
          <w:sz w:val="24"/>
          <w:szCs w:val="24"/>
        </w:rPr>
      </w:pPr>
    </w:p>
    <w:p w14:paraId="6163890E" w14:textId="63DAB44C" w:rsidR="00AE288F" w:rsidRPr="00AE288F" w:rsidRDefault="00AE288F" w:rsidP="00AE288F">
      <w:pPr>
        <w:pStyle w:val="NoSpacing"/>
        <w:ind w:firstLine="720"/>
        <w:jc w:val="both"/>
        <w:rPr>
          <w:rFonts w:ascii="Book Antiqua" w:hAnsi="Book Antiqua"/>
          <w:sz w:val="24"/>
          <w:szCs w:val="24"/>
        </w:rPr>
      </w:pPr>
      <w:r w:rsidRPr="00AE288F">
        <w:rPr>
          <w:rFonts w:ascii="Book Antiqua" w:hAnsi="Book Antiqua"/>
          <w:sz w:val="24"/>
          <w:szCs w:val="24"/>
        </w:rPr>
        <w:t xml:space="preserve">The development of </w:t>
      </w:r>
      <w:proofErr w:type="spellStart"/>
      <w:r w:rsidRPr="00AE288F">
        <w:rPr>
          <w:rStyle w:val="Emphasis"/>
          <w:rFonts w:ascii="Book Antiqua" w:hAnsi="Book Antiqua"/>
          <w:i w:val="0"/>
          <w:iCs w:val="0"/>
          <w:sz w:val="24"/>
          <w:szCs w:val="24"/>
        </w:rPr>
        <w:t>Tribu</w:t>
      </w:r>
      <w:proofErr w:type="spellEnd"/>
      <w:r w:rsidRPr="00AE288F">
        <w:rPr>
          <w:rStyle w:val="Emphasis"/>
          <w:rFonts w:ascii="Book Antiqua" w:hAnsi="Book Antiqua"/>
          <w:i w:val="0"/>
          <w:iCs w:val="0"/>
          <w:sz w:val="24"/>
          <w:szCs w:val="24"/>
        </w:rPr>
        <w:t xml:space="preserve"> Tracker</w:t>
      </w:r>
      <w:r w:rsidRPr="00AE288F">
        <w:rPr>
          <w:rFonts w:ascii="Book Antiqua" w:hAnsi="Book Antiqua"/>
          <w:sz w:val="24"/>
          <w:szCs w:val="24"/>
        </w:rPr>
        <w:t xml:space="preserve"> is anchored in strict ethical and cultural safeguards to ensure full respect for indigenous autonomy and knowledge systems. First, the application upholds the principle of </w:t>
      </w:r>
      <w:r>
        <w:rPr>
          <w:rFonts w:ascii="Book Antiqua" w:hAnsi="Book Antiqua"/>
          <w:sz w:val="24"/>
          <w:szCs w:val="24"/>
        </w:rPr>
        <w:t xml:space="preserve">Free and </w:t>
      </w:r>
      <w:r w:rsidRPr="00AE288F">
        <w:rPr>
          <w:rStyle w:val="Strong"/>
          <w:rFonts w:ascii="Book Antiqua" w:hAnsi="Book Antiqua"/>
          <w:b w:val="0"/>
          <w:bCs w:val="0"/>
          <w:sz w:val="24"/>
          <w:szCs w:val="24"/>
        </w:rPr>
        <w:t>Prior Informed Consent (</w:t>
      </w:r>
      <w:r>
        <w:rPr>
          <w:rStyle w:val="Strong"/>
          <w:rFonts w:ascii="Book Antiqua" w:hAnsi="Book Antiqua"/>
          <w:b w:val="0"/>
          <w:bCs w:val="0"/>
          <w:sz w:val="24"/>
          <w:szCs w:val="24"/>
        </w:rPr>
        <w:t>F</w:t>
      </w:r>
      <w:r w:rsidRPr="00AE288F">
        <w:rPr>
          <w:rStyle w:val="Strong"/>
          <w:rFonts w:ascii="Book Antiqua" w:hAnsi="Book Antiqua"/>
          <w:b w:val="0"/>
          <w:bCs w:val="0"/>
          <w:sz w:val="24"/>
          <w:szCs w:val="24"/>
        </w:rPr>
        <w:t>PIC)</w:t>
      </w:r>
      <w:r>
        <w:rPr>
          <w:rFonts w:ascii="Book Antiqua" w:hAnsi="Book Antiqua"/>
          <w:sz w:val="24"/>
          <w:szCs w:val="24"/>
        </w:rPr>
        <w:t xml:space="preserve"> </w:t>
      </w:r>
      <w:r w:rsidRPr="00AE288F">
        <w:rPr>
          <w:rFonts w:ascii="Book Antiqua" w:hAnsi="Book Antiqua"/>
          <w:sz w:val="24"/>
          <w:szCs w:val="24"/>
        </w:rPr>
        <w:t>requiring approval from tribal elders before collecting any data, stories</w:t>
      </w:r>
      <w:r>
        <w:rPr>
          <w:rFonts w:ascii="Book Antiqua" w:hAnsi="Book Antiqua"/>
          <w:sz w:val="24"/>
          <w:szCs w:val="24"/>
        </w:rPr>
        <w:t xml:space="preserve"> </w:t>
      </w:r>
      <w:r w:rsidRPr="00AE288F">
        <w:rPr>
          <w:rFonts w:ascii="Book Antiqua" w:hAnsi="Book Antiqua"/>
          <w:sz w:val="24"/>
          <w:szCs w:val="24"/>
        </w:rPr>
        <w:t xml:space="preserve">or images. Additionally, the system avoids gathering or mapping </w:t>
      </w:r>
      <w:r w:rsidRPr="00AE288F">
        <w:rPr>
          <w:rStyle w:val="Strong"/>
          <w:rFonts w:ascii="Book Antiqua" w:hAnsi="Book Antiqua"/>
          <w:b w:val="0"/>
          <w:bCs w:val="0"/>
          <w:sz w:val="24"/>
          <w:szCs w:val="24"/>
        </w:rPr>
        <w:t>sensitive locations</w:t>
      </w:r>
      <w:r>
        <w:rPr>
          <w:rFonts w:ascii="Book Antiqua" w:hAnsi="Book Antiqua"/>
          <w:sz w:val="24"/>
          <w:szCs w:val="24"/>
        </w:rPr>
        <w:t xml:space="preserve"> </w:t>
      </w:r>
      <w:r w:rsidRPr="00AE288F">
        <w:rPr>
          <w:rFonts w:ascii="Book Antiqua" w:hAnsi="Book Antiqua"/>
          <w:sz w:val="24"/>
          <w:szCs w:val="24"/>
        </w:rPr>
        <w:t xml:space="preserve">particularly sacred sites to protect cultural sanctity. All location sharing within the app is entirely </w:t>
      </w:r>
      <w:r w:rsidRPr="00AE288F">
        <w:rPr>
          <w:rStyle w:val="Strong"/>
          <w:rFonts w:ascii="Book Antiqua" w:hAnsi="Book Antiqua"/>
          <w:b w:val="0"/>
          <w:bCs w:val="0"/>
          <w:sz w:val="24"/>
          <w:szCs w:val="24"/>
        </w:rPr>
        <w:t>voluntary</w:t>
      </w:r>
      <w:r>
        <w:rPr>
          <w:rFonts w:ascii="Book Antiqua" w:hAnsi="Book Antiqua"/>
          <w:sz w:val="24"/>
          <w:szCs w:val="24"/>
        </w:rPr>
        <w:t xml:space="preserve"> </w:t>
      </w:r>
      <w:r w:rsidRPr="00AE288F">
        <w:rPr>
          <w:rFonts w:ascii="Book Antiqua" w:hAnsi="Book Antiqua"/>
          <w:sz w:val="24"/>
          <w:szCs w:val="24"/>
        </w:rPr>
        <w:t>granting users</w:t>
      </w:r>
      <w:r>
        <w:rPr>
          <w:rFonts w:ascii="Book Antiqua" w:hAnsi="Book Antiqua"/>
          <w:sz w:val="24"/>
          <w:szCs w:val="24"/>
        </w:rPr>
        <w:t xml:space="preserve"> to </w:t>
      </w:r>
      <w:r w:rsidRPr="00AE288F">
        <w:rPr>
          <w:rFonts w:ascii="Book Antiqua" w:hAnsi="Book Antiqua"/>
          <w:sz w:val="24"/>
          <w:szCs w:val="24"/>
        </w:rPr>
        <w:t xml:space="preserve">complete control over their visibility. Only </w:t>
      </w:r>
      <w:r w:rsidRPr="00AE288F">
        <w:rPr>
          <w:rStyle w:val="Strong"/>
          <w:rFonts w:ascii="Book Antiqua" w:hAnsi="Book Antiqua"/>
          <w:b w:val="0"/>
          <w:bCs w:val="0"/>
          <w:sz w:val="24"/>
          <w:szCs w:val="24"/>
        </w:rPr>
        <w:t>non-restricted cultural content</w:t>
      </w:r>
      <w:r w:rsidRPr="00AE288F">
        <w:rPr>
          <w:rFonts w:ascii="Book Antiqua" w:hAnsi="Book Antiqua"/>
          <w:sz w:val="24"/>
          <w:szCs w:val="24"/>
        </w:rPr>
        <w:t xml:space="preserve"> approved by elders will be included</w:t>
      </w:r>
      <w:r>
        <w:rPr>
          <w:rFonts w:ascii="Book Antiqua" w:hAnsi="Book Antiqua"/>
          <w:sz w:val="24"/>
          <w:szCs w:val="24"/>
        </w:rPr>
        <w:t xml:space="preserve"> </w:t>
      </w:r>
      <w:r w:rsidRPr="00AE288F">
        <w:rPr>
          <w:rFonts w:ascii="Book Antiqua" w:hAnsi="Book Antiqua"/>
          <w:sz w:val="24"/>
          <w:szCs w:val="24"/>
        </w:rPr>
        <w:t xml:space="preserve">ensuring that sacred knowledge remains protected. The platform also guarantees proper </w:t>
      </w:r>
      <w:r w:rsidRPr="00AE288F">
        <w:rPr>
          <w:rStyle w:val="Strong"/>
          <w:rFonts w:ascii="Book Antiqua" w:hAnsi="Book Antiqua"/>
          <w:b w:val="0"/>
          <w:bCs w:val="0"/>
          <w:sz w:val="24"/>
          <w:szCs w:val="24"/>
        </w:rPr>
        <w:t>attribution and acknowledgment</w:t>
      </w:r>
      <w:r w:rsidRPr="00AE288F">
        <w:rPr>
          <w:rFonts w:ascii="Book Antiqua" w:hAnsi="Book Antiqua"/>
          <w:sz w:val="24"/>
          <w:szCs w:val="24"/>
        </w:rPr>
        <w:t xml:space="preserve"> of cultural contributors</w:t>
      </w:r>
      <w:r>
        <w:rPr>
          <w:rFonts w:ascii="Book Antiqua" w:hAnsi="Book Antiqua"/>
          <w:sz w:val="24"/>
          <w:szCs w:val="24"/>
        </w:rPr>
        <w:t xml:space="preserve"> </w:t>
      </w:r>
      <w:r w:rsidRPr="00AE288F">
        <w:rPr>
          <w:rFonts w:ascii="Book Antiqua" w:hAnsi="Book Antiqua"/>
          <w:sz w:val="24"/>
          <w:szCs w:val="24"/>
        </w:rPr>
        <w:t>affirming the tribe’s ownership of all shared materials. Finally, the project strictly complies with major legal and ethical frameworks</w:t>
      </w:r>
      <w:r>
        <w:rPr>
          <w:rFonts w:ascii="Book Antiqua" w:hAnsi="Book Antiqua"/>
          <w:sz w:val="24"/>
          <w:szCs w:val="24"/>
        </w:rPr>
        <w:t xml:space="preserve"> </w:t>
      </w:r>
      <w:r w:rsidRPr="00AE288F">
        <w:rPr>
          <w:rFonts w:ascii="Book Antiqua" w:hAnsi="Book Antiqua"/>
          <w:sz w:val="24"/>
          <w:szCs w:val="24"/>
        </w:rPr>
        <w:t xml:space="preserve">including the </w:t>
      </w:r>
      <w:r w:rsidRPr="00AE288F">
        <w:rPr>
          <w:rStyle w:val="Strong"/>
          <w:rFonts w:ascii="Book Antiqua" w:hAnsi="Book Antiqua"/>
          <w:b w:val="0"/>
          <w:bCs w:val="0"/>
          <w:sz w:val="24"/>
          <w:szCs w:val="24"/>
        </w:rPr>
        <w:t>Indigenous Peoples’ Rights Act (IPRA Law, RA 8371)</w:t>
      </w:r>
      <w:r w:rsidRPr="00AE288F">
        <w:rPr>
          <w:rFonts w:ascii="Book Antiqua" w:hAnsi="Book Antiqua"/>
          <w:sz w:val="24"/>
          <w:szCs w:val="24"/>
        </w:rPr>
        <w:t xml:space="preserve">, the </w:t>
      </w:r>
      <w:r w:rsidRPr="00AE288F">
        <w:rPr>
          <w:rStyle w:val="Strong"/>
          <w:rFonts w:ascii="Book Antiqua" w:hAnsi="Book Antiqua"/>
          <w:b w:val="0"/>
          <w:bCs w:val="0"/>
          <w:sz w:val="24"/>
          <w:szCs w:val="24"/>
        </w:rPr>
        <w:t>Data Privacy Act of 2012</w:t>
      </w:r>
      <w:r w:rsidRPr="00AE288F">
        <w:rPr>
          <w:rFonts w:ascii="Book Antiqua" w:hAnsi="Book Antiqua"/>
          <w:sz w:val="24"/>
          <w:szCs w:val="24"/>
        </w:rPr>
        <w:t xml:space="preserve"> and the </w:t>
      </w:r>
      <w:r w:rsidRPr="00AE288F">
        <w:rPr>
          <w:rStyle w:val="Strong"/>
          <w:rFonts w:ascii="Book Antiqua" w:hAnsi="Book Antiqua"/>
          <w:b w:val="0"/>
          <w:bCs w:val="0"/>
          <w:sz w:val="24"/>
          <w:szCs w:val="24"/>
        </w:rPr>
        <w:t>UN Declaration on the Rights of Indigenous Peoples (UNDRIP)</w:t>
      </w:r>
      <w:r w:rsidRPr="00AE288F">
        <w:rPr>
          <w:rFonts w:ascii="Book Antiqua" w:hAnsi="Book Antiqua"/>
          <w:sz w:val="24"/>
          <w:szCs w:val="24"/>
        </w:rPr>
        <w:t>.</w:t>
      </w:r>
    </w:p>
    <w:p w14:paraId="73560291" w14:textId="77777777" w:rsidR="009A1E4A" w:rsidRDefault="009A1E4A" w:rsidP="009A1E4A">
      <w:pPr>
        <w:pStyle w:val="NoSpacing"/>
      </w:pPr>
    </w:p>
    <w:p w14:paraId="32ED94E8" w14:textId="42EC0376" w:rsidR="00900A40" w:rsidRPr="009A1E4A" w:rsidRDefault="00900A40" w:rsidP="009A1E4A">
      <w:pPr>
        <w:pStyle w:val="NoSpacing"/>
        <w:rPr>
          <w:rFonts w:ascii="Book Antiqua" w:hAnsi="Book Antiqua"/>
          <w:b/>
          <w:bCs/>
          <w:sz w:val="24"/>
          <w:szCs w:val="24"/>
        </w:rPr>
      </w:pPr>
      <w:r w:rsidRPr="009A1E4A">
        <w:rPr>
          <w:rFonts w:ascii="Book Antiqua" w:hAnsi="Book Antiqua"/>
          <w:b/>
          <w:bCs/>
          <w:sz w:val="24"/>
          <w:szCs w:val="24"/>
        </w:rPr>
        <w:t>X</w:t>
      </w:r>
      <w:r w:rsidRPr="009A1E4A">
        <w:rPr>
          <w:rFonts w:ascii="Book Antiqua" w:hAnsi="Book Antiqua"/>
          <w:b/>
          <w:bCs/>
          <w:sz w:val="24"/>
          <w:szCs w:val="24"/>
        </w:rPr>
        <w:t>I</w:t>
      </w:r>
      <w:r w:rsidRPr="009A1E4A">
        <w:rPr>
          <w:rFonts w:ascii="Book Antiqua" w:hAnsi="Book Antiqua"/>
          <w:b/>
          <w:bCs/>
          <w:sz w:val="24"/>
          <w:szCs w:val="24"/>
        </w:rPr>
        <w:t>. Expected Impact / Benefits</w:t>
      </w:r>
    </w:p>
    <w:p w14:paraId="734DA4B9" w14:textId="77777777" w:rsidR="009A1E4A" w:rsidRPr="009A1E4A" w:rsidRDefault="009A1E4A" w:rsidP="009A1E4A">
      <w:pPr>
        <w:pStyle w:val="NoSpacing"/>
        <w:rPr>
          <w:rFonts w:ascii="Book Antiqua" w:hAnsi="Book Antiqua"/>
          <w:sz w:val="24"/>
          <w:szCs w:val="24"/>
        </w:rPr>
      </w:pPr>
    </w:p>
    <w:p w14:paraId="602F465F" w14:textId="77777777" w:rsidR="009A1E4A" w:rsidRDefault="009A1E4A" w:rsidP="009A1E4A">
      <w:pPr>
        <w:pStyle w:val="NoSpacing"/>
        <w:ind w:firstLine="720"/>
        <w:jc w:val="both"/>
        <w:rPr>
          <w:rFonts w:ascii="Book Antiqua" w:hAnsi="Book Antiqua"/>
          <w:sz w:val="24"/>
          <w:szCs w:val="24"/>
        </w:rPr>
      </w:pPr>
      <w:r>
        <w:rPr>
          <w:rFonts w:ascii="Book Antiqua" w:hAnsi="Book Antiqua"/>
          <w:sz w:val="24"/>
          <w:szCs w:val="24"/>
        </w:rPr>
        <w:t xml:space="preserve">1. </w:t>
      </w:r>
      <w:r w:rsidRPr="009A1E4A">
        <w:rPr>
          <w:rFonts w:ascii="Book Antiqua" w:hAnsi="Book Antiqua"/>
          <w:sz w:val="24"/>
          <w:szCs w:val="24"/>
        </w:rPr>
        <w:t>The project reinforces indigenous identity among migrated families by offering a digital space where they can reconnect with their roots, access familiar traditions, and maintain emotional and cultural ties despite physical distance.</w:t>
      </w:r>
    </w:p>
    <w:p w14:paraId="62DDF9DC" w14:textId="77777777" w:rsidR="009A1E4A" w:rsidRDefault="009A1E4A" w:rsidP="009A1E4A">
      <w:pPr>
        <w:pStyle w:val="NoSpacing"/>
        <w:ind w:firstLine="720"/>
        <w:jc w:val="both"/>
        <w:rPr>
          <w:rFonts w:ascii="Book Antiqua" w:hAnsi="Book Antiqua"/>
          <w:sz w:val="24"/>
          <w:szCs w:val="24"/>
        </w:rPr>
      </w:pPr>
      <w:r>
        <w:rPr>
          <w:rFonts w:ascii="Book Antiqua" w:hAnsi="Book Antiqua"/>
          <w:sz w:val="24"/>
          <w:szCs w:val="24"/>
        </w:rPr>
        <w:t xml:space="preserve">2. </w:t>
      </w:r>
      <w:r w:rsidRPr="009A1E4A">
        <w:rPr>
          <w:rFonts w:ascii="Book Antiqua" w:hAnsi="Book Antiqua"/>
          <w:sz w:val="24"/>
          <w:szCs w:val="24"/>
        </w:rPr>
        <w:t>It promotes cultural continuity across generations by providing young people with accessible stories, rituals, and language resources that ensure their heritage remains an active and living part of their lives.</w:t>
      </w:r>
    </w:p>
    <w:p w14:paraId="6E5742D7" w14:textId="77777777" w:rsidR="009A1E4A" w:rsidRDefault="009A1E4A" w:rsidP="009A1E4A">
      <w:pPr>
        <w:pStyle w:val="NoSpacing"/>
        <w:ind w:firstLine="720"/>
        <w:jc w:val="both"/>
        <w:rPr>
          <w:rFonts w:ascii="Book Antiqua" w:hAnsi="Book Antiqua"/>
          <w:sz w:val="24"/>
          <w:szCs w:val="24"/>
        </w:rPr>
      </w:pPr>
      <w:r>
        <w:rPr>
          <w:rFonts w:ascii="Book Antiqua" w:hAnsi="Book Antiqua"/>
          <w:sz w:val="24"/>
          <w:szCs w:val="24"/>
        </w:rPr>
        <w:t xml:space="preserve">3. </w:t>
      </w:r>
      <w:r w:rsidRPr="009A1E4A">
        <w:rPr>
          <w:rFonts w:ascii="Book Antiqua" w:hAnsi="Book Antiqua"/>
          <w:sz w:val="24"/>
          <w:szCs w:val="24"/>
        </w:rPr>
        <w:t>The platform enhances the digital participation of IP communities by introducing tools that empower them to use technology safely and confidently, helping bridge the digital divide that often limits their access to modern services.</w:t>
      </w:r>
    </w:p>
    <w:p w14:paraId="20F497C7" w14:textId="77777777" w:rsidR="009A1E4A" w:rsidRDefault="009A1E4A" w:rsidP="009A1E4A">
      <w:pPr>
        <w:pStyle w:val="NoSpacing"/>
        <w:ind w:firstLine="720"/>
        <w:jc w:val="both"/>
        <w:rPr>
          <w:rFonts w:ascii="Book Antiqua" w:hAnsi="Book Antiqua"/>
          <w:sz w:val="24"/>
          <w:szCs w:val="24"/>
        </w:rPr>
      </w:pPr>
      <w:r>
        <w:rPr>
          <w:rFonts w:ascii="Book Antiqua" w:hAnsi="Book Antiqua"/>
          <w:sz w:val="24"/>
          <w:szCs w:val="24"/>
        </w:rPr>
        <w:t xml:space="preserve">4. </w:t>
      </w:r>
      <w:r w:rsidRPr="009A1E4A">
        <w:rPr>
          <w:rFonts w:ascii="Book Antiqua" w:hAnsi="Book Antiqua"/>
          <w:sz w:val="24"/>
          <w:szCs w:val="24"/>
        </w:rPr>
        <w:t>It provides government agencies and NGOs with valuable insights into migration patterns, supporting more informed decision-making for policy development, resource allocation, and community support programs.</w:t>
      </w:r>
    </w:p>
    <w:p w14:paraId="2C22846F" w14:textId="77777777" w:rsidR="009A1E4A" w:rsidRDefault="009A1E4A" w:rsidP="009A1E4A">
      <w:pPr>
        <w:pStyle w:val="NoSpacing"/>
        <w:ind w:firstLine="720"/>
        <w:jc w:val="both"/>
        <w:rPr>
          <w:rFonts w:ascii="Book Antiqua" w:hAnsi="Book Antiqua"/>
          <w:sz w:val="24"/>
          <w:szCs w:val="24"/>
        </w:rPr>
      </w:pPr>
      <w:r>
        <w:rPr>
          <w:rFonts w:ascii="Book Antiqua" w:hAnsi="Book Antiqua"/>
          <w:sz w:val="24"/>
          <w:szCs w:val="24"/>
        </w:rPr>
        <w:t xml:space="preserve">5. </w:t>
      </w:r>
      <w:r w:rsidRPr="009A1E4A">
        <w:rPr>
          <w:rFonts w:ascii="Book Antiqua" w:hAnsi="Book Antiqua"/>
          <w:sz w:val="24"/>
          <w:szCs w:val="24"/>
        </w:rPr>
        <w:t>The system serves as an educational resource for students, researchers, and teachers in cultural studies, offering authentic, community-validated materials that deepen their understanding of Bukidnon tribes.</w:t>
      </w:r>
    </w:p>
    <w:p w14:paraId="0C0BFD6B" w14:textId="32E2476A" w:rsidR="009A1E4A" w:rsidRPr="009A1E4A" w:rsidRDefault="009A1E4A" w:rsidP="009A1E4A">
      <w:pPr>
        <w:pStyle w:val="NoSpacing"/>
        <w:ind w:firstLine="720"/>
        <w:jc w:val="both"/>
        <w:rPr>
          <w:rFonts w:ascii="Book Antiqua" w:hAnsi="Book Antiqua"/>
          <w:sz w:val="24"/>
          <w:szCs w:val="24"/>
        </w:rPr>
      </w:pPr>
      <w:r>
        <w:rPr>
          <w:rFonts w:ascii="Book Antiqua" w:hAnsi="Book Antiqua"/>
          <w:sz w:val="24"/>
          <w:szCs w:val="24"/>
        </w:rPr>
        <w:t xml:space="preserve">6. </w:t>
      </w:r>
      <w:r w:rsidRPr="009A1E4A">
        <w:rPr>
          <w:rFonts w:ascii="Book Antiqua" w:hAnsi="Book Antiqua"/>
          <w:sz w:val="24"/>
          <w:szCs w:val="24"/>
        </w:rPr>
        <w:t>Ultimately, the project strengthens community resilience and inter-tribal cooperation by fostering communication, sharing cultural knowledge, and building a sense of unity among indigenous peoples across different locations.</w:t>
      </w:r>
    </w:p>
    <w:p w14:paraId="2A45B2DC" w14:textId="237D609F" w:rsidR="00900A40" w:rsidRPr="00900A40" w:rsidRDefault="00900A40" w:rsidP="00900A40">
      <w:pPr>
        <w:spacing w:after="0" w:line="240" w:lineRule="auto"/>
        <w:rPr>
          <w:rFonts w:ascii="Times New Roman" w:eastAsia="Times New Roman" w:hAnsi="Times New Roman" w:cs="Times New Roman"/>
          <w:sz w:val="24"/>
          <w:szCs w:val="24"/>
        </w:rPr>
      </w:pPr>
    </w:p>
    <w:p w14:paraId="4EEB5BEA" w14:textId="7E079902" w:rsidR="00900A40" w:rsidRPr="007F53DD" w:rsidRDefault="00900A40" w:rsidP="009A1E4A">
      <w:pPr>
        <w:pStyle w:val="NoSpacing"/>
        <w:rPr>
          <w:rFonts w:ascii="Book Antiqua" w:hAnsi="Book Antiqua"/>
          <w:b/>
          <w:bCs/>
          <w:sz w:val="24"/>
          <w:szCs w:val="24"/>
        </w:rPr>
      </w:pPr>
      <w:r w:rsidRPr="007F53DD">
        <w:rPr>
          <w:rFonts w:ascii="Book Antiqua" w:hAnsi="Book Antiqua"/>
          <w:b/>
          <w:bCs/>
          <w:sz w:val="24"/>
          <w:szCs w:val="24"/>
        </w:rPr>
        <w:t>X</w:t>
      </w:r>
      <w:r w:rsidRPr="007F53DD">
        <w:rPr>
          <w:rFonts w:ascii="Book Antiqua" w:hAnsi="Book Antiqua"/>
          <w:b/>
          <w:bCs/>
          <w:sz w:val="24"/>
          <w:szCs w:val="24"/>
        </w:rPr>
        <w:t>II</w:t>
      </w:r>
      <w:r w:rsidRPr="007F53DD">
        <w:rPr>
          <w:rFonts w:ascii="Book Antiqua" w:hAnsi="Book Antiqua"/>
          <w:b/>
          <w:bCs/>
          <w:sz w:val="24"/>
          <w:szCs w:val="24"/>
        </w:rPr>
        <w:t>. Project Development Timeline</w:t>
      </w:r>
    </w:p>
    <w:p w14:paraId="0485DB30" w14:textId="1E3684D9" w:rsidR="009A1E4A" w:rsidRPr="007F53DD" w:rsidRDefault="009A1E4A" w:rsidP="009A1E4A">
      <w:pPr>
        <w:pStyle w:val="NoSpacing"/>
        <w:rPr>
          <w:rFonts w:ascii="Book Antiqua" w:hAnsi="Book Antiqua"/>
          <w:b/>
          <w:bCs/>
          <w:sz w:val="24"/>
          <w:szCs w:val="24"/>
        </w:rPr>
      </w:pPr>
    </w:p>
    <w:tbl>
      <w:tblPr>
        <w:tblStyle w:val="TableGrid"/>
        <w:tblW w:w="0" w:type="auto"/>
        <w:tblLook w:val="04A0" w:firstRow="1" w:lastRow="0" w:firstColumn="1" w:lastColumn="0" w:noHBand="0" w:noVBand="1"/>
      </w:tblPr>
      <w:tblGrid>
        <w:gridCol w:w="1525"/>
        <w:gridCol w:w="6030"/>
        <w:gridCol w:w="1795"/>
      </w:tblGrid>
      <w:tr w:rsidR="009A1E4A" w:rsidRPr="007F53DD" w14:paraId="48BB6971" w14:textId="77777777" w:rsidTr="007F53DD">
        <w:tc>
          <w:tcPr>
            <w:tcW w:w="1525" w:type="dxa"/>
            <w:vAlign w:val="center"/>
          </w:tcPr>
          <w:p w14:paraId="57A4733E" w14:textId="6B525147" w:rsidR="009A1E4A" w:rsidRPr="007F53DD" w:rsidRDefault="009A1E4A" w:rsidP="009A1E4A">
            <w:pPr>
              <w:pStyle w:val="NoSpacing"/>
              <w:rPr>
                <w:rFonts w:ascii="Book Antiqua" w:hAnsi="Book Antiqua"/>
                <w:b/>
                <w:bCs/>
                <w:sz w:val="24"/>
                <w:szCs w:val="24"/>
              </w:rPr>
            </w:pPr>
            <w:r w:rsidRPr="007F53DD">
              <w:rPr>
                <w:rFonts w:ascii="Book Antiqua" w:hAnsi="Book Antiqua"/>
                <w:b/>
                <w:bCs/>
                <w:sz w:val="24"/>
                <w:szCs w:val="24"/>
              </w:rPr>
              <w:t>Phase</w:t>
            </w:r>
          </w:p>
        </w:tc>
        <w:tc>
          <w:tcPr>
            <w:tcW w:w="6030" w:type="dxa"/>
            <w:vAlign w:val="center"/>
          </w:tcPr>
          <w:p w14:paraId="5AE5EFC8" w14:textId="50050994" w:rsidR="009A1E4A" w:rsidRPr="007F53DD" w:rsidRDefault="009A1E4A" w:rsidP="009A1E4A">
            <w:pPr>
              <w:pStyle w:val="NoSpacing"/>
              <w:rPr>
                <w:rFonts w:ascii="Book Antiqua" w:hAnsi="Book Antiqua"/>
                <w:b/>
                <w:bCs/>
                <w:sz w:val="24"/>
                <w:szCs w:val="24"/>
              </w:rPr>
            </w:pPr>
            <w:r w:rsidRPr="007F53DD">
              <w:rPr>
                <w:rFonts w:ascii="Book Antiqua" w:hAnsi="Book Antiqua"/>
                <w:b/>
                <w:bCs/>
                <w:sz w:val="24"/>
                <w:szCs w:val="24"/>
              </w:rPr>
              <w:t>Task</w:t>
            </w:r>
          </w:p>
        </w:tc>
        <w:tc>
          <w:tcPr>
            <w:tcW w:w="1795" w:type="dxa"/>
            <w:vAlign w:val="center"/>
          </w:tcPr>
          <w:p w14:paraId="422CB8D4" w14:textId="6C4D451C" w:rsidR="009A1E4A" w:rsidRPr="007F53DD" w:rsidRDefault="009A1E4A" w:rsidP="009A1E4A">
            <w:pPr>
              <w:pStyle w:val="NoSpacing"/>
              <w:rPr>
                <w:rFonts w:ascii="Book Antiqua" w:hAnsi="Book Antiqua"/>
                <w:b/>
                <w:bCs/>
                <w:sz w:val="24"/>
                <w:szCs w:val="24"/>
              </w:rPr>
            </w:pPr>
            <w:r w:rsidRPr="007F53DD">
              <w:rPr>
                <w:rFonts w:ascii="Book Antiqua" w:hAnsi="Book Antiqua"/>
                <w:b/>
                <w:bCs/>
                <w:sz w:val="24"/>
                <w:szCs w:val="24"/>
              </w:rPr>
              <w:t>Duration</w:t>
            </w:r>
          </w:p>
        </w:tc>
      </w:tr>
      <w:tr w:rsidR="007F53DD" w:rsidRPr="007F53DD" w14:paraId="1C9BDD71" w14:textId="77777777" w:rsidTr="007F53DD">
        <w:tc>
          <w:tcPr>
            <w:tcW w:w="1525" w:type="dxa"/>
            <w:vAlign w:val="center"/>
          </w:tcPr>
          <w:p w14:paraId="58C8F861" w14:textId="052A2DDB"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Phase 1</w:t>
            </w:r>
          </w:p>
        </w:tc>
        <w:tc>
          <w:tcPr>
            <w:tcW w:w="6030" w:type="dxa"/>
            <w:vAlign w:val="center"/>
          </w:tcPr>
          <w:p w14:paraId="30ED8365" w14:textId="3E2DCBD4"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Community Consultation &amp; Requirements Gathering</w:t>
            </w:r>
          </w:p>
        </w:tc>
        <w:tc>
          <w:tcPr>
            <w:tcW w:w="1795" w:type="dxa"/>
            <w:vAlign w:val="center"/>
          </w:tcPr>
          <w:p w14:paraId="22D69196" w14:textId="7DF1505D"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1–2</w:t>
            </w:r>
          </w:p>
        </w:tc>
      </w:tr>
      <w:tr w:rsidR="007F53DD" w:rsidRPr="007F53DD" w14:paraId="26679E58" w14:textId="77777777" w:rsidTr="007F53DD">
        <w:tc>
          <w:tcPr>
            <w:tcW w:w="1525" w:type="dxa"/>
            <w:vAlign w:val="center"/>
          </w:tcPr>
          <w:p w14:paraId="228B0980" w14:textId="2DA50383"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lastRenderedPageBreak/>
              <w:t>Phase 2</w:t>
            </w:r>
          </w:p>
        </w:tc>
        <w:tc>
          <w:tcPr>
            <w:tcW w:w="6030" w:type="dxa"/>
            <w:vAlign w:val="center"/>
          </w:tcPr>
          <w:p w14:paraId="4AF837FC" w14:textId="2E8478A8"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Research on IP migration patterns &amp; cultural validation</w:t>
            </w:r>
          </w:p>
        </w:tc>
        <w:tc>
          <w:tcPr>
            <w:tcW w:w="1795" w:type="dxa"/>
            <w:vAlign w:val="center"/>
          </w:tcPr>
          <w:p w14:paraId="2F889923" w14:textId="2B15841F"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1–2</w:t>
            </w:r>
          </w:p>
        </w:tc>
      </w:tr>
      <w:tr w:rsidR="007F53DD" w:rsidRPr="007F53DD" w14:paraId="39081977" w14:textId="77777777" w:rsidTr="007F53DD">
        <w:tc>
          <w:tcPr>
            <w:tcW w:w="1525" w:type="dxa"/>
            <w:vAlign w:val="center"/>
          </w:tcPr>
          <w:p w14:paraId="70326C82" w14:textId="737A70DA"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Phase 3</w:t>
            </w:r>
          </w:p>
        </w:tc>
        <w:tc>
          <w:tcPr>
            <w:tcW w:w="6030" w:type="dxa"/>
            <w:vAlign w:val="center"/>
          </w:tcPr>
          <w:p w14:paraId="5979AF8F" w14:textId="3B4841FF"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UI/UX Wireframing &amp; Data Structure Design</w:t>
            </w:r>
          </w:p>
        </w:tc>
        <w:tc>
          <w:tcPr>
            <w:tcW w:w="1795" w:type="dxa"/>
            <w:vAlign w:val="center"/>
          </w:tcPr>
          <w:p w14:paraId="2C50F65D" w14:textId="5E18B591"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3–4</w:t>
            </w:r>
          </w:p>
        </w:tc>
      </w:tr>
      <w:tr w:rsidR="007F53DD" w:rsidRPr="007F53DD" w14:paraId="572F0795" w14:textId="77777777" w:rsidTr="007F53DD">
        <w:tc>
          <w:tcPr>
            <w:tcW w:w="1525" w:type="dxa"/>
            <w:vAlign w:val="center"/>
          </w:tcPr>
          <w:p w14:paraId="06C5AF3E" w14:textId="74FA6506"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Phase 4</w:t>
            </w:r>
          </w:p>
        </w:tc>
        <w:tc>
          <w:tcPr>
            <w:tcW w:w="6030" w:type="dxa"/>
            <w:vAlign w:val="center"/>
          </w:tcPr>
          <w:p w14:paraId="68E09C29" w14:textId="45027FDB"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Prototype Development (Front-end + Backend)</w:t>
            </w:r>
          </w:p>
        </w:tc>
        <w:tc>
          <w:tcPr>
            <w:tcW w:w="1795" w:type="dxa"/>
            <w:vAlign w:val="center"/>
          </w:tcPr>
          <w:p w14:paraId="0BD3CB68" w14:textId="0BEFC4F6"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5–7</w:t>
            </w:r>
          </w:p>
        </w:tc>
      </w:tr>
      <w:tr w:rsidR="007F53DD" w:rsidRPr="007F53DD" w14:paraId="57A50842" w14:textId="77777777" w:rsidTr="007F53DD">
        <w:tc>
          <w:tcPr>
            <w:tcW w:w="1525" w:type="dxa"/>
            <w:vAlign w:val="center"/>
          </w:tcPr>
          <w:p w14:paraId="4242BED0" w14:textId="0863C106"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Phase 5</w:t>
            </w:r>
          </w:p>
        </w:tc>
        <w:tc>
          <w:tcPr>
            <w:tcW w:w="6030" w:type="dxa"/>
            <w:vAlign w:val="center"/>
          </w:tcPr>
          <w:p w14:paraId="159F09AE" w14:textId="75F0CABC"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System Testing with IP representatives</w:t>
            </w:r>
          </w:p>
        </w:tc>
        <w:tc>
          <w:tcPr>
            <w:tcW w:w="1795" w:type="dxa"/>
            <w:vAlign w:val="center"/>
          </w:tcPr>
          <w:p w14:paraId="11432311" w14:textId="319E7A0C"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8</w:t>
            </w:r>
          </w:p>
        </w:tc>
      </w:tr>
      <w:tr w:rsidR="007F53DD" w:rsidRPr="007F53DD" w14:paraId="734491D3" w14:textId="77777777" w:rsidTr="007F53DD">
        <w:tc>
          <w:tcPr>
            <w:tcW w:w="1525" w:type="dxa"/>
            <w:vAlign w:val="center"/>
          </w:tcPr>
          <w:p w14:paraId="713AB7F2" w14:textId="27BCD9A1"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Phase 6</w:t>
            </w:r>
          </w:p>
        </w:tc>
        <w:tc>
          <w:tcPr>
            <w:tcW w:w="6030" w:type="dxa"/>
            <w:vAlign w:val="center"/>
          </w:tcPr>
          <w:p w14:paraId="74AFB54C" w14:textId="12F5C2F8"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Refinement, Debugging, Documentation</w:t>
            </w:r>
          </w:p>
        </w:tc>
        <w:tc>
          <w:tcPr>
            <w:tcW w:w="1795" w:type="dxa"/>
            <w:vAlign w:val="center"/>
          </w:tcPr>
          <w:p w14:paraId="13CB2484" w14:textId="79455086"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9</w:t>
            </w:r>
          </w:p>
        </w:tc>
      </w:tr>
      <w:tr w:rsidR="007F53DD" w:rsidRPr="007F53DD" w14:paraId="766A6917" w14:textId="77777777" w:rsidTr="007F53DD">
        <w:tc>
          <w:tcPr>
            <w:tcW w:w="1525" w:type="dxa"/>
            <w:vAlign w:val="center"/>
          </w:tcPr>
          <w:p w14:paraId="289B3C7F" w14:textId="732F19DD"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Phase 7</w:t>
            </w:r>
          </w:p>
        </w:tc>
        <w:tc>
          <w:tcPr>
            <w:tcW w:w="6030" w:type="dxa"/>
            <w:vAlign w:val="center"/>
          </w:tcPr>
          <w:p w14:paraId="666C9CE4" w14:textId="710036C8"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Final Presentation, Exhibit, and Validation</w:t>
            </w:r>
          </w:p>
        </w:tc>
        <w:tc>
          <w:tcPr>
            <w:tcW w:w="1795" w:type="dxa"/>
            <w:vAlign w:val="center"/>
          </w:tcPr>
          <w:p w14:paraId="6FCBBEFA" w14:textId="30428E78" w:rsidR="007F53DD" w:rsidRPr="007F53DD" w:rsidRDefault="007F53DD" w:rsidP="007F53DD">
            <w:pPr>
              <w:pStyle w:val="NoSpacing"/>
              <w:rPr>
                <w:rFonts w:ascii="Book Antiqua" w:hAnsi="Book Antiqua"/>
                <w:sz w:val="24"/>
                <w:szCs w:val="24"/>
              </w:rPr>
            </w:pPr>
            <w:r w:rsidRPr="007F53DD">
              <w:rPr>
                <w:rFonts w:ascii="Book Antiqua" w:hAnsi="Book Antiqua"/>
                <w:sz w:val="24"/>
                <w:szCs w:val="24"/>
              </w:rPr>
              <w:t>Week 10</w:t>
            </w:r>
          </w:p>
        </w:tc>
      </w:tr>
    </w:tbl>
    <w:p w14:paraId="2C934C74" w14:textId="77777777" w:rsidR="009A1E4A" w:rsidRDefault="009A1E4A" w:rsidP="009A1E4A">
      <w:pPr>
        <w:pStyle w:val="NoSpacing"/>
      </w:pPr>
    </w:p>
    <w:p w14:paraId="430C378B" w14:textId="2DDA7D4F" w:rsidR="00900A40" w:rsidRPr="007F53DD" w:rsidRDefault="00900A40" w:rsidP="007F53DD">
      <w:pPr>
        <w:pStyle w:val="NoSpacing"/>
        <w:rPr>
          <w:rFonts w:ascii="Book Antiqua" w:hAnsi="Book Antiqua"/>
          <w:sz w:val="24"/>
          <w:szCs w:val="24"/>
        </w:rPr>
      </w:pPr>
    </w:p>
    <w:p w14:paraId="46BBB7B9" w14:textId="3D15D378" w:rsidR="00900A40" w:rsidRPr="007F53DD" w:rsidRDefault="00900A40" w:rsidP="007F53DD">
      <w:pPr>
        <w:pStyle w:val="NoSpacing"/>
        <w:rPr>
          <w:rFonts w:ascii="Book Antiqua" w:hAnsi="Book Antiqua"/>
          <w:b/>
          <w:bCs/>
          <w:sz w:val="24"/>
          <w:szCs w:val="24"/>
        </w:rPr>
      </w:pPr>
      <w:r w:rsidRPr="007F53DD">
        <w:rPr>
          <w:rFonts w:ascii="Book Antiqua" w:hAnsi="Book Antiqua"/>
          <w:b/>
          <w:bCs/>
          <w:sz w:val="24"/>
          <w:szCs w:val="24"/>
        </w:rPr>
        <w:t>XI</w:t>
      </w:r>
      <w:r w:rsidRPr="007F53DD">
        <w:rPr>
          <w:rFonts w:ascii="Book Antiqua" w:hAnsi="Book Antiqua"/>
          <w:b/>
          <w:bCs/>
          <w:sz w:val="24"/>
          <w:szCs w:val="24"/>
        </w:rPr>
        <w:t>II</w:t>
      </w:r>
      <w:r w:rsidRPr="007F53DD">
        <w:rPr>
          <w:rFonts w:ascii="Book Antiqua" w:hAnsi="Book Antiqua"/>
          <w:b/>
          <w:bCs/>
          <w:sz w:val="24"/>
          <w:szCs w:val="24"/>
        </w:rPr>
        <w:t>. Expected Outputs</w:t>
      </w:r>
    </w:p>
    <w:p w14:paraId="095E84E7" w14:textId="77777777" w:rsidR="007F53DD" w:rsidRPr="007F53DD" w:rsidRDefault="007F53DD" w:rsidP="007F53DD">
      <w:pPr>
        <w:pStyle w:val="NoSpacing"/>
        <w:rPr>
          <w:rFonts w:ascii="Book Antiqua" w:hAnsi="Book Antiqua"/>
          <w:sz w:val="24"/>
          <w:szCs w:val="24"/>
        </w:rPr>
      </w:pPr>
    </w:p>
    <w:p w14:paraId="2A840116" w14:textId="0E68C8AF" w:rsidR="00900A40" w:rsidRPr="007F53DD" w:rsidRDefault="007F53DD" w:rsidP="007F53DD">
      <w:pPr>
        <w:pStyle w:val="NoSpacing"/>
        <w:rPr>
          <w:rFonts w:ascii="Book Antiqua" w:hAnsi="Book Antiqua"/>
          <w:sz w:val="24"/>
          <w:szCs w:val="24"/>
        </w:rPr>
      </w:pPr>
      <w:r>
        <w:rPr>
          <w:rFonts w:ascii="Book Antiqua" w:hAnsi="Book Antiqua"/>
          <w:sz w:val="24"/>
          <w:szCs w:val="24"/>
        </w:rPr>
        <w:t xml:space="preserve">1. </w:t>
      </w:r>
      <w:r w:rsidR="00900A40" w:rsidRPr="007F53DD">
        <w:rPr>
          <w:rFonts w:ascii="Book Antiqua" w:hAnsi="Book Antiqua"/>
          <w:sz w:val="24"/>
          <w:szCs w:val="24"/>
        </w:rPr>
        <w:t xml:space="preserve">Fully functional </w:t>
      </w:r>
      <w:proofErr w:type="spellStart"/>
      <w:r w:rsidR="00900A40" w:rsidRPr="007F53DD">
        <w:rPr>
          <w:rFonts w:ascii="Book Antiqua" w:hAnsi="Book Antiqua"/>
          <w:sz w:val="24"/>
          <w:szCs w:val="24"/>
        </w:rPr>
        <w:t>Tribu</w:t>
      </w:r>
      <w:proofErr w:type="spellEnd"/>
      <w:r w:rsidR="00900A40" w:rsidRPr="007F53DD">
        <w:rPr>
          <w:rFonts w:ascii="Book Antiqua" w:hAnsi="Book Antiqua"/>
          <w:sz w:val="24"/>
          <w:szCs w:val="24"/>
        </w:rPr>
        <w:t xml:space="preserve"> Tracker mobile app prototype</w:t>
      </w:r>
    </w:p>
    <w:p w14:paraId="252A6A68" w14:textId="000D1D64" w:rsidR="00900A40" w:rsidRPr="007F53DD" w:rsidRDefault="007F53DD" w:rsidP="007F53DD">
      <w:pPr>
        <w:pStyle w:val="NoSpacing"/>
        <w:rPr>
          <w:rFonts w:ascii="Book Antiqua" w:hAnsi="Book Antiqua"/>
          <w:sz w:val="24"/>
          <w:szCs w:val="24"/>
        </w:rPr>
      </w:pPr>
      <w:r>
        <w:rPr>
          <w:rFonts w:ascii="Book Antiqua" w:hAnsi="Book Antiqua"/>
          <w:sz w:val="24"/>
          <w:szCs w:val="24"/>
        </w:rPr>
        <w:t xml:space="preserve">2. </w:t>
      </w:r>
      <w:r w:rsidR="00900A40" w:rsidRPr="007F53DD">
        <w:rPr>
          <w:rFonts w:ascii="Book Antiqua" w:hAnsi="Book Antiqua"/>
          <w:sz w:val="24"/>
          <w:szCs w:val="24"/>
        </w:rPr>
        <w:t>Technical documentation (design, testing, UML, data flow)</w:t>
      </w:r>
    </w:p>
    <w:p w14:paraId="6740E135" w14:textId="32934EE7" w:rsidR="00900A40" w:rsidRPr="007F53DD" w:rsidRDefault="007F53DD" w:rsidP="007F53DD">
      <w:pPr>
        <w:pStyle w:val="NoSpacing"/>
        <w:rPr>
          <w:rFonts w:ascii="Book Antiqua" w:hAnsi="Book Antiqua"/>
          <w:sz w:val="24"/>
          <w:szCs w:val="24"/>
        </w:rPr>
      </w:pPr>
      <w:r>
        <w:rPr>
          <w:rFonts w:ascii="Book Antiqua" w:hAnsi="Book Antiqua"/>
          <w:sz w:val="24"/>
          <w:szCs w:val="24"/>
        </w:rPr>
        <w:t xml:space="preserve">3. </w:t>
      </w:r>
      <w:r w:rsidR="00900A40" w:rsidRPr="007F53DD">
        <w:rPr>
          <w:rFonts w:ascii="Book Antiqua" w:hAnsi="Book Antiqua"/>
          <w:sz w:val="24"/>
          <w:szCs w:val="24"/>
        </w:rPr>
        <w:t>Cultural validation report with signatures of tribal partners</w:t>
      </w:r>
    </w:p>
    <w:p w14:paraId="3F0CAEC2" w14:textId="748F543F" w:rsidR="00900A40" w:rsidRPr="007F53DD" w:rsidRDefault="007F53DD" w:rsidP="007F53DD">
      <w:pPr>
        <w:pStyle w:val="NoSpacing"/>
        <w:rPr>
          <w:rFonts w:ascii="Book Antiqua" w:hAnsi="Book Antiqua"/>
          <w:sz w:val="24"/>
          <w:szCs w:val="24"/>
        </w:rPr>
      </w:pPr>
      <w:r>
        <w:rPr>
          <w:rFonts w:ascii="Book Antiqua" w:hAnsi="Book Antiqua"/>
          <w:sz w:val="24"/>
          <w:szCs w:val="24"/>
        </w:rPr>
        <w:t xml:space="preserve">4. </w:t>
      </w:r>
      <w:r w:rsidR="00900A40" w:rsidRPr="007F53DD">
        <w:rPr>
          <w:rFonts w:ascii="Book Antiqua" w:hAnsi="Book Antiqua"/>
          <w:sz w:val="24"/>
          <w:szCs w:val="24"/>
        </w:rPr>
        <w:t>Video presentation or poster exhibit</w:t>
      </w:r>
    </w:p>
    <w:p w14:paraId="64990FA8" w14:textId="79FD6A30" w:rsidR="00900A40" w:rsidRPr="007F53DD" w:rsidRDefault="007F53DD" w:rsidP="007F53DD">
      <w:pPr>
        <w:pStyle w:val="NoSpacing"/>
        <w:rPr>
          <w:rFonts w:ascii="Book Antiqua" w:hAnsi="Book Antiqua"/>
          <w:sz w:val="24"/>
          <w:szCs w:val="24"/>
        </w:rPr>
      </w:pPr>
      <w:r>
        <w:rPr>
          <w:rFonts w:ascii="Book Antiqua" w:hAnsi="Book Antiqua"/>
          <w:sz w:val="24"/>
          <w:szCs w:val="24"/>
        </w:rPr>
        <w:t xml:space="preserve">5. </w:t>
      </w:r>
      <w:r w:rsidR="00900A40" w:rsidRPr="007F53DD">
        <w:rPr>
          <w:rFonts w:ascii="Book Antiqua" w:hAnsi="Book Antiqua"/>
          <w:sz w:val="24"/>
          <w:szCs w:val="24"/>
        </w:rPr>
        <w:t>App pitch deck for academic panel</w:t>
      </w:r>
    </w:p>
    <w:p w14:paraId="5EFA8F4C" w14:textId="46CD3FC8" w:rsidR="00900A40" w:rsidRPr="007F53DD" w:rsidRDefault="007F53DD" w:rsidP="007F53DD">
      <w:pPr>
        <w:pStyle w:val="NoSpacing"/>
        <w:rPr>
          <w:rFonts w:ascii="Book Antiqua" w:hAnsi="Book Antiqua"/>
          <w:sz w:val="24"/>
          <w:szCs w:val="24"/>
        </w:rPr>
      </w:pPr>
      <w:r>
        <w:rPr>
          <w:rFonts w:ascii="Book Antiqua" w:hAnsi="Book Antiqua"/>
          <w:sz w:val="24"/>
          <w:szCs w:val="24"/>
        </w:rPr>
        <w:t xml:space="preserve">6. </w:t>
      </w:r>
      <w:r w:rsidR="00900A40" w:rsidRPr="007F53DD">
        <w:rPr>
          <w:rFonts w:ascii="Book Antiqua" w:hAnsi="Book Antiqua"/>
          <w:sz w:val="24"/>
          <w:szCs w:val="24"/>
        </w:rPr>
        <w:t>Logs of community consultation and feedback</w:t>
      </w:r>
    </w:p>
    <w:sectPr w:rsidR="00900A40" w:rsidRPr="007F5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AD2"/>
    <w:multiLevelType w:val="multilevel"/>
    <w:tmpl w:val="CB7A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769DB"/>
    <w:multiLevelType w:val="multilevel"/>
    <w:tmpl w:val="83FCC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D7E6E"/>
    <w:multiLevelType w:val="multilevel"/>
    <w:tmpl w:val="41A8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A6335"/>
    <w:multiLevelType w:val="multilevel"/>
    <w:tmpl w:val="64E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A3E1B"/>
    <w:multiLevelType w:val="multilevel"/>
    <w:tmpl w:val="AF76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FA52F5"/>
    <w:multiLevelType w:val="multilevel"/>
    <w:tmpl w:val="7D2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03035"/>
    <w:multiLevelType w:val="multilevel"/>
    <w:tmpl w:val="1E98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05A75"/>
    <w:multiLevelType w:val="multilevel"/>
    <w:tmpl w:val="E41C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D218A"/>
    <w:multiLevelType w:val="multilevel"/>
    <w:tmpl w:val="CD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542B4"/>
    <w:multiLevelType w:val="multilevel"/>
    <w:tmpl w:val="49F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95BE8"/>
    <w:multiLevelType w:val="multilevel"/>
    <w:tmpl w:val="5C3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42663"/>
    <w:multiLevelType w:val="multilevel"/>
    <w:tmpl w:val="A7C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8"/>
  </w:num>
  <w:num w:numId="4">
    <w:abstractNumId w:val="9"/>
  </w:num>
  <w:num w:numId="5">
    <w:abstractNumId w:val="4"/>
  </w:num>
  <w:num w:numId="6">
    <w:abstractNumId w:val="5"/>
  </w:num>
  <w:num w:numId="7">
    <w:abstractNumId w:val="10"/>
  </w:num>
  <w:num w:numId="8">
    <w:abstractNumId w:val="1"/>
  </w:num>
  <w:num w:numId="9">
    <w:abstractNumId w:val="2"/>
  </w:num>
  <w:num w:numId="10">
    <w:abstractNumId w:val="1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40"/>
    <w:rsid w:val="000F601E"/>
    <w:rsid w:val="0057087A"/>
    <w:rsid w:val="005973C2"/>
    <w:rsid w:val="006C7C04"/>
    <w:rsid w:val="006D3231"/>
    <w:rsid w:val="007F53DD"/>
    <w:rsid w:val="008E5EFA"/>
    <w:rsid w:val="00900A40"/>
    <w:rsid w:val="009A1E4A"/>
    <w:rsid w:val="00AE288F"/>
    <w:rsid w:val="00C870D7"/>
    <w:rsid w:val="00CA5CFD"/>
    <w:rsid w:val="00D26F33"/>
    <w:rsid w:val="00EE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B22E"/>
  <w15:chartTrackingRefBased/>
  <w15:docId w15:val="{7733AC4D-E76C-43AE-AF50-AB0B99A0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3DD"/>
    <w:rPr>
      <w:kern w:val="0"/>
      <w:lang w:val="en-PH"/>
      <w14:ligatures w14:val="none"/>
    </w:rPr>
  </w:style>
  <w:style w:type="paragraph" w:styleId="Heading1">
    <w:name w:val="heading 1"/>
    <w:basedOn w:val="Normal"/>
    <w:link w:val="Heading1Char"/>
    <w:uiPriority w:val="9"/>
    <w:qFormat/>
    <w:rsid w:val="00900A4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900A4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900A4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A4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00A4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00A4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00A40"/>
    <w:rPr>
      <w:b/>
      <w:bCs/>
    </w:rPr>
  </w:style>
  <w:style w:type="paragraph" w:styleId="NormalWeb">
    <w:name w:val="Normal (Web)"/>
    <w:basedOn w:val="Normal"/>
    <w:uiPriority w:val="99"/>
    <w:semiHidden/>
    <w:unhideWhenUsed/>
    <w:rsid w:val="00900A4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00A40"/>
    <w:rPr>
      <w:i/>
      <w:iCs/>
    </w:rPr>
  </w:style>
  <w:style w:type="paragraph" w:styleId="NoSpacing">
    <w:name w:val="No Spacing"/>
    <w:link w:val="NoSpacingChar"/>
    <w:uiPriority w:val="1"/>
    <w:qFormat/>
    <w:rsid w:val="00900A40"/>
    <w:pPr>
      <w:spacing w:after="0" w:line="240" w:lineRule="auto"/>
    </w:pPr>
  </w:style>
  <w:style w:type="table" w:styleId="TableGrid">
    <w:name w:val="Table Grid"/>
    <w:basedOn w:val="TableNormal"/>
    <w:uiPriority w:val="39"/>
    <w:rsid w:val="006C7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qFormat/>
    <w:rsid w:val="007F5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4217">
      <w:bodyDiv w:val="1"/>
      <w:marLeft w:val="0"/>
      <w:marRight w:val="0"/>
      <w:marTop w:val="0"/>
      <w:marBottom w:val="0"/>
      <w:divBdr>
        <w:top w:val="none" w:sz="0" w:space="0" w:color="auto"/>
        <w:left w:val="none" w:sz="0" w:space="0" w:color="auto"/>
        <w:bottom w:val="none" w:sz="0" w:space="0" w:color="auto"/>
        <w:right w:val="none" w:sz="0" w:space="0" w:color="auto"/>
      </w:divBdr>
    </w:div>
    <w:div w:id="411513183">
      <w:bodyDiv w:val="1"/>
      <w:marLeft w:val="0"/>
      <w:marRight w:val="0"/>
      <w:marTop w:val="0"/>
      <w:marBottom w:val="0"/>
      <w:divBdr>
        <w:top w:val="none" w:sz="0" w:space="0" w:color="auto"/>
        <w:left w:val="none" w:sz="0" w:space="0" w:color="auto"/>
        <w:bottom w:val="none" w:sz="0" w:space="0" w:color="auto"/>
        <w:right w:val="none" w:sz="0" w:space="0" w:color="auto"/>
      </w:divBdr>
    </w:div>
    <w:div w:id="772747323">
      <w:bodyDiv w:val="1"/>
      <w:marLeft w:val="0"/>
      <w:marRight w:val="0"/>
      <w:marTop w:val="0"/>
      <w:marBottom w:val="0"/>
      <w:divBdr>
        <w:top w:val="none" w:sz="0" w:space="0" w:color="auto"/>
        <w:left w:val="none" w:sz="0" w:space="0" w:color="auto"/>
        <w:bottom w:val="none" w:sz="0" w:space="0" w:color="auto"/>
        <w:right w:val="none" w:sz="0" w:space="0" w:color="auto"/>
      </w:divBdr>
    </w:div>
    <w:div w:id="916550004">
      <w:bodyDiv w:val="1"/>
      <w:marLeft w:val="0"/>
      <w:marRight w:val="0"/>
      <w:marTop w:val="0"/>
      <w:marBottom w:val="0"/>
      <w:divBdr>
        <w:top w:val="none" w:sz="0" w:space="0" w:color="auto"/>
        <w:left w:val="none" w:sz="0" w:space="0" w:color="auto"/>
        <w:bottom w:val="none" w:sz="0" w:space="0" w:color="auto"/>
        <w:right w:val="none" w:sz="0" w:space="0" w:color="auto"/>
      </w:divBdr>
    </w:div>
    <w:div w:id="940651595">
      <w:bodyDiv w:val="1"/>
      <w:marLeft w:val="0"/>
      <w:marRight w:val="0"/>
      <w:marTop w:val="0"/>
      <w:marBottom w:val="0"/>
      <w:divBdr>
        <w:top w:val="none" w:sz="0" w:space="0" w:color="auto"/>
        <w:left w:val="none" w:sz="0" w:space="0" w:color="auto"/>
        <w:bottom w:val="none" w:sz="0" w:space="0" w:color="auto"/>
        <w:right w:val="none" w:sz="0" w:space="0" w:color="auto"/>
      </w:divBdr>
      <w:divsChild>
        <w:div w:id="733547465">
          <w:marLeft w:val="0"/>
          <w:marRight w:val="0"/>
          <w:marTop w:val="0"/>
          <w:marBottom w:val="0"/>
          <w:divBdr>
            <w:top w:val="none" w:sz="0" w:space="0" w:color="auto"/>
            <w:left w:val="none" w:sz="0" w:space="0" w:color="auto"/>
            <w:bottom w:val="none" w:sz="0" w:space="0" w:color="auto"/>
            <w:right w:val="none" w:sz="0" w:space="0" w:color="auto"/>
          </w:divBdr>
          <w:divsChild>
            <w:div w:id="869689356">
              <w:marLeft w:val="0"/>
              <w:marRight w:val="0"/>
              <w:marTop w:val="0"/>
              <w:marBottom w:val="0"/>
              <w:divBdr>
                <w:top w:val="none" w:sz="0" w:space="0" w:color="auto"/>
                <w:left w:val="none" w:sz="0" w:space="0" w:color="auto"/>
                <w:bottom w:val="none" w:sz="0" w:space="0" w:color="auto"/>
                <w:right w:val="none" w:sz="0" w:space="0" w:color="auto"/>
              </w:divBdr>
              <w:divsChild>
                <w:div w:id="1512992393">
                  <w:marLeft w:val="0"/>
                  <w:marRight w:val="0"/>
                  <w:marTop w:val="0"/>
                  <w:marBottom w:val="0"/>
                  <w:divBdr>
                    <w:top w:val="none" w:sz="0" w:space="0" w:color="auto"/>
                    <w:left w:val="none" w:sz="0" w:space="0" w:color="auto"/>
                    <w:bottom w:val="none" w:sz="0" w:space="0" w:color="auto"/>
                    <w:right w:val="none" w:sz="0" w:space="0" w:color="auto"/>
                  </w:divBdr>
                  <w:divsChild>
                    <w:div w:id="840006403">
                      <w:marLeft w:val="0"/>
                      <w:marRight w:val="0"/>
                      <w:marTop w:val="0"/>
                      <w:marBottom w:val="0"/>
                      <w:divBdr>
                        <w:top w:val="none" w:sz="0" w:space="0" w:color="auto"/>
                        <w:left w:val="none" w:sz="0" w:space="0" w:color="auto"/>
                        <w:bottom w:val="none" w:sz="0" w:space="0" w:color="auto"/>
                        <w:right w:val="none" w:sz="0" w:space="0" w:color="auto"/>
                      </w:divBdr>
                      <w:divsChild>
                        <w:div w:id="1205025400">
                          <w:marLeft w:val="0"/>
                          <w:marRight w:val="0"/>
                          <w:marTop w:val="0"/>
                          <w:marBottom w:val="0"/>
                          <w:divBdr>
                            <w:top w:val="none" w:sz="0" w:space="0" w:color="auto"/>
                            <w:left w:val="none" w:sz="0" w:space="0" w:color="auto"/>
                            <w:bottom w:val="none" w:sz="0" w:space="0" w:color="auto"/>
                            <w:right w:val="none" w:sz="0" w:space="0" w:color="auto"/>
                          </w:divBdr>
                          <w:divsChild>
                            <w:div w:id="1112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184273">
      <w:bodyDiv w:val="1"/>
      <w:marLeft w:val="0"/>
      <w:marRight w:val="0"/>
      <w:marTop w:val="0"/>
      <w:marBottom w:val="0"/>
      <w:divBdr>
        <w:top w:val="none" w:sz="0" w:space="0" w:color="auto"/>
        <w:left w:val="none" w:sz="0" w:space="0" w:color="auto"/>
        <w:bottom w:val="none" w:sz="0" w:space="0" w:color="auto"/>
        <w:right w:val="none" w:sz="0" w:space="0" w:color="auto"/>
      </w:divBdr>
      <w:divsChild>
        <w:div w:id="1969701496">
          <w:marLeft w:val="0"/>
          <w:marRight w:val="0"/>
          <w:marTop w:val="0"/>
          <w:marBottom w:val="0"/>
          <w:divBdr>
            <w:top w:val="none" w:sz="0" w:space="0" w:color="auto"/>
            <w:left w:val="none" w:sz="0" w:space="0" w:color="auto"/>
            <w:bottom w:val="none" w:sz="0" w:space="0" w:color="auto"/>
            <w:right w:val="none" w:sz="0" w:space="0" w:color="auto"/>
          </w:divBdr>
          <w:divsChild>
            <w:div w:id="1776637557">
              <w:marLeft w:val="0"/>
              <w:marRight w:val="0"/>
              <w:marTop w:val="0"/>
              <w:marBottom w:val="0"/>
              <w:divBdr>
                <w:top w:val="none" w:sz="0" w:space="0" w:color="auto"/>
                <w:left w:val="none" w:sz="0" w:space="0" w:color="auto"/>
                <w:bottom w:val="none" w:sz="0" w:space="0" w:color="auto"/>
                <w:right w:val="none" w:sz="0" w:space="0" w:color="auto"/>
              </w:divBdr>
            </w:div>
          </w:divsChild>
        </w:div>
        <w:div w:id="372703682">
          <w:marLeft w:val="0"/>
          <w:marRight w:val="0"/>
          <w:marTop w:val="0"/>
          <w:marBottom w:val="0"/>
          <w:divBdr>
            <w:top w:val="none" w:sz="0" w:space="0" w:color="auto"/>
            <w:left w:val="none" w:sz="0" w:space="0" w:color="auto"/>
            <w:bottom w:val="none" w:sz="0" w:space="0" w:color="auto"/>
            <w:right w:val="none" w:sz="0" w:space="0" w:color="auto"/>
          </w:divBdr>
          <w:divsChild>
            <w:div w:id="401755345">
              <w:marLeft w:val="0"/>
              <w:marRight w:val="0"/>
              <w:marTop w:val="0"/>
              <w:marBottom w:val="0"/>
              <w:divBdr>
                <w:top w:val="none" w:sz="0" w:space="0" w:color="auto"/>
                <w:left w:val="none" w:sz="0" w:space="0" w:color="auto"/>
                <w:bottom w:val="none" w:sz="0" w:space="0" w:color="auto"/>
                <w:right w:val="none" w:sz="0" w:space="0" w:color="auto"/>
              </w:divBdr>
            </w:div>
          </w:divsChild>
        </w:div>
        <w:div w:id="1978484199">
          <w:marLeft w:val="0"/>
          <w:marRight w:val="0"/>
          <w:marTop w:val="0"/>
          <w:marBottom w:val="0"/>
          <w:divBdr>
            <w:top w:val="none" w:sz="0" w:space="0" w:color="auto"/>
            <w:left w:val="none" w:sz="0" w:space="0" w:color="auto"/>
            <w:bottom w:val="none" w:sz="0" w:space="0" w:color="auto"/>
            <w:right w:val="none" w:sz="0" w:space="0" w:color="auto"/>
          </w:divBdr>
          <w:divsChild>
            <w:div w:id="8934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469">
      <w:bodyDiv w:val="1"/>
      <w:marLeft w:val="0"/>
      <w:marRight w:val="0"/>
      <w:marTop w:val="0"/>
      <w:marBottom w:val="0"/>
      <w:divBdr>
        <w:top w:val="none" w:sz="0" w:space="0" w:color="auto"/>
        <w:left w:val="none" w:sz="0" w:space="0" w:color="auto"/>
        <w:bottom w:val="none" w:sz="0" w:space="0" w:color="auto"/>
        <w:right w:val="none" w:sz="0" w:space="0" w:color="auto"/>
      </w:divBdr>
    </w:div>
    <w:div w:id="17074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7</Pages>
  <Words>1877</Words>
  <Characters>10703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2025-11-17T02:06:00Z</dcterms:created>
  <dcterms:modified xsi:type="dcterms:W3CDTF">2025-11-17T04:08:00Z</dcterms:modified>
</cp:coreProperties>
</file>