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bookmarkStart w:colFirst="0" w:colLast="0" w:name="_heading=h.gjdgxs" w:id="0"/>
      <w:bookmarkEnd w:id="0"/>
      <w:r w:rsidDel="00000000" w:rsidR="00000000" w:rsidRPr="00000000">
        <w:rPr>
          <w:rtl w:val="0"/>
        </w:rPr>
      </w:r>
    </w:p>
    <w:sdt>
      <w:sdtPr>
        <w:id w:val="1220686416"/>
        <w:docPartObj>
          <w:docPartGallery w:val="Table of Contents"/>
          <w:docPartUnique w:val="1"/>
        </w:docPartObj>
      </w:sdtPr>
      <w:sdtContent>
        <w:p w:rsidR="00000000" w:rsidDel="00000000" w:rsidP="00000000" w:rsidRDefault="00000000" w:rsidRPr="00000000" w14:paraId="00000002">
          <w:pPr>
            <w:spacing w:before="8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1fob9te">
            <w:r w:rsidDel="00000000" w:rsidR="00000000" w:rsidRPr="00000000">
              <w:rPr>
                <w:color w:val="1155cc"/>
                <w:u w:val="single"/>
                <w:rtl w:val="0"/>
              </w:rPr>
              <w:t xml:space="preserve">Hashing</w:t>
            </w:r>
          </w:hyperlink>
          <w:r w:rsidDel="00000000" w:rsidR="00000000" w:rsidRPr="00000000">
            <w:rPr>
              <w:rtl w:val="0"/>
            </w:rPr>
          </w:r>
        </w:p>
        <w:p w:rsidR="00000000" w:rsidDel="00000000" w:rsidP="00000000" w:rsidRDefault="00000000" w:rsidRPr="00000000" w14:paraId="00000003">
          <w:pPr>
            <w:spacing w:before="60" w:line="240" w:lineRule="auto"/>
            <w:ind w:left="360" w:firstLine="0"/>
            <w:rPr>
              <w:color w:val="1155cc"/>
              <w:u w:val="single"/>
            </w:rPr>
          </w:pPr>
          <w:hyperlink w:anchor="_heading=h.3znysh7">
            <w:r w:rsidDel="00000000" w:rsidR="00000000" w:rsidRPr="00000000">
              <w:rPr>
                <w:color w:val="1155cc"/>
                <w:u w:val="single"/>
                <w:rtl w:val="0"/>
              </w:rPr>
              <w:t xml:space="preserve">Definiciones</w:t>
            </w:r>
          </w:hyperlink>
          <w:r w:rsidDel="00000000" w:rsidR="00000000" w:rsidRPr="00000000">
            <w:rPr>
              <w:rtl w:val="0"/>
            </w:rPr>
          </w:r>
        </w:p>
        <w:p w:rsidR="00000000" w:rsidDel="00000000" w:rsidP="00000000" w:rsidRDefault="00000000" w:rsidRPr="00000000" w14:paraId="00000004">
          <w:pPr>
            <w:spacing w:before="60" w:line="240" w:lineRule="auto"/>
            <w:ind w:left="360" w:firstLine="0"/>
            <w:rPr>
              <w:color w:val="1155cc"/>
              <w:u w:val="single"/>
            </w:rPr>
          </w:pPr>
          <w:hyperlink w:anchor="_heading=h.2et92p0">
            <w:r w:rsidDel="00000000" w:rsidR="00000000" w:rsidRPr="00000000">
              <w:rPr>
                <w:color w:val="1155cc"/>
                <w:u w:val="single"/>
                <w:rtl w:val="0"/>
              </w:rPr>
              <w:t xml:space="preserve">Clave primaria → Características</w:t>
            </w:r>
          </w:hyperlink>
          <w:r w:rsidDel="00000000" w:rsidR="00000000" w:rsidRPr="00000000">
            <w:rPr>
              <w:rtl w:val="0"/>
            </w:rPr>
          </w:r>
        </w:p>
        <w:p w:rsidR="00000000" w:rsidDel="00000000" w:rsidP="00000000" w:rsidRDefault="00000000" w:rsidRPr="00000000" w14:paraId="00000005">
          <w:pPr>
            <w:spacing w:before="60" w:line="240" w:lineRule="auto"/>
            <w:ind w:left="360" w:firstLine="0"/>
            <w:rPr>
              <w:color w:val="1155cc"/>
              <w:u w:val="single"/>
            </w:rPr>
          </w:pPr>
          <w:hyperlink w:anchor="_heading=h.tyjcwt">
            <w:r w:rsidDel="00000000" w:rsidR="00000000" w:rsidRPr="00000000">
              <w:rPr>
                <w:color w:val="1155cc"/>
                <w:u w:val="single"/>
                <w:rtl w:val="0"/>
              </w:rPr>
              <w:t xml:space="preserve">Archivos secuenciales indexados</w:t>
            </w:r>
          </w:hyperlink>
          <w:r w:rsidDel="00000000" w:rsidR="00000000" w:rsidRPr="00000000">
            <w:rPr>
              <w:rtl w:val="0"/>
            </w:rPr>
          </w:r>
        </w:p>
        <w:p w:rsidR="00000000" w:rsidDel="00000000" w:rsidP="00000000" w:rsidRDefault="00000000" w:rsidRPr="00000000" w14:paraId="00000006">
          <w:pPr>
            <w:spacing w:before="60" w:line="240" w:lineRule="auto"/>
            <w:ind w:left="360" w:firstLine="0"/>
            <w:rPr>
              <w:color w:val="1155cc"/>
              <w:u w:val="single"/>
            </w:rPr>
          </w:pPr>
          <w:hyperlink w:anchor="_heading=h.3dy6vkm">
            <w:r w:rsidDel="00000000" w:rsidR="00000000" w:rsidRPr="00000000">
              <w:rPr>
                <w:color w:val="1155cc"/>
                <w:u w:val="single"/>
                <w:rtl w:val="0"/>
              </w:rPr>
              <w:t xml:space="preserve">Archivos directos</w:t>
            </w:r>
          </w:hyperlink>
          <w:r w:rsidDel="00000000" w:rsidR="00000000" w:rsidRPr="00000000">
            <w:rPr>
              <w:rtl w:val="0"/>
            </w:rPr>
          </w:r>
        </w:p>
        <w:p w:rsidR="00000000" w:rsidDel="00000000" w:rsidP="00000000" w:rsidRDefault="00000000" w:rsidRPr="00000000" w14:paraId="00000007">
          <w:pPr>
            <w:spacing w:before="60" w:line="240" w:lineRule="auto"/>
            <w:ind w:left="360" w:firstLine="0"/>
            <w:rPr>
              <w:color w:val="1155cc"/>
              <w:u w:val="single"/>
            </w:rPr>
          </w:pPr>
          <w:hyperlink w:anchor="_heading=h.1t3h5sf">
            <w:r w:rsidDel="00000000" w:rsidR="00000000" w:rsidRPr="00000000">
              <w:rPr>
                <w:color w:val="1155cc"/>
                <w:u w:val="single"/>
                <w:rtl w:val="0"/>
              </w:rPr>
              <w:t xml:space="preserve">Atributos del hash</w:t>
            </w:r>
          </w:hyperlink>
          <w:r w:rsidDel="00000000" w:rsidR="00000000" w:rsidRPr="00000000">
            <w:rPr>
              <w:rtl w:val="0"/>
            </w:rPr>
          </w:r>
        </w:p>
        <w:p w:rsidR="00000000" w:rsidDel="00000000" w:rsidP="00000000" w:rsidRDefault="00000000" w:rsidRPr="00000000" w14:paraId="00000008">
          <w:pPr>
            <w:spacing w:before="60" w:line="240" w:lineRule="auto"/>
            <w:ind w:left="720" w:firstLine="0"/>
            <w:rPr>
              <w:color w:val="1155cc"/>
              <w:u w:val="single"/>
            </w:rPr>
          </w:pPr>
          <w:hyperlink w:anchor="_heading=h.4d34og8">
            <w:r w:rsidDel="00000000" w:rsidR="00000000" w:rsidRPr="00000000">
              <w:rPr>
                <w:color w:val="1155cc"/>
                <w:u w:val="single"/>
                <w:rtl w:val="0"/>
              </w:rPr>
              <w:t xml:space="preserve">Costo</w:t>
            </w:r>
          </w:hyperlink>
          <w:r w:rsidDel="00000000" w:rsidR="00000000" w:rsidRPr="00000000">
            <w:rPr>
              <w:rtl w:val="0"/>
            </w:rPr>
          </w:r>
        </w:p>
        <w:p w:rsidR="00000000" w:rsidDel="00000000" w:rsidP="00000000" w:rsidRDefault="00000000" w:rsidRPr="00000000" w14:paraId="00000009">
          <w:pPr>
            <w:spacing w:before="60" w:line="240" w:lineRule="auto"/>
            <w:ind w:left="720" w:firstLine="0"/>
            <w:rPr>
              <w:color w:val="1155cc"/>
              <w:u w:val="single"/>
            </w:rPr>
          </w:pPr>
          <w:hyperlink w:anchor="_heading=h.2s8eyo1">
            <w:r w:rsidDel="00000000" w:rsidR="00000000" w:rsidRPr="00000000">
              <w:rPr>
                <w:color w:val="1155cc"/>
                <w:u w:val="single"/>
                <w:rtl w:val="0"/>
              </w:rPr>
              <w:t xml:space="preserve">Para determinar la dirección</w:t>
            </w:r>
          </w:hyperlink>
          <w:r w:rsidDel="00000000" w:rsidR="00000000" w:rsidRPr="00000000">
            <w:rPr>
              <w:rtl w:val="0"/>
            </w:rPr>
          </w:r>
        </w:p>
        <w:p w:rsidR="00000000" w:rsidDel="00000000" w:rsidP="00000000" w:rsidRDefault="00000000" w:rsidRPr="00000000" w14:paraId="0000000A">
          <w:pPr>
            <w:spacing w:before="60" w:line="240" w:lineRule="auto"/>
            <w:ind w:left="720" w:firstLine="0"/>
            <w:rPr>
              <w:color w:val="1155cc"/>
              <w:u w:val="single"/>
            </w:rPr>
          </w:pPr>
          <w:hyperlink w:anchor="_heading=h.17dp8vu">
            <w:r w:rsidDel="00000000" w:rsidR="00000000" w:rsidRPr="00000000">
              <w:rPr>
                <w:color w:val="1155cc"/>
                <w:u w:val="single"/>
                <w:rtl w:val="0"/>
              </w:rPr>
              <w:t xml:space="preserve">Eficiencia</w:t>
            </w:r>
          </w:hyperlink>
          <w:r w:rsidDel="00000000" w:rsidR="00000000" w:rsidRPr="00000000">
            <w:rPr>
              <w:rtl w:val="0"/>
            </w:rPr>
          </w:r>
        </w:p>
        <w:p w:rsidR="00000000" w:rsidDel="00000000" w:rsidP="00000000" w:rsidRDefault="00000000" w:rsidRPr="00000000" w14:paraId="0000000B">
          <w:pPr>
            <w:spacing w:before="60" w:line="240" w:lineRule="auto"/>
            <w:ind w:left="720" w:firstLine="0"/>
            <w:rPr>
              <w:color w:val="1155cc"/>
              <w:u w:val="single"/>
            </w:rPr>
          </w:pPr>
          <w:hyperlink w:anchor="_heading=h.3rdcrjn">
            <w:r w:rsidDel="00000000" w:rsidR="00000000" w:rsidRPr="00000000">
              <w:rPr>
                <w:color w:val="1155cc"/>
                <w:u w:val="single"/>
                <w:rtl w:val="0"/>
              </w:rPr>
              <w:t xml:space="preserve">Función de hash</w:t>
            </w:r>
          </w:hyperlink>
          <w:r w:rsidDel="00000000" w:rsidR="00000000" w:rsidRPr="00000000">
            <w:rPr>
              <w:rtl w:val="0"/>
            </w:rPr>
          </w:r>
        </w:p>
        <w:p w:rsidR="00000000" w:rsidDel="00000000" w:rsidP="00000000" w:rsidRDefault="00000000" w:rsidRPr="00000000" w14:paraId="0000000C">
          <w:pPr>
            <w:spacing w:before="60" w:line="240" w:lineRule="auto"/>
            <w:ind w:left="1080" w:firstLine="0"/>
            <w:rPr>
              <w:color w:val="1155cc"/>
              <w:u w:val="single"/>
            </w:rPr>
          </w:pPr>
          <w:hyperlink w:anchor="_heading=h.26in1rg">
            <w:r w:rsidDel="00000000" w:rsidR="00000000" w:rsidRPr="00000000">
              <w:rPr>
                <w:color w:val="1155cc"/>
                <w:u w:val="single"/>
                <w:rtl w:val="0"/>
              </w:rPr>
              <w:t xml:space="preserve">Colisión</w:t>
            </w:r>
          </w:hyperlink>
          <w:r w:rsidDel="00000000" w:rsidR="00000000" w:rsidRPr="00000000">
            <w:rPr>
              <w:rtl w:val="0"/>
            </w:rPr>
          </w:r>
        </w:p>
        <w:p w:rsidR="00000000" w:rsidDel="00000000" w:rsidP="00000000" w:rsidRDefault="00000000" w:rsidRPr="00000000" w14:paraId="0000000D">
          <w:pPr>
            <w:spacing w:before="60" w:line="240" w:lineRule="auto"/>
            <w:ind w:left="1080" w:firstLine="0"/>
            <w:rPr>
              <w:color w:val="1155cc"/>
              <w:u w:val="single"/>
            </w:rPr>
          </w:pPr>
          <w:hyperlink w:anchor="_heading=h.lnxbz9">
            <w:r w:rsidDel="00000000" w:rsidR="00000000" w:rsidRPr="00000000">
              <w:rPr>
                <w:color w:val="1155cc"/>
                <w:u w:val="single"/>
                <w:rtl w:val="0"/>
              </w:rPr>
              <w:t xml:space="preserve">Overflow</w:t>
            </w:r>
          </w:hyperlink>
          <w:r w:rsidDel="00000000" w:rsidR="00000000" w:rsidRPr="00000000">
            <w:rPr>
              <w:rtl w:val="0"/>
            </w:rPr>
          </w:r>
        </w:p>
        <w:p w:rsidR="00000000" w:rsidDel="00000000" w:rsidP="00000000" w:rsidRDefault="00000000" w:rsidRPr="00000000" w14:paraId="0000000E">
          <w:pPr>
            <w:spacing w:before="60" w:line="240" w:lineRule="auto"/>
            <w:ind w:left="1080" w:firstLine="0"/>
            <w:rPr>
              <w:color w:val="1155cc"/>
              <w:u w:val="single"/>
            </w:rPr>
          </w:pPr>
          <w:hyperlink w:anchor="_heading=h.35nkun2">
            <w:r w:rsidDel="00000000" w:rsidR="00000000" w:rsidRPr="00000000">
              <w:rPr>
                <w:color w:val="1155cc"/>
                <w:u w:val="single"/>
                <w:rtl w:val="0"/>
              </w:rPr>
              <w:t xml:space="preserve">Soluciones:</w:t>
            </w:r>
          </w:hyperlink>
          <w:r w:rsidDel="00000000" w:rsidR="00000000" w:rsidRPr="00000000">
            <w:rPr>
              <w:rtl w:val="0"/>
            </w:rPr>
          </w:r>
        </w:p>
        <w:p w:rsidR="00000000" w:rsidDel="00000000" w:rsidP="00000000" w:rsidRDefault="00000000" w:rsidRPr="00000000" w14:paraId="0000000F">
          <w:pPr>
            <w:spacing w:before="60" w:line="240" w:lineRule="auto"/>
            <w:ind w:left="1080" w:firstLine="0"/>
            <w:rPr>
              <w:color w:val="1155cc"/>
              <w:u w:val="single"/>
            </w:rPr>
          </w:pPr>
          <w:hyperlink w:anchor="_heading=h.1ksv4uv">
            <w:r w:rsidDel="00000000" w:rsidR="00000000" w:rsidRPr="00000000">
              <w:rPr>
                <w:color w:val="1155cc"/>
                <w:u w:val="single"/>
                <w:rtl w:val="0"/>
              </w:rPr>
              <w:t xml:space="preserve">Soluciones para las colisiones</w:t>
            </w:r>
          </w:hyperlink>
          <w:r w:rsidDel="00000000" w:rsidR="00000000" w:rsidRPr="00000000">
            <w:rPr>
              <w:rtl w:val="0"/>
            </w:rPr>
          </w:r>
        </w:p>
        <w:p w:rsidR="00000000" w:rsidDel="00000000" w:rsidP="00000000" w:rsidRDefault="00000000" w:rsidRPr="00000000" w14:paraId="00000010">
          <w:pPr>
            <w:spacing w:before="60" w:line="240" w:lineRule="auto"/>
            <w:ind w:left="360" w:firstLine="0"/>
            <w:rPr>
              <w:color w:val="1155cc"/>
              <w:u w:val="single"/>
            </w:rPr>
          </w:pPr>
          <w:hyperlink w:anchor="_heading=h.44sinio">
            <w:r w:rsidDel="00000000" w:rsidR="00000000" w:rsidRPr="00000000">
              <w:rPr>
                <w:color w:val="1155cc"/>
                <w:u w:val="single"/>
                <w:rtl w:val="0"/>
              </w:rPr>
              <w:t xml:space="preserve">Algoritmos simples de dispersión</w:t>
            </w:r>
          </w:hyperlink>
          <w:r w:rsidDel="00000000" w:rsidR="00000000" w:rsidRPr="00000000">
            <w:rPr>
              <w:rtl w:val="0"/>
            </w:rPr>
          </w:r>
        </w:p>
        <w:p w:rsidR="00000000" w:rsidDel="00000000" w:rsidP="00000000" w:rsidRDefault="00000000" w:rsidRPr="00000000" w14:paraId="00000011">
          <w:pPr>
            <w:spacing w:before="60" w:line="240" w:lineRule="auto"/>
            <w:ind w:left="360" w:firstLine="0"/>
            <w:rPr>
              <w:color w:val="1155cc"/>
              <w:u w:val="single"/>
            </w:rPr>
          </w:pPr>
          <w:hyperlink w:anchor="_heading=h.2jxsxqh">
            <w:r w:rsidDel="00000000" w:rsidR="00000000" w:rsidRPr="00000000">
              <w:rPr>
                <w:color w:val="1155cc"/>
                <w:u w:val="single"/>
                <w:rtl w:val="0"/>
              </w:rPr>
              <w:t xml:space="preserve">Tamaño de las cubetas</w:t>
            </w:r>
          </w:hyperlink>
          <w:r w:rsidDel="00000000" w:rsidR="00000000" w:rsidRPr="00000000">
            <w:rPr>
              <w:rtl w:val="0"/>
            </w:rPr>
          </w:r>
        </w:p>
        <w:p w:rsidR="00000000" w:rsidDel="00000000" w:rsidP="00000000" w:rsidRDefault="00000000" w:rsidRPr="00000000" w14:paraId="00000012">
          <w:pPr>
            <w:spacing w:before="60" w:line="240" w:lineRule="auto"/>
            <w:ind w:left="360" w:firstLine="0"/>
            <w:rPr>
              <w:color w:val="1155cc"/>
              <w:u w:val="single"/>
            </w:rPr>
          </w:pPr>
          <w:hyperlink w:anchor="_heading=h.z337ya">
            <w:r w:rsidDel="00000000" w:rsidR="00000000" w:rsidRPr="00000000">
              <w:rPr>
                <w:color w:val="1155cc"/>
                <w:u w:val="single"/>
                <w:rtl w:val="0"/>
              </w:rPr>
              <w:t xml:space="preserve">Densidad de empaquetamiento</w:t>
            </w:r>
          </w:hyperlink>
          <w:r w:rsidDel="00000000" w:rsidR="00000000" w:rsidRPr="00000000">
            <w:rPr>
              <w:rtl w:val="0"/>
            </w:rPr>
          </w:r>
        </w:p>
        <w:p w:rsidR="00000000" w:rsidDel="00000000" w:rsidP="00000000" w:rsidRDefault="00000000" w:rsidRPr="00000000" w14:paraId="00000013">
          <w:pPr>
            <w:spacing w:before="60" w:line="240" w:lineRule="auto"/>
            <w:ind w:left="360" w:firstLine="0"/>
            <w:rPr>
              <w:color w:val="1155cc"/>
              <w:u w:val="single"/>
            </w:rPr>
          </w:pPr>
          <w:hyperlink w:anchor="_heading=h.3j2qqm3">
            <w:r w:rsidDel="00000000" w:rsidR="00000000" w:rsidRPr="00000000">
              <w:rPr>
                <w:color w:val="1155cc"/>
                <w:u w:val="single"/>
                <w:rtl w:val="0"/>
              </w:rPr>
              <w:t xml:space="preserve">Estimación del overflow</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color w:val="1155cc"/>
              <w:u w:val="single"/>
            </w:rPr>
          </w:pPr>
          <w:hyperlink w:anchor="_heading=h.1y810tw">
            <w:r w:rsidDel="00000000" w:rsidR="00000000" w:rsidRPr="00000000">
              <w:rPr>
                <w:color w:val="1155cc"/>
                <w:u w:val="single"/>
                <w:rtl w:val="0"/>
              </w:rPr>
              <w:t xml:space="preserve">Análisis numéricos de Hashing</w:t>
            </w:r>
          </w:hyperlink>
          <w:r w:rsidDel="00000000" w:rsidR="00000000" w:rsidRPr="00000000">
            <w:rPr>
              <w:rtl w:val="0"/>
            </w:rPr>
          </w:r>
        </w:p>
        <w:p w:rsidR="00000000" w:rsidDel="00000000" w:rsidP="00000000" w:rsidRDefault="00000000" w:rsidRPr="00000000" w14:paraId="00000015">
          <w:pPr>
            <w:spacing w:before="60" w:line="240" w:lineRule="auto"/>
            <w:ind w:left="720" w:firstLine="0"/>
            <w:rPr>
              <w:color w:val="1155cc"/>
              <w:u w:val="single"/>
            </w:rPr>
          </w:pPr>
          <w:hyperlink w:anchor="_heading=h.4i7ojhp">
            <w:r w:rsidDel="00000000" w:rsidR="00000000" w:rsidRPr="00000000">
              <w:rPr>
                <w:color w:val="1155cc"/>
                <w:u w:val="single"/>
                <w:rtl w:val="0"/>
              </w:rPr>
              <w:t xml:space="preserve">Tratamiento de colisiones con overflow</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color w:val="1155cc"/>
              <w:u w:val="single"/>
            </w:rPr>
          </w:pPr>
          <w:hyperlink w:anchor="_heading=h.2xcytpi">
            <w:r w:rsidDel="00000000" w:rsidR="00000000" w:rsidRPr="00000000">
              <w:rPr>
                <w:color w:val="1155cc"/>
                <w:u w:val="single"/>
                <w:rtl w:val="0"/>
              </w:rPr>
              <w:t xml:space="preserve">Algunos métodos</w:t>
            </w:r>
          </w:hyperlink>
          <w:r w:rsidDel="00000000" w:rsidR="00000000" w:rsidRPr="00000000">
            <w:rPr>
              <w:rtl w:val="0"/>
            </w:rPr>
          </w:r>
        </w:p>
        <w:p w:rsidR="00000000" w:rsidDel="00000000" w:rsidP="00000000" w:rsidRDefault="00000000" w:rsidRPr="00000000" w14:paraId="00000017">
          <w:pPr>
            <w:spacing w:before="60" w:line="240" w:lineRule="auto"/>
            <w:ind w:left="360" w:firstLine="0"/>
            <w:rPr>
              <w:color w:val="1155cc"/>
              <w:u w:val="single"/>
            </w:rPr>
          </w:pPr>
          <w:hyperlink w:anchor="_heading=h.1ci93xb">
            <w:r w:rsidDel="00000000" w:rsidR="00000000" w:rsidRPr="00000000">
              <w:rPr>
                <w:color w:val="1155cc"/>
                <w:u w:val="single"/>
                <w:rtl w:val="0"/>
              </w:rPr>
              <w:t xml:space="preserve">Saturación progresiva</w:t>
            </w:r>
          </w:hyperlink>
          <w:r w:rsidDel="00000000" w:rsidR="00000000" w:rsidRPr="00000000">
            <w:rPr>
              <w:rtl w:val="0"/>
            </w:rPr>
          </w:r>
        </w:p>
        <w:p w:rsidR="00000000" w:rsidDel="00000000" w:rsidP="00000000" w:rsidRDefault="00000000" w:rsidRPr="00000000" w14:paraId="00000018">
          <w:pPr>
            <w:spacing w:before="60" w:line="240" w:lineRule="auto"/>
            <w:ind w:left="360" w:firstLine="0"/>
            <w:rPr>
              <w:color w:val="1155cc"/>
              <w:u w:val="single"/>
            </w:rPr>
          </w:pPr>
          <w:hyperlink w:anchor="_heading=h.3whwml4">
            <w:r w:rsidDel="00000000" w:rsidR="00000000" w:rsidRPr="00000000">
              <w:rPr>
                <w:color w:val="1155cc"/>
                <w:u w:val="single"/>
                <w:rtl w:val="0"/>
              </w:rPr>
              <w:t xml:space="preserve">Saturación progresiva encadenada</w:t>
            </w:r>
          </w:hyperlink>
          <w:r w:rsidDel="00000000" w:rsidR="00000000" w:rsidRPr="00000000">
            <w:rPr>
              <w:rtl w:val="0"/>
            </w:rPr>
          </w:r>
        </w:p>
        <w:p w:rsidR="00000000" w:rsidDel="00000000" w:rsidP="00000000" w:rsidRDefault="00000000" w:rsidRPr="00000000" w14:paraId="00000019">
          <w:pPr>
            <w:spacing w:before="60" w:line="240" w:lineRule="auto"/>
            <w:ind w:left="360" w:firstLine="0"/>
            <w:rPr>
              <w:color w:val="1155cc"/>
              <w:u w:val="single"/>
            </w:rPr>
          </w:pPr>
          <w:hyperlink w:anchor="_heading=h.2bn6wsx">
            <w:r w:rsidDel="00000000" w:rsidR="00000000" w:rsidRPr="00000000">
              <w:rPr>
                <w:color w:val="1155cc"/>
                <w:u w:val="single"/>
                <w:rtl w:val="0"/>
              </w:rPr>
              <w:t xml:space="preserve">Dispersión doble</w:t>
            </w:r>
          </w:hyperlink>
          <w:r w:rsidDel="00000000" w:rsidR="00000000" w:rsidRPr="00000000">
            <w:rPr>
              <w:rtl w:val="0"/>
            </w:rPr>
          </w:r>
        </w:p>
        <w:p w:rsidR="00000000" w:rsidDel="00000000" w:rsidP="00000000" w:rsidRDefault="00000000" w:rsidRPr="00000000" w14:paraId="0000001A">
          <w:pPr>
            <w:spacing w:before="60" w:line="240" w:lineRule="auto"/>
            <w:ind w:left="360" w:firstLine="0"/>
            <w:rPr>
              <w:color w:val="1155cc"/>
              <w:u w:val="single"/>
            </w:rPr>
          </w:pPr>
          <w:hyperlink w:anchor="_heading=h.qsh70q">
            <w:r w:rsidDel="00000000" w:rsidR="00000000" w:rsidRPr="00000000">
              <w:rPr>
                <w:color w:val="1155cc"/>
                <w:u w:val="single"/>
                <w:rtl w:val="0"/>
              </w:rPr>
              <w:t xml:space="preserve">Encadenamiento con áreas separadas</w:t>
            </w:r>
          </w:hyperlink>
          <w:r w:rsidDel="00000000" w:rsidR="00000000" w:rsidRPr="00000000">
            <w:rPr>
              <w:rtl w:val="0"/>
            </w:rPr>
          </w:r>
        </w:p>
        <w:p w:rsidR="00000000" w:rsidDel="00000000" w:rsidP="00000000" w:rsidRDefault="00000000" w:rsidRPr="00000000" w14:paraId="0000001B">
          <w:pPr>
            <w:spacing w:before="60" w:line="240" w:lineRule="auto"/>
            <w:ind w:left="360" w:firstLine="0"/>
            <w:rPr>
              <w:color w:val="1155cc"/>
              <w:u w:val="single"/>
            </w:rPr>
          </w:pPr>
          <w:hyperlink w:anchor="_heading=h.3as4poj">
            <w:r w:rsidDel="00000000" w:rsidR="00000000" w:rsidRPr="00000000">
              <w:rPr>
                <w:color w:val="1155cc"/>
                <w:u w:val="single"/>
                <w:rtl w:val="0"/>
              </w:rPr>
              <w:t xml:space="preserve">Hash con espacio de direccionamiento estático</w:t>
            </w:r>
          </w:hyperlink>
          <w:r w:rsidDel="00000000" w:rsidR="00000000" w:rsidRPr="00000000">
            <w:rPr>
              <w:rtl w:val="0"/>
            </w:rPr>
          </w:r>
        </w:p>
        <w:p w:rsidR="00000000" w:rsidDel="00000000" w:rsidP="00000000" w:rsidRDefault="00000000" w:rsidRPr="00000000" w14:paraId="0000001C">
          <w:pPr>
            <w:spacing w:before="60" w:line="240" w:lineRule="auto"/>
            <w:ind w:left="720" w:firstLine="0"/>
            <w:rPr>
              <w:color w:val="1155cc"/>
              <w:u w:val="single"/>
            </w:rPr>
          </w:pPr>
          <w:hyperlink w:anchor="_heading=h.1pxezwc">
            <w:r w:rsidDel="00000000" w:rsidR="00000000" w:rsidRPr="00000000">
              <w:rPr>
                <w:color w:val="1155cc"/>
                <w:u w:val="single"/>
                <w:rtl w:val="0"/>
              </w:rPr>
              <w:t xml:space="preserve">Solución → espacio de direccionamiento dinámico</w:t>
            </w:r>
          </w:hyperlink>
          <w:r w:rsidDel="00000000" w:rsidR="00000000" w:rsidRPr="00000000">
            <w:rPr>
              <w:rtl w:val="0"/>
            </w:rPr>
          </w:r>
        </w:p>
        <w:p w:rsidR="00000000" w:rsidDel="00000000" w:rsidP="00000000" w:rsidRDefault="00000000" w:rsidRPr="00000000" w14:paraId="0000001D">
          <w:pPr>
            <w:spacing w:before="60" w:line="240" w:lineRule="auto"/>
            <w:ind w:left="360" w:firstLine="0"/>
            <w:rPr>
              <w:color w:val="1155cc"/>
              <w:u w:val="single"/>
            </w:rPr>
          </w:pPr>
          <w:hyperlink w:anchor="_heading=h.49x2ik5">
            <w:r w:rsidDel="00000000" w:rsidR="00000000" w:rsidRPr="00000000">
              <w:rPr>
                <w:color w:val="1155cc"/>
                <w:u w:val="single"/>
                <w:rtl w:val="0"/>
              </w:rPr>
              <w:t xml:space="preserve">Espacio dinámico</w:t>
            </w:r>
          </w:hyperlink>
          <w:r w:rsidDel="00000000" w:rsidR="00000000" w:rsidRPr="00000000">
            <w:rPr>
              <w:rtl w:val="0"/>
            </w:rPr>
          </w:r>
        </w:p>
        <w:p w:rsidR="00000000" w:rsidDel="00000000" w:rsidP="00000000" w:rsidRDefault="00000000" w:rsidRPr="00000000" w14:paraId="0000001E">
          <w:pPr>
            <w:spacing w:before="60" w:line="240" w:lineRule="auto"/>
            <w:ind w:left="720" w:firstLine="0"/>
            <w:rPr>
              <w:color w:val="1155cc"/>
              <w:u w:val="single"/>
            </w:rPr>
          </w:pPr>
          <w:hyperlink w:anchor="_heading=h.2p2csry">
            <w:r w:rsidDel="00000000" w:rsidR="00000000" w:rsidRPr="00000000">
              <w:rPr>
                <w:color w:val="1155cc"/>
                <w:u w:val="single"/>
                <w:rtl w:val="0"/>
              </w:rPr>
              <w:t xml:space="preserve">Hash extensible</w:t>
            </w:r>
          </w:hyperlink>
          <w:r w:rsidDel="00000000" w:rsidR="00000000" w:rsidRPr="00000000">
            <w:rPr>
              <w:rtl w:val="0"/>
            </w:rPr>
          </w:r>
        </w:p>
        <w:p w:rsidR="00000000" w:rsidDel="00000000" w:rsidP="00000000" w:rsidRDefault="00000000" w:rsidRPr="00000000" w14:paraId="0000001F">
          <w:pPr>
            <w:spacing w:before="60" w:line="240" w:lineRule="auto"/>
            <w:ind w:left="1080" w:firstLine="0"/>
            <w:rPr>
              <w:color w:val="1155cc"/>
              <w:u w:val="single"/>
            </w:rPr>
          </w:pPr>
          <w:hyperlink w:anchor="_heading=h.147n2zr">
            <w:r w:rsidDel="00000000" w:rsidR="00000000" w:rsidRPr="00000000">
              <w:rPr>
                <w:color w:val="1155cc"/>
                <w:u w:val="single"/>
                <w:rtl w:val="0"/>
              </w:rPr>
              <w:t xml:space="preserve">¿Cómo trabaja?</w:t>
            </w:r>
          </w:hyperlink>
          <w:r w:rsidDel="00000000" w:rsidR="00000000" w:rsidRPr="00000000">
            <w:rPr>
              <w:rtl w:val="0"/>
            </w:rPr>
          </w:r>
        </w:p>
        <w:p w:rsidR="00000000" w:rsidDel="00000000" w:rsidP="00000000" w:rsidRDefault="00000000" w:rsidRPr="00000000" w14:paraId="00000020">
          <w:pPr>
            <w:spacing w:before="200" w:line="240" w:lineRule="auto"/>
            <w:rPr>
              <w:color w:val="1155cc"/>
              <w:u w:val="single"/>
            </w:rPr>
          </w:pPr>
          <w:hyperlink w:anchor="_heading=h.3o7alnk">
            <w:r w:rsidDel="00000000" w:rsidR="00000000" w:rsidRPr="00000000">
              <w:rPr>
                <w:color w:val="1155cc"/>
                <w:u w:val="single"/>
                <w:rtl w:val="0"/>
              </w:rPr>
              <w:t xml:space="preserve">Preguntas</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color w:val="1155cc"/>
              <w:u w:val="single"/>
            </w:rPr>
          </w:pPr>
          <w:hyperlink w:anchor="_heading=h.23ckvvd">
            <w:r w:rsidDel="00000000" w:rsidR="00000000" w:rsidRPr="00000000">
              <w:rPr>
                <w:color w:val="1155cc"/>
                <w:u w:val="single"/>
                <w:rtl w:val="0"/>
              </w:rPr>
              <w:t xml:space="preserve">Cuál de las siguientes definiciones corresponden al método de hash:</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color w:val="1155cc"/>
              <w:u w:val="single"/>
            </w:rPr>
          </w:pPr>
          <w:hyperlink w:anchor="_heading=h.ihv636">
            <w:r w:rsidDel="00000000" w:rsidR="00000000" w:rsidRPr="00000000">
              <w:rPr>
                <w:color w:val="1155cc"/>
                <w:u w:val="single"/>
                <w:rtl w:val="0"/>
              </w:rPr>
              <w:t xml:space="preserve">La técnica de hash:</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color w:val="1155cc"/>
              <w:u w:val="single"/>
            </w:rPr>
          </w:pPr>
          <w:hyperlink w:anchor="_heading=h.32hioqz">
            <w:r w:rsidDel="00000000" w:rsidR="00000000" w:rsidRPr="00000000">
              <w:rPr>
                <w:color w:val="1155cc"/>
                <w:u w:val="single"/>
                <w:rtl w:val="0"/>
              </w:rPr>
              <w:t xml:space="preserve">Cuál de los siguientes conceptos corresponden con parámetros de la dispersión.</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color w:val="1155cc"/>
              <w:u w:val="single"/>
            </w:rPr>
          </w:pPr>
          <w:hyperlink w:anchor="_heading=h.1hmsyys">
            <w:r w:rsidDel="00000000" w:rsidR="00000000" w:rsidRPr="00000000">
              <w:rPr>
                <w:color w:val="1155cc"/>
                <w:u w:val="single"/>
                <w:rtl w:val="0"/>
              </w:rPr>
              <w:t xml:space="preserve">La densidad de empaquetamiento se define como:</w:t>
            </w:r>
          </w:hyperlink>
          <w:r w:rsidDel="00000000" w:rsidR="00000000" w:rsidRPr="00000000">
            <w:rPr>
              <w:rtl w:val="0"/>
            </w:rPr>
          </w:r>
        </w:p>
        <w:p w:rsidR="00000000" w:rsidDel="00000000" w:rsidP="00000000" w:rsidRDefault="00000000" w:rsidRPr="00000000" w14:paraId="00000025">
          <w:pPr>
            <w:spacing w:before="60" w:line="240" w:lineRule="auto"/>
            <w:ind w:left="360" w:firstLine="0"/>
            <w:rPr>
              <w:color w:val="1155cc"/>
              <w:u w:val="single"/>
            </w:rPr>
          </w:pPr>
          <w:hyperlink w:anchor="_heading=h.41mghml">
            <w:r w:rsidDel="00000000" w:rsidR="00000000" w:rsidRPr="00000000">
              <w:rPr>
                <w:color w:val="1155cc"/>
                <w:u w:val="single"/>
                <w:rtl w:val="0"/>
              </w:rPr>
              <w:t xml:space="preserve">Una colisión se produce:</w:t>
            </w:r>
          </w:hyperlink>
          <w:r w:rsidDel="00000000" w:rsidR="00000000" w:rsidRPr="00000000">
            <w:rPr>
              <w:rtl w:val="0"/>
            </w:rPr>
          </w:r>
        </w:p>
        <w:p w:rsidR="00000000" w:rsidDel="00000000" w:rsidP="00000000" w:rsidRDefault="00000000" w:rsidRPr="00000000" w14:paraId="00000026">
          <w:pPr>
            <w:spacing w:before="60" w:line="240" w:lineRule="auto"/>
            <w:ind w:left="360" w:firstLine="0"/>
            <w:rPr>
              <w:color w:val="1155cc"/>
              <w:u w:val="single"/>
            </w:rPr>
          </w:pPr>
          <w:hyperlink w:anchor="_heading=h.3q5sasy">
            <w:r w:rsidDel="00000000" w:rsidR="00000000" w:rsidRPr="00000000">
              <w:rPr>
                <w:color w:val="1155cc"/>
                <w:u w:val="single"/>
                <w:rtl w:val="0"/>
              </w:rPr>
              <w:t xml:space="preserve">El hash asistido por tabla:</w:t>
            </w:r>
          </w:hyperlink>
          <w:r w:rsidDel="00000000" w:rsidR="00000000" w:rsidRPr="00000000">
            <w:rPr>
              <w:rtl w:val="0"/>
            </w:rPr>
          </w:r>
        </w:p>
        <w:p w:rsidR="00000000" w:rsidDel="00000000" w:rsidP="00000000" w:rsidRDefault="00000000" w:rsidRPr="00000000" w14:paraId="00000027">
          <w:pPr>
            <w:spacing w:before="60" w:line="240" w:lineRule="auto"/>
            <w:ind w:left="360" w:firstLine="0"/>
            <w:rPr>
              <w:color w:val="1155cc"/>
              <w:u w:val="single"/>
            </w:rPr>
          </w:pPr>
          <w:hyperlink w:anchor="_heading=h.2grqrue">
            <w:r w:rsidDel="00000000" w:rsidR="00000000" w:rsidRPr="00000000">
              <w:rPr>
                <w:color w:val="1155cc"/>
                <w:u w:val="single"/>
                <w:rtl w:val="0"/>
              </w:rPr>
              <w:t xml:space="preserve">La eficiencia promedio de búsqueda en un archivo a partir de estar organizado mediante política de Hashing:</w:t>
            </w:r>
          </w:hyperlink>
          <w:r w:rsidDel="00000000" w:rsidR="00000000" w:rsidRPr="00000000">
            <w:rPr>
              <w:rtl w:val="0"/>
            </w:rPr>
          </w:r>
        </w:p>
        <w:p w:rsidR="00000000" w:rsidDel="00000000" w:rsidP="00000000" w:rsidRDefault="00000000" w:rsidRPr="00000000" w14:paraId="00000028">
          <w:pPr>
            <w:spacing w:before="60" w:line="240" w:lineRule="auto"/>
            <w:ind w:left="360" w:firstLine="0"/>
            <w:rPr>
              <w:color w:val="1155cc"/>
              <w:u w:val="single"/>
            </w:rPr>
          </w:pPr>
          <w:hyperlink w:anchor="_heading=h.vx1227">
            <w:r w:rsidDel="00000000" w:rsidR="00000000" w:rsidRPr="00000000">
              <w:rPr>
                <w:color w:val="1155cc"/>
                <w:u w:val="single"/>
                <w:rtl w:val="0"/>
              </w:rPr>
              <w:t xml:space="preserve">La eficiencia de búsqueda de un registro en un archivo organizado mediante hashing estático tiene:</w:t>
            </w:r>
          </w:hyperlink>
          <w:r w:rsidDel="00000000" w:rsidR="00000000" w:rsidRPr="00000000">
            <w:rPr>
              <w:rtl w:val="0"/>
            </w:rPr>
          </w:r>
        </w:p>
        <w:p w:rsidR="00000000" w:rsidDel="00000000" w:rsidP="00000000" w:rsidRDefault="00000000" w:rsidRPr="00000000" w14:paraId="00000029">
          <w:pPr>
            <w:spacing w:before="60" w:line="240" w:lineRule="auto"/>
            <w:ind w:left="360" w:firstLine="0"/>
            <w:rPr>
              <w:color w:val="1155cc"/>
              <w:u w:val="single"/>
            </w:rPr>
          </w:pPr>
          <w:hyperlink w:anchor="_heading=h.3fwokq0">
            <w:r w:rsidDel="00000000" w:rsidR="00000000" w:rsidRPr="00000000">
              <w:rPr>
                <w:color w:val="1155cc"/>
                <w:u w:val="single"/>
                <w:rtl w:val="0"/>
              </w:rPr>
              <w:t xml:space="preserve">Cuando la densidad de empaquetamiento tiende a uno:</w:t>
            </w:r>
          </w:hyperlink>
          <w:r w:rsidDel="00000000" w:rsidR="00000000" w:rsidRPr="00000000">
            <w:rPr>
              <w:rtl w:val="0"/>
            </w:rPr>
          </w:r>
        </w:p>
        <w:p w:rsidR="00000000" w:rsidDel="00000000" w:rsidP="00000000" w:rsidRDefault="00000000" w:rsidRPr="00000000" w14:paraId="0000002A">
          <w:pPr>
            <w:spacing w:before="60" w:line="240" w:lineRule="auto"/>
            <w:ind w:left="360" w:firstLine="0"/>
            <w:rPr>
              <w:color w:val="1155cc"/>
              <w:u w:val="single"/>
            </w:rPr>
          </w:pPr>
          <w:hyperlink w:anchor="_heading=h.1v1yuxt">
            <w:r w:rsidDel="00000000" w:rsidR="00000000" w:rsidRPr="00000000">
              <w:rPr>
                <w:color w:val="1155cc"/>
                <w:u w:val="single"/>
                <w:rtl w:val="0"/>
              </w:rPr>
              <w:t xml:space="preserve">La técnica de hash extensible.</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color w:val="1155cc"/>
              <w:u w:val="single"/>
            </w:rPr>
          </w:pPr>
          <w:hyperlink w:anchor="_heading=h.4f1mdlm">
            <w:r w:rsidDel="00000000" w:rsidR="00000000" w:rsidRPr="00000000">
              <w:rPr>
                <w:color w:val="1155cc"/>
                <w:u w:val="single"/>
                <w:rtl w:val="0"/>
              </w:rPr>
              <w:t xml:space="preserve">Cuáles de estas técnicas se puede utilizar con un archivo de registros de longitud fija?</w:t>
            </w:r>
          </w:hyperlink>
          <w:r w:rsidDel="00000000" w:rsidR="00000000" w:rsidRPr="00000000">
            <w:rPr>
              <w:rtl w:val="0"/>
            </w:rPr>
          </w:r>
        </w:p>
        <w:p w:rsidR="00000000" w:rsidDel="00000000" w:rsidP="00000000" w:rsidRDefault="00000000" w:rsidRPr="00000000" w14:paraId="0000002C">
          <w:pPr>
            <w:spacing w:before="60" w:line="240" w:lineRule="auto"/>
            <w:ind w:left="360" w:firstLine="0"/>
            <w:rPr>
              <w:color w:val="1155cc"/>
              <w:u w:val="single"/>
            </w:rPr>
          </w:pPr>
          <w:hyperlink w:anchor="_heading=h.2u6wntf">
            <w:r w:rsidDel="00000000" w:rsidR="00000000" w:rsidRPr="00000000">
              <w:rPr>
                <w:color w:val="1155cc"/>
                <w:u w:val="single"/>
                <w:rtl w:val="0"/>
              </w:rPr>
              <w:t xml:space="preserve">En un ambiente de dispersión, cuanto más grande es el tamaño de la cubeta:</w:t>
            </w:r>
          </w:hyperlink>
          <w:r w:rsidDel="00000000" w:rsidR="00000000" w:rsidRPr="00000000">
            <w:rPr>
              <w:rtl w:val="0"/>
            </w:rPr>
          </w:r>
        </w:p>
        <w:p w:rsidR="00000000" w:rsidDel="00000000" w:rsidP="00000000" w:rsidRDefault="00000000" w:rsidRPr="00000000" w14:paraId="0000002D">
          <w:pPr>
            <w:spacing w:before="60" w:line="240" w:lineRule="auto"/>
            <w:ind w:left="360" w:firstLine="0"/>
            <w:rPr>
              <w:color w:val="1155cc"/>
              <w:u w:val="single"/>
            </w:rPr>
          </w:pPr>
          <w:hyperlink w:anchor="_heading=h.19c6y18">
            <w:r w:rsidDel="00000000" w:rsidR="00000000" w:rsidRPr="00000000">
              <w:rPr>
                <w:color w:val="1155cc"/>
                <w:u w:val="single"/>
                <w:rtl w:val="0"/>
              </w:rPr>
              <w:t xml:space="preserve">La densidad de empaquetamiento se puede definir como:</w:t>
            </w:r>
          </w:hyperlink>
          <w:r w:rsidDel="00000000" w:rsidR="00000000" w:rsidRPr="00000000">
            <w:rPr>
              <w:rtl w:val="0"/>
            </w:rPr>
          </w:r>
        </w:p>
        <w:p w:rsidR="00000000" w:rsidDel="00000000" w:rsidP="00000000" w:rsidRDefault="00000000" w:rsidRPr="00000000" w14:paraId="0000002E">
          <w:pPr>
            <w:spacing w:before="60" w:line="240" w:lineRule="auto"/>
            <w:ind w:left="360" w:firstLine="0"/>
            <w:rPr>
              <w:color w:val="1155cc"/>
              <w:u w:val="single"/>
            </w:rPr>
          </w:pPr>
          <w:hyperlink w:anchor="_heading=h.3tbugp1">
            <w:r w:rsidDel="00000000" w:rsidR="00000000" w:rsidRPr="00000000">
              <w:rPr>
                <w:color w:val="1155cc"/>
                <w:u w:val="single"/>
                <w:rtl w:val="0"/>
              </w:rPr>
              <w:t xml:space="preserve">Se produce saturación:</w:t>
              <w:tab/>
              <w:tab/>
              <w:tab/>
              <w:tab/>
              <w:t xml:space="preserve">repetida</w:t>
            </w:r>
          </w:hyperlink>
          <w:r w:rsidDel="00000000" w:rsidR="00000000" w:rsidRPr="00000000">
            <w:rPr>
              <w:rtl w:val="0"/>
            </w:rPr>
          </w:r>
        </w:p>
        <w:p w:rsidR="00000000" w:rsidDel="00000000" w:rsidP="00000000" w:rsidRDefault="00000000" w:rsidRPr="00000000" w14:paraId="0000002F">
          <w:pPr>
            <w:spacing w:before="60" w:line="240" w:lineRule="auto"/>
            <w:ind w:left="360" w:firstLine="0"/>
            <w:rPr>
              <w:color w:val="1155cc"/>
              <w:u w:val="single"/>
            </w:rPr>
          </w:pPr>
          <w:hyperlink w:anchor="_heading=h.28h4qwu">
            <w:r w:rsidDel="00000000" w:rsidR="00000000" w:rsidRPr="00000000">
              <w:rPr>
                <w:color w:val="1155cc"/>
                <w:u w:val="single"/>
                <w:rtl w:val="0"/>
              </w:rPr>
              <w:t xml:space="preserve">Al utilizar la técnica de dispersión doble:</w:t>
            </w:r>
          </w:hyperlink>
          <w:r w:rsidDel="00000000" w:rsidR="00000000" w:rsidRPr="00000000">
            <w:rPr>
              <w:rtl w:val="0"/>
            </w:rPr>
          </w:r>
        </w:p>
        <w:p w:rsidR="00000000" w:rsidDel="00000000" w:rsidP="00000000" w:rsidRDefault="00000000" w:rsidRPr="00000000" w14:paraId="00000030">
          <w:pPr>
            <w:spacing w:before="60" w:line="240" w:lineRule="auto"/>
            <w:ind w:left="360" w:firstLine="0"/>
            <w:rPr>
              <w:color w:val="1155cc"/>
              <w:u w:val="single"/>
            </w:rPr>
          </w:pPr>
          <w:hyperlink w:anchor="_heading=h.nmf14n">
            <w:r w:rsidDel="00000000" w:rsidR="00000000" w:rsidRPr="00000000">
              <w:rPr>
                <w:color w:val="1155cc"/>
                <w:u w:val="single"/>
                <w:rtl w:val="0"/>
              </w:rPr>
              <w:t xml:space="preserve">La técnica de saturación progresiva encadenada:</w:t>
            </w:r>
          </w:hyperlink>
          <w:r w:rsidDel="00000000" w:rsidR="00000000" w:rsidRPr="00000000">
            <w:rPr>
              <w:rtl w:val="0"/>
            </w:rPr>
          </w:r>
        </w:p>
        <w:p w:rsidR="00000000" w:rsidDel="00000000" w:rsidP="00000000" w:rsidRDefault="00000000" w:rsidRPr="00000000" w14:paraId="00000031">
          <w:pPr>
            <w:spacing w:before="60" w:line="240" w:lineRule="auto"/>
            <w:ind w:left="360" w:firstLine="0"/>
            <w:rPr>
              <w:color w:val="1155cc"/>
              <w:u w:val="single"/>
            </w:rPr>
          </w:pPr>
          <w:hyperlink w:anchor="_heading=h.37m2jsg">
            <w:r w:rsidDel="00000000" w:rsidR="00000000" w:rsidRPr="00000000">
              <w:rPr>
                <w:color w:val="1155cc"/>
                <w:u w:val="single"/>
                <w:rtl w:val="0"/>
              </w:rPr>
              <w:t xml:space="preserve">En un ambiente de dispersión con espacio de direccionamiento estático:</w:t>
            </w:r>
          </w:hyperlink>
          <w:r w:rsidDel="00000000" w:rsidR="00000000" w:rsidRPr="00000000">
            <w:rPr>
              <w:rtl w:val="0"/>
            </w:rPr>
          </w:r>
        </w:p>
        <w:p w:rsidR="00000000" w:rsidDel="00000000" w:rsidP="00000000" w:rsidRDefault="00000000" w:rsidRPr="00000000" w14:paraId="00000032">
          <w:pPr>
            <w:spacing w:before="60" w:line="240" w:lineRule="auto"/>
            <w:ind w:left="360" w:firstLine="0"/>
            <w:rPr>
              <w:color w:val="1155cc"/>
              <w:u w:val="single"/>
            </w:rPr>
          </w:pPr>
          <w:hyperlink w:anchor="_heading=h.1mrcu09">
            <w:r w:rsidDel="00000000" w:rsidR="00000000" w:rsidRPr="00000000">
              <w:rPr>
                <w:color w:val="1155cc"/>
                <w:u w:val="single"/>
                <w:rtl w:val="0"/>
              </w:rPr>
              <w:t xml:space="preserve">Con respecto a la dispersión extensible:</w:t>
            </w:r>
          </w:hyperlink>
          <w:r w:rsidDel="00000000" w:rsidR="00000000" w:rsidRPr="00000000">
            <w:rPr>
              <w:rtl w:val="0"/>
            </w:rPr>
          </w:r>
        </w:p>
        <w:p w:rsidR="00000000" w:rsidDel="00000000" w:rsidP="00000000" w:rsidRDefault="00000000" w:rsidRPr="00000000" w14:paraId="00000033">
          <w:pPr>
            <w:spacing w:before="60" w:line="240" w:lineRule="auto"/>
            <w:ind w:left="360" w:firstLine="0"/>
            <w:rPr>
              <w:color w:val="1155cc"/>
              <w:u w:val="single"/>
            </w:rPr>
          </w:pPr>
          <w:hyperlink w:anchor="_heading=h.25b2l0r">
            <w:r w:rsidDel="00000000" w:rsidR="00000000" w:rsidRPr="00000000">
              <w:rPr>
                <w:color w:val="1155cc"/>
                <w:u w:val="single"/>
                <w:rtl w:val="0"/>
              </w:rPr>
              <w:t xml:space="preserve">Con respecto a la técnica de hash asistido por tabla:</w:t>
            </w:r>
          </w:hyperlink>
          <w:r w:rsidDel="00000000" w:rsidR="00000000" w:rsidRPr="00000000">
            <w:rPr>
              <w:rtl w:val="0"/>
            </w:rPr>
          </w:r>
        </w:p>
        <w:p w:rsidR="00000000" w:rsidDel="00000000" w:rsidP="00000000" w:rsidRDefault="00000000" w:rsidRPr="00000000" w14:paraId="00000034">
          <w:pPr>
            <w:spacing w:before="60" w:line="240" w:lineRule="auto"/>
            <w:ind w:left="360" w:firstLine="0"/>
            <w:rPr>
              <w:color w:val="1155cc"/>
              <w:u w:val="single"/>
            </w:rPr>
          </w:pPr>
          <w:hyperlink w:anchor="_heading=h.46r0co2">
            <w:r w:rsidDel="00000000" w:rsidR="00000000" w:rsidRPr="00000000">
              <w:rPr>
                <w:color w:val="1155cc"/>
                <w:u w:val="single"/>
                <w:rtl w:val="0"/>
              </w:rPr>
              <w:t xml:space="preserve">Al usar dispersión con espacio de direccionamiento estático. ¿Cuáles de los siguientes procesos se debe realizar si se agota el </w:t>
              <w:tab/>
              <w:t xml:space="preserve">espacio disponible asignado al archivo?.</w:t>
            </w:r>
          </w:hyperlink>
          <w:r w:rsidDel="00000000" w:rsidR="00000000" w:rsidRPr="00000000">
            <w:rPr>
              <w:rtl w:val="0"/>
            </w:rPr>
          </w:r>
        </w:p>
        <w:p w:rsidR="00000000" w:rsidDel="00000000" w:rsidP="00000000" w:rsidRDefault="00000000" w:rsidRPr="00000000" w14:paraId="00000035">
          <w:pPr>
            <w:spacing w:before="60" w:line="240" w:lineRule="auto"/>
            <w:ind w:left="360" w:firstLine="0"/>
            <w:rPr>
              <w:color w:val="1155cc"/>
              <w:u w:val="single"/>
            </w:rPr>
          </w:pPr>
          <w:hyperlink w:anchor="_heading=h.kgcv8k">
            <w:r w:rsidDel="00000000" w:rsidR="00000000" w:rsidRPr="00000000">
              <w:rPr>
                <w:color w:val="1155cc"/>
                <w:u w:val="single"/>
                <w:rtl w:val="0"/>
              </w:rPr>
              <w:t xml:space="preserve">Al utilizar la técnica de dispersión doble: #Repetida</w:t>
            </w:r>
          </w:hyperlink>
          <w:r w:rsidDel="00000000" w:rsidR="00000000" w:rsidRPr="00000000">
            <w:rPr>
              <w:rtl w:val="0"/>
            </w:rPr>
          </w:r>
        </w:p>
        <w:p w:rsidR="00000000" w:rsidDel="00000000" w:rsidP="00000000" w:rsidRDefault="00000000" w:rsidRPr="00000000" w14:paraId="00000036">
          <w:pPr>
            <w:spacing w:before="60" w:line="240" w:lineRule="auto"/>
            <w:ind w:left="360" w:firstLine="0"/>
            <w:rPr>
              <w:color w:val="1155cc"/>
              <w:u w:val="single"/>
            </w:rPr>
          </w:pPr>
          <w:hyperlink w:anchor="_heading=h.34g0dwd">
            <w:r w:rsidDel="00000000" w:rsidR="00000000" w:rsidRPr="00000000">
              <w:rPr>
                <w:color w:val="1155cc"/>
                <w:u w:val="single"/>
                <w:rtl w:val="0"/>
              </w:rPr>
              <w:t xml:space="preserve">Con respecto a la técnica de hash asistido por tabla:</w:t>
            </w:r>
          </w:hyperlink>
          <w:r w:rsidDel="00000000" w:rsidR="00000000" w:rsidRPr="00000000">
            <w:rPr>
              <w:rtl w:val="0"/>
            </w:rPr>
          </w:r>
        </w:p>
        <w:p w:rsidR="00000000" w:rsidDel="00000000" w:rsidP="00000000" w:rsidRDefault="00000000" w:rsidRPr="00000000" w14:paraId="00000037">
          <w:pPr>
            <w:spacing w:before="60" w:line="240" w:lineRule="auto"/>
            <w:ind w:left="360" w:firstLine="0"/>
            <w:rPr>
              <w:color w:val="1155cc"/>
              <w:u w:val="single"/>
            </w:rPr>
          </w:pPr>
          <w:hyperlink w:anchor="_heading=h.2lwamvv">
            <w:r w:rsidDel="00000000" w:rsidR="00000000" w:rsidRPr="00000000">
              <w:rPr>
                <w:color w:val="1155cc"/>
                <w:u w:val="single"/>
                <w:rtl w:val="0"/>
              </w:rPr>
              <w:t xml:space="preserve">La densidad de empaquetamiento se puede definir como:</w:t>
            </w:r>
          </w:hyperlink>
          <w:r w:rsidDel="00000000" w:rsidR="00000000" w:rsidRPr="00000000">
            <w:rPr>
              <w:rtl w:val="0"/>
            </w:rPr>
          </w:r>
        </w:p>
        <w:p w:rsidR="00000000" w:rsidDel="00000000" w:rsidP="00000000" w:rsidRDefault="00000000" w:rsidRPr="00000000" w14:paraId="00000038">
          <w:pPr>
            <w:spacing w:before="60" w:line="240" w:lineRule="auto"/>
            <w:ind w:left="360" w:firstLine="0"/>
            <w:rPr>
              <w:color w:val="1155cc"/>
              <w:u w:val="single"/>
            </w:rPr>
          </w:pPr>
          <w:hyperlink w:anchor="_heading=h.111kx3o">
            <w:r w:rsidDel="00000000" w:rsidR="00000000" w:rsidRPr="00000000">
              <w:rPr>
                <w:color w:val="1155cc"/>
                <w:u w:val="single"/>
                <w:rtl w:val="0"/>
              </w:rPr>
              <w:t xml:space="preserve">En un ambiente de dispersión con espacio de almacenamiento estático:</w:t>
            </w:r>
          </w:hyperlink>
          <w:r w:rsidDel="00000000" w:rsidR="00000000" w:rsidRPr="00000000">
            <w:rPr>
              <w:rtl w:val="0"/>
            </w:rPr>
          </w:r>
        </w:p>
        <w:p w:rsidR="00000000" w:rsidDel="00000000" w:rsidP="00000000" w:rsidRDefault="00000000" w:rsidRPr="00000000" w14:paraId="00000039">
          <w:pPr>
            <w:spacing w:before="60" w:line="240" w:lineRule="auto"/>
            <w:ind w:left="360" w:firstLine="0"/>
            <w:rPr>
              <w:color w:val="1155cc"/>
              <w:u w:val="single"/>
            </w:rPr>
          </w:pPr>
          <w:hyperlink w:anchor="_heading=h.3l18frh">
            <w:r w:rsidDel="00000000" w:rsidR="00000000" w:rsidRPr="00000000">
              <w:rPr>
                <w:color w:val="1155cc"/>
                <w:u w:val="single"/>
                <w:rtl w:val="0"/>
              </w:rPr>
              <w:t xml:space="preserve">Se produce saturación:</w:t>
            </w:r>
          </w:hyperlink>
          <w:r w:rsidDel="00000000" w:rsidR="00000000" w:rsidRPr="00000000">
            <w:rPr>
              <w:rtl w:val="0"/>
            </w:rPr>
          </w:r>
        </w:p>
        <w:p w:rsidR="00000000" w:rsidDel="00000000" w:rsidP="00000000" w:rsidRDefault="00000000" w:rsidRPr="00000000" w14:paraId="0000003A">
          <w:pPr>
            <w:spacing w:before="60" w:line="240" w:lineRule="auto"/>
            <w:ind w:left="360" w:firstLine="0"/>
            <w:rPr>
              <w:color w:val="1155cc"/>
              <w:u w:val="single"/>
            </w:rPr>
          </w:pPr>
          <w:hyperlink w:anchor="_heading=h.206ipza">
            <w:r w:rsidDel="00000000" w:rsidR="00000000" w:rsidRPr="00000000">
              <w:rPr>
                <w:color w:val="1155cc"/>
                <w:u w:val="single"/>
                <w:rtl w:val="0"/>
              </w:rPr>
              <w:t xml:space="preserve">Al usar dispersión con espacio de almacenamiento estático. ¿cuales de los siguientes procesos se debe realizar si se agota el espacio disponible asignado al archivo? //PREGUNTAR</w:t>
            </w:r>
          </w:hyperlink>
          <w:r w:rsidDel="00000000" w:rsidR="00000000" w:rsidRPr="00000000">
            <w:rPr>
              <w:rtl w:val="0"/>
            </w:rPr>
          </w:r>
        </w:p>
        <w:p w:rsidR="00000000" w:rsidDel="00000000" w:rsidP="00000000" w:rsidRDefault="00000000" w:rsidRPr="00000000" w14:paraId="0000003B">
          <w:pPr>
            <w:spacing w:before="60" w:line="240" w:lineRule="auto"/>
            <w:ind w:left="360" w:firstLine="0"/>
            <w:rPr>
              <w:color w:val="1155cc"/>
              <w:u w:val="single"/>
            </w:rPr>
          </w:pPr>
          <w:hyperlink w:anchor="_heading=h.1jlao46">
            <w:r w:rsidDel="00000000" w:rsidR="00000000" w:rsidRPr="00000000">
              <w:rPr>
                <w:color w:val="1155cc"/>
                <w:u w:val="single"/>
                <w:rtl w:val="0"/>
              </w:rPr>
              <w:t xml:space="preserve">Con respecto a la dispersión extensible:</w:t>
            </w:r>
          </w:hyperlink>
          <w:r w:rsidDel="00000000" w:rsidR="00000000" w:rsidRPr="00000000">
            <w:rPr>
              <w:rtl w:val="0"/>
            </w:rPr>
          </w:r>
        </w:p>
        <w:p w:rsidR="00000000" w:rsidDel="00000000" w:rsidP="00000000" w:rsidRDefault="00000000" w:rsidRPr="00000000" w14:paraId="0000003C">
          <w:pPr>
            <w:spacing w:before="60" w:line="240" w:lineRule="auto"/>
            <w:ind w:left="360" w:firstLine="0"/>
            <w:rPr>
              <w:color w:val="1155cc"/>
              <w:u w:val="single"/>
            </w:rPr>
          </w:pPr>
          <w:hyperlink w:anchor="_heading=h.43ky6rz">
            <w:r w:rsidDel="00000000" w:rsidR="00000000" w:rsidRPr="00000000">
              <w:rPr>
                <w:color w:val="1155cc"/>
                <w:u w:val="single"/>
                <w:rtl w:val="0"/>
              </w:rPr>
              <w:t xml:space="preserve">En un ambiente de dispersión, cuanto más grande es el tamaño de la cubeta:</w:t>
            </w:r>
          </w:hyperlink>
          <w:r w:rsidDel="00000000" w:rsidR="00000000" w:rsidRPr="00000000">
            <w:rPr>
              <w:rtl w:val="0"/>
            </w:rPr>
          </w:r>
        </w:p>
        <w:p w:rsidR="00000000" w:rsidDel="00000000" w:rsidP="00000000" w:rsidRDefault="00000000" w:rsidRPr="00000000" w14:paraId="0000003D">
          <w:pPr>
            <w:spacing w:before="60" w:line="240" w:lineRule="auto"/>
            <w:ind w:left="360" w:firstLine="0"/>
            <w:rPr>
              <w:color w:val="1155cc"/>
              <w:u w:val="single"/>
            </w:rPr>
          </w:pPr>
          <w:hyperlink w:anchor="_heading=h.4k668n3">
            <w:r w:rsidDel="00000000" w:rsidR="00000000" w:rsidRPr="00000000">
              <w:rPr>
                <w:color w:val="1155cc"/>
                <w:u w:val="single"/>
                <w:rtl w:val="0"/>
              </w:rPr>
              <w:t xml:space="preserve">La técnica de saturación progresiva encadenada:</w:t>
            </w:r>
          </w:hyperlink>
          <w:r w:rsidDel="00000000" w:rsidR="00000000" w:rsidRPr="00000000">
            <w:rPr>
              <w:rtl w:val="0"/>
            </w:rPr>
          </w:r>
        </w:p>
        <w:p w:rsidR="00000000" w:rsidDel="00000000" w:rsidP="00000000" w:rsidRDefault="00000000" w:rsidRPr="00000000" w14:paraId="0000003E">
          <w:pPr>
            <w:spacing w:before="60" w:line="240" w:lineRule="auto"/>
            <w:ind w:left="360" w:firstLine="0"/>
            <w:rPr>
              <w:color w:val="1155cc"/>
              <w:u w:val="single"/>
            </w:rPr>
          </w:pPr>
          <w:hyperlink w:anchor="_heading=h.2iq8gzs">
            <w:r w:rsidDel="00000000" w:rsidR="00000000" w:rsidRPr="00000000">
              <w:rPr>
                <w:color w:val="1155cc"/>
                <w:u w:val="single"/>
                <w:rtl w:val="0"/>
              </w:rPr>
              <w:t xml:space="preserve">¿Cual de estas técnicas se puede usar con un archivo de registros de longitud fija?:</w:t>
            </w:r>
          </w:hyperlink>
          <w:r w:rsidDel="00000000" w:rsidR="00000000" w:rsidRPr="00000000">
            <w:rPr>
              <w:rtl w:val="0"/>
            </w:rPr>
          </w:r>
        </w:p>
        <w:p w:rsidR="00000000" w:rsidDel="00000000" w:rsidP="00000000" w:rsidRDefault="00000000" w:rsidRPr="00000000" w14:paraId="0000003F">
          <w:pPr>
            <w:spacing w:before="60" w:line="240" w:lineRule="auto"/>
            <w:ind w:left="360" w:firstLine="0"/>
            <w:rPr>
              <w:color w:val="1155cc"/>
              <w:u w:val="single"/>
            </w:rPr>
          </w:pPr>
          <w:hyperlink w:anchor="_heading=h.2zbgiuw">
            <w:r w:rsidDel="00000000" w:rsidR="00000000" w:rsidRPr="00000000">
              <w:rPr>
                <w:color w:val="1155cc"/>
                <w:u w:val="single"/>
                <w:rtl w:val="0"/>
              </w:rPr>
              <w:t xml:space="preserve">La densidad de empaquetamiento en un archivo con registros con longitud variable:</w:t>
            </w:r>
          </w:hyperlink>
          <w:r w:rsidDel="00000000" w:rsidR="00000000" w:rsidRPr="00000000">
            <w:rPr>
              <w:rtl w:val="0"/>
            </w:rPr>
          </w:r>
        </w:p>
        <w:p w:rsidR="00000000" w:rsidDel="00000000" w:rsidP="00000000" w:rsidRDefault="00000000" w:rsidRPr="00000000" w14:paraId="00000040">
          <w:pPr>
            <w:spacing w:before="60" w:line="240" w:lineRule="auto"/>
            <w:ind w:left="360" w:firstLine="0"/>
            <w:rPr>
              <w:color w:val="1155cc"/>
              <w:u w:val="single"/>
            </w:rPr>
          </w:pPr>
          <w:hyperlink w:anchor="_heading=h.1egqt2p">
            <w:r w:rsidDel="00000000" w:rsidR="00000000" w:rsidRPr="00000000">
              <w:rPr>
                <w:color w:val="1155cc"/>
                <w:u w:val="single"/>
                <w:rtl w:val="0"/>
              </w:rPr>
              <w:t xml:space="preserve">El método de tratamiento de desborde en área separada</w:t>
            </w:r>
          </w:hyperlink>
          <w:r w:rsidDel="00000000" w:rsidR="00000000" w:rsidRPr="00000000">
            <w:rPr>
              <w:rtl w:val="0"/>
            </w:rPr>
          </w:r>
        </w:p>
        <w:p w:rsidR="00000000" w:rsidDel="00000000" w:rsidP="00000000" w:rsidRDefault="00000000" w:rsidRPr="00000000" w14:paraId="00000041">
          <w:pPr>
            <w:spacing w:before="60" w:line="240" w:lineRule="auto"/>
            <w:ind w:left="360" w:firstLine="0"/>
            <w:rPr>
              <w:color w:val="1155cc"/>
              <w:u w:val="single"/>
            </w:rPr>
          </w:pPr>
          <w:hyperlink w:anchor="_heading=h.3ygebqi">
            <w:r w:rsidDel="00000000" w:rsidR="00000000" w:rsidRPr="00000000">
              <w:rPr>
                <w:color w:val="1155cc"/>
                <w:u w:val="single"/>
                <w:rtl w:val="0"/>
              </w:rPr>
              <w:t xml:space="preserve">Indique cuál método de tratamiento de desborde potencialmente podría generar desplazamientos de disco (y consecuentemente demorar más tiempo) para encontrar un registro en saturación. Para este análisis debe suponer que el registro en saturación se aloja en la primera dirección disponible de acuerdo a la política de cada método.</w:t>
            </w:r>
          </w:hyperlink>
          <w:r w:rsidDel="00000000" w:rsidR="00000000" w:rsidRPr="00000000">
            <w:rPr>
              <w:rtl w:val="0"/>
            </w:rPr>
          </w:r>
        </w:p>
        <w:p w:rsidR="00000000" w:rsidDel="00000000" w:rsidP="00000000" w:rsidRDefault="00000000" w:rsidRPr="00000000" w14:paraId="00000042">
          <w:pPr>
            <w:spacing w:before="60" w:line="240" w:lineRule="auto"/>
            <w:ind w:left="360" w:firstLine="0"/>
            <w:rPr>
              <w:color w:val="1155cc"/>
              <w:u w:val="single"/>
            </w:rPr>
          </w:pPr>
          <w:hyperlink w:anchor="_heading=h.2dlolyb">
            <w:r w:rsidDel="00000000" w:rsidR="00000000" w:rsidRPr="00000000">
              <w:rPr>
                <w:color w:val="1155cc"/>
                <w:u w:val="single"/>
                <w:rtl w:val="0"/>
              </w:rPr>
              <w:t xml:space="preserve">El hash con espacio de direccionamiento dinámico</w:t>
            </w:r>
          </w:hyperlink>
          <w:r w:rsidDel="00000000" w:rsidR="00000000" w:rsidRPr="00000000">
            <w:rPr>
              <w:rtl w:val="0"/>
            </w:rPr>
          </w:r>
        </w:p>
        <w:p w:rsidR="00000000" w:rsidDel="00000000" w:rsidP="00000000" w:rsidRDefault="00000000" w:rsidRPr="00000000" w14:paraId="00000043">
          <w:pPr>
            <w:spacing w:before="60" w:line="240" w:lineRule="auto"/>
            <w:ind w:left="360" w:firstLine="0"/>
            <w:rPr>
              <w:color w:val="1155cc"/>
              <w:u w:val="single"/>
            </w:rPr>
          </w:pPr>
          <w:hyperlink w:anchor="_heading=h.sqyw64">
            <w:r w:rsidDel="00000000" w:rsidR="00000000" w:rsidRPr="00000000">
              <w:rPr>
                <w:color w:val="1155cc"/>
                <w:u w:val="single"/>
                <w:rtl w:val="0"/>
              </w:rPr>
              <w:t xml:space="preserve">Implementar hash para ordenar un archivo:</w:t>
            </w:r>
          </w:hyperlink>
          <w:r w:rsidDel="00000000" w:rsidR="00000000" w:rsidRPr="00000000">
            <w:rPr>
              <w:rtl w:val="0"/>
            </w:rPr>
          </w:r>
        </w:p>
        <w:p w:rsidR="00000000" w:rsidDel="00000000" w:rsidP="00000000" w:rsidRDefault="00000000" w:rsidRPr="00000000" w14:paraId="00000044">
          <w:pPr>
            <w:spacing w:before="60" w:line="240" w:lineRule="auto"/>
            <w:ind w:left="360" w:firstLine="0"/>
            <w:rPr>
              <w:color w:val="1155cc"/>
              <w:u w:val="single"/>
            </w:rPr>
          </w:pPr>
          <w:hyperlink w:anchor="_heading=h.3cqmetx">
            <w:r w:rsidDel="00000000" w:rsidR="00000000" w:rsidRPr="00000000">
              <w:rPr>
                <w:color w:val="1155cc"/>
                <w:u w:val="single"/>
                <w:rtl w:val="0"/>
              </w:rPr>
              <w:t xml:space="preserve">El método de saturación progresiva encadenada: //PREGUNTAR</w:t>
            </w:r>
          </w:hyperlink>
          <w:r w:rsidDel="00000000" w:rsidR="00000000" w:rsidRPr="00000000">
            <w:rPr>
              <w:rtl w:val="0"/>
            </w:rPr>
          </w:r>
        </w:p>
        <w:p w:rsidR="00000000" w:rsidDel="00000000" w:rsidP="00000000" w:rsidRDefault="00000000" w:rsidRPr="00000000" w14:paraId="00000045">
          <w:pPr>
            <w:spacing w:before="60" w:line="240" w:lineRule="auto"/>
            <w:ind w:left="360" w:firstLine="0"/>
            <w:rPr>
              <w:color w:val="1155cc"/>
              <w:u w:val="single"/>
            </w:rPr>
          </w:pPr>
          <w:hyperlink w:anchor="_heading=h.1rvwp1q">
            <w:r w:rsidDel="00000000" w:rsidR="00000000" w:rsidRPr="00000000">
              <w:rPr>
                <w:color w:val="1155cc"/>
                <w:u w:val="single"/>
                <w:rtl w:val="0"/>
              </w:rPr>
              <w:t xml:space="preserve">Una función de hash //PREGUNTAR</w:t>
            </w:r>
          </w:hyperlink>
          <w:r w:rsidDel="00000000" w:rsidR="00000000" w:rsidRPr="00000000">
            <w:rPr>
              <w:rtl w:val="0"/>
            </w:rPr>
          </w:r>
        </w:p>
        <w:p w:rsidR="00000000" w:rsidDel="00000000" w:rsidP="00000000" w:rsidRDefault="00000000" w:rsidRPr="00000000" w14:paraId="00000046">
          <w:pPr>
            <w:spacing w:before="60" w:line="240" w:lineRule="auto"/>
            <w:ind w:left="360" w:firstLine="0"/>
            <w:rPr>
              <w:color w:val="1155cc"/>
              <w:u w:val="single"/>
            </w:rPr>
          </w:pPr>
          <w:hyperlink w:anchor="_heading=h.4bvk7pj">
            <w:r w:rsidDel="00000000" w:rsidR="00000000" w:rsidRPr="00000000">
              <w:rPr>
                <w:color w:val="1155cc"/>
                <w:u w:val="single"/>
                <w:rtl w:val="0"/>
              </w:rPr>
              <w:t xml:space="preserve">Cuales de los siguientes ítems puede considerarse atributos o propiedades de la técnica de hash</w:t>
            </w:r>
          </w:hyperlink>
          <w:r w:rsidDel="00000000" w:rsidR="00000000" w:rsidRPr="00000000">
            <w:rPr>
              <w:rtl w:val="0"/>
            </w:rPr>
          </w:r>
        </w:p>
        <w:p w:rsidR="00000000" w:rsidDel="00000000" w:rsidP="00000000" w:rsidRDefault="00000000" w:rsidRPr="00000000" w14:paraId="00000047">
          <w:pPr>
            <w:spacing w:before="60" w:line="240" w:lineRule="auto"/>
            <w:ind w:left="360" w:firstLine="0"/>
            <w:rPr>
              <w:color w:val="1155cc"/>
              <w:u w:val="single"/>
            </w:rPr>
          </w:pPr>
          <w:hyperlink w:anchor="_heading=h.2r0uhxc">
            <w:r w:rsidDel="00000000" w:rsidR="00000000" w:rsidRPr="00000000">
              <w:rPr>
                <w:color w:val="1155cc"/>
                <w:u w:val="single"/>
                <w:rtl w:val="0"/>
              </w:rPr>
              <w:t xml:space="preserve">Cual de los siguientes parámetros de la técnica de hash es más </w:t>
              <w:tab/>
              <w:t xml:space="preserve">importante </w:t>
              <w:tab/>
              <w:t xml:space="preserve">// bajo que criterio algo es más importante que otra cosa?</w:t>
            </w:r>
          </w:hyperlink>
          <w:r w:rsidDel="00000000" w:rsidR="00000000" w:rsidRPr="00000000">
            <w:rPr>
              <w:rtl w:val="0"/>
            </w:rPr>
          </w:r>
        </w:p>
        <w:p w:rsidR="00000000" w:rsidDel="00000000" w:rsidP="00000000" w:rsidRDefault="00000000" w:rsidRPr="00000000" w14:paraId="00000048">
          <w:pPr>
            <w:spacing w:after="80" w:before="60" w:line="240" w:lineRule="auto"/>
            <w:ind w:left="360" w:firstLine="0"/>
            <w:rPr>
              <w:color w:val="1155cc"/>
              <w:u w:val="single"/>
            </w:rPr>
          </w:pPr>
          <w:hyperlink w:anchor="_heading=h.1664s55">
            <w:r w:rsidDel="00000000" w:rsidR="00000000" w:rsidRPr="00000000">
              <w:rPr>
                <w:color w:val="1155cc"/>
                <w:u w:val="single"/>
                <w:rtl w:val="0"/>
              </w:rPr>
              <w:t xml:space="preserve">Se define la densidad de empaquetamiento como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bookmarkStart w:colFirst="0" w:colLast="0" w:name="_heading=h.1fob9te" w:id="2"/>
      <w:bookmarkEnd w:id="2"/>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Hashing</w:t>
      </w:r>
    </w:p>
    <w:p w:rsidR="00000000" w:rsidDel="00000000" w:rsidP="00000000" w:rsidRDefault="00000000" w:rsidRPr="00000000" w14:paraId="0000004C">
      <w:pPr>
        <w:numPr>
          <w:ilvl w:val="0"/>
          <w:numId w:val="30"/>
        </w:numPr>
        <w:ind w:left="720" w:hanging="360"/>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Secuencia: N/2 accesos promedio</w:t>
      </w:r>
    </w:p>
    <w:p w:rsidR="00000000" w:rsidDel="00000000" w:rsidP="00000000" w:rsidRDefault="00000000" w:rsidRPr="00000000" w14:paraId="0000004D">
      <w:pPr>
        <w:numPr>
          <w:ilvl w:val="0"/>
          <w:numId w:val="30"/>
        </w:numPr>
        <w:ind w:left="720" w:hanging="360"/>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Ordenado: </w:t>
      </w:r>
      <m:oMath>
        <m:sSub>
          <m:sSubPr>
            <m:ctrlPr>
              <w:rPr>
                <w:rFonts w:ascii="Lobster" w:cs="Lobster" w:eastAsia="Lobster" w:hAnsi="Lobster"/>
                <w:sz w:val="28"/>
                <w:szCs w:val="28"/>
              </w:rPr>
            </m:ctrlPr>
          </m:sSubPr>
          <m:e>
            <m:r>
              <w:rPr>
                <w:rFonts w:ascii="Lobster" w:cs="Lobster" w:eastAsia="Lobster" w:hAnsi="Lobster"/>
                <w:sz w:val="28"/>
                <w:szCs w:val="28"/>
              </w:rPr>
              <m:t xml:space="preserve">log</m:t>
            </m:r>
          </m:e>
          <m:sub>
            <m:r>
              <w:rPr>
                <w:rFonts w:ascii="Lobster" w:cs="Lobster" w:eastAsia="Lobster" w:hAnsi="Lobster"/>
                <w:sz w:val="28"/>
                <w:szCs w:val="28"/>
              </w:rPr>
              <m:t xml:space="preserve">2</m:t>
            </m:r>
          </m:sub>
        </m:sSub>
        <m:r>
          <w:rPr>
            <w:rFonts w:ascii="Lobster" w:cs="Lobster" w:eastAsia="Lobster" w:hAnsi="Lobster"/>
            <w:sz w:val="28"/>
            <w:szCs w:val="28"/>
          </w:rPr>
          <m:t xml:space="preserve">N</m:t>
        </m:r>
      </m:oMath>
      <w:r w:rsidDel="00000000" w:rsidR="00000000" w:rsidRPr="00000000">
        <w:rPr>
          <w:rtl w:val="0"/>
        </w:rPr>
      </w:r>
    </w:p>
    <w:p w:rsidR="00000000" w:rsidDel="00000000" w:rsidP="00000000" w:rsidRDefault="00000000" w:rsidRPr="00000000" w14:paraId="0000004E">
      <w:pPr>
        <w:numPr>
          <w:ilvl w:val="0"/>
          <w:numId w:val="30"/>
        </w:numPr>
        <w:ind w:left="720" w:hanging="360"/>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Árboles: 3 o 4 accesos</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znysh7" w:id="3"/>
      <w:bookmarkEnd w:id="3"/>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Definiciones</w:t>
      </w:r>
    </w:p>
    <w:p w:rsidR="00000000" w:rsidDel="00000000" w:rsidP="00000000" w:rsidRDefault="00000000" w:rsidRPr="00000000" w14:paraId="00000050">
      <w:pPr>
        <w:numPr>
          <w:ilvl w:val="0"/>
          <w:numId w:val="3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Técnica para generar una dirección base única para una llave dada. La dispersión se usa cuando se requiere acceso rápido a una llave</w:t>
      </w:r>
    </w:p>
    <w:p w:rsidR="00000000" w:rsidDel="00000000" w:rsidP="00000000" w:rsidRDefault="00000000" w:rsidRPr="00000000" w14:paraId="00000051">
      <w:pPr>
        <w:numPr>
          <w:ilvl w:val="0"/>
          <w:numId w:val="3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Técnica que convierte la llave del registro en un número aleatorio, el que sirve después para determinar dónde se almacena el registro.</w:t>
      </w:r>
    </w:p>
    <w:p w:rsidR="00000000" w:rsidDel="00000000" w:rsidP="00000000" w:rsidRDefault="00000000" w:rsidRPr="00000000" w14:paraId="00000052">
      <w:pPr>
        <w:numPr>
          <w:ilvl w:val="0"/>
          <w:numId w:val="3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Técnica de almacenamiento y recuperación que usa una función de hash para mapear registros en dirección de almacenamiento</w:t>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et92p0" w:id="4"/>
      <w:bookmarkEnd w:id="4"/>
      <w:sdt>
        <w:sdtPr>
          <w:id w:val="-61850563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Clave primaria → Características</w:t>
          </w:r>
        </w:sdtContent>
      </w:sdt>
      <w:r w:rsidDel="00000000" w:rsidR="00000000" w:rsidRPr="00000000">
        <w:rPr>
          <w:rtl w:val="0"/>
        </w:rPr>
      </w:r>
    </w:p>
    <w:p w:rsidR="00000000" w:rsidDel="00000000" w:rsidP="00000000" w:rsidRDefault="00000000" w:rsidRPr="00000000" w14:paraId="00000054">
      <w:pPr>
        <w:numPr>
          <w:ilvl w:val="0"/>
          <w:numId w:val="1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se repiten </w:t>
      </w:r>
    </w:p>
    <w:p w:rsidR="00000000" w:rsidDel="00000000" w:rsidP="00000000" w:rsidRDefault="00000000" w:rsidRPr="00000000" w14:paraId="00000055">
      <w:pPr>
        <w:numPr>
          <w:ilvl w:val="0"/>
          <w:numId w:val="1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El resto de las claves actúan a través de ella</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tyjcwt" w:id="5"/>
      <w:bookmarkEnd w:id="5"/>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Archivos secuenciales indexados</w:t>
      </w:r>
    </w:p>
    <w:p w:rsidR="00000000" w:rsidDel="00000000" w:rsidP="00000000" w:rsidRDefault="00000000" w:rsidRPr="00000000" w14:paraId="00000057">
      <w:pPr>
        <w:numPr>
          <w:ilvl w:val="0"/>
          <w:numId w:val="2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Archivos de datos</w:t>
      </w:r>
    </w:p>
    <w:p w:rsidR="00000000" w:rsidDel="00000000" w:rsidP="00000000" w:rsidRDefault="00000000" w:rsidRPr="00000000" w14:paraId="00000058">
      <w:pPr>
        <w:numPr>
          <w:ilvl w:val="0"/>
          <w:numId w:val="2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Archivo con índice primario</w:t>
      </w:r>
    </w:p>
    <w:p w:rsidR="00000000" w:rsidDel="00000000" w:rsidP="00000000" w:rsidRDefault="00000000" w:rsidRPr="00000000" w14:paraId="00000059">
      <w:pPr>
        <w:numPr>
          <w:ilvl w:val="0"/>
          <w:numId w:val="2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Archivos con índices unívocos o secundarios</w:t>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dy6vkm" w:id="6"/>
      <w:bookmarkEnd w:id="6"/>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Archivos directos</w:t>
      </w:r>
    </w:p>
    <w:p w:rsidR="00000000" w:rsidDel="00000000" w:rsidP="00000000" w:rsidRDefault="00000000" w:rsidRPr="00000000" w14:paraId="0000005B">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Un acceso </w:t>
      </w:r>
    </w:p>
    <w:p w:rsidR="00000000" w:rsidDel="00000000" w:rsidP="00000000" w:rsidRDefault="00000000" w:rsidRPr="00000000" w14:paraId="0000005C">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puede haber estructuras adicionales</w:t>
      </w:r>
    </w:p>
    <w:p w:rsidR="00000000" w:rsidDel="00000000" w:rsidP="00000000" w:rsidRDefault="00000000" w:rsidRPr="00000000" w14:paraId="0000005D">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organiza el archivo de datos</w:t>
      </w:r>
    </w:p>
    <w:p w:rsidR="00000000" w:rsidDel="00000000" w:rsidP="00000000" w:rsidRDefault="00000000" w:rsidRPr="00000000" w14:paraId="0000005E">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Solo puede organizarse por un único criterio</w:t>
      </w:r>
    </w:p>
    <w:p w:rsidR="00000000" w:rsidDel="00000000" w:rsidP="00000000" w:rsidRDefault="00000000" w:rsidRPr="00000000" w14:paraId="0000005F">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Ese criterio es la clave primaria</w:t>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t3h5sf" w:id="7"/>
      <w:bookmarkEnd w:id="7"/>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Atributos del hash</w:t>
      </w:r>
    </w:p>
    <w:p w:rsidR="00000000" w:rsidDel="00000000" w:rsidP="00000000" w:rsidRDefault="00000000" w:rsidRPr="00000000" w14:paraId="00000061">
      <w:pPr>
        <w:numPr>
          <w:ilvl w:val="0"/>
          <w:numId w:val="6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requiere almacenamiento adicional (índice)</w:t>
      </w:r>
    </w:p>
    <w:p w:rsidR="00000000" w:rsidDel="00000000" w:rsidP="00000000" w:rsidRDefault="00000000" w:rsidRPr="00000000" w14:paraId="00000062">
      <w:pPr>
        <w:numPr>
          <w:ilvl w:val="0"/>
          <w:numId w:val="6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Facilita insercion y eliminacion rapida de registros</w:t>
      </w:r>
    </w:p>
    <w:p w:rsidR="00000000" w:rsidDel="00000000" w:rsidP="00000000" w:rsidRDefault="00000000" w:rsidRPr="00000000" w14:paraId="00000063">
      <w:pPr>
        <w:numPr>
          <w:ilvl w:val="0"/>
          <w:numId w:val="6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Encuentra registros con muy pocos accesos al disco en promedio</w:t>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bookmarkStart w:colFirst="0" w:colLast="0" w:name="_heading=h.4d34og8" w:id="8"/>
      <w:bookmarkEnd w:id="8"/>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Costo</w:t>
      </w:r>
    </w:p>
    <w:p w:rsidR="00000000" w:rsidDel="00000000" w:rsidP="00000000" w:rsidRDefault="00000000" w:rsidRPr="00000000" w14:paraId="00000065">
      <w:pPr>
        <w:numPr>
          <w:ilvl w:val="0"/>
          <w:numId w:val="6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podemos usar registros de longitud variable </w:t>
      </w:r>
    </w:p>
    <w:p w:rsidR="00000000" w:rsidDel="00000000" w:rsidP="00000000" w:rsidRDefault="00000000" w:rsidRPr="00000000" w14:paraId="00000066">
      <w:pPr>
        <w:numPr>
          <w:ilvl w:val="0"/>
          <w:numId w:val="6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puede haber orden físico de datos</w:t>
      </w:r>
    </w:p>
    <w:p w:rsidR="00000000" w:rsidDel="00000000" w:rsidP="00000000" w:rsidRDefault="00000000" w:rsidRPr="00000000" w14:paraId="00000067">
      <w:pPr>
        <w:numPr>
          <w:ilvl w:val="0"/>
          <w:numId w:val="6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permite llaves duplicadas</w:t>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bookmarkStart w:colFirst="0" w:colLast="0" w:name="_heading=h.2s8eyo1" w:id="9"/>
      <w:bookmarkEnd w:id="9"/>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Para determinar la dirección</w:t>
      </w:r>
    </w:p>
    <w:p w:rsidR="00000000" w:rsidDel="00000000" w:rsidP="00000000" w:rsidRDefault="00000000" w:rsidRPr="00000000" w14:paraId="00000069">
      <w:pPr>
        <w:numPr>
          <w:ilvl w:val="0"/>
          <w:numId w:val="7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 clave se convierte en un número casi aleatorio</w:t>
      </w:r>
    </w:p>
    <w:p w:rsidR="00000000" w:rsidDel="00000000" w:rsidP="00000000" w:rsidRDefault="00000000" w:rsidRPr="00000000" w14:paraId="0000006A">
      <w:pPr>
        <w:numPr>
          <w:ilvl w:val="0"/>
          <w:numId w:val="7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se convierte en una dirección de memoria</w:t>
      </w:r>
    </w:p>
    <w:p w:rsidR="00000000" w:rsidDel="00000000" w:rsidP="00000000" w:rsidRDefault="00000000" w:rsidRPr="00000000" w14:paraId="0000006B">
      <w:pPr>
        <w:numPr>
          <w:ilvl w:val="0"/>
          <w:numId w:val="7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El registro se guarda en esa dirección</w:t>
      </w:r>
    </w:p>
    <w:p w:rsidR="00000000" w:rsidDel="00000000" w:rsidP="00000000" w:rsidRDefault="00000000" w:rsidRPr="00000000" w14:paraId="0000006C">
      <w:pPr>
        <w:numPr>
          <w:ilvl w:val="0"/>
          <w:numId w:val="72"/>
        </w:numPr>
        <w:ind w:left="720" w:hanging="36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Si la dirección está ocupada → Colisión / Overflow (tratamiento especial)</w:t>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bookmarkStart w:colFirst="0" w:colLast="0" w:name="_heading=h.17dp8vu" w:id="10"/>
      <w:bookmarkEnd w:id="10"/>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Eficiencia </w:t>
      </w:r>
    </w:p>
    <w:p w:rsidR="00000000" w:rsidDel="00000000" w:rsidP="00000000" w:rsidRDefault="00000000" w:rsidRPr="00000000" w14:paraId="0000006E">
      <w:pPr>
        <w:ind w:firstLine="72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w:t>
      </w:r>
      <w:r w:rsidDel="00000000" w:rsidR="00000000" w:rsidRPr="00000000">
        <w:rPr>
          <w:rFonts w:ascii="Courier New" w:cs="Courier New" w:eastAsia="Courier New" w:hAnsi="Courier New"/>
          <w:sz w:val="28"/>
          <w:szCs w:val="28"/>
          <w:u w:val="single"/>
          <w:rtl w:val="0"/>
        </w:rPr>
        <w:t xml:space="preserve">Función de hash:</w:t>
      </w:r>
      <w:r w:rsidDel="00000000" w:rsidR="00000000" w:rsidRPr="00000000">
        <w:rPr>
          <w:rFonts w:ascii="Courier New" w:cs="Courier New" w:eastAsia="Courier New" w:hAnsi="Courier New"/>
          <w:sz w:val="28"/>
          <w:szCs w:val="28"/>
          <w:rtl w:val="0"/>
        </w:rPr>
        <w:t xml:space="preserve">Técnica para generar la dirección</w:t>
      </w:r>
    </w:p>
    <w:p w:rsidR="00000000" w:rsidDel="00000000" w:rsidP="00000000" w:rsidRDefault="00000000" w:rsidRPr="00000000" w14:paraId="0000006F">
      <w:pPr>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    →</w:t>
      </w:r>
      <w:r w:rsidDel="00000000" w:rsidR="00000000" w:rsidRPr="00000000">
        <w:rPr>
          <w:rFonts w:ascii="Courier New" w:cs="Courier New" w:eastAsia="Courier New" w:hAnsi="Courier New"/>
          <w:sz w:val="28"/>
          <w:szCs w:val="28"/>
          <w:u w:val="single"/>
          <w:rtl w:val="0"/>
        </w:rPr>
        <w:t xml:space="preserve">Tamaño de los nodos:</w:t>
      </w:r>
      <w:r w:rsidDel="00000000" w:rsidR="00000000" w:rsidRPr="00000000">
        <w:rPr>
          <w:rFonts w:ascii="Courier New" w:cs="Courier New" w:eastAsia="Courier New" w:hAnsi="Courier New"/>
          <w:sz w:val="28"/>
          <w:szCs w:val="28"/>
          <w:rtl w:val="0"/>
        </w:rPr>
        <w:t xml:space="preserve">Dependiendo del disco</w:t>
      </w:r>
    </w:p>
    <w:p w:rsidR="00000000" w:rsidDel="00000000" w:rsidP="00000000" w:rsidRDefault="00000000" w:rsidRPr="00000000" w14:paraId="00000070">
      <w:pPr>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    →</w:t>
      </w:r>
      <w:r w:rsidDel="00000000" w:rsidR="00000000" w:rsidRPr="00000000">
        <w:rPr>
          <w:rFonts w:ascii="Courier New" w:cs="Courier New" w:eastAsia="Courier New" w:hAnsi="Courier New"/>
          <w:sz w:val="28"/>
          <w:szCs w:val="28"/>
          <w:u w:val="single"/>
          <w:rtl w:val="0"/>
        </w:rPr>
        <w:t xml:space="preserve">Densidad de empaquetamiento:</w:t>
      </w:r>
      <w:r w:rsidDel="00000000" w:rsidR="00000000" w:rsidRPr="00000000">
        <w:rPr>
          <w:rFonts w:ascii="Courier New" w:cs="Courier New" w:eastAsia="Courier New" w:hAnsi="Courier New"/>
          <w:sz w:val="28"/>
          <w:szCs w:val="28"/>
          <w:rtl w:val="0"/>
        </w:rPr>
        <w:t xml:space="preserve">DE = n° de reg/total archivo</w:t>
      </w:r>
    </w:p>
    <w:p w:rsidR="00000000" w:rsidDel="00000000" w:rsidP="00000000" w:rsidRDefault="00000000" w:rsidRPr="00000000" w14:paraId="00000071">
      <w:pPr>
        <w:rPr>
          <w:rFonts w:ascii="Courier New" w:cs="Courier New" w:eastAsia="Courier New" w:hAnsi="Courier New"/>
          <w:sz w:val="28"/>
          <w:szCs w:val="28"/>
          <w:u w:val="single"/>
        </w:rPr>
      </w:pPr>
      <w:r w:rsidDel="00000000" w:rsidR="00000000" w:rsidRPr="00000000">
        <w:rPr>
          <w:rFonts w:ascii="Fira Mono" w:cs="Fira Mono" w:eastAsia="Fira Mono" w:hAnsi="Fira Mono"/>
          <w:sz w:val="28"/>
          <w:szCs w:val="28"/>
          <w:rtl w:val="0"/>
        </w:rPr>
        <w:t xml:space="preserve">    →</w:t>
      </w:r>
      <w:r w:rsidDel="00000000" w:rsidR="00000000" w:rsidRPr="00000000">
        <w:rPr>
          <w:rFonts w:ascii="Courier New" w:cs="Courier New" w:eastAsia="Courier New" w:hAnsi="Courier New"/>
          <w:sz w:val="28"/>
          <w:szCs w:val="28"/>
          <w:u w:val="single"/>
          <w:rtl w:val="0"/>
        </w:rPr>
        <w:t xml:space="preserve">Método de tratamiento de desbordes</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bookmarkStart w:colFirst="0" w:colLast="0" w:name="_heading=h.3rdcrjn" w:id="11"/>
      <w:bookmarkEnd w:id="11"/>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Función de hash</w:t>
      </w:r>
    </w:p>
    <w:p w:rsidR="00000000" w:rsidDel="00000000" w:rsidP="00000000" w:rsidRDefault="00000000" w:rsidRPr="00000000" w14:paraId="00000073">
      <w:pPr>
        <w:numPr>
          <w:ilvl w:val="0"/>
          <w:numId w:val="2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Caja negra que a partir de una clave se obtiene la dirección donde debe estar el registro</w:t>
      </w:r>
    </w:p>
    <w:p w:rsidR="00000000" w:rsidDel="00000000" w:rsidP="00000000" w:rsidRDefault="00000000" w:rsidRPr="00000000" w14:paraId="00000074">
      <w:pPr>
        <w:numPr>
          <w:ilvl w:val="0"/>
          <w:numId w:val="2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Diferencias con índices</w:t>
      </w:r>
    </w:p>
    <w:p w:rsidR="00000000" w:rsidDel="00000000" w:rsidP="00000000" w:rsidRDefault="00000000" w:rsidRPr="00000000" w14:paraId="00000075">
      <w:pPr>
        <w:numPr>
          <w:ilvl w:val="0"/>
          <w:numId w:val="18"/>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Dispersion, no hay relación aparente entre llave y direccion</w:t>
      </w:r>
    </w:p>
    <w:p w:rsidR="00000000" w:rsidDel="00000000" w:rsidP="00000000" w:rsidRDefault="00000000" w:rsidRPr="00000000" w14:paraId="00000076">
      <w:pPr>
        <w:numPr>
          <w:ilvl w:val="0"/>
          <w:numId w:val="18"/>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2 llaves distintas pueden transformarse en iguales direcciones (colisiones)</w:t>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bookmarkStart w:colFirst="0" w:colLast="0" w:name="_heading=h.26in1rg" w:id="12"/>
      <w:bookmarkEnd w:id="12"/>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Colisión</w:t>
      </w:r>
    </w:p>
    <w:p w:rsidR="00000000" w:rsidDel="00000000" w:rsidP="00000000" w:rsidRDefault="00000000" w:rsidRPr="00000000" w14:paraId="00000078">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Situación en la que el registro es asignado a una dirección que está utilizada por otro registro</w:t>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bookmarkStart w:colFirst="0" w:colLast="0" w:name="_heading=h.lnxbz9" w:id="13"/>
      <w:bookmarkEnd w:id="13"/>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Overflow</w:t>
      </w:r>
    </w:p>
    <w:p w:rsidR="00000000" w:rsidDel="00000000" w:rsidP="00000000" w:rsidRDefault="00000000" w:rsidRPr="00000000" w14:paraId="0000007A">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Situación en la que un registro es asignado a una dirección que está utilizada por otro registro y no queda espacio para este nuevo</w:t>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bookmarkStart w:colFirst="0" w:colLast="0" w:name="_heading=h.35nkun2" w:id="14"/>
      <w:bookmarkEnd w:id="14"/>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Soluciones:</w:t>
      </w:r>
    </w:p>
    <w:p w:rsidR="00000000" w:rsidDel="00000000" w:rsidP="00000000" w:rsidRDefault="00000000" w:rsidRPr="00000000" w14:paraId="0000007C">
      <w:pPr>
        <w:numPr>
          <w:ilvl w:val="0"/>
          <w:numId w:val="5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Algoritmos de dispersión sin colisiones o que estas colisiones nunca produzcan overflow (perfectos)(imposibles de conseguir)</w:t>
      </w:r>
    </w:p>
    <w:p w:rsidR="00000000" w:rsidDel="00000000" w:rsidP="00000000" w:rsidRDefault="00000000" w:rsidRPr="00000000" w14:paraId="0000007D">
      <w:pPr>
        <w:numPr>
          <w:ilvl w:val="0"/>
          <w:numId w:val="5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Almacenar los registros de alguna otra forma, esparcir</w:t>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bookmarkStart w:colFirst="0" w:colLast="0" w:name="_heading=h.1ksv4uv" w:id="15"/>
      <w:bookmarkEnd w:id="15"/>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Soluciones para las colisiones</w:t>
      </w:r>
    </w:p>
    <w:p w:rsidR="00000000" w:rsidDel="00000000" w:rsidP="00000000" w:rsidRDefault="00000000" w:rsidRPr="00000000" w14:paraId="0000007F">
      <w:pPr>
        <w:numPr>
          <w:ilvl w:val="0"/>
          <w:numId w:val="2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u w:val="single"/>
          <w:rtl w:val="0"/>
        </w:rPr>
        <w:t xml:space="preserve">Esparcir registros:</w:t>
      </w:r>
      <w:r w:rsidDel="00000000" w:rsidR="00000000" w:rsidRPr="00000000">
        <w:rPr>
          <w:rFonts w:ascii="Courier New" w:cs="Courier New" w:eastAsia="Courier New" w:hAnsi="Courier New"/>
          <w:sz w:val="28"/>
          <w:szCs w:val="28"/>
          <w:rtl w:val="0"/>
        </w:rPr>
        <w:t xml:space="preserve"> buscar métodos que distribuyan los registros de la forma más aleatoria posible</w:t>
      </w:r>
    </w:p>
    <w:p w:rsidR="00000000" w:rsidDel="00000000" w:rsidP="00000000" w:rsidRDefault="00000000" w:rsidRPr="00000000" w14:paraId="00000080">
      <w:pPr>
        <w:numPr>
          <w:ilvl w:val="0"/>
          <w:numId w:val="2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u w:val="single"/>
          <w:rtl w:val="0"/>
        </w:rPr>
        <w:t xml:space="preserve">Usar memoria adicional:</w:t>
      </w:r>
      <w:r w:rsidDel="00000000" w:rsidR="00000000" w:rsidRPr="00000000">
        <w:rPr>
          <w:rFonts w:ascii="Courier New" w:cs="Courier New" w:eastAsia="Courier New" w:hAnsi="Courier New"/>
          <w:sz w:val="28"/>
          <w:szCs w:val="28"/>
          <w:rtl w:val="0"/>
        </w:rPr>
        <w:t xml:space="preserve"> distribuir pocos registros en muchas direcciones, baja la densidad de empaquetamiento</w:t>
      </w:r>
    </w:p>
    <w:p w:rsidR="00000000" w:rsidDel="00000000" w:rsidP="00000000" w:rsidRDefault="00000000" w:rsidRPr="00000000" w14:paraId="00000081">
      <w:pPr>
        <w:numPr>
          <w:ilvl w:val="0"/>
          <w:numId w:val="40"/>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Disminuye las colisiones y por ende overflow</w:t>
      </w:r>
    </w:p>
    <w:p w:rsidR="00000000" w:rsidDel="00000000" w:rsidP="00000000" w:rsidRDefault="00000000" w:rsidRPr="00000000" w14:paraId="00000082">
      <w:pPr>
        <w:numPr>
          <w:ilvl w:val="0"/>
          <w:numId w:val="40"/>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Desperdicia espacio</w:t>
      </w:r>
    </w:p>
    <w:p w:rsidR="00000000" w:rsidDel="00000000" w:rsidP="00000000" w:rsidRDefault="00000000" w:rsidRPr="00000000" w14:paraId="00000083">
      <w:pPr>
        <w:numPr>
          <w:ilvl w:val="0"/>
          <w:numId w:val="8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u w:val="single"/>
          <w:rtl w:val="0"/>
        </w:rPr>
        <w:t xml:space="preserve">Colocar más de un registro por dirección</w:t>
      </w:r>
      <w:r w:rsidDel="00000000" w:rsidR="00000000" w:rsidRPr="00000000">
        <w:rPr>
          <w:rFonts w:ascii="Courier New" w:cs="Courier New" w:eastAsia="Courier New" w:hAnsi="Courier New"/>
          <w:sz w:val="28"/>
          <w:szCs w:val="28"/>
          <w:rtl w:val="0"/>
        </w:rPr>
        <w:t xml:space="preserve">: direcciones con N claves, mejoras notables</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44sinio" w:id="16"/>
      <w:bookmarkEnd w:id="16"/>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Algoritmos simples de dispersión</w:t>
      </w:r>
    </w:p>
    <w:p w:rsidR="00000000" w:rsidDel="00000000" w:rsidP="00000000" w:rsidRDefault="00000000" w:rsidRPr="00000000" w14:paraId="00000085">
      <w:pPr>
        <w:numPr>
          <w:ilvl w:val="0"/>
          <w:numId w:val="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Condiciones</w:t>
      </w:r>
    </w:p>
    <w:p w:rsidR="00000000" w:rsidDel="00000000" w:rsidP="00000000" w:rsidRDefault="00000000" w:rsidRPr="00000000" w14:paraId="00000086">
      <w:pPr>
        <w:numPr>
          <w:ilvl w:val="0"/>
          <w:numId w:val="34"/>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Repartir registros en forma uniforme</w:t>
      </w:r>
    </w:p>
    <w:p w:rsidR="00000000" w:rsidDel="00000000" w:rsidP="00000000" w:rsidRDefault="00000000" w:rsidRPr="00000000" w14:paraId="00000087">
      <w:pPr>
        <w:numPr>
          <w:ilvl w:val="0"/>
          <w:numId w:val="34"/>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Aleatoria (las claves son independientes, no influyen una sobre la otra)</w:t>
      </w:r>
    </w:p>
    <w:p w:rsidR="00000000" w:rsidDel="00000000" w:rsidP="00000000" w:rsidRDefault="00000000" w:rsidRPr="00000000" w14:paraId="00000088">
      <w:pPr>
        <w:ind w:firstLine="72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3 pasos:</w:t>
      </w:r>
    </w:p>
    <w:p w:rsidR="00000000" w:rsidDel="00000000" w:rsidP="00000000" w:rsidRDefault="00000000" w:rsidRPr="00000000" w14:paraId="00000089">
      <w:pPr>
        <w:numPr>
          <w:ilvl w:val="0"/>
          <w:numId w:val="29"/>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Representar la llave en forma numérica (en caso que no lo sea)</w:t>
      </w:r>
    </w:p>
    <w:p w:rsidR="00000000" w:rsidDel="00000000" w:rsidP="00000000" w:rsidRDefault="00000000" w:rsidRPr="00000000" w14:paraId="0000008A">
      <w:pPr>
        <w:numPr>
          <w:ilvl w:val="0"/>
          <w:numId w:val="29"/>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Aplicar la función </w:t>
      </w:r>
    </w:p>
    <w:p w:rsidR="00000000" w:rsidDel="00000000" w:rsidP="00000000" w:rsidRDefault="00000000" w:rsidRPr="00000000" w14:paraId="0000008B">
      <w:pPr>
        <w:numPr>
          <w:ilvl w:val="0"/>
          <w:numId w:val="29"/>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Relacionar el número resultante con el espacio disponible</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jxsxqh" w:id="17"/>
      <w:bookmarkEnd w:id="17"/>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Tamaño de las cubetas</w:t>
      </w:r>
    </w:p>
    <w:p w:rsidR="00000000" w:rsidDel="00000000" w:rsidP="00000000" w:rsidRDefault="00000000" w:rsidRPr="00000000" w14:paraId="0000008D">
      <w:pPr>
        <w:numPr>
          <w:ilvl w:val="0"/>
          <w:numId w:val="2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Puede tener más de un registro</w:t>
      </w:r>
    </w:p>
    <w:p w:rsidR="00000000" w:rsidDel="00000000" w:rsidP="00000000" w:rsidRDefault="00000000" w:rsidRPr="00000000" w14:paraId="0000008E">
      <w:pPr>
        <w:numPr>
          <w:ilvl w:val="0"/>
          <w:numId w:val="2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 mayor tamaño</w:t>
      </w:r>
    </w:p>
    <w:p w:rsidR="00000000" w:rsidDel="00000000" w:rsidP="00000000" w:rsidRDefault="00000000" w:rsidRPr="00000000" w14:paraId="0000008F">
      <w:pPr>
        <w:numPr>
          <w:ilvl w:val="0"/>
          <w:numId w:val="41"/>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Menor overflow</w:t>
      </w:r>
    </w:p>
    <w:p w:rsidR="00000000" w:rsidDel="00000000" w:rsidP="00000000" w:rsidRDefault="00000000" w:rsidRPr="00000000" w14:paraId="00000090">
      <w:pPr>
        <w:numPr>
          <w:ilvl w:val="0"/>
          <w:numId w:val="41"/>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Mayor fragmentación</w:t>
      </w:r>
    </w:p>
    <w:p w:rsidR="00000000" w:rsidDel="00000000" w:rsidP="00000000" w:rsidRDefault="00000000" w:rsidRPr="00000000" w14:paraId="00000091">
      <w:pPr>
        <w:numPr>
          <w:ilvl w:val="0"/>
          <w:numId w:val="41"/>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Búsqueda más lenta dentro de la cubeta</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z337ya" w:id="18"/>
      <w:bookmarkEnd w:id="18"/>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Densidad de empaquetamiento</w:t>
      </w:r>
    </w:p>
    <w:p w:rsidR="00000000" w:rsidDel="00000000" w:rsidP="00000000" w:rsidRDefault="00000000" w:rsidRPr="00000000" w14:paraId="00000093">
      <w:pPr>
        <w:numPr>
          <w:ilvl w:val="0"/>
          <w:numId w:val="5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Proporción de espacio del archivo asignado que en realidad almacena registros</w:t>
      </w:r>
    </w:p>
    <w:p w:rsidR="00000000" w:rsidDel="00000000" w:rsidP="00000000" w:rsidRDefault="00000000" w:rsidRPr="00000000" w14:paraId="00000094">
      <w:pPr>
        <w:numPr>
          <w:ilvl w:val="0"/>
          <w:numId w:val="5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 = n° de registros del archivo/ capacidad total del archivo</w:t>
      </w:r>
    </w:p>
    <w:p w:rsidR="00000000" w:rsidDel="00000000" w:rsidP="00000000" w:rsidRDefault="00000000" w:rsidRPr="00000000" w14:paraId="00000095">
      <w:pPr>
        <w:numPr>
          <w:ilvl w:val="0"/>
          <w:numId w:val="5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Densidad de empaquetamiento menor</w:t>
      </w:r>
    </w:p>
    <w:p w:rsidR="00000000" w:rsidDel="00000000" w:rsidP="00000000" w:rsidRDefault="00000000" w:rsidRPr="00000000" w14:paraId="00000096">
      <w:pPr>
        <w:numPr>
          <w:ilvl w:val="0"/>
          <w:numId w:val="2"/>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Menos overflow</w:t>
      </w:r>
    </w:p>
    <w:p w:rsidR="00000000" w:rsidDel="00000000" w:rsidP="00000000" w:rsidRDefault="00000000" w:rsidRPr="00000000" w14:paraId="00000097">
      <w:pPr>
        <w:numPr>
          <w:ilvl w:val="0"/>
          <w:numId w:val="2"/>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Más desperdicio de espacio</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j2qqm3" w:id="19"/>
      <w:bookmarkEnd w:id="19"/>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Estimación del overflow</w:t>
      </w:r>
    </w:p>
    <w:p w:rsidR="00000000" w:rsidDel="00000000" w:rsidP="00000000" w:rsidRDefault="00000000" w:rsidRPr="00000000" w14:paraId="00000099">
      <w:pPr>
        <w:numPr>
          <w:ilvl w:val="0"/>
          <w:numId w:val="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 necesario analizar el comportamiento de un archivo directo</w:t>
      </w:r>
    </w:p>
    <w:p w:rsidR="00000000" w:rsidDel="00000000" w:rsidP="00000000" w:rsidRDefault="00000000" w:rsidRPr="00000000" w14:paraId="0000009A">
      <w:pPr>
        <w:numPr>
          <w:ilvl w:val="0"/>
          <w:numId w:val="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Cuando encontrar un registro requiere un solo acceso y cuando requiere más cantidad de accesos</w:t>
      </w:r>
    </w:p>
    <w:p w:rsidR="00000000" w:rsidDel="00000000" w:rsidP="00000000" w:rsidRDefault="00000000" w:rsidRPr="00000000" w14:paraId="0000009B">
      <w:pPr>
        <w:numPr>
          <w:ilvl w:val="0"/>
          <w:numId w:val="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Estimar el overflow</w:t>
      </w:r>
    </w:p>
    <w:p w:rsidR="00000000" w:rsidDel="00000000" w:rsidP="00000000" w:rsidRDefault="00000000" w:rsidRPr="00000000" w14:paraId="0000009C">
      <w:pPr>
        <w:numPr>
          <w:ilvl w:val="0"/>
          <w:numId w:val="76"/>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Analizar probabilísticamente si la inserción de un registro genera o no colisión</w:t>
      </w:r>
    </w:p>
    <w:p w:rsidR="00000000" w:rsidDel="00000000" w:rsidP="00000000" w:rsidRDefault="00000000" w:rsidRPr="00000000" w14:paraId="0000009D">
      <w:pPr>
        <w:numPr>
          <w:ilvl w:val="0"/>
          <w:numId w:val="76"/>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Analizar si la colisión genera o no overflow</w:t>
      </w:r>
    </w:p>
    <w:p w:rsidR="00000000" w:rsidDel="00000000" w:rsidP="00000000" w:rsidRDefault="00000000" w:rsidRPr="00000000" w14:paraId="0000009E">
      <w:pPr>
        <w:numPr>
          <w:ilvl w:val="0"/>
          <w:numId w:val="6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 necesario</w:t>
      </w:r>
    </w:p>
    <w:p w:rsidR="00000000" w:rsidDel="00000000" w:rsidP="00000000" w:rsidRDefault="00000000" w:rsidRPr="00000000" w14:paraId="0000009F">
      <w:pPr>
        <w:numPr>
          <w:ilvl w:val="0"/>
          <w:numId w:val="4"/>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Conocer elementos básicos de probabilidades</w:t>
      </w:r>
    </w:p>
    <w:p w:rsidR="00000000" w:rsidDel="00000000" w:rsidP="00000000" w:rsidRDefault="00000000" w:rsidRPr="00000000" w14:paraId="000000A0">
      <w:pPr>
        <w:numPr>
          <w:ilvl w:val="0"/>
          <w:numId w:val="4"/>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Vamos a utilizar la distribución de Poisson</w:t>
      </w:r>
    </w:p>
    <w:p w:rsidR="00000000" w:rsidDel="00000000" w:rsidP="00000000" w:rsidRDefault="00000000" w:rsidRPr="00000000" w14:paraId="000000A1">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Sabiendo que: </w:t>
      </w:r>
    </w:p>
    <w:p w:rsidR="00000000" w:rsidDel="00000000" w:rsidP="00000000" w:rsidRDefault="00000000" w:rsidRPr="00000000" w14:paraId="000000A2">
      <w:pPr>
        <w:numPr>
          <w:ilvl w:val="0"/>
          <w:numId w:val="38"/>
        </w:numPr>
        <w:ind w:left="720" w:hanging="36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N → Número de cubetas</w:t>
      </w:r>
      <w:r w:rsidDel="00000000" w:rsidR="00000000" w:rsidRPr="00000000">
        <w:rPr>
          <w:rtl w:val="0"/>
        </w:rPr>
      </w:r>
    </w:p>
    <w:p w:rsidR="00000000" w:rsidDel="00000000" w:rsidP="00000000" w:rsidRDefault="00000000" w:rsidRPr="00000000" w14:paraId="000000A3">
      <w:pPr>
        <w:numPr>
          <w:ilvl w:val="0"/>
          <w:numId w:val="38"/>
        </w:numPr>
        <w:ind w:left="720" w:hanging="36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C → Capacidad de nodo</w:t>
      </w:r>
      <w:r w:rsidDel="00000000" w:rsidR="00000000" w:rsidRPr="00000000">
        <w:rPr>
          <w:rtl w:val="0"/>
        </w:rPr>
      </w:r>
    </w:p>
    <w:p w:rsidR="00000000" w:rsidDel="00000000" w:rsidP="00000000" w:rsidRDefault="00000000" w:rsidRPr="00000000" w14:paraId="000000A4">
      <w:pPr>
        <w:numPr>
          <w:ilvl w:val="0"/>
          <w:numId w:val="38"/>
        </w:numPr>
        <w:ind w:left="720" w:hanging="36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R → Número de registro del archivo</w:t>
      </w:r>
      <w:r w:rsidDel="00000000" w:rsidR="00000000" w:rsidRPr="00000000">
        <w:rPr>
          <w:rtl w:val="0"/>
        </w:rPr>
      </w:r>
    </w:p>
    <w:p w:rsidR="00000000" w:rsidDel="00000000" w:rsidP="00000000" w:rsidRDefault="00000000" w:rsidRPr="00000000" w14:paraId="000000A5">
      <w:pPr>
        <w:numPr>
          <w:ilvl w:val="0"/>
          <w:numId w:val="3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 = R/C*N</w:t>
      </w:r>
    </w:p>
    <w:p w:rsidR="00000000" w:rsidDel="00000000" w:rsidP="00000000" w:rsidRDefault="00000000" w:rsidRPr="00000000" w14:paraId="000000A6">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Probabilidad que una cubeta reciba I registros (distribución de Poisson)</w:t>
      </w:r>
    </w:p>
    <w:p w:rsidR="00000000" w:rsidDel="00000000" w:rsidP="00000000" w:rsidRDefault="00000000" w:rsidRPr="00000000" w14:paraId="000000A7">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P(I) = </w:t>
      </w:r>
      <m:oMath>
        <m:f>
          <m:fPr>
            <m:ctrlPr>
              <w:rPr>
                <w:rFonts w:ascii="Courier New" w:cs="Courier New" w:eastAsia="Courier New" w:hAnsi="Courier New"/>
                <w:sz w:val="28"/>
                <w:szCs w:val="28"/>
              </w:rPr>
            </m:ctrlPr>
          </m:fPr>
          <m:num>
            <m:r>
              <w:rPr>
                <w:rFonts w:ascii="Courier New" w:cs="Courier New" w:eastAsia="Courier New" w:hAnsi="Courier New"/>
                <w:sz w:val="28"/>
                <w:szCs w:val="28"/>
              </w:rPr>
              <m:t xml:space="preserve">R!</m:t>
            </m:r>
          </m:num>
          <m:den>
            <m:r>
              <w:rPr>
                <w:rFonts w:ascii="Courier New" w:cs="Courier New" w:eastAsia="Courier New" w:hAnsi="Courier New"/>
                <w:sz w:val="28"/>
                <w:szCs w:val="28"/>
              </w:rPr>
              <m:t xml:space="preserve">I!(R - I)</m:t>
            </m:r>
          </m:den>
        </m:f>
        <m:r>
          <w:rPr>
            <w:rFonts w:ascii="Courier New" w:cs="Courier New" w:eastAsia="Courier New" w:hAnsi="Courier New"/>
            <w:sz w:val="28"/>
            <w:szCs w:val="28"/>
          </w:rPr>
          <m:t xml:space="preserve"> * (</m:t>
        </m:r>
        <m:f>
          <m:fPr>
            <m:ctrlPr>
              <w:rPr>
                <w:rFonts w:ascii="Courier New" w:cs="Courier New" w:eastAsia="Courier New" w:hAnsi="Courier New"/>
                <w:sz w:val="28"/>
                <w:szCs w:val="28"/>
              </w:rPr>
            </m:ctrlPr>
          </m:fPr>
          <m:num>
            <m:r>
              <w:rPr>
                <w:rFonts w:ascii="Courier New" w:cs="Courier New" w:eastAsia="Courier New" w:hAnsi="Courier New"/>
                <w:sz w:val="28"/>
                <w:szCs w:val="28"/>
              </w:rPr>
              <m:t xml:space="preserve">1</m:t>
            </m:r>
          </m:num>
          <m:den>
            <m:r>
              <w:rPr>
                <w:rFonts w:ascii="Courier New" w:cs="Courier New" w:eastAsia="Courier New" w:hAnsi="Courier New"/>
                <w:sz w:val="28"/>
                <w:szCs w:val="28"/>
              </w:rPr>
              <m:t xml:space="preserve">N</m:t>
            </m:r>
          </m:den>
        </m:f>
        <m:r>
          <w:rPr>
            <w:rFonts w:ascii="Courier New" w:cs="Courier New" w:eastAsia="Courier New" w:hAnsi="Courier New"/>
            <w:sz w:val="28"/>
            <w:szCs w:val="28"/>
          </w:rPr>
          <m:t xml:space="preserve">)</m:t>
        </m:r>
        <m:sSup>
          <m:sSupPr>
            <m:ctrlPr>
              <w:rPr>
                <w:rFonts w:ascii="Courier New" w:cs="Courier New" w:eastAsia="Courier New" w:hAnsi="Courier New"/>
                <w:sz w:val="28"/>
                <w:szCs w:val="28"/>
              </w:rPr>
            </m:ctrlPr>
          </m:sSupPr>
          <m:e/>
          <m:sup>
            <m:r>
              <w:rPr>
                <w:rFonts w:ascii="Courier New" w:cs="Courier New" w:eastAsia="Courier New" w:hAnsi="Courier New"/>
                <w:sz w:val="28"/>
                <w:szCs w:val="28"/>
              </w:rPr>
              <m:t xml:space="preserve">I</m:t>
            </m:r>
          </m:sup>
        </m:sSup>
        <m:r>
          <w:rPr>
            <w:rFonts w:ascii="Courier New" w:cs="Courier New" w:eastAsia="Courier New" w:hAnsi="Courier New"/>
            <w:sz w:val="28"/>
            <w:szCs w:val="28"/>
          </w:rPr>
          <m:t xml:space="preserve"> * (1 - </m:t>
        </m:r>
        <m:f>
          <m:fPr>
            <m:ctrlPr>
              <w:rPr>
                <w:rFonts w:ascii="Courier New" w:cs="Courier New" w:eastAsia="Courier New" w:hAnsi="Courier New"/>
                <w:sz w:val="28"/>
                <w:szCs w:val="28"/>
              </w:rPr>
            </m:ctrlPr>
          </m:fPr>
          <m:num>
            <m:r>
              <w:rPr>
                <w:rFonts w:ascii="Courier New" w:cs="Courier New" w:eastAsia="Courier New" w:hAnsi="Courier New"/>
                <w:sz w:val="28"/>
                <w:szCs w:val="28"/>
              </w:rPr>
              <m:t xml:space="preserve">1</m:t>
            </m:r>
          </m:num>
          <m:den>
            <m:r>
              <w:rPr>
                <w:rFonts w:ascii="Courier New" w:cs="Courier New" w:eastAsia="Courier New" w:hAnsi="Courier New"/>
                <w:sz w:val="28"/>
                <w:szCs w:val="28"/>
              </w:rPr>
              <m:t xml:space="preserve">N</m:t>
            </m:r>
          </m:den>
        </m:f>
        <m:r>
          <w:rPr>
            <w:rFonts w:ascii="Courier New" w:cs="Courier New" w:eastAsia="Courier New" w:hAnsi="Courier New"/>
            <w:sz w:val="28"/>
            <w:szCs w:val="28"/>
          </w:rPr>
          <m:t xml:space="preserve">)</m:t>
        </m:r>
        <m:sSup>
          <m:sSupPr>
            <m:ctrlPr>
              <w:rPr>
                <w:rFonts w:ascii="Courier New" w:cs="Courier New" w:eastAsia="Courier New" w:hAnsi="Courier New"/>
                <w:sz w:val="28"/>
                <w:szCs w:val="28"/>
              </w:rPr>
            </m:ctrlPr>
          </m:sSupPr>
          <m:e/>
          <m:sup>
            <m:r>
              <w:rPr>
                <w:rFonts w:ascii="Courier New" w:cs="Courier New" w:eastAsia="Courier New" w:hAnsi="Courier New"/>
                <w:sz w:val="28"/>
                <w:szCs w:val="28"/>
              </w:rPr>
              <m:t xml:space="preserve">R-I</m:t>
            </m:r>
          </m:sup>
        </m:sSup>
      </m:oMath>
      <w:r w:rsidDel="00000000" w:rsidR="00000000" w:rsidRPr="00000000">
        <w:rPr>
          <w:rtl w:val="0"/>
        </w:rPr>
      </w:r>
    </w:p>
    <w:p w:rsidR="00000000" w:rsidDel="00000000" w:rsidP="00000000" w:rsidRDefault="00000000" w:rsidRPr="00000000" w14:paraId="000000A8">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y810tw" w:id="20"/>
      <w:bookmarkEnd w:id="20"/>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Análisis numéricos de Hashing</w:t>
      </w:r>
    </w:p>
    <w:p w:rsidR="00000000" w:rsidDel="00000000" w:rsidP="00000000" w:rsidRDefault="00000000" w:rsidRPr="00000000" w14:paraId="000000AA">
      <w:pPr>
        <w:numPr>
          <w:ilvl w:val="0"/>
          <w:numId w:val="7"/>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En general, si hay n direcciones, entonces el número esperado de direcciones con I registros asignados es N * P(I)</w:t>
      </w:r>
    </w:p>
    <w:p w:rsidR="00000000" w:rsidDel="00000000" w:rsidP="00000000" w:rsidRDefault="00000000" w:rsidRPr="00000000" w14:paraId="000000AB">
      <w:pPr>
        <w:numPr>
          <w:ilvl w:val="0"/>
          <w:numId w:val="7"/>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Las colisiones aumentan con el archivo más “lleno”</w:t>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bookmarkStart w:colFirst="0" w:colLast="0" w:name="_heading=h.4i7ojhp" w:id="21"/>
      <w:bookmarkEnd w:id="21"/>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Tratamiento de colisiones con overflow</w:t>
      </w:r>
    </w:p>
    <w:p w:rsidR="00000000" w:rsidDel="00000000" w:rsidP="00000000" w:rsidRDefault="00000000" w:rsidRPr="00000000" w14:paraId="000000AD">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Hemos visto que el % de overflow se reduce, pero el problema se mantiene dado que no llegamos a 0%</w:t>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xcytpi" w:id="22"/>
      <w:bookmarkEnd w:id="22"/>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Algunos métodos</w:t>
      </w:r>
    </w:p>
    <w:p w:rsidR="00000000" w:rsidDel="00000000" w:rsidP="00000000" w:rsidRDefault="00000000" w:rsidRPr="00000000" w14:paraId="000000AF">
      <w:pPr>
        <w:numPr>
          <w:ilvl w:val="0"/>
          <w:numId w:val="7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Saturación progresiva</w:t>
      </w:r>
    </w:p>
    <w:p w:rsidR="00000000" w:rsidDel="00000000" w:rsidP="00000000" w:rsidRDefault="00000000" w:rsidRPr="00000000" w14:paraId="000000B0">
      <w:pPr>
        <w:numPr>
          <w:ilvl w:val="0"/>
          <w:numId w:val="7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Saturación progresiva encadenada</w:t>
      </w:r>
    </w:p>
    <w:p w:rsidR="00000000" w:rsidDel="00000000" w:rsidP="00000000" w:rsidRDefault="00000000" w:rsidRPr="00000000" w14:paraId="000000B1">
      <w:pPr>
        <w:numPr>
          <w:ilvl w:val="0"/>
          <w:numId w:val="7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Doble dispersión</w:t>
      </w:r>
    </w:p>
    <w:p w:rsidR="00000000" w:rsidDel="00000000" w:rsidP="00000000" w:rsidRDefault="00000000" w:rsidRPr="00000000" w14:paraId="000000B2">
      <w:pPr>
        <w:numPr>
          <w:ilvl w:val="0"/>
          <w:numId w:val="7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Área de desborde separada</w:t>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ci93xb" w:id="23"/>
      <w:bookmarkEnd w:id="23"/>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Saturación progresiva</w:t>
      </w:r>
    </w:p>
    <w:p w:rsidR="00000000" w:rsidDel="00000000" w:rsidP="00000000" w:rsidRDefault="00000000" w:rsidRPr="00000000" w14:paraId="000000B4">
      <w:pPr>
        <w:numPr>
          <w:ilvl w:val="0"/>
          <w:numId w:val="6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Cuando se completa el nodo, se busca el proximo hasta encontrar uno libre</w:t>
      </w:r>
    </w:p>
    <w:p w:rsidR="00000000" w:rsidDel="00000000" w:rsidP="00000000" w:rsidRDefault="00000000" w:rsidRPr="00000000" w14:paraId="000000B5">
      <w:pPr>
        <w:numPr>
          <w:ilvl w:val="0"/>
          <w:numId w:val="6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Búsqueda ?</w:t>
      </w:r>
    </w:p>
    <w:p w:rsidR="00000000" w:rsidDel="00000000" w:rsidP="00000000" w:rsidRDefault="00000000" w:rsidRPr="00000000" w14:paraId="000000B6">
      <w:pPr>
        <w:numPr>
          <w:ilvl w:val="0"/>
          <w:numId w:val="6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Eliminación, no debe obstaculizar las búsquedas</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whwml4" w:id="24"/>
      <w:bookmarkEnd w:id="24"/>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Saturación progresiva encadenada</w:t>
      </w:r>
    </w:p>
    <w:p w:rsidR="00000000" w:rsidDel="00000000" w:rsidP="00000000" w:rsidRDefault="00000000" w:rsidRPr="00000000" w14:paraId="000000B8">
      <w:pPr>
        <w:numPr>
          <w:ilvl w:val="0"/>
          <w:numId w:val="4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Similar a saturación progresiva, pero los registros de saturación se encadenan y “no ocupan” necesariamente posiciones contiguas</w:t>
      </w:r>
    </w:p>
    <w:p w:rsidR="00000000" w:rsidDel="00000000" w:rsidP="00000000" w:rsidRDefault="00000000" w:rsidRPr="00000000" w14:paraId="000000B9">
      <w:pPr>
        <w:numPr>
          <w:ilvl w:val="0"/>
          <w:numId w:val="4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hace un puntero al próximo nodo que tiene el dato de esa dirección</w:t>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bn6wsx" w:id="25"/>
      <w:bookmarkEnd w:id="25"/>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Dispersión doble</w:t>
      </w:r>
    </w:p>
    <w:p w:rsidR="00000000" w:rsidDel="00000000" w:rsidP="00000000" w:rsidRDefault="00000000" w:rsidRPr="00000000" w14:paraId="000000BB">
      <w:pPr>
        <w:numPr>
          <w:ilvl w:val="0"/>
          <w:numId w:val="4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Saturación tiende a agrupar en zonas contiguas, búsquedas largas cuando la densidad tiende a uno</w:t>
      </w:r>
    </w:p>
    <w:p w:rsidR="00000000" w:rsidDel="00000000" w:rsidP="00000000" w:rsidRDefault="00000000" w:rsidRPr="00000000" w14:paraId="000000BC">
      <w:pPr>
        <w:numPr>
          <w:ilvl w:val="0"/>
          <w:numId w:val="4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Solución: Almacenar los registros de overflow en zonas no relacionadas</w:t>
      </w:r>
    </w:p>
    <w:p w:rsidR="00000000" w:rsidDel="00000000" w:rsidP="00000000" w:rsidRDefault="00000000" w:rsidRPr="00000000" w14:paraId="000000BD">
      <w:pPr>
        <w:numPr>
          <w:ilvl w:val="0"/>
          <w:numId w:val="4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Esquema con el cual se resuelven overflows aplicando una 2da función a la llave para producir un número C, el cual se suma a la dirección original tantas veces como sea necesario hasta encontrar una dirección con espacio</w:t>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qsh70q" w:id="26"/>
      <w:bookmarkEnd w:id="26"/>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Encadenamiento con áreas separadas</w:t>
      </w:r>
    </w:p>
    <w:p w:rsidR="00000000" w:rsidDel="00000000" w:rsidP="00000000" w:rsidRDefault="00000000" w:rsidRPr="00000000" w14:paraId="000000BF">
      <w:pPr>
        <w:numPr>
          <w:ilvl w:val="0"/>
          <w:numId w:val="1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utiliza nodos de direcciones para los overflow, estos van a nodos especiales</w:t>
      </w:r>
    </w:p>
    <w:p w:rsidR="00000000" w:rsidDel="00000000" w:rsidP="00000000" w:rsidRDefault="00000000" w:rsidRPr="00000000" w14:paraId="000000C0">
      <w:pPr>
        <w:numPr>
          <w:ilvl w:val="0"/>
          <w:numId w:val="1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reservan X nodos para overflow, cuando en una casilla se produce overflow, voy al lugar del espacio reservado y lo guardo ahí</w:t>
      </w:r>
    </w:p>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as4poj" w:id="27"/>
      <w:bookmarkEnd w:id="27"/>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Hash con espacio de direccionamiento estático</w:t>
      </w:r>
    </w:p>
    <w:p w:rsidR="00000000" w:rsidDel="00000000" w:rsidP="00000000" w:rsidRDefault="00000000" w:rsidRPr="00000000" w14:paraId="000000C2">
      <w:pPr>
        <w:numPr>
          <w:ilvl w:val="0"/>
          <w:numId w:val="3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Necesita un número de direcciones fijas, virtualmente imposible</w:t>
      </w:r>
    </w:p>
    <w:p w:rsidR="00000000" w:rsidDel="00000000" w:rsidP="00000000" w:rsidRDefault="00000000" w:rsidRPr="00000000" w14:paraId="000000C3">
      <w:pPr>
        <w:numPr>
          <w:ilvl w:val="0"/>
          <w:numId w:val="3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Cuando el archivo se llena</w:t>
      </w:r>
    </w:p>
    <w:p w:rsidR="00000000" w:rsidDel="00000000" w:rsidP="00000000" w:rsidRDefault="00000000" w:rsidRPr="00000000" w14:paraId="000000C4">
      <w:pPr>
        <w:numPr>
          <w:ilvl w:val="0"/>
          <w:numId w:val="70"/>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Saturación excesiva</w:t>
      </w:r>
    </w:p>
    <w:p w:rsidR="00000000" w:rsidDel="00000000" w:rsidP="00000000" w:rsidRDefault="00000000" w:rsidRPr="00000000" w14:paraId="000000C5">
      <w:pPr>
        <w:numPr>
          <w:ilvl w:val="0"/>
          <w:numId w:val="70"/>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Redispersar, nueva función, muchos cambios</w:t>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bookmarkStart w:colFirst="0" w:colLast="0" w:name="_heading=h.1pxezwc" w:id="28"/>
      <w:bookmarkEnd w:id="28"/>
      <w:sdt>
        <w:sdtPr>
          <w:id w:val="-41897706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434343"/>
              <w:sz w:val="28"/>
              <w:szCs w:val="28"/>
              <w:u w:val="none"/>
              <w:shd w:fill="auto" w:val="clear"/>
              <w:vertAlign w:val="baseline"/>
              <w:rtl w:val="0"/>
            </w:rPr>
            <w:t xml:space="preserve">Solución → espacio de direccionamiento dinámico</w:t>
          </w:r>
        </w:sdtContent>
      </w:sdt>
      <w:r w:rsidDel="00000000" w:rsidR="00000000" w:rsidRPr="00000000">
        <w:rPr>
          <w:rtl w:val="0"/>
        </w:rPr>
      </w:r>
    </w:p>
    <w:p w:rsidR="00000000" w:rsidDel="00000000" w:rsidP="00000000" w:rsidRDefault="00000000" w:rsidRPr="00000000" w14:paraId="000000C7">
      <w:pPr>
        <w:numPr>
          <w:ilvl w:val="0"/>
          <w:numId w:val="6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Reorganizar tablas sin mover muchos registros</w:t>
      </w:r>
    </w:p>
    <w:p w:rsidR="00000000" w:rsidDel="00000000" w:rsidP="00000000" w:rsidRDefault="00000000" w:rsidRPr="00000000" w14:paraId="000000C8">
      <w:pPr>
        <w:numPr>
          <w:ilvl w:val="0"/>
          <w:numId w:val="6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Técnicas que asumen bloques físicos, pueden utilizarse o liberarse</w:t>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49x2ik5" w:id="29"/>
      <w:bookmarkEnd w:id="29"/>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Espacio dinámico</w:t>
      </w:r>
    </w:p>
    <w:p w:rsidR="00000000" w:rsidDel="00000000" w:rsidP="00000000" w:rsidRDefault="00000000" w:rsidRPr="00000000" w14:paraId="000000CA">
      <w:pPr>
        <w:numPr>
          <w:ilvl w:val="0"/>
          <w:numId w:val="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Hash virtual</w:t>
      </w:r>
    </w:p>
    <w:p w:rsidR="00000000" w:rsidDel="00000000" w:rsidP="00000000" w:rsidRDefault="00000000" w:rsidRPr="00000000" w14:paraId="000000CB">
      <w:pPr>
        <w:numPr>
          <w:ilvl w:val="0"/>
          <w:numId w:val="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Hash dinámico</w:t>
      </w:r>
    </w:p>
    <w:p w:rsidR="00000000" w:rsidDel="00000000" w:rsidP="00000000" w:rsidRDefault="00000000" w:rsidRPr="00000000" w14:paraId="000000CC">
      <w:pPr>
        <w:numPr>
          <w:ilvl w:val="0"/>
          <w:numId w:val="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Hash extensible</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bookmarkStart w:colFirst="0" w:colLast="0" w:name="_heading=h.2p2csry" w:id="30"/>
      <w:bookmarkEnd w:id="30"/>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Hash extensible</w:t>
      </w:r>
    </w:p>
    <w:p w:rsidR="00000000" w:rsidDel="00000000" w:rsidP="00000000" w:rsidRDefault="00000000" w:rsidRPr="00000000" w14:paraId="000000CE">
      <w:pPr>
        <w:numPr>
          <w:ilvl w:val="0"/>
          <w:numId w:val="5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Adapta el resultado de la función de hash de acuerdo al número de registros que tenga el archivo, y de las cubetas necesitadas para su almacenamiento</w:t>
      </w:r>
    </w:p>
    <w:p w:rsidR="00000000" w:rsidDel="00000000" w:rsidP="00000000" w:rsidRDefault="00000000" w:rsidRPr="00000000" w14:paraId="000000CF">
      <w:pPr>
        <w:numPr>
          <w:ilvl w:val="0"/>
          <w:numId w:val="5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u w:val="single"/>
          <w:rtl w:val="0"/>
        </w:rPr>
        <w:t xml:space="preserve">Función:</w:t>
      </w:r>
      <w:r w:rsidDel="00000000" w:rsidR="00000000" w:rsidRPr="00000000">
        <w:rPr>
          <w:rFonts w:ascii="Courier New" w:cs="Courier New" w:eastAsia="Courier New" w:hAnsi="Courier New"/>
          <w:sz w:val="28"/>
          <w:szCs w:val="28"/>
          <w:rtl w:val="0"/>
        </w:rPr>
        <w:t xml:space="preserve"> Genera secuencias de bits (normalmente 32)</w:t>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bookmarkStart w:colFirst="0" w:colLast="0" w:name="_heading=h.147n2zr" w:id="31"/>
      <w:bookmarkEnd w:id="31"/>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¿Cómo trabaja?</w:t>
      </w:r>
    </w:p>
    <w:p w:rsidR="00000000" w:rsidDel="00000000" w:rsidP="00000000" w:rsidRDefault="00000000" w:rsidRPr="00000000" w14:paraId="000000D1">
      <w:pPr>
        <w:numPr>
          <w:ilvl w:val="0"/>
          <w:numId w:val="6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utilizan solo los bits necesarios de acuerdo a cada instancia del archivo</w:t>
      </w:r>
    </w:p>
    <w:p w:rsidR="00000000" w:rsidDel="00000000" w:rsidP="00000000" w:rsidRDefault="00000000" w:rsidRPr="00000000" w14:paraId="000000D2">
      <w:pPr>
        <w:numPr>
          <w:ilvl w:val="0"/>
          <w:numId w:val="6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Los bits tomados forman la dirección del nodo que se utilizará</w:t>
      </w:r>
    </w:p>
    <w:p w:rsidR="00000000" w:rsidDel="00000000" w:rsidP="00000000" w:rsidRDefault="00000000" w:rsidRPr="00000000" w14:paraId="000000D3">
      <w:pPr>
        <w:numPr>
          <w:ilvl w:val="0"/>
          <w:numId w:val="6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 se intenta insertar a una cubeta llena, deben reubicarse todos los registros allí contenidos entre el nodo viejo y el nuevo, para ello se toma un bit más</w:t>
      </w:r>
    </w:p>
    <w:p w:rsidR="00000000" w:rsidDel="00000000" w:rsidP="00000000" w:rsidRDefault="00000000" w:rsidRPr="00000000" w14:paraId="000000D4">
      <w:pPr>
        <w:numPr>
          <w:ilvl w:val="0"/>
          <w:numId w:val="6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 tabla tendrá tantas entradas (direcciones de nodos) como </w:t>
      </w:r>
      <m:oMath>
        <m:sSup>
          <m:sSupPr>
            <m:ctrlPr>
              <w:rPr>
                <w:rFonts w:ascii="Courier New" w:cs="Courier New" w:eastAsia="Courier New" w:hAnsi="Courier New"/>
                <w:sz w:val="28"/>
                <w:szCs w:val="28"/>
              </w:rPr>
            </m:ctrlPr>
          </m:sSupPr>
          <m:e>
            <m:r>
              <w:rPr>
                <w:rFonts w:ascii="Courier New" w:cs="Courier New" w:eastAsia="Courier New" w:hAnsi="Courier New"/>
                <w:sz w:val="28"/>
                <w:szCs w:val="28"/>
              </w:rPr>
              <m:t xml:space="preserve">2</m:t>
            </m:r>
          </m:e>
          <m:sup>
            <m:r>
              <w:rPr>
                <w:rFonts w:ascii="Courier New" w:cs="Courier New" w:eastAsia="Courier New" w:hAnsi="Courier New"/>
                <w:sz w:val="28"/>
                <w:szCs w:val="28"/>
              </w:rPr>
              <m:t xml:space="preserve">i</m:t>
            </m:r>
          </m:sup>
        </m:sSup>
      </m:oMath>
      <w:r w:rsidDel="00000000" w:rsidR="00000000" w:rsidRPr="00000000">
        <w:rPr>
          <w:rFonts w:ascii="Courier New" w:cs="Courier New" w:eastAsia="Courier New" w:hAnsi="Courier New"/>
          <w:sz w:val="28"/>
          <w:szCs w:val="28"/>
          <w:rtl w:val="0"/>
        </w:rPr>
        <w:t xml:space="preserve">, siendo i el número de bits actuales para el sistema</w:t>
      </w:r>
    </w:p>
    <w:p w:rsidR="00000000" w:rsidDel="00000000" w:rsidP="00000000" w:rsidRDefault="00000000" w:rsidRPr="00000000" w14:paraId="000000D5">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Viola una de las propiedades del hash</w:t>
      </w:r>
    </w:p>
    <w:p w:rsidR="00000000" w:rsidDel="00000000" w:rsidP="00000000" w:rsidRDefault="00000000" w:rsidRPr="00000000" w14:paraId="000000D6">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ourier New" w:cs="Courier New" w:eastAsia="Courier New" w:hAnsi="Courier New"/>
          <w:sz w:val="28"/>
          <w:szCs w:val="28"/>
          <w:rtl w:val="0"/>
        </w:rPr>
        <w:t xml:space="preserve">Correcciones parciales: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Para cuando se debe poner marca de borrado, tiene que pasar: Encuentro el elemento en X nodo, dicho nodo debe estar lleno y la posición siguiente debe tener algún elemento.</w:t>
      </w:r>
    </w:p>
    <w:p w:rsidR="00000000" w:rsidDel="00000000" w:rsidP="00000000" w:rsidRDefault="00000000" w:rsidRPr="00000000" w14:paraId="000000D9">
      <w:pPr>
        <w:rPr/>
      </w:pPr>
      <w:r w:rsidDel="00000000" w:rsidR="00000000" w:rsidRPr="00000000">
        <w:rPr>
          <w:rtl w:val="0"/>
        </w:rPr>
        <w:t xml:space="preserve">En árboles, cuando se intercambian elementos, no se debe escribir en el momento del intercambio, sino que se hace una única escritura cuando se terminan las operaciones. Y los nodos liberados, no toman como escritura, sino que se debe tener un listado de nodos liberados.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bookmarkStart w:colFirst="0" w:colLast="0" w:name="_heading=h.3o7alnk" w:id="32"/>
      <w:bookmarkEnd w:id="32"/>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Preguntas</w:t>
      </w:r>
    </w:p>
    <w:p w:rsidR="00000000" w:rsidDel="00000000" w:rsidP="00000000" w:rsidRDefault="00000000" w:rsidRPr="00000000" w14:paraId="000000DC">
      <w:pPr>
        <w:keepNext w:val="1"/>
        <w:keepLines w:val="1"/>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3ckvvd" w:id="33"/>
      <w:bookmarkEnd w:id="33"/>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Cuál de las siguientes definiciones corresponden al método de hash:</w:t>
        <w:br w:type="textWrapping"/>
        <w:t xml:space="preserve"> </w:t>
        <w:tab/>
      </w:r>
    </w:p>
    <w:p w:rsidR="00000000" w:rsidDel="00000000" w:rsidP="00000000" w:rsidRDefault="00000000" w:rsidRPr="00000000" w14:paraId="000000DD">
      <w:pPr>
        <w:numPr>
          <w:ilvl w:val="1"/>
          <w:numId w:val="69"/>
        </w:numPr>
        <w:ind w:left="1440" w:hanging="360"/>
        <w:rPr/>
      </w:pPr>
      <w:r w:rsidDel="00000000" w:rsidR="00000000" w:rsidRPr="00000000">
        <w:rPr>
          <w:rtl w:val="0"/>
        </w:rPr>
        <w:t xml:space="preserve">Técnica para generar una dirección base única para una clave </w:t>
        <w:tab/>
        <w:tab/>
        <w:t xml:space="preserve">dada</w:t>
        <w:br w:type="textWrapping"/>
        <w:t xml:space="preserve"> </w:t>
        <w:tab/>
        <w:tab/>
      </w:r>
    </w:p>
    <w:p w:rsidR="00000000" w:rsidDel="00000000" w:rsidP="00000000" w:rsidRDefault="00000000" w:rsidRPr="00000000" w14:paraId="000000DE">
      <w:pPr>
        <w:numPr>
          <w:ilvl w:val="1"/>
          <w:numId w:val="69"/>
        </w:numPr>
        <w:ind w:left="1440" w:hanging="360"/>
        <w:rPr/>
      </w:pPr>
      <w:r w:rsidDel="00000000" w:rsidR="00000000" w:rsidRPr="00000000">
        <w:rPr>
          <w:rtl w:val="0"/>
        </w:rPr>
        <w:t xml:space="preserve">Técnica que convierte la clave asociada a un registro de datos en un número aleatorio, que se utiliza para determinar dónde se almacena el registro</w:t>
        <w:br w:type="textWrapping"/>
        <w:t xml:space="preserve"> </w:t>
        <w:tab/>
        <w:tab/>
      </w:r>
    </w:p>
    <w:p w:rsidR="00000000" w:rsidDel="00000000" w:rsidP="00000000" w:rsidRDefault="00000000" w:rsidRPr="00000000" w14:paraId="000000DF">
      <w:pPr>
        <w:numPr>
          <w:ilvl w:val="1"/>
          <w:numId w:val="69"/>
        </w:numPr>
        <w:ind w:left="1440" w:hanging="360"/>
        <w:rPr/>
      </w:pPr>
      <w:r w:rsidDel="00000000" w:rsidR="00000000" w:rsidRPr="00000000">
        <w:rPr>
          <w:rtl w:val="0"/>
        </w:rPr>
        <w:t xml:space="preserve">Técnica de almacenamiento y recuperación que usa una función para mapear registros en direcciones de almacenamiento en memoria secundaria.</w:t>
        <w:br w:type="textWrapping"/>
        <w:t xml:space="preserve"> </w:t>
        <w:tab/>
        <w:tab/>
      </w:r>
    </w:p>
    <w:p w:rsidR="00000000" w:rsidDel="00000000" w:rsidP="00000000" w:rsidRDefault="00000000" w:rsidRPr="00000000" w14:paraId="000000E0">
      <w:pPr>
        <w:numPr>
          <w:ilvl w:val="1"/>
          <w:numId w:val="69"/>
        </w:numPr>
        <w:spacing w:after="240" w:lineRule="auto"/>
        <w:ind w:left="1440" w:hanging="360"/>
        <w:rPr/>
      </w:pPr>
      <w:r w:rsidDel="00000000" w:rsidR="00000000" w:rsidRPr="00000000">
        <w:rPr>
          <w:b w:val="1"/>
          <w:bCs w:val="1"/>
          <w:rtl w:val="0"/>
        </w:rPr>
        <w:t xml:space="preserve">Todas las anteriores son aplicables</w:t>
      </w:r>
      <w:r w:rsidDel="00000000" w:rsidR="00000000" w:rsidRPr="00000000">
        <w:rPr>
          <w:rtl w:val="0"/>
        </w:rPr>
        <w:br w:type="textWrapping"/>
        <w:t xml:space="preserve"> </w:t>
        <w:tab/>
      </w:r>
    </w:p>
    <w:p w:rsidR="00000000" w:rsidDel="00000000" w:rsidP="00000000" w:rsidRDefault="00000000" w:rsidRPr="00000000" w14:paraId="000000E1">
      <w:pPr>
        <w:spacing w:before="240" w:lineRule="auto"/>
        <w:ind w:left="1440" w:firstLine="0"/>
        <w:rPr/>
      </w:pPr>
      <w:r w:rsidDel="00000000" w:rsidR="00000000" w:rsidRPr="00000000">
        <w:rPr>
          <w:rtl w:val="0"/>
        </w:rPr>
      </w:r>
    </w:p>
    <w:p w:rsidR="00000000" w:rsidDel="00000000" w:rsidP="00000000" w:rsidRDefault="00000000" w:rsidRPr="00000000" w14:paraId="000000E2">
      <w:pPr>
        <w:keepNext w:val="1"/>
        <w:keepLines w:val="1"/>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ihv636" w:id="34"/>
      <w:bookmarkEnd w:id="34"/>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 técnica de hash:</w:t>
        <w:br w:type="textWrapping"/>
        <w:t xml:space="preserve"> </w:t>
        <w:tab/>
      </w:r>
    </w:p>
    <w:p w:rsidR="00000000" w:rsidDel="00000000" w:rsidP="00000000" w:rsidRDefault="00000000" w:rsidRPr="00000000" w14:paraId="000000E3">
      <w:pPr>
        <w:numPr>
          <w:ilvl w:val="1"/>
          <w:numId w:val="47"/>
        </w:numPr>
        <w:ind w:left="1440" w:hanging="360"/>
        <w:rPr/>
      </w:pPr>
      <w:r w:rsidDel="00000000" w:rsidR="00000000" w:rsidRPr="00000000">
        <w:rPr>
          <w:rtl w:val="0"/>
        </w:rPr>
        <w:t xml:space="preserve">Entorpece la inserción y borrado de elementos.</w:t>
        <w:br w:type="textWrapping"/>
        <w:t xml:space="preserve"> </w:t>
        <w:tab/>
        <w:tab/>
      </w:r>
    </w:p>
    <w:p w:rsidR="00000000" w:rsidDel="00000000" w:rsidP="00000000" w:rsidRDefault="00000000" w:rsidRPr="00000000" w14:paraId="000000E4">
      <w:pPr>
        <w:numPr>
          <w:ilvl w:val="1"/>
          <w:numId w:val="47"/>
        </w:numPr>
        <w:ind w:left="1440" w:hanging="360"/>
        <w:rPr/>
      </w:pPr>
      <w:r w:rsidDel="00000000" w:rsidR="00000000" w:rsidRPr="00000000">
        <w:rPr>
          <w:rtl w:val="0"/>
        </w:rPr>
        <w:t xml:space="preserve">La localización de un registro siempre debe utilizar una tabla </w:t>
        <w:tab/>
        <w:tab/>
        <w:t xml:space="preserve">adicional en memoria.</w:t>
        <w:br w:type="textWrapping"/>
        <w:t xml:space="preserve"> </w:t>
        <w:tab/>
        <w:tab/>
      </w:r>
    </w:p>
    <w:p w:rsidR="00000000" w:rsidDel="00000000" w:rsidP="00000000" w:rsidRDefault="00000000" w:rsidRPr="00000000" w14:paraId="000000E5">
      <w:pPr>
        <w:numPr>
          <w:ilvl w:val="1"/>
          <w:numId w:val="47"/>
        </w:numPr>
        <w:ind w:left="1440" w:hanging="360"/>
        <w:rPr/>
      </w:pPr>
      <w:r w:rsidDel="00000000" w:rsidR="00000000" w:rsidRPr="00000000">
        <w:rPr>
          <w:b w:val="1"/>
          <w:bCs w:val="1"/>
          <w:rtl w:val="0"/>
        </w:rPr>
        <w:t xml:space="preserve">No es conveniente de aplicar sobre claves secundarias</w:t>
      </w:r>
      <w:r w:rsidDel="00000000" w:rsidR="00000000" w:rsidRPr="00000000">
        <w:rPr>
          <w:rtl w:val="0"/>
        </w:rPr>
        <w:t xml:space="preserve">,</w:t>
        <w:br w:type="textWrapping"/>
        <w:t xml:space="preserve"> </w:t>
        <w:tab/>
        <w:tab/>
      </w:r>
    </w:p>
    <w:p w:rsidR="00000000" w:rsidDel="00000000" w:rsidP="00000000" w:rsidRDefault="00000000" w:rsidRPr="00000000" w14:paraId="000000E6">
      <w:pPr>
        <w:numPr>
          <w:ilvl w:val="1"/>
          <w:numId w:val="47"/>
        </w:numPr>
        <w:spacing w:after="240" w:lineRule="auto"/>
        <w:ind w:left="1440" w:hanging="360"/>
        <w:rPr/>
      </w:pPr>
      <w:r w:rsidDel="00000000" w:rsidR="00000000" w:rsidRPr="00000000">
        <w:rPr>
          <w:rtl w:val="0"/>
        </w:rPr>
        <w:t xml:space="preserve">Requiere al menos de dos funciones de hash para el tratamiento de los desbordes.</w:t>
        <w:br w:type="textWrapping"/>
        <w:t xml:space="preserve"> </w:t>
        <w:tab/>
      </w:r>
    </w:p>
    <w:p w:rsidR="00000000" w:rsidDel="00000000" w:rsidP="00000000" w:rsidRDefault="00000000" w:rsidRPr="00000000" w14:paraId="000000E7">
      <w:pPr>
        <w:spacing w:before="240" w:lineRule="auto"/>
        <w:ind w:left="1440" w:firstLine="0"/>
        <w:rPr/>
      </w:pPr>
      <w:r w:rsidDel="00000000" w:rsidR="00000000" w:rsidRPr="00000000">
        <w:rPr>
          <w:rtl w:val="0"/>
        </w:rPr>
      </w:r>
    </w:p>
    <w:p w:rsidR="00000000" w:rsidDel="00000000" w:rsidP="00000000" w:rsidRDefault="00000000" w:rsidRPr="00000000" w14:paraId="000000E8">
      <w:pPr>
        <w:keepNext w:val="1"/>
        <w:keepLines w:val="1"/>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2hioqz" w:id="35"/>
      <w:bookmarkEnd w:id="35"/>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Cuál de los siguientes conceptos corresponden con parámetros de la dispersión.</w:t>
        <w:br w:type="textWrapping"/>
        <w:t xml:space="preserve"> </w:t>
        <w:tab/>
      </w:r>
    </w:p>
    <w:p w:rsidR="00000000" w:rsidDel="00000000" w:rsidP="00000000" w:rsidRDefault="00000000" w:rsidRPr="00000000" w14:paraId="000000E9">
      <w:pPr>
        <w:numPr>
          <w:ilvl w:val="1"/>
          <w:numId w:val="64"/>
        </w:numPr>
        <w:ind w:left="1440" w:hanging="360"/>
        <w:rPr/>
      </w:pPr>
      <w:r w:rsidDel="00000000" w:rsidR="00000000" w:rsidRPr="00000000">
        <w:rPr>
          <w:rtl w:val="0"/>
        </w:rPr>
        <w:t xml:space="preserve">Capacidad de almacenamiento de cada sector del archivo</w:t>
        <w:br w:type="textWrapping"/>
        <w:t xml:space="preserve"> </w:t>
        <w:tab/>
        <w:tab/>
      </w:r>
    </w:p>
    <w:p w:rsidR="00000000" w:rsidDel="00000000" w:rsidP="00000000" w:rsidRDefault="00000000" w:rsidRPr="00000000" w14:paraId="000000EA">
      <w:pPr>
        <w:numPr>
          <w:ilvl w:val="1"/>
          <w:numId w:val="64"/>
        </w:numPr>
        <w:ind w:left="1440" w:hanging="360"/>
        <w:rPr/>
      </w:pPr>
      <w:r w:rsidDel="00000000" w:rsidR="00000000" w:rsidRPr="00000000">
        <w:rPr>
          <w:rtl w:val="0"/>
        </w:rPr>
        <w:t xml:space="preserve">Densidad de Empaquetamiento</w:t>
        <w:br w:type="textWrapping"/>
        <w:t xml:space="preserve"> </w:t>
        <w:tab/>
        <w:tab/>
      </w:r>
    </w:p>
    <w:p w:rsidR="00000000" w:rsidDel="00000000" w:rsidP="00000000" w:rsidRDefault="00000000" w:rsidRPr="00000000" w14:paraId="000000EB">
      <w:pPr>
        <w:numPr>
          <w:ilvl w:val="1"/>
          <w:numId w:val="64"/>
        </w:numPr>
        <w:ind w:left="1440" w:hanging="360"/>
        <w:rPr/>
      </w:pPr>
      <w:r w:rsidDel="00000000" w:rsidR="00000000" w:rsidRPr="00000000">
        <w:rPr>
          <w:rtl w:val="0"/>
        </w:rPr>
        <w:t xml:space="preserve">Método de tratamiento de desbordes.</w:t>
        <w:br w:type="textWrapping"/>
        <w:t xml:space="preserve"> </w:t>
        <w:tab/>
        <w:tab/>
      </w:r>
    </w:p>
    <w:p w:rsidR="00000000" w:rsidDel="00000000" w:rsidP="00000000" w:rsidRDefault="00000000" w:rsidRPr="00000000" w14:paraId="000000EC">
      <w:pPr>
        <w:numPr>
          <w:ilvl w:val="1"/>
          <w:numId w:val="64"/>
        </w:numPr>
        <w:spacing w:after="240" w:lineRule="auto"/>
        <w:ind w:left="1440" w:hanging="360"/>
        <w:rPr/>
      </w:pPr>
      <w:r w:rsidDel="00000000" w:rsidR="00000000" w:rsidRPr="00000000">
        <w:rPr>
          <w:b w:val="1"/>
          <w:bCs w:val="1"/>
          <w:rtl w:val="0"/>
        </w:rPr>
        <w:t xml:space="preserve">Todos los anteriores</w:t>
      </w:r>
      <w:r w:rsidDel="00000000" w:rsidR="00000000" w:rsidRPr="00000000">
        <w:rPr>
          <w:rtl w:val="0"/>
        </w:rPr>
        <w:t xml:space="preserve">.</w:t>
        <w:br w:type="textWrapping"/>
        <w:t xml:space="preserve"> </w:t>
        <w:tab/>
      </w:r>
    </w:p>
    <w:p w:rsidR="00000000" w:rsidDel="00000000" w:rsidP="00000000" w:rsidRDefault="00000000" w:rsidRPr="00000000" w14:paraId="000000ED">
      <w:pPr>
        <w:spacing w:before="240" w:lineRule="auto"/>
        <w:ind w:left="1440" w:firstLine="0"/>
        <w:rPr/>
      </w:pPr>
      <w:r w:rsidDel="00000000" w:rsidR="00000000" w:rsidRPr="00000000">
        <w:rPr>
          <w:rtl w:val="0"/>
        </w:rPr>
      </w:r>
    </w:p>
    <w:p w:rsidR="00000000" w:rsidDel="00000000" w:rsidP="00000000" w:rsidRDefault="00000000" w:rsidRPr="00000000" w14:paraId="000000EE">
      <w:pPr>
        <w:keepNext w:val="1"/>
        <w:keepLines w:val="1"/>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hmsyys" w:id="36"/>
      <w:bookmarkEnd w:id="36"/>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 densidad de empaquetamiento se define como:</w:t>
        <w:br w:type="textWrapping"/>
        <w:t xml:space="preserve"> </w:t>
        <w:tab/>
      </w:r>
    </w:p>
    <w:p w:rsidR="00000000" w:rsidDel="00000000" w:rsidP="00000000" w:rsidRDefault="00000000" w:rsidRPr="00000000" w14:paraId="000000EF">
      <w:pPr>
        <w:numPr>
          <w:ilvl w:val="1"/>
          <w:numId w:val="43"/>
        </w:numPr>
        <w:ind w:left="1440" w:hanging="360"/>
        <w:rPr/>
      </w:pPr>
      <w:r w:rsidDel="00000000" w:rsidR="00000000" w:rsidRPr="00000000">
        <w:rPr>
          <w:rtl w:val="0"/>
        </w:rPr>
        <w:t xml:space="preserve">El cociente entre cantidad de registros y espacio disponible en el archivo.</w:t>
        <w:br w:type="textWrapping"/>
        <w:t xml:space="preserve"> </w:t>
        <w:tab/>
        <w:tab/>
      </w:r>
    </w:p>
    <w:p w:rsidR="00000000" w:rsidDel="00000000" w:rsidP="00000000" w:rsidRDefault="00000000" w:rsidRPr="00000000" w14:paraId="000000F0">
      <w:pPr>
        <w:numPr>
          <w:ilvl w:val="1"/>
          <w:numId w:val="43"/>
        </w:numPr>
        <w:ind w:left="1440" w:hanging="360"/>
        <w:rPr/>
      </w:pPr>
      <w:r w:rsidDel="00000000" w:rsidR="00000000" w:rsidRPr="00000000">
        <w:rPr>
          <w:rtl w:val="0"/>
        </w:rPr>
        <w:t xml:space="preserve">El cociente entre la cantidad de registros y la cantidad de nodos del archivo.</w:t>
        <w:br w:type="textWrapping"/>
        <w:t xml:space="preserve"> </w:t>
        <w:tab/>
        <w:tab/>
      </w:r>
    </w:p>
    <w:p w:rsidR="00000000" w:rsidDel="00000000" w:rsidP="00000000" w:rsidRDefault="00000000" w:rsidRPr="00000000" w14:paraId="000000F1">
      <w:pPr>
        <w:numPr>
          <w:ilvl w:val="1"/>
          <w:numId w:val="43"/>
        </w:numPr>
        <w:ind w:left="1440" w:hanging="360"/>
        <w:rPr/>
      </w:pPr>
      <w:r w:rsidDel="00000000" w:rsidR="00000000" w:rsidRPr="00000000">
        <w:rPr>
          <w:rtl w:val="0"/>
        </w:rPr>
        <w:t xml:space="preserve">El cociente entre la cantidad de registros, y el producto entre la cantidad de nodos y el contenido posible de registros de cada nodo.</w:t>
        <w:br w:type="textWrapping"/>
        <w:t xml:space="preserve"> </w:t>
        <w:tab/>
        <w:tab/>
      </w:r>
    </w:p>
    <w:p w:rsidR="00000000" w:rsidDel="00000000" w:rsidP="00000000" w:rsidRDefault="00000000" w:rsidRPr="00000000" w14:paraId="000000F2">
      <w:pPr>
        <w:numPr>
          <w:ilvl w:val="1"/>
          <w:numId w:val="43"/>
        </w:numPr>
        <w:spacing w:after="240" w:lineRule="auto"/>
        <w:ind w:left="1440" w:hanging="360"/>
        <w:rPr/>
      </w:pPr>
      <w:r w:rsidDel="00000000" w:rsidR="00000000" w:rsidRPr="00000000">
        <w:rPr>
          <w:b w:val="1"/>
          <w:bCs w:val="1"/>
          <w:rtl w:val="0"/>
        </w:rPr>
        <w:t xml:space="preserve">Hay más de una respuesta correcta</w:t>
      </w:r>
      <w:r w:rsidDel="00000000" w:rsidR="00000000" w:rsidRPr="00000000">
        <w:rPr>
          <w:rtl w:val="0"/>
        </w:rPr>
        <w:t xml:space="preserve"> (1 y 3) </w:t>
        <w:tab/>
      </w:r>
    </w:p>
    <w:p w:rsidR="00000000" w:rsidDel="00000000" w:rsidP="00000000" w:rsidRDefault="00000000" w:rsidRPr="00000000" w14:paraId="000000F3">
      <w:pPr>
        <w:spacing w:before="240" w:lineRule="auto"/>
        <w:ind w:left="1440" w:firstLine="0"/>
        <w:rPr/>
      </w:pPr>
      <w:r w:rsidDel="00000000" w:rsidR="00000000" w:rsidRPr="00000000">
        <w:rPr>
          <w:rtl w:val="0"/>
        </w:rPr>
      </w:r>
    </w:p>
    <w:p w:rsidR="00000000" w:rsidDel="00000000" w:rsidP="00000000" w:rsidRDefault="00000000" w:rsidRPr="00000000" w14:paraId="000000F4">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41mghml" w:id="37"/>
      <w:bookmarkEnd w:id="37"/>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Una colisión se produce:</w:t>
        <w:br w:type="textWrapping"/>
        <w:t xml:space="preserve"> </w:t>
        <w:tab/>
      </w:r>
    </w:p>
    <w:p w:rsidR="00000000" w:rsidDel="00000000" w:rsidP="00000000" w:rsidRDefault="00000000" w:rsidRPr="00000000" w14:paraId="000000F5">
      <w:pPr>
        <w:numPr>
          <w:ilvl w:val="1"/>
          <w:numId w:val="16"/>
        </w:numPr>
        <w:ind w:left="1440" w:hanging="360"/>
        <w:rPr/>
      </w:pPr>
      <w:r w:rsidDel="00000000" w:rsidR="00000000" w:rsidRPr="00000000">
        <w:rPr>
          <w:b w:val="1"/>
          <w:bCs w:val="1"/>
          <w:rtl w:val="0"/>
        </w:rPr>
        <w:t xml:space="preserve">Cuando dos registros diferentes obtienen de la función de hash la misma dirección de disco.</w:t>
      </w:r>
      <w:r w:rsidDel="00000000" w:rsidR="00000000" w:rsidRPr="00000000">
        <w:rPr>
          <w:rtl w:val="0"/>
        </w:rPr>
        <w:br w:type="textWrapping"/>
        <w:t xml:space="preserve"> </w:t>
        <w:tab/>
        <w:tab/>
      </w:r>
    </w:p>
    <w:p w:rsidR="00000000" w:rsidDel="00000000" w:rsidP="00000000" w:rsidRDefault="00000000" w:rsidRPr="00000000" w14:paraId="000000F6">
      <w:pPr>
        <w:numPr>
          <w:ilvl w:val="1"/>
          <w:numId w:val="16"/>
        </w:numPr>
        <w:ind w:left="1440" w:hanging="360"/>
        <w:rPr/>
      </w:pPr>
      <w:r w:rsidDel="00000000" w:rsidR="00000000" w:rsidRPr="00000000">
        <w:rPr>
          <w:rtl w:val="0"/>
        </w:rPr>
        <w:t xml:space="preserve">Cuando dos registros iguales obtienen de la función de hash </w:t>
        <w:tab/>
        <w:tab/>
        <w:t xml:space="preserve">direcciones diferentes de disco.</w:t>
        <w:br w:type="textWrapping"/>
        <w:t xml:space="preserve"> </w:t>
        <w:tab/>
        <w:tab/>
      </w:r>
    </w:p>
    <w:p w:rsidR="00000000" w:rsidDel="00000000" w:rsidP="00000000" w:rsidRDefault="00000000" w:rsidRPr="00000000" w14:paraId="000000F7">
      <w:pPr>
        <w:numPr>
          <w:ilvl w:val="1"/>
          <w:numId w:val="16"/>
        </w:numPr>
        <w:ind w:left="1440" w:hanging="360"/>
        <w:rPr/>
      </w:pPr>
      <w:r w:rsidDel="00000000" w:rsidR="00000000" w:rsidRPr="00000000">
        <w:rPr>
          <w:rtl w:val="0"/>
        </w:rPr>
        <w:t xml:space="preserve">Cuando un registro no cabe en el lugar donde debe almacenarse de acuerdo al resultado de la función de hash.</w:t>
        <w:br w:type="textWrapping"/>
        <w:t xml:space="preserve"> </w:t>
        <w:tab/>
        <w:tab/>
      </w:r>
    </w:p>
    <w:p w:rsidR="00000000" w:rsidDel="00000000" w:rsidP="00000000" w:rsidRDefault="00000000" w:rsidRPr="00000000" w14:paraId="000000F8">
      <w:pPr>
        <w:numPr>
          <w:ilvl w:val="1"/>
          <w:numId w:val="16"/>
        </w:numPr>
        <w:ind w:left="1440" w:hanging="360"/>
        <w:rPr/>
      </w:pPr>
      <w:r w:rsidDel="00000000" w:rsidR="00000000" w:rsidRPr="00000000">
        <w:rPr>
          <w:rtl w:val="0"/>
        </w:rPr>
        <w:t xml:space="preserve">Cuando dos registros diferentes obtienen de la función de hash direcciones diferentes de disco.</w:t>
        <w:br w:type="textWrapping"/>
        <w:t xml:space="preserve"> </w:t>
        <w:tab/>
        <w:br w:type="textWrapping"/>
        <w:t xml:space="preserve"> </w:t>
        <w:tab/>
      </w:r>
    </w:p>
    <w:p w:rsidR="00000000" w:rsidDel="00000000" w:rsidP="00000000" w:rsidRDefault="00000000" w:rsidRPr="00000000" w14:paraId="000000F9">
      <w:pPr>
        <w:keepNext w:val="1"/>
        <w:keepLines w:val="1"/>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grqrue" w:id="38"/>
      <w:bookmarkEnd w:id="38"/>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 eficiencia promedio de búsqueda en un archivo a partir de estar organizado mediante política de Hashing:</w:t>
        <w:br w:type="textWrapping"/>
        <w:t xml:space="preserve"> </w:t>
        <w:tab/>
      </w:r>
    </w:p>
    <w:p w:rsidR="00000000" w:rsidDel="00000000" w:rsidP="00000000" w:rsidRDefault="00000000" w:rsidRPr="00000000" w14:paraId="000000FA">
      <w:pPr>
        <w:numPr>
          <w:ilvl w:val="1"/>
          <w:numId w:val="27"/>
        </w:numPr>
        <w:ind w:left="1440" w:hanging="360"/>
        <w:rPr/>
      </w:pPr>
      <w:r w:rsidDel="00000000" w:rsidR="00000000" w:rsidRPr="00000000">
        <w:rPr>
          <w:rtl w:val="0"/>
        </w:rPr>
        <w:t xml:space="preserve">Orden Lineal.</w:t>
        <w:br w:type="textWrapping"/>
        <w:t xml:space="preserve"> </w:t>
        <w:tab/>
        <w:tab/>
      </w:r>
    </w:p>
    <w:p w:rsidR="00000000" w:rsidDel="00000000" w:rsidP="00000000" w:rsidRDefault="00000000" w:rsidRPr="00000000" w14:paraId="000000FB">
      <w:pPr>
        <w:numPr>
          <w:ilvl w:val="1"/>
          <w:numId w:val="27"/>
        </w:numPr>
        <w:ind w:left="1440" w:hanging="360"/>
        <w:rPr/>
      </w:pPr>
      <w:r w:rsidDel="00000000" w:rsidR="00000000" w:rsidRPr="00000000">
        <w:rPr>
          <w:rtl w:val="0"/>
        </w:rPr>
        <w:t xml:space="preserve">Orden logarítmico.</w:t>
        <w:br w:type="textWrapping"/>
        <w:t xml:space="preserve"> </w:t>
        <w:tab/>
        <w:tab/>
      </w:r>
    </w:p>
    <w:p w:rsidR="00000000" w:rsidDel="00000000" w:rsidP="00000000" w:rsidRDefault="00000000" w:rsidRPr="00000000" w14:paraId="000000FC">
      <w:pPr>
        <w:numPr>
          <w:ilvl w:val="1"/>
          <w:numId w:val="27"/>
        </w:numPr>
        <w:ind w:left="1440" w:hanging="360"/>
        <w:rPr/>
      </w:pPr>
      <w:r w:rsidDel="00000000" w:rsidR="00000000" w:rsidRPr="00000000">
        <w:rPr>
          <w:b w:val="1"/>
          <w:bCs w:val="1"/>
          <w:rtl w:val="0"/>
        </w:rPr>
        <w:t xml:space="preserve">Orden Constante.</w:t>
      </w:r>
      <w:r w:rsidDel="00000000" w:rsidR="00000000" w:rsidRPr="00000000">
        <w:rPr>
          <w:rtl w:val="0"/>
        </w:rPr>
        <w:br w:type="textWrapping"/>
        <w:t xml:space="preserve"> </w:t>
        <w:tab/>
        <w:tab/>
      </w:r>
    </w:p>
    <w:p w:rsidR="00000000" w:rsidDel="00000000" w:rsidP="00000000" w:rsidRDefault="00000000" w:rsidRPr="00000000" w14:paraId="000000FD">
      <w:pPr>
        <w:numPr>
          <w:ilvl w:val="1"/>
          <w:numId w:val="27"/>
        </w:numPr>
        <w:spacing w:after="240" w:lineRule="auto"/>
        <w:ind w:left="1440" w:hanging="360"/>
        <w:rPr/>
      </w:pPr>
      <w:r w:rsidDel="00000000" w:rsidR="00000000" w:rsidRPr="00000000">
        <w:rPr>
          <w:rtl w:val="0"/>
        </w:rPr>
        <w:t xml:space="preserve">No dispongo de datos para contestar la pregunta.</w:t>
        <w:br w:type="textWrapping"/>
        <w:t xml:space="preserve"> </w:t>
        <w:tab/>
      </w:r>
    </w:p>
    <w:p w:rsidR="00000000" w:rsidDel="00000000" w:rsidP="00000000" w:rsidRDefault="00000000" w:rsidRPr="00000000" w14:paraId="000000FE">
      <w:pPr>
        <w:spacing w:before="240" w:lineRule="auto"/>
        <w:ind w:left="1440" w:firstLine="0"/>
        <w:rPr/>
      </w:pPr>
      <w:r w:rsidDel="00000000" w:rsidR="00000000" w:rsidRPr="00000000">
        <w:rPr>
          <w:rtl w:val="0"/>
        </w:rPr>
      </w:r>
    </w:p>
    <w:p w:rsidR="00000000" w:rsidDel="00000000" w:rsidP="00000000" w:rsidRDefault="00000000" w:rsidRPr="00000000" w14:paraId="000000FF">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vx1227" w:id="39"/>
      <w:bookmarkEnd w:id="39"/>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 eficiencia de búsqueda de un registro en un archivo organizado mediante hashing estático tiene:</w:t>
        <w:br w:type="textWrapping"/>
        <w:t xml:space="preserve"> </w:t>
        <w:tab/>
      </w:r>
    </w:p>
    <w:p w:rsidR="00000000" w:rsidDel="00000000" w:rsidP="00000000" w:rsidRDefault="00000000" w:rsidRPr="00000000" w14:paraId="00000100">
      <w:pPr>
        <w:numPr>
          <w:ilvl w:val="1"/>
          <w:numId w:val="8"/>
        </w:numPr>
        <w:ind w:left="1440" w:hanging="360"/>
        <w:rPr/>
      </w:pPr>
      <w:r w:rsidDel="00000000" w:rsidR="00000000" w:rsidRPr="00000000">
        <w:rPr>
          <w:rtl w:val="0"/>
        </w:rPr>
        <w:t xml:space="preserve">Orden Lineal</w:t>
        <w:br w:type="textWrapping"/>
        <w:t xml:space="preserve"> </w:t>
        <w:tab/>
        <w:tab/>
      </w:r>
    </w:p>
    <w:p w:rsidR="00000000" w:rsidDel="00000000" w:rsidP="00000000" w:rsidRDefault="00000000" w:rsidRPr="00000000" w14:paraId="00000101">
      <w:pPr>
        <w:numPr>
          <w:ilvl w:val="1"/>
          <w:numId w:val="8"/>
        </w:numPr>
        <w:ind w:left="1440" w:hanging="360"/>
        <w:rPr/>
      </w:pPr>
      <w:r w:rsidDel="00000000" w:rsidR="00000000" w:rsidRPr="00000000">
        <w:rPr>
          <w:b w:val="1"/>
          <w:bCs w:val="1"/>
          <w:rtl w:val="0"/>
        </w:rPr>
        <w:t xml:space="preserve">Algunas veces es uno</w:t>
      </w:r>
      <w:r w:rsidDel="00000000" w:rsidR="00000000" w:rsidRPr="00000000">
        <w:rPr>
          <w:rtl w:val="0"/>
        </w:rPr>
        <w:br w:type="textWrapping"/>
        <w:t xml:space="preserve"> </w:t>
        <w:tab/>
        <w:tab/>
      </w:r>
    </w:p>
    <w:p w:rsidR="00000000" w:rsidDel="00000000" w:rsidP="00000000" w:rsidRDefault="00000000" w:rsidRPr="00000000" w14:paraId="00000102">
      <w:pPr>
        <w:numPr>
          <w:ilvl w:val="1"/>
          <w:numId w:val="8"/>
        </w:numPr>
        <w:ind w:left="1440" w:hanging="360"/>
        <w:rPr/>
      </w:pPr>
      <w:r w:rsidDel="00000000" w:rsidR="00000000" w:rsidRPr="00000000">
        <w:rPr>
          <w:rtl w:val="0"/>
        </w:rPr>
        <w:t xml:space="preserve">Siempre es uno</w:t>
        <w:br w:type="textWrapping"/>
        <w:t xml:space="preserve"> </w:t>
        <w:tab/>
        <w:tab/>
      </w:r>
    </w:p>
    <w:p w:rsidR="00000000" w:rsidDel="00000000" w:rsidP="00000000" w:rsidRDefault="00000000" w:rsidRPr="00000000" w14:paraId="00000103">
      <w:pPr>
        <w:numPr>
          <w:ilvl w:val="1"/>
          <w:numId w:val="8"/>
        </w:numPr>
        <w:spacing w:after="240" w:lineRule="auto"/>
        <w:ind w:left="1440" w:hanging="360"/>
        <w:rPr/>
      </w:pPr>
      <w:r w:rsidDel="00000000" w:rsidR="00000000" w:rsidRPr="00000000">
        <w:rPr>
          <w:rtl w:val="0"/>
        </w:rPr>
        <w:t xml:space="preserve">Orden Logarítmico.</w:t>
        <w:br w:type="textWrapping"/>
        <w:t xml:space="preserve"> </w:t>
        <w:tab/>
      </w:r>
    </w:p>
    <w:p w:rsidR="00000000" w:rsidDel="00000000" w:rsidP="00000000" w:rsidRDefault="00000000" w:rsidRPr="00000000" w14:paraId="00000104">
      <w:pPr>
        <w:spacing w:before="240" w:lineRule="auto"/>
        <w:ind w:left="1440" w:firstLine="0"/>
        <w:rPr/>
      </w:pPr>
      <w:r w:rsidDel="00000000" w:rsidR="00000000" w:rsidRPr="00000000">
        <w:rPr>
          <w:rtl w:val="0"/>
        </w:rPr>
      </w:r>
    </w:p>
    <w:p w:rsidR="00000000" w:rsidDel="00000000" w:rsidP="00000000" w:rsidRDefault="00000000" w:rsidRPr="00000000" w14:paraId="00000105">
      <w:pPr>
        <w:keepNext w:val="1"/>
        <w:keepLines w:val="1"/>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fwokq0" w:id="40"/>
      <w:bookmarkEnd w:id="40"/>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Cuando la densidad de empaquetamiento tiende a uno:</w:t>
        <w:br w:type="textWrapping"/>
        <w:t xml:space="preserve"> </w:t>
        <w:tab/>
      </w:r>
    </w:p>
    <w:p w:rsidR="00000000" w:rsidDel="00000000" w:rsidP="00000000" w:rsidRDefault="00000000" w:rsidRPr="00000000" w14:paraId="00000106">
      <w:pPr>
        <w:numPr>
          <w:ilvl w:val="1"/>
          <w:numId w:val="33"/>
        </w:numPr>
        <w:ind w:left="1440" w:hanging="360"/>
        <w:rPr/>
      </w:pPr>
      <w:r w:rsidDel="00000000" w:rsidR="00000000" w:rsidRPr="00000000">
        <w:rPr>
          <w:rtl w:val="0"/>
        </w:rPr>
        <w:t xml:space="preserve">Es necesario redefinir el espacio disponible únicamente.</w:t>
        <w:br w:type="textWrapping"/>
        <w:t xml:space="preserve"> </w:t>
        <w:tab/>
        <w:tab/>
      </w:r>
    </w:p>
    <w:p w:rsidR="00000000" w:rsidDel="00000000" w:rsidP="00000000" w:rsidRDefault="00000000" w:rsidRPr="00000000" w14:paraId="00000107">
      <w:pPr>
        <w:numPr>
          <w:ilvl w:val="1"/>
          <w:numId w:val="33"/>
        </w:numPr>
        <w:ind w:left="1440" w:hanging="360"/>
        <w:rPr/>
      </w:pPr>
      <w:r w:rsidDel="00000000" w:rsidR="00000000" w:rsidRPr="00000000">
        <w:rPr>
          <w:rtl w:val="0"/>
        </w:rPr>
        <w:t xml:space="preserve">El archivo se completa y no es posible incorporar más elementos.</w:t>
        <w:br w:type="textWrapping"/>
        <w:t xml:space="preserve"> </w:t>
        <w:tab/>
        <w:tab/>
      </w:r>
    </w:p>
    <w:p w:rsidR="00000000" w:rsidDel="00000000" w:rsidP="00000000" w:rsidRDefault="00000000" w:rsidRPr="00000000" w14:paraId="00000108">
      <w:pPr>
        <w:numPr>
          <w:ilvl w:val="1"/>
          <w:numId w:val="33"/>
        </w:numPr>
        <w:ind w:left="1440" w:hanging="360"/>
        <w:rPr/>
      </w:pPr>
      <w:r w:rsidDel="00000000" w:rsidR="00000000" w:rsidRPr="00000000">
        <w:rPr>
          <w:rtl w:val="0"/>
        </w:rPr>
        <w:t xml:space="preserve">Se debe cambiar la política de hash de estática a dinámica.</w:t>
        <w:br w:type="textWrapping"/>
        <w:t xml:space="preserve"> </w:t>
        <w:tab/>
      </w:r>
    </w:p>
    <w:p w:rsidR="00000000" w:rsidDel="00000000" w:rsidP="00000000" w:rsidRDefault="00000000" w:rsidRPr="00000000" w14:paraId="00000109">
      <w:pPr>
        <w:numPr>
          <w:ilvl w:val="1"/>
          <w:numId w:val="33"/>
        </w:numPr>
        <w:spacing w:after="240" w:lineRule="auto"/>
        <w:ind w:left="1440" w:hanging="360"/>
        <w:rPr/>
      </w:pPr>
      <w:r w:rsidDel="00000000" w:rsidR="00000000" w:rsidRPr="00000000">
        <w:rPr>
          <w:b w:val="1"/>
          <w:bCs w:val="1"/>
          <w:rtl w:val="0"/>
        </w:rPr>
        <w:t xml:space="preserve">Es necesario redefinir el espacio disponible y rehashear todo el archivo.</w:t>
      </w:r>
      <w:r w:rsidDel="00000000" w:rsidR="00000000" w:rsidRPr="00000000">
        <w:rPr>
          <w:rtl w:val="0"/>
        </w:rPr>
        <w:t xml:space="preserve"> </w:t>
        <w:tab/>
        <w:tab/>
        <w:br w:type="textWrapping"/>
        <w:t xml:space="preserve"> </w:t>
        <w:tab/>
      </w:r>
    </w:p>
    <w:p w:rsidR="00000000" w:rsidDel="00000000" w:rsidP="00000000" w:rsidRDefault="00000000" w:rsidRPr="00000000" w14:paraId="0000010A">
      <w:pPr>
        <w:spacing w:before="240" w:lineRule="auto"/>
        <w:ind w:left="1440" w:firstLine="0"/>
        <w:rPr/>
      </w:pPr>
      <w:r w:rsidDel="00000000" w:rsidR="00000000" w:rsidRPr="00000000">
        <w:rPr>
          <w:rtl w:val="0"/>
        </w:rPr>
      </w:r>
    </w:p>
    <w:p w:rsidR="00000000" w:rsidDel="00000000" w:rsidP="00000000" w:rsidRDefault="00000000" w:rsidRPr="00000000" w14:paraId="0000010B">
      <w:pPr>
        <w:spacing w:before="240" w:lineRule="auto"/>
        <w:rPr/>
      </w:pPr>
      <w:r w:rsidDel="00000000" w:rsidR="00000000" w:rsidRPr="00000000">
        <w:rPr>
          <w:rtl w:val="0"/>
        </w:rPr>
      </w:r>
    </w:p>
    <w:p w:rsidR="00000000" w:rsidDel="00000000" w:rsidP="00000000" w:rsidRDefault="00000000" w:rsidRPr="00000000" w14:paraId="0000010C">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v1yuxt" w:id="41"/>
      <w:bookmarkEnd w:id="41"/>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 técnica de hash extensible. </w:t>
        <w:tab/>
        <w:br w:type="textWrapping"/>
        <w:t xml:space="preserve"> </w:t>
        <w:tab/>
      </w:r>
    </w:p>
    <w:p w:rsidR="00000000" w:rsidDel="00000000" w:rsidP="00000000" w:rsidRDefault="00000000" w:rsidRPr="00000000" w14:paraId="0000010D">
      <w:pPr>
        <w:numPr>
          <w:ilvl w:val="1"/>
          <w:numId w:val="17"/>
        </w:numPr>
        <w:ind w:left="1440" w:hanging="360"/>
        <w:rPr/>
      </w:pPr>
      <w:r w:rsidDel="00000000" w:rsidR="00000000" w:rsidRPr="00000000">
        <w:rPr>
          <w:rtl w:val="0"/>
        </w:rPr>
        <w:t xml:space="preserve">Presenta una variante de hash que permite no sólo ubicar rápidamente los registros sino que además permite el acceso secuencial a los mismos.</w:t>
        <w:tab/>
        <w:tab/>
      </w:r>
    </w:p>
    <w:p w:rsidR="00000000" w:rsidDel="00000000" w:rsidP="00000000" w:rsidRDefault="00000000" w:rsidRPr="00000000" w14:paraId="0000010E">
      <w:pPr>
        <w:numPr>
          <w:ilvl w:val="1"/>
          <w:numId w:val="17"/>
        </w:numPr>
        <w:ind w:left="1440" w:hanging="360"/>
        <w:rPr/>
      </w:pPr>
      <w:r w:rsidDel="00000000" w:rsidR="00000000" w:rsidRPr="00000000">
        <w:rPr>
          <w:rtl w:val="0"/>
        </w:rPr>
        <w:t xml:space="preserve">Siempre inserta un registro con un y solo un acceso a disco.</w:t>
        <w:br w:type="textWrapping"/>
        <w:t xml:space="preserve"> </w:t>
        <w:tab/>
        <w:tab/>
      </w:r>
    </w:p>
    <w:p w:rsidR="00000000" w:rsidDel="00000000" w:rsidP="00000000" w:rsidRDefault="00000000" w:rsidRPr="00000000" w14:paraId="0000010F">
      <w:pPr>
        <w:numPr>
          <w:ilvl w:val="1"/>
          <w:numId w:val="17"/>
        </w:numPr>
        <w:ind w:left="1440" w:hanging="360"/>
        <w:rPr/>
      </w:pPr>
      <w:r w:rsidDel="00000000" w:rsidR="00000000" w:rsidRPr="00000000">
        <w:rPr>
          <w:b w:val="1"/>
          <w:bCs w:val="1"/>
          <w:rtl w:val="0"/>
        </w:rPr>
        <w:t xml:space="preserve">Siempre se recupera un registro con un y sólo un acceso a disco.</w:t>
      </w:r>
      <w:r w:rsidDel="00000000" w:rsidR="00000000" w:rsidRPr="00000000">
        <w:rPr>
          <w:rtl w:val="0"/>
        </w:rPr>
        <w:br w:type="textWrapping"/>
        <w:t xml:space="preserve"> </w:t>
        <w:tab/>
        <w:tab/>
      </w:r>
    </w:p>
    <w:p w:rsidR="00000000" w:rsidDel="00000000" w:rsidP="00000000" w:rsidRDefault="00000000" w:rsidRPr="00000000" w14:paraId="00000110">
      <w:pPr>
        <w:numPr>
          <w:ilvl w:val="1"/>
          <w:numId w:val="17"/>
        </w:numPr>
        <w:spacing w:after="240" w:lineRule="auto"/>
        <w:ind w:left="1440" w:hanging="360"/>
        <w:rPr/>
      </w:pPr>
      <w:r w:rsidDel="00000000" w:rsidR="00000000" w:rsidRPr="00000000">
        <w:rPr>
          <w:rtl w:val="0"/>
        </w:rPr>
        <w:t xml:space="preserve">En algunos casos recupera un registro con un y solo un acceso a disco.</w:t>
        <w:br w:type="textWrapping"/>
        <w:t xml:space="preserve"> </w:t>
        <w:tab/>
      </w:r>
    </w:p>
    <w:p w:rsidR="00000000" w:rsidDel="00000000" w:rsidP="00000000" w:rsidRDefault="00000000" w:rsidRPr="00000000" w14:paraId="00000111">
      <w:pPr>
        <w:spacing w:before="240" w:lineRule="auto"/>
        <w:ind w:left="720" w:firstLine="0"/>
        <w:rPr/>
      </w:pPr>
      <w:r w:rsidDel="00000000" w:rsidR="00000000" w:rsidRPr="00000000">
        <w:rPr>
          <w:b w:val="1"/>
          <w:bCs w:val="1"/>
          <w:rtl w:val="0"/>
        </w:rPr>
        <w:t xml:space="preserve">(De la 11 a la 20 hay más de una correcta)</w:t>
      </w:r>
      <w:r w:rsidDel="00000000" w:rsidR="00000000" w:rsidRPr="00000000">
        <w:rPr>
          <w:rtl w:val="0"/>
        </w:rPr>
      </w:r>
    </w:p>
    <w:p w:rsidR="00000000" w:rsidDel="00000000" w:rsidP="00000000" w:rsidRDefault="00000000" w:rsidRPr="00000000" w14:paraId="00000112">
      <w:pPr>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4f1mdlm" w:id="42"/>
      <w:bookmarkEnd w:id="42"/>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¿Cuáles de estas técnicas se puede utilizar con un archivo de registros de longitud fija?</w:t>
        <w:br w:type="textWrapping"/>
      </w:r>
    </w:p>
    <w:p w:rsidR="00000000" w:rsidDel="00000000" w:rsidP="00000000" w:rsidRDefault="00000000" w:rsidRPr="00000000" w14:paraId="00000113">
      <w:pPr>
        <w:numPr>
          <w:ilvl w:val="1"/>
          <w:numId w:val="35"/>
        </w:numPr>
        <w:ind w:left="1440" w:hanging="360"/>
        <w:rPr/>
      </w:pPr>
      <w:r w:rsidDel="00000000" w:rsidR="00000000" w:rsidRPr="00000000">
        <w:rPr>
          <w:b w:val="1"/>
          <w:bCs w:val="1"/>
          <w:rtl w:val="0"/>
        </w:rPr>
        <w:t xml:space="preserve">Dispersión doble.</w:t>
      </w:r>
      <w:r w:rsidDel="00000000" w:rsidR="00000000" w:rsidRPr="00000000">
        <w:rPr>
          <w:rtl w:val="0"/>
        </w:rPr>
        <w:br w:type="textWrapping"/>
        <w:t xml:space="preserve"> </w:t>
        <w:tab/>
        <w:tab/>
      </w:r>
    </w:p>
    <w:p w:rsidR="00000000" w:rsidDel="00000000" w:rsidP="00000000" w:rsidRDefault="00000000" w:rsidRPr="00000000" w14:paraId="00000114">
      <w:pPr>
        <w:numPr>
          <w:ilvl w:val="1"/>
          <w:numId w:val="35"/>
        </w:numPr>
        <w:ind w:left="1440" w:hanging="360"/>
        <w:rPr>
          <w:b w:val="1"/>
          <w:bCs w:val="1"/>
        </w:rPr>
      </w:pPr>
      <w:r w:rsidDel="00000000" w:rsidR="00000000" w:rsidRPr="00000000">
        <w:rPr>
          <w:b w:val="1"/>
          <w:bCs w:val="1"/>
          <w:rtl w:val="0"/>
        </w:rPr>
        <w:t xml:space="preserve">Hashing asistido por tabla.</w:t>
        <w:br w:type="textWrapping"/>
        <w:t xml:space="preserve"> </w:t>
        <w:tab/>
        <w:tab/>
      </w:r>
    </w:p>
    <w:p w:rsidR="00000000" w:rsidDel="00000000" w:rsidP="00000000" w:rsidRDefault="00000000" w:rsidRPr="00000000" w14:paraId="00000115">
      <w:pPr>
        <w:numPr>
          <w:ilvl w:val="1"/>
          <w:numId w:val="35"/>
        </w:numPr>
        <w:ind w:left="1440" w:hanging="360"/>
        <w:rPr/>
      </w:pPr>
      <w:r w:rsidDel="00000000" w:rsidR="00000000" w:rsidRPr="00000000">
        <w:rPr>
          <w:b w:val="1"/>
          <w:bCs w:val="1"/>
          <w:rtl w:val="0"/>
        </w:rPr>
        <w:t xml:space="preserve">Hashing extensible.</w:t>
        <w:br w:type="textWrapping"/>
      </w:r>
      <w:r w:rsidDel="00000000" w:rsidR="00000000" w:rsidRPr="00000000">
        <w:rPr>
          <w:rtl w:val="0"/>
        </w:rPr>
        <w:t xml:space="preserve"> </w:t>
        <w:tab/>
        <w:tab/>
      </w:r>
    </w:p>
    <w:p w:rsidR="00000000" w:rsidDel="00000000" w:rsidP="00000000" w:rsidRDefault="00000000" w:rsidRPr="00000000" w14:paraId="00000116">
      <w:pPr>
        <w:numPr>
          <w:ilvl w:val="1"/>
          <w:numId w:val="35"/>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17">
      <w:pPr>
        <w:spacing w:before="240" w:lineRule="auto"/>
        <w:ind w:left="1440" w:firstLine="0"/>
        <w:rPr/>
      </w:pPr>
      <w:r w:rsidDel="00000000" w:rsidR="00000000" w:rsidRPr="00000000">
        <w:rPr>
          <w:rtl w:val="0"/>
        </w:rPr>
      </w:r>
    </w:p>
    <w:p w:rsidR="00000000" w:rsidDel="00000000" w:rsidP="00000000" w:rsidRDefault="00000000" w:rsidRPr="00000000" w14:paraId="00000118">
      <w:pPr>
        <w:spacing w:before="240" w:lineRule="auto"/>
        <w:ind w:left="1440" w:firstLine="0"/>
        <w:rPr/>
      </w:pPr>
      <w:r w:rsidDel="00000000" w:rsidR="00000000" w:rsidRPr="00000000">
        <w:rPr>
          <w:rtl w:val="0"/>
        </w:rPr>
      </w:r>
    </w:p>
    <w:p w:rsidR="00000000" w:rsidDel="00000000" w:rsidP="00000000" w:rsidRDefault="00000000" w:rsidRPr="00000000" w14:paraId="00000119">
      <w:pPr>
        <w:spacing w:before="240" w:lineRule="auto"/>
        <w:ind w:left="1440" w:firstLine="0"/>
        <w:rPr/>
      </w:pPr>
      <w:r w:rsidDel="00000000" w:rsidR="00000000" w:rsidRPr="00000000">
        <w:rPr>
          <w:rtl w:val="0"/>
        </w:rPr>
      </w:r>
    </w:p>
    <w:p w:rsidR="00000000" w:rsidDel="00000000" w:rsidP="00000000" w:rsidRDefault="00000000" w:rsidRPr="00000000" w14:paraId="0000011A">
      <w:pPr>
        <w:spacing w:before="240" w:lineRule="auto"/>
        <w:ind w:left="1440" w:firstLine="0"/>
        <w:rPr/>
      </w:pPr>
      <w:r w:rsidDel="00000000" w:rsidR="00000000" w:rsidRPr="00000000">
        <w:rPr>
          <w:rtl w:val="0"/>
        </w:rPr>
      </w:r>
    </w:p>
    <w:p w:rsidR="00000000" w:rsidDel="00000000" w:rsidP="00000000" w:rsidRDefault="00000000" w:rsidRPr="00000000" w14:paraId="0000011B">
      <w:pPr>
        <w:keepNext w:val="1"/>
        <w:keepLines w:val="1"/>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u6wntf" w:id="43"/>
      <w:bookmarkEnd w:id="43"/>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 un ambiente de dispersión, cuanto más grande es el tamaño de la cubeta:</w:t>
        <w:br w:type="textWrapping"/>
        <w:t xml:space="preserve"> </w:t>
        <w:tab/>
      </w:r>
    </w:p>
    <w:p w:rsidR="00000000" w:rsidDel="00000000" w:rsidP="00000000" w:rsidRDefault="00000000" w:rsidRPr="00000000" w14:paraId="0000011C">
      <w:pPr>
        <w:numPr>
          <w:ilvl w:val="1"/>
          <w:numId w:val="67"/>
        </w:numPr>
        <w:ind w:left="1440" w:hanging="360"/>
        <w:rPr/>
      </w:pPr>
      <w:r w:rsidDel="00000000" w:rsidR="00000000" w:rsidRPr="00000000">
        <w:rPr>
          <w:b w:val="1"/>
          <w:bCs w:val="1"/>
          <w:rtl w:val="0"/>
        </w:rPr>
        <w:t xml:space="preserve">Hay más fragmentación.</w:t>
      </w:r>
      <w:r w:rsidDel="00000000" w:rsidR="00000000" w:rsidRPr="00000000">
        <w:rPr>
          <w:rtl w:val="0"/>
        </w:rPr>
        <w:br w:type="textWrapping"/>
        <w:t xml:space="preserve"> </w:t>
        <w:tab/>
        <w:tab/>
      </w:r>
    </w:p>
    <w:p w:rsidR="00000000" w:rsidDel="00000000" w:rsidP="00000000" w:rsidRDefault="00000000" w:rsidRPr="00000000" w14:paraId="0000011D">
      <w:pPr>
        <w:numPr>
          <w:ilvl w:val="1"/>
          <w:numId w:val="67"/>
        </w:numPr>
        <w:ind w:left="1440" w:hanging="360"/>
        <w:rPr/>
      </w:pPr>
      <w:r w:rsidDel="00000000" w:rsidR="00000000" w:rsidRPr="00000000">
        <w:rPr>
          <w:rtl w:val="0"/>
        </w:rPr>
        <w:t xml:space="preserve">Hay mayor probabilidad de saturación.</w:t>
        <w:br w:type="textWrapping"/>
        <w:t xml:space="preserve"> </w:t>
        <w:tab/>
      </w:r>
    </w:p>
    <w:p w:rsidR="00000000" w:rsidDel="00000000" w:rsidP="00000000" w:rsidRDefault="00000000" w:rsidRPr="00000000" w14:paraId="0000011E">
      <w:pPr>
        <w:numPr>
          <w:ilvl w:val="1"/>
          <w:numId w:val="67"/>
        </w:numPr>
        <w:ind w:left="1440" w:hanging="360"/>
        <w:rPr/>
      </w:pPr>
      <w:r w:rsidDel="00000000" w:rsidR="00000000" w:rsidRPr="00000000">
        <w:rPr>
          <w:b w:val="1"/>
          <w:bCs w:val="1"/>
          <w:rtl w:val="0"/>
        </w:rPr>
        <w:t xml:space="preserve">La búsqueda dentro de la cubeta es más lenta.</w:t>
      </w:r>
      <w:r w:rsidDel="00000000" w:rsidR="00000000" w:rsidRPr="00000000">
        <w:rPr>
          <w:rtl w:val="0"/>
        </w:rPr>
        <w:br w:type="textWrapping"/>
        <w:t xml:space="preserve"> </w:t>
        <w:tab/>
        <w:tab/>
      </w:r>
    </w:p>
    <w:p w:rsidR="00000000" w:rsidDel="00000000" w:rsidP="00000000" w:rsidRDefault="00000000" w:rsidRPr="00000000" w14:paraId="0000011F">
      <w:pPr>
        <w:numPr>
          <w:ilvl w:val="1"/>
          <w:numId w:val="67"/>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20">
      <w:pPr>
        <w:spacing w:before="240" w:lineRule="auto"/>
        <w:ind w:left="1440" w:firstLine="0"/>
        <w:rPr/>
      </w:pPr>
      <w:r w:rsidDel="00000000" w:rsidR="00000000" w:rsidRPr="00000000">
        <w:rPr>
          <w:rtl w:val="0"/>
        </w:rPr>
      </w:r>
    </w:p>
    <w:p w:rsidR="00000000" w:rsidDel="00000000" w:rsidP="00000000" w:rsidRDefault="00000000" w:rsidRPr="00000000" w14:paraId="00000121">
      <w:pPr>
        <w:keepNext w:val="1"/>
        <w:keepLines w:val="1"/>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9c6y18" w:id="44"/>
      <w:bookmarkEnd w:id="44"/>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 densidad de empaquetamiento se puede definir como:</w:t>
        <w:br w:type="textWrapping"/>
        <w:t xml:space="preserve"> </w:t>
        <w:tab/>
      </w:r>
    </w:p>
    <w:p w:rsidR="00000000" w:rsidDel="00000000" w:rsidP="00000000" w:rsidRDefault="00000000" w:rsidRPr="00000000" w14:paraId="00000122">
      <w:pPr>
        <w:numPr>
          <w:ilvl w:val="1"/>
          <w:numId w:val="53"/>
        </w:numPr>
        <w:ind w:left="1440" w:hanging="360"/>
        <w:rPr/>
      </w:pPr>
      <w:r w:rsidDel="00000000" w:rsidR="00000000" w:rsidRPr="00000000">
        <w:rPr>
          <w:rtl w:val="0"/>
        </w:rPr>
        <w:t xml:space="preserve">La relación entre la cantidad de registros y la cantidad de cubetas del archivo.</w:t>
        <w:br w:type="textWrapping"/>
        <w:t xml:space="preserve"> </w:t>
        <w:tab/>
        <w:tab/>
      </w:r>
    </w:p>
    <w:p w:rsidR="00000000" w:rsidDel="00000000" w:rsidP="00000000" w:rsidRDefault="00000000" w:rsidRPr="00000000" w14:paraId="00000123">
      <w:pPr>
        <w:numPr>
          <w:ilvl w:val="1"/>
          <w:numId w:val="53"/>
        </w:numPr>
        <w:ind w:left="1440" w:hanging="360"/>
        <w:rPr/>
      </w:pPr>
      <w:r w:rsidDel="00000000" w:rsidR="00000000" w:rsidRPr="00000000">
        <w:rPr>
          <w:b w:val="1"/>
          <w:bCs w:val="1"/>
          <w:rtl w:val="0"/>
        </w:rPr>
        <w:t xml:space="preserve">La proporción de espacio asignado al archivo que en realidad </w:t>
        <w:tab/>
        <w:t xml:space="preserve">almacena registros.</w:t>
      </w:r>
      <w:r w:rsidDel="00000000" w:rsidR="00000000" w:rsidRPr="00000000">
        <w:rPr>
          <w:rtl w:val="0"/>
        </w:rPr>
        <w:br w:type="textWrapping"/>
        <w:t xml:space="preserve"> </w:t>
        <w:tab/>
        <w:tab/>
      </w:r>
    </w:p>
    <w:p w:rsidR="00000000" w:rsidDel="00000000" w:rsidP="00000000" w:rsidRDefault="00000000" w:rsidRPr="00000000" w14:paraId="00000124">
      <w:pPr>
        <w:numPr>
          <w:ilvl w:val="1"/>
          <w:numId w:val="53"/>
        </w:numPr>
        <w:ind w:left="1440" w:hanging="360"/>
        <w:rPr/>
      </w:pPr>
      <w:r w:rsidDel="00000000" w:rsidR="00000000" w:rsidRPr="00000000">
        <w:rPr>
          <w:rtl w:val="0"/>
        </w:rPr>
        <w:t xml:space="preserve">DE = cantidad de registros / (cantidad de cubetas)</w:t>
        <w:br w:type="textWrapping"/>
        <w:t xml:space="preserve"> </w:t>
        <w:tab/>
        <w:tab/>
      </w:r>
    </w:p>
    <w:p w:rsidR="00000000" w:rsidDel="00000000" w:rsidP="00000000" w:rsidRDefault="00000000" w:rsidRPr="00000000" w14:paraId="00000125">
      <w:pPr>
        <w:numPr>
          <w:ilvl w:val="1"/>
          <w:numId w:val="53"/>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26">
      <w:pPr>
        <w:spacing w:before="240" w:lineRule="auto"/>
        <w:rPr/>
      </w:pPr>
      <w:r w:rsidDel="00000000" w:rsidR="00000000" w:rsidRPr="00000000">
        <w:rPr>
          <w:rtl w:val="0"/>
        </w:rPr>
      </w:r>
    </w:p>
    <w:p w:rsidR="00000000" w:rsidDel="00000000" w:rsidP="00000000" w:rsidRDefault="00000000" w:rsidRPr="00000000" w14:paraId="00000127">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tbugp1" w:id="45"/>
      <w:bookmarkEnd w:id="45"/>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Se produce saturación</w:t>
      </w:r>
      <w:r w:rsidDel="00000000" w:rsidR="00000000" w:rsidRPr="00000000">
        <w:rPr>
          <w:rFonts w:ascii="Arial" w:cs="Arial" w:eastAsia="Arial" w:hAnsi="Arial"/>
          <w:b w:val="0"/>
          <w:bCs w:val="0"/>
          <w:i w:val="0"/>
          <w:iCs w:val="0"/>
          <w:smallCaps w:val="0"/>
          <w:strike w:val="0"/>
          <w:color w:val="ffffff"/>
          <w:sz w:val="32"/>
          <w:szCs w:val="32"/>
          <w:u w:val="none"/>
          <w:shd w:fill="auto" w:val="clear"/>
          <w:vertAlign w:val="baseline"/>
          <w:rtl w:val="0"/>
        </w:rPr>
        <w:t xml:space="preserve">:</w:t>
        <w:tab/>
        <w:tab/>
        <w:tab/>
        <w:tab/>
        <w:t xml:space="preserve">repetida</w:t>
        <w:br w:type="textWrapping"/>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tab/>
      </w:r>
    </w:p>
    <w:p w:rsidR="00000000" w:rsidDel="00000000" w:rsidP="00000000" w:rsidRDefault="00000000" w:rsidRPr="00000000" w14:paraId="00000128">
      <w:pPr>
        <w:numPr>
          <w:ilvl w:val="1"/>
          <w:numId w:val="80"/>
        </w:numPr>
        <w:ind w:left="1440" w:hanging="360"/>
        <w:rPr/>
      </w:pPr>
      <w:r w:rsidDel="00000000" w:rsidR="00000000" w:rsidRPr="00000000">
        <w:rPr>
          <w:rtl w:val="0"/>
        </w:rPr>
        <w:t xml:space="preserve">Siempre que dos registros diferentes obtienen de la función de hash la misma dirección de disco.</w:t>
        <w:br w:type="textWrapping"/>
        <w:t xml:space="preserve"> </w:t>
        <w:tab/>
        <w:tab/>
      </w:r>
    </w:p>
    <w:p w:rsidR="00000000" w:rsidDel="00000000" w:rsidP="00000000" w:rsidRDefault="00000000" w:rsidRPr="00000000" w14:paraId="00000129">
      <w:pPr>
        <w:numPr>
          <w:ilvl w:val="1"/>
          <w:numId w:val="80"/>
        </w:numPr>
        <w:ind w:left="1440" w:hanging="360"/>
        <w:rPr/>
      </w:pPr>
      <w:r w:rsidDel="00000000" w:rsidR="00000000" w:rsidRPr="00000000">
        <w:rPr>
          <w:rtl w:val="0"/>
        </w:rPr>
        <w:t xml:space="preserve">Siempre que dos registros iguales obtienen de la función de hash direcciones diferentes de disco.</w:t>
        <w:br w:type="textWrapping"/>
        <w:t xml:space="preserve"> </w:t>
        <w:tab/>
        <w:tab/>
      </w:r>
    </w:p>
    <w:p w:rsidR="00000000" w:rsidDel="00000000" w:rsidP="00000000" w:rsidRDefault="00000000" w:rsidRPr="00000000" w14:paraId="0000012A">
      <w:pPr>
        <w:numPr>
          <w:ilvl w:val="1"/>
          <w:numId w:val="80"/>
        </w:numPr>
        <w:ind w:left="1440" w:hanging="360"/>
        <w:rPr/>
      </w:pPr>
      <w:r w:rsidDel="00000000" w:rsidR="00000000" w:rsidRPr="00000000">
        <w:rPr>
          <w:b w:val="1"/>
          <w:bCs w:val="1"/>
          <w:rtl w:val="0"/>
        </w:rPr>
        <w:t xml:space="preserve">Cuando un registro no cabe en el lugar donde debe almacenarse según el resultado de la función de hash.</w:t>
      </w:r>
      <w:r w:rsidDel="00000000" w:rsidR="00000000" w:rsidRPr="00000000">
        <w:rPr>
          <w:rtl w:val="0"/>
        </w:rPr>
        <w:br w:type="textWrapping"/>
        <w:t xml:space="preserve"> </w:t>
        <w:tab/>
        <w:tab/>
      </w:r>
    </w:p>
    <w:p w:rsidR="00000000" w:rsidDel="00000000" w:rsidP="00000000" w:rsidRDefault="00000000" w:rsidRPr="00000000" w14:paraId="0000012B">
      <w:pPr>
        <w:numPr>
          <w:ilvl w:val="1"/>
          <w:numId w:val="80"/>
        </w:numPr>
        <w:ind w:left="1440" w:hanging="360"/>
        <w:rPr/>
      </w:pPr>
      <w:r w:rsidDel="00000000" w:rsidR="00000000" w:rsidRPr="00000000">
        <w:rPr>
          <w:rtl w:val="0"/>
        </w:rPr>
        <w:t xml:space="preserve">Cuando dos registros diferentes obtienen de la función de hash direcciones diferentes de disco.</w:t>
        <w:br w:type="textWrapping"/>
        <w:t xml:space="preserve"> </w:t>
        <w:tab/>
        <w:tab/>
      </w:r>
    </w:p>
    <w:p w:rsidR="00000000" w:rsidDel="00000000" w:rsidP="00000000" w:rsidRDefault="00000000" w:rsidRPr="00000000" w14:paraId="0000012C">
      <w:pPr>
        <w:numPr>
          <w:ilvl w:val="1"/>
          <w:numId w:val="80"/>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2D">
      <w:pPr>
        <w:spacing w:before="240" w:lineRule="auto"/>
        <w:ind w:left="1440" w:firstLine="0"/>
        <w:rPr/>
      </w:pPr>
      <w:r w:rsidDel="00000000" w:rsidR="00000000" w:rsidRPr="00000000">
        <w:rPr>
          <w:rtl w:val="0"/>
        </w:rPr>
      </w:r>
    </w:p>
    <w:p w:rsidR="00000000" w:rsidDel="00000000" w:rsidP="00000000" w:rsidRDefault="00000000" w:rsidRPr="00000000" w14:paraId="0000012E">
      <w:pPr>
        <w:keepNext w:val="1"/>
        <w:keepLines w:val="1"/>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8h4qwu" w:id="46"/>
      <w:bookmarkEnd w:id="46"/>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Al utilizar la técnica de dispersión doble:</w:t>
        <w:br w:type="textWrapping"/>
        <w:t xml:space="preserve"> </w:t>
        <w:tab/>
      </w:r>
    </w:p>
    <w:p w:rsidR="00000000" w:rsidDel="00000000" w:rsidP="00000000" w:rsidRDefault="00000000" w:rsidRPr="00000000" w14:paraId="0000012F">
      <w:pPr>
        <w:numPr>
          <w:ilvl w:val="1"/>
          <w:numId w:val="49"/>
        </w:numPr>
        <w:ind w:left="1440" w:hanging="360"/>
        <w:rPr/>
      </w:pPr>
      <w:r w:rsidDel="00000000" w:rsidR="00000000" w:rsidRPr="00000000">
        <w:rPr>
          <w:rtl w:val="0"/>
        </w:rPr>
        <w:t xml:space="preserve">Dada una clave, siempre se debe aplicar dos funciones: inicialmente se aplica la 1ra función,y al resultado se le aplica la 2da función para obtener finalmente la dirección de almacenamiento.</w:t>
        <w:br w:type="textWrapping"/>
        <w:t xml:space="preserve"> </w:t>
        <w:tab/>
        <w:tab/>
      </w:r>
    </w:p>
    <w:p w:rsidR="00000000" w:rsidDel="00000000" w:rsidP="00000000" w:rsidRDefault="00000000" w:rsidRPr="00000000" w14:paraId="00000130">
      <w:pPr>
        <w:numPr>
          <w:ilvl w:val="1"/>
          <w:numId w:val="49"/>
        </w:numPr>
        <w:ind w:left="1440" w:hanging="360"/>
        <w:rPr/>
      </w:pPr>
      <w:r w:rsidDel="00000000" w:rsidR="00000000" w:rsidRPr="00000000">
        <w:rPr>
          <w:b w:val="1"/>
          <w:bCs w:val="1"/>
          <w:rtl w:val="0"/>
        </w:rPr>
        <w:t xml:space="preserve">Se cuenta con dos funciones, pero sólo se aplica la 2da función si se produjo una saturación al aplicar la 1ra función.</w:t>
      </w:r>
      <w:r w:rsidDel="00000000" w:rsidR="00000000" w:rsidRPr="00000000">
        <w:rPr>
          <w:rtl w:val="0"/>
        </w:rPr>
        <w:br w:type="textWrapping"/>
        <w:t xml:space="preserve"> </w:t>
        <w:tab/>
        <w:tab/>
      </w:r>
    </w:p>
    <w:p w:rsidR="00000000" w:rsidDel="00000000" w:rsidP="00000000" w:rsidRDefault="00000000" w:rsidRPr="00000000" w14:paraId="00000131">
      <w:pPr>
        <w:numPr>
          <w:ilvl w:val="1"/>
          <w:numId w:val="49"/>
        </w:numPr>
        <w:ind w:left="1440" w:hanging="360"/>
        <w:rPr/>
      </w:pPr>
      <w:r w:rsidDel="00000000" w:rsidR="00000000" w:rsidRPr="00000000">
        <w:rPr>
          <w:rtl w:val="0"/>
        </w:rPr>
        <w:t xml:space="preserve">Cuando se usa la 2da función, el valor obtenido reemplaza al </w:t>
        <w:tab/>
        <w:tab/>
        <w:t xml:space="preserve">anteriormente obtenido por la 1ra función.</w:t>
        <w:br w:type="textWrapping"/>
        <w:t xml:space="preserve"> </w:t>
        <w:tab/>
        <w:tab/>
      </w:r>
    </w:p>
    <w:p w:rsidR="00000000" w:rsidDel="00000000" w:rsidP="00000000" w:rsidRDefault="00000000" w:rsidRPr="00000000" w14:paraId="00000132">
      <w:pPr>
        <w:numPr>
          <w:ilvl w:val="1"/>
          <w:numId w:val="49"/>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33">
      <w:pPr>
        <w:spacing w:before="240" w:lineRule="auto"/>
        <w:ind w:left="1440" w:firstLine="0"/>
        <w:rPr/>
      </w:pPr>
      <w:r w:rsidDel="00000000" w:rsidR="00000000" w:rsidRPr="00000000">
        <w:rPr>
          <w:rtl w:val="0"/>
        </w:rPr>
      </w:r>
    </w:p>
    <w:p w:rsidR="00000000" w:rsidDel="00000000" w:rsidP="00000000" w:rsidRDefault="00000000" w:rsidRPr="00000000" w14:paraId="00000134">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nmf14n" w:id="47"/>
      <w:bookmarkEnd w:id="47"/>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 técnica de saturación progresiva encadenada:</w:t>
        <w:br w:type="textWrapping"/>
        <w:t xml:space="preserve"> </w:t>
        <w:tab/>
      </w:r>
    </w:p>
    <w:p w:rsidR="00000000" w:rsidDel="00000000" w:rsidP="00000000" w:rsidRDefault="00000000" w:rsidRPr="00000000" w14:paraId="00000135">
      <w:pPr>
        <w:numPr>
          <w:ilvl w:val="1"/>
          <w:numId w:val="81"/>
        </w:numPr>
        <w:ind w:left="1440" w:hanging="360"/>
        <w:rPr/>
      </w:pPr>
      <w:r w:rsidDel="00000000" w:rsidR="00000000" w:rsidRPr="00000000">
        <w:rPr>
          <w:rtl w:val="0"/>
        </w:rPr>
        <w:t xml:space="preserve">Evita la generación de colisiones.</w:t>
        <w:br w:type="textWrapping"/>
        <w:t xml:space="preserve"> </w:t>
        <w:tab/>
        <w:tab/>
      </w:r>
    </w:p>
    <w:p w:rsidR="00000000" w:rsidDel="00000000" w:rsidP="00000000" w:rsidRDefault="00000000" w:rsidRPr="00000000" w14:paraId="00000136">
      <w:pPr>
        <w:numPr>
          <w:ilvl w:val="1"/>
          <w:numId w:val="81"/>
        </w:numPr>
        <w:ind w:left="1440" w:hanging="360"/>
        <w:rPr/>
      </w:pPr>
      <w:r w:rsidDel="00000000" w:rsidR="00000000" w:rsidRPr="00000000">
        <w:rPr>
          <w:rtl w:val="0"/>
        </w:rPr>
        <w:t xml:space="preserve">Necesita que cada cubeta tenga capacidad para dos o más registros.</w:t>
        <w:br w:type="textWrapping"/>
        <w:t xml:space="preserve"> </w:t>
        <w:tab/>
      </w:r>
    </w:p>
    <w:p w:rsidR="00000000" w:rsidDel="00000000" w:rsidP="00000000" w:rsidRDefault="00000000" w:rsidRPr="00000000" w14:paraId="00000137">
      <w:pPr>
        <w:numPr>
          <w:ilvl w:val="1"/>
          <w:numId w:val="81"/>
        </w:numPr>
        <w:ind w:left="1440" w:hanging="360"/>
        <w:rPr/>
      </w:pPr>
      <w:r w:rsidDel="00000000" w:rsidR="00000000" w:rsidRPr="00000000">
        <w:rPr>
          <w:rtl w:val="0"/>
        </w:rPr>
        <w:t xml:space="preserve">Requiere al menos de dos funciones de hash para el tratamiento de los desbordes.</w:t>
        <w:br w:type="textWrapping"/>
        <w:t xml:space="preserve"> </w:t>
        <w:tab/>
        <w:tab/>
      </w:r>
    </w:p>
    <w:p w:rsidR="00000000" w:rsidDel="00000000" w:rsidP="00000000" w:rsidRDefault="00000000" w:rsidRPr="00000000" w14:paraId="00000138">
      <w:pPr>
        <w:numPr>
          <w:ilvl w:val="1"/>
          <w:numId w:val="81"/>
        </w:numPr>
        <w:spacing w:after="240" w:lineRule="auto"/>
        <w:ind w:left="1440" w:hanging="360"/>
        <w:rPr/>
      </w:pPr>
      <w:r w:rsidDel="00000000" w:rsidR="00000000" w:rsidRPr="00000000">
        <w:rPr>
          <w:b w:val="1"/>
          <w:bCs w:val="1"/>
          <w:rtl w:val="0"/>
        </w:rPr>
        <w:t xml:space="preserve">Ninguna de las anteriores</w:t>
      </w:r>
      <w:r w:rsidDel="00000000" w:rsidR="00000000" w:rsidRPr="00000000">
        <w:rPr>
          <w:rtl w:val="0"/>
        </w:rPr>
        <w:t xml:space="preserve">.</w:t>
        <w:br w:type="textWrapping"/>
        <w:t xml:space="preserve"> </w:t>
        <w:tab/>
      </w:r>
    </w:p>
    <w:p w:rsidR="00000000" w:rsidDel="00000000" w:rsidP="00000000" w:rsidRDefault="00000000" w:rsidRPr="00000000" w14:paraId="00000139">
      <w:pPr>
        <w:spacing w:before="240" w:lineRule="auto"/>
        <w:ind w:left="1440" w:firstLine="0"/>
        <w:rPr/>
      </w:pPr>
      <w:r w:rsidDel="00000000" w:rsidR="00000000" w:rsidRPr="00000000">
        <w:rPr>
          <w:rtl w:val="0"/>
        </w:rPr>
      </w:r>
    </w:p>
    <w:p w:rsidR="00000000" w:rsidDel="00000000" w:rsidP="00000000" w:rsidRDefault="00000000" w:rsidRPr="00000000" w14:paraId="0000013A">
      <w:pPr>
        <w:spacing w:before="240" w:lineRule="auto"/>
        <w:ind w:left="1440" w:firstLine="0"/>
        <w:rPr/>
      </w:pPr>
      <w:r w:rsidDel="00000000" w:rsidR="00000000" w:rsidRPr="00000000">
        <w:rPr>
          <w:rtl w:val="0"/>
        </w:rPr>
      </w:r>
    </w:p>
    <w:p w:rsidR="00000000" w:rsidDel="00000000" w:rsidP="00000000" w:rsidRDefault="00000000" w:rsidRPr="00000000" w14:paraId="0000013B">
      <w:pPr>
        <w:spacing w:before="240" w:lineRule="auto"/>
        <w:ind w:left="1440" w:firstLine="0"/>
        <w:rPr/>
      </w:pPr>
      <w:r w:rsidDel="00000000" w:rsidR="00000000" w:rsidRPr="00000000">
        <w:rPr>
          <w:rtl w:val="0"/>
        </w:rPr>
      </w:r>
    </w:p>
    <w:p w:rsidR="00000000" w:rsidDel="00000000" w:rsidP="00000000" w:rsidRDefault="00000000" w:rsidRPr="00000000" w14:paraId="0000013C">
      <w:pPr>
        <w:keepNext w:val="1"/>
        <w:keepLines w:val="1"/>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7m2jsg" w:id="48"/>
      <w:bookmarkEnd w:id="48"/>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 un ambiente de dispersión con espacio de direccionamiento estático:</w:t>
        <w:br w:type="textWrapping"/>
        <w:t xml:space="preserve"> </w:t>
        <w:tab/>
      </w:r>
    </w:p>
    <w:p w:rsidR="00000000" w:rsidDel="00000000" w:rsidP="00000000" w:rsidRDefault="00000000" w:rsidRPr="00000000" w14:paraId="0000013D">
      <w:pPr>
        <w:numPr>
          <w:ilvl w:val="1"/>
          <w:numId w:val="75"/>
        </w:numPr>
        <w:ind w:left="1440" w:hanging="360"/>
        <w:rPr/>
      </w:pPr>
      <w:r w:rsidDel="00000000" w:rsidR="00000000" w:rsidRPr="00000000">
        <w:rPr>
          <w:rtl w:val="0"/>
        </w:rPr>
        <w:t xml:space="preserve">Siempre se encuentra un registro con un solo acceso a disco.</w:t>
        <w:br w:type="textWrapping"/>
        <w:t xml:space="preserve"> </w:t>
        <w:tab/>
        <w:tab/>
      </w:r>
    </w:p>
    <w:p w:rsidR="00000000" w:rsidDel="00000000" w:rsidP="00000000" w:rsidRDefault="00000000" w:rsidRPr="00000000" w14:paraId="0000013E">
      <w:pPr>
        <w:numPr>
          <w:ilvl w:val="1"/>
          <w:numId w:val="75"/>
        </w:numPr>
        <w:ind w:left="1440" w:hanging="360"/>
        <w:rPr/>
      </w:pPr>
      <w:r w:rsidDel="00000000" w:rsidR="00000000" w:rsidRPr="00000000">
        <w:rPr>
          <w:b w:val="1"/>
          <w:bCs w:val="1"/>
          <w:rtl w:val="0"/>
        </w:rPr>
        <w:t xml:space="preserve">No se permiten claves duplicadas.</w:t>
      </w:r>
      <w:r w:rsidDel="00000000" w:rsidR="00000000" w:rsidRPr="00000000">
        <w:rPr>
          <w:rtl w:val="0"/>
        </w:rPr>
        <w:br w:type="textWrapping"/>
        <w:t xml:space="preserve"> </w:t>
        <w:tab/>
        <w:tab/>
      </w:r>
    </w:p>
    <w:p w:rsidR="00000000" w:rsidDel="00000000" w:rsidP="00000000" w:rsidRDefault="00000000" w:rsidRPr="00000000" w14:paraId="0000013F">
      <w:pPr>
        <w:numPr>
          <w:ilvl w:val="1"/>
          <w:numId w:val="75"/>
        </w:numPr>
        <w:ind w:left="1440" w:hanging="360"/>
        <w:rPr/>
      </w:pPr>
      <w:r w:rsidDel="00000000" w:rsidR="00000000" w:rsidRPr="00000000">
        <w:rPr>
          <w:rtl w:val="0"/>
        </w:rPr>
        <w:t xml:space="preserve">Es posible usar archivos con registros de longitud variable.</w:t>
        <w:br w:type="textWrapping"/>
        <w:t xml:space="preserve"> </w:t>
        <w:tab/>
        <w:tab/>
      </w:r>
    </w:p>
    <w:p w:rsidR="00000000" w:rsidDel="00000000" w:rsidP="00000000" w:rsidRDefault="00000000" w:rsidRPr="00000000" w14:paraId="00000140">
      <w:pPr>
        <w:numPr>
          <w:ilvl w:val="1"/>
          <w:numId w:val="75"/>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41">
      <w:pPr>
        <w:spacing w:before="240" w:lineRule="auto"/>
        <w:ind w:left="1440" w:firstLine="0"/>
        <w:rPr/>
      </w:pPr>
      <w:r w:rsidDel="00000000" w:rsidR="00000000" w:rsidRPr="00000000">
        <w:rPr>
          <w:rtl w:val="0"/>
        </w:rPr>
      </w:r>
    </w:p>
    <w:p w:rsidR="00000000" w:rsidDel="00000000" w:rsidP="00000000" w:rsidRDefault="00000000" w:rsidRPr="00000000" w14:paraId="00000142">
      <w:pPr>
        <w:spacing w:before="240" w:lineRule="auto"/>
        <w:ind w:left="1440" w:firstLine="0"/>
        <w:rPr/>
      </w:pPr>
      <w:r w:rsidDel="00000000" w:rsidR="00000000" w:rsidRPr="00000000">
        <w:rPr>
          <w:rtl w:val="0"/>
        </w:rPr>
      </w:r>
    </w:p>
    <w:p w:rsidR="00000000" w:rsidDel="00000000" w:rsidP="00000000" w:rsidRDefault="00000000" w:rsidRPr="00000000" w14:paraId="00000143">
      <w:pPr>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mrcu09" w:id="49"/>
      <w:bookmarkEnd w:id="49"/>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Con respecto a la dispersión extensible:</w:t>
        <w:br w:type="textWrapping"/>
        <w:t xml:space="preserve"> </w:t>
        <w:tab/>
      </w:r>
    </w:p>
    <w:p w:rsidR="00000000" w:rsidDel="00000000" w:rsidP="00000000" w:rsidRDefault="00000000" w:rsidRPr="00000000" w14:paraId="00000144">
      <w:pPr>
        <w:numPr>
          <w:ilvl w:val="1"/>
          <w:numId w:val="44"/>
        </w:numPr>
        <w:ind w:left="1440" w:hanging="360"/>
        <w:rPr/>
      </w:pPr>
      <w:r w:rsidDel="00000000" w:rsidR="00000000" w:rsidRPr="00000000">
        <w:rPr>
          <w:b w:val="1"/>
          <w:bCs w:val="1"/>
          <w:rtl w:val="0"/>
        </w:rPr>
        <w:t xml:space="preserve">El espacio aumenta o disminuye dependiendo de los registros que contiene el archivo.</w:t>
      </w:r>
      <w:r w:rsidDel="00000000" w:rsidR="00000000" w:rsidRPr="00000000">
        <w:rPr>
          <w:rtl w:val="0"/>
        </w:rPr>
        <w:br w:type="textWrapping"/>
        <w:t xml:space="preserve"> </w:t>
        <w:tab/>
        <w:tab/>
      </w:r>
    </w:p>
    <w:p w:rsidR="00000000" w:rsidDel="00000000" w:rsidP="00000000" w:rsidRDefault="00000000" w:rsidRPr="00000000" w14:paraId="00000145">
      <w:pPr>
        <w:numPr>
          <w:ilvl w:val="1"/>
          <w:numId w:val="44"/>
        </w:numPr>
        <w:ind w:left="1440" w:hanging="360"/>
        <w:rPr/>
      </w:pPr>
      <w:r w:rsidDel="00000000" w:rsidR="00000000" w:rsidRPr="00000000">
        <w:rPr>
          <w:b w:val="1"/>
          <w:bCs w:val="1"/>
          <w:rtl w:val="0"/>
        </w:rPr>
        <w:t xml:space="preserve">Necesita una tabla auxiliar.</w:t>
      </w:r>
      <w:r w:rsidDel="00000000" w:rsidR="00000000" w:rsidRPr="00000000">
        <w:rPr>
          <w:rtl w:val="0"/>
        </w:rPr>
        <w:br w:type="textWrapping"/>
        <w:t xml:space="preserve"> </w:t>
        <w:tab/>
        <w:tab/>
      </w:r>
    </w:p>
    <w:p w:rsidR="00000000" w:rsidDel="00000000" w:rsidP="00000000" w:rsidRDefault="00000000" w:rsidRPr="00000000" w14:paraId="00000146">
      <w:pPr>
        <w:numPr>
          <w:ilvl w:val="1"/>
          <w:numId w:val="44"/>
        </w:numPr>
        <w:ind w:left="1440" w:hanging="360"/>
        <w:rPr/>
      </w:pPr>
      <w:r w:rsidDel="00000000" w:rsidR="00000000" w:rsidRPr="00000000">
        <w:rPr>
          <w:rtl w:val="0"/>
        </w:rPr>
        <w:t xml:space="preserve">La densidad de empaquetamiento siempre se mantiene por debajo del 75%.</w:t>
        <w:br w:type="textWrapping"/>
        <w:t xml:space="preserve"> </w:t>
        <w:tab/>
        <w:tab/>
      </w:r>
    </w:p>
    <w:p w:rsidR="00000000" w:rsidDel="00000000" w:rsidP="00000000" w:rsidRDefault="00000000" w:rsidRPr="00000000" w14:paraId="00000147">
      <w:pPr>
        <w:numPr>
          <w:ilvl w:val="1"/>
          <w:numId w:val="44"/>
        </w:numPr>
        <w:ind w:left="1440" w:hanging="360"/>
        <w:rPr/>
      </w:pPr>
      <w:r w:rsidDel="00000000" w:rsidR="00000000" w:rsidRPr="00000000">
        <w:rPr>
          <w:rtl w:val="0"/>
        </w:rPr>
        <w:t xml:space="preserve">Ninguna de las anteriores.</w:t>
        <w:br w:type="textWrapping"/>
        <w:t xml:space="preserve"> </w:t>
        <w:tab/>
        <w:br w:type="textWrapping"/>
        <w:t xml:space="preserve"> </w:t>
        <w:tab/>
      </w:r>
    </w:p>
    <w:p w:rsidR="00000000" w:rsidDel="00000000" w:rsidP="00000000" w:rsidRDefault="00000000" w:rsidRPr="00000000" w14:paraId="00000148">
      <w:pPr>
        <w:keepNext w:val="1"/>
        <w:keepLines w:val="1"/>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46r0co2" w:id="50"/>
      <w:bookmarkEnd w:id="50"/>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Al usar dispersión con espacio de direccionamiento estático. ¿Cuáles de los siguientes procesos se debe realizar si se agota el espacio disponible asignado al archivo?</w:t>
        <w:br w:type="textWrapping"/>
      </w:r>
    </w:p>
    <w:p w:rsidR="00000000" w:rsidDel="00000000" w:rsidP="00000000" w:rsidRDefault="00000000" w:rsidRPr="00000000" w14:paraId="00000149">
      <w:pPr>
        <w:numPr>
          <w:ilvl w:val="1"/>
          <w:numId w:val="57"/>
        </w:numPr>
        <w:ind w:left="1440" w:hanging="360"/>
        <w:rPr/>
      </w:pPr>
      <w:r w:rsidDel="00000000" w:rsidR="00000000" w:rsidRPr="00000000">
        <w:rPr>
          <w:rtl w:val="0"/>
        </w:rPr>
        <w:t xml:space="preserve">Iniciar un nuevo archivo y relacionarlo con el archivo que quedó completo.</w:t>
        <w:br w:type="textWrapping"/>
        <w:t xml:space="preserve"> </w:t>
        <w:tab/>
        <w:tab/>
      </w:r>
    </w:p>
    <w:p w:rsidR="00000000" w:rsidDel="00000000" w:rsidP="00000000" w:rsidRDefault="00000000" w:rsidRPr="00000000" w14:paraId="0000014A">
      <w:pPr>
        <w:numPr>
          <w:ilvl w:val="1"/>
          <w:numId w:val="57"/>
        </w:numPr>
        <w:ind w:left="1440" w:hanging="360"/>
        <w:rPr/>
      </w:pPr>
      <w:r w:rsidDel="00000000" w:rsidR="00000000" w:rsidRPr="00000000">
        <w:rPr>
          <w:b w:val="1"/>
          <w:bCs w:val="1"/>
          <w:rtl w:val="0"/>
        </w:rPr>
        <w:t xml:space="preserve">Obtener más espacio para el mismo archivo, actualizar la función de hash, y redispersar el archivo completo.</w:t>
      </w:r>
      <w:r w:rsidDel="00000000" w:rsidR="00000000" w:rsidRPr="00000000">
        <w:rPr>
          <w:rtl w:val="0"/>
        </w:rPr>
        <w:br w:type="textWrapping"/>
        <w:t xml:space="preserve"> </w:t>
        <w:tab/>
        <w:tab/>
      </w:r>
    </w:p>
    <w:p w:rsidR="00000000" w:rsidDel="00000000" w:rsidP="00000000" w:rsidRDefault="00000000" w:rsidRPr="00000000" w14:paraId="0000014B">
      <w:pPr>
        <w:numPr>
          <w:ilvl w:val="1"/>
          <w:numId w:val="57"/>
        </w:numPr>
        <w:ind w:left="1440" w:hanging="360"/>
        <w:rPr/>
      </w:pPr>
      <w:r w:rsidDel="00000000" w:rsidR="00000000" w:rsidRPr="00000000">
        <w:rPr>
          <w:rtl w:val="0"/>
        </w:rPr>
        <w:t xml:space="preserve">Obtener más espacio para el mismo archivo, actualizar la función de hash pero no redispersar (se usa la nueva función sólo para los nuevos elementos).</w:t>
        <w:br w:type="textWrapping"/>
        <w:t xml:space="preserve"> </w:t>
        <w:tab/>
        <w:tab/>
      </w:r>
    </w:p>
    <w:p w:rsidR="00000000" w:rsidDel="00000000" w:rsidP="00000000" w:rsidRDefault="00000000" w:rsidRPr="00000000" w14:paraId="0000014C">
      <w:pPr>
        <w:numPr>
          <w:ilvl w:val="1"/>
          <w:numId w:val="57"/>
        </w:numPr>
        <w:ind w:left="1440" w:hanging="360"/>
        <w:rPr/>
      </w:pPr>
      <w:r w:rsidDel="00000000" w:rsidR="00000000" w:rsidRPr="00000000">
        <w:rPr>
          <w:rtl w:val="0"/>
        </w:rPr>
        <w:t xml:space="preserve">No es posible que se agote el espacio disponible asignado al </w:t>
        <w:tab/>
        <w:tab/>
        <w:t xml:space="preserve">archivo.</w:t>
        <w:br w:type="textWrapping"/>
        <w:t xml:space="preserve"> </w:t>
        <w:tab/>
        <w:tab/>
      </w:r>
    </w:p>
    <w:p w:rsidR="00000000" w:rsidDel="00000000" w:rsidP="00000000" w:rsidRDefault="00000000" w:rsidRPr="00000000" w14:paraId="0000014D">
      <w:pPr>
        <w:numPr>
          <w:ilvl w:val="1"/>
          <w:numId w:val="57"/>
        </w:numPr>
        <w:ind w:left="1440" w:hanging="360"/>
        <w:rPr/>
      </w:pPr>
      <w:r w:rsidDel="00000000" w:rsidR="00000000" w:rsidRPr="00000000">
        <w:rPr>
          <w:rtl w:val="0"/>
        </w:rPr>
        <w:t xml:space="preserve">Ninguna de las anteriores.</w:t>
        <w:br w:type="textWrapping"/>
        <w:t xml:space="preserve"> </w:t>
        <w:tab/>
        <w:br w:type="textWrapping"/>
        <w:br w:type="textWrapping"/>
      </w:r>
    </w:p>
    <w:p w:rsidR="00000000" w:rsidDel="00000000" w:rsidP="00000000" w:rsidRDefault="00000000" w:rsidRPr="00000000" w14:paraId="0000014E">
      <w:pPr>
        <w:keepNext w:val="1"/>
        <w:keepLines w:val="1"/>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lwamvv" w:id="51"/>
      <w:bookmarkEnd w:id="51"/>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La densidad de empaquetamiento se puede definir como:</w:t>
        <w:br w:type="textWrapping"/>
        <w:t xml:space="preserve"> </w:t>
        <w:tab/>
      </w:r>
    </w:p>
    <w:p w:rsidR="00000000" w:rsidDel="00000000" w:rsidP="00000000" w:rsidRDefault="00000000" w:rsidRPr="00000000" w14:paraId="0000014F">
      <w:pPr>
        <w:numPr>
          <w:ilvl w:val="1"/>
          <w:numId w:val="71"/>
        </w:numPr>
        <w:ind w:left="1440" w:hanging="360"/>
        <w:rPr>
          <w:b w:val="1"/>
          <w:bCs w:val="1"/>
        </w:rPr>
      </w:pPr>
      <w:r w:rsidDel="00000000" w:rsidR="00000000" w:rsidRPr="00000000">
        <w:rPr>
          <w:b w:val="1"/>
          <w:bCs w:val="1"/>
          <w:rtl w:val="0"/>
        </w:rPr>
        <w:t xml:space="preserve">DE = cantidad de registros / (cantidad de cubetas * capacidad de cubeta).</w:t>
        <w:br w:type="textWrapping"/>
        <w:t xml:space="preserve"> </w:t>
        <w:tab/>
        <w:tab/>
      </w:r>
    </w:p>
    <w:p w:rsidR="00000000" w:rsidDel="00000000" w:rsidP="00000000" w:rsidRDefault="00000000" w:rsidRPr="00000000" w14:paraId="00000150">
      <w:pPr>
        <w:numPr>
          <w:ilvl w:val="1"/>
          <w:numId w:val="71"/>
        </w:numPr>
        <w:ind w:left="1440" w:hanging="360"/>
        <w:rPr/>
      </w:pPr>
      <w:r w:rsidDel="00000000" w:rsidR="00000000" w:rsidRPr="00000000">
        <w:rPr>
          <w:b w:val="1"/>
          <w:bCs w:val="1"/>
          <w:rtl w:val="0"/>
        </w:rPr>
        <w:t xml:space="preserve">La proporción de espacio asignado al archivo que en realidad </w:t>
        <w:tab/>
        <w:t xml:space="preserve">almacena registros.</w:t>
      </w:r>
      <w:r w:rsidDel="00000000" w:rsidR="00000000" w:rsidRPr="00000000">
        <w:rPr>
          <w:rtl w:val="0"/>
        </w:rPr>
        <w:br w:type="textWrapping"/>
        <w:t xml:space="preserve"> </w:t>
        <w:tab/>
        <w:tab/>
      </w:r>
    </w:p>
    <w:p w:rsidR="00000000" w:rsidDel="00000000" w:rsidP="00000000" w:rsidRDefault="00000000" w:rsidRPr="00000000" w14:paraId="00000151">
      <w:pPr>
        <w:numPr>
          <w:ilvl w:val="1"/>
          <w:numId w:val="71"/>
        </w:numPr>
        <w:ind w:left="1440" w:hanging="360"/>
        <w:rPr/>
      </w:pPr>
      <w:r w:rsidDel="00000000" w:rsidR="00000000" w:rsidRPr="00000000">
        <w:rPr>
          <w:rtl w:val="0"/>
        </w:rPr>
        <w:t xml:space="preserve">La relación entre la cantidad de registros y la cantidad de cubetas del archivo.</w:t>
        <w:br w:type="textWrapping"/>
        <w:t xml:space="preserve"> </w:t>
        <w:tab/>
        <w:tab/>
      </w:r>
    </w:p>
    <w:p w:rsidR="00000000" w:rsidDel="00000000" w:rsidP="00000000" w:rsidRDefault="00000000" w:rsidRPr="00000000" w14:paraId="00000152">
      <w:pPr>
        <w:numPr>
          <w:ilvl w:val="1"/>
          <w:numId w:val="71"/>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53">
      <w:pPr>
        <w:spacing w:before="240" w:lineRule="auto"/>
        <w:ind w:left="1440" w:firstLine="0"/>
        <w:rPr/>
      </w:pPr>
      <w:r w:rsidDel="00000000" w:rsidR="00000000" w:rsidRPr="00000000">
        <w:rPr>
          <w:rtl w:val="0"/>
        </w:rPr>
      </w:r>
    </w:p>
    <w:p w:rsidR="00000000" w:rsidDel="00000000" w:rsidP="00000000" w:rsidRDefault="00000000" w:rsidRPr="00000000" w14:paraId="00000154">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11kx3o" w:id="52"/>
      <w:bookmarkEnd w:id="52"/>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 un ambiente de dispersión con espacio de almacenamiento estático:</w:t>
        <w:br w:type="textWrapping"/>
        <w:t xml:space="preserve"> </w:t>
        <w:tab/>
      </w:r>
    </w:p>
    <w:p w:rsidR="00000000" w:rsidDel="00000000" w:rsidP="00000000" w:rsidRDefault="00000000" w:rsidRPr="00000000" w14:paraId="00000155">
      <w:pPr>
        <w:numPr>
          <w:ilvl w:val="1"/>
          <w:numId w:val="12"/>
        </w:numPr>
        <w:ind w:left="1440" w:hanging="360"/>
        <w:rPr/>
      </w:pPr>
      <w:r w:rsidDel="00000000" w:rsidR="00000000" w:rsidRPr="00000000">
        <w:rPr>
          <w:b w:val="1"/>
          <w:bCs w:val="1"/>
          <w:rtl w:val="0"/>
        </w:rPr>
        <w:t xml:space="preserve">Se debe usar archivos con registro de long fija.</w:t>
      </w:r>
      <w:r w:rsidDel="00000000" w:rsidR="00000000" w:rsidRPr="00000000">
        <w:rPr>
          <w:rtl w:val="0"/>
        </w:rPr>
        <w:br w:type="textWrapping"/>
        <w:t xml:space="preserve"> </w:t>
        <w:tab/>
        <w:tab/>
      </w:r>
    </w:p>
    <w:p w:rsidR="00000000" w:rsidDel="00000000" w:rsidP="00000000" w:rsidRDefault="00000000" w:rsidRPr="00000000" w14:paraId="00000156">
      <w:pPr>
        <w:numPr>
          <w:ilvl w:val="1"/>
          <w:numId w:val="12"/>
        </w:numPr>
        <w:ind w:left="1440" w:hanging="360"/>
        <w:rPr/>
      </w:pPr>
      <w:r w:rsidDel="00000000" w:rsidR="00000000" w:rsidRPr="00000000">
        <w:rPr>
          <w:rtl w:val="0"/>
        </w:rPr>
        <w:t xml:space="preserve">Siempre se encuentra un registro con un solo acceso a disco.</w:t>
        <w:br w:type="textWrapping"/>
        <w:t xml:space="preserve"> </w:t>
        <w:tab/>
        <w:tab/>
      </w:r>
    </w:p>
    <w:p w:rsidR="00000000" w:rsidDel="00000000" w:rsidP="00000000" w:rsidRDefault="00000000" w:rsidRPr="00000000" w14:paraId="00000157">
      <w:pPr>
        <w:numPr>
          <w:ilvl w:val="1"/>
          <w:numId w:val="12"/>
        </w:numPr>
        <w:ind w:left="1440" w:hanging="360"/>
        <w:rPr/>
      </w:pPr>
      <w:r w:rsidDel="00000000" w:rsidR="00000000" w:rsidRPr="00000000">
        <w:rPr>
          <w:b w:val="1"/>
          <w:bCs w:val="1"/>
          <w:rtl w:val="0"/>
        </w:rPr>
        <w:t xml:space="preserve">No existe orden físico de datos.</w:t>
      </w:r>
      <w:r w:rsidDel="00000000" w:rsidR="00000000" w:rsidRPr="00000000">
        <w:rPr>
          <w:b w:val="1"/>
          <w:bCs w:val="1"/>
          <w:i w:val="1"/>
          <w:iCs w:val="1"/>
          <w:rtl w:val="0"/>
        </w:rPr>
        <w:t xml:space="preserve"> </w:t>
      </w:r>
      <w:r w:rsidDel="00000000" w:rsidR="00000000" w:rsidRPr="00000000">
        <w:rPr>
          <w:b w:val="1"/>
          <w:bCs w:val="1"/>
          <w:rtl w:val="0"/>
        </w:rPr>
        <w:tab/>
      </w:r>
      <w:r w:rsidDel="00000000" w:rsidR="00000000" w:rsidRPr="00000000">
        <w:rPr>
          <w:rtl w:val="0"/>
        </w:rPr>
        <w:tab/>
        <w:br w:type="textWrapping"/>
        <w:t xml:space="preserve"> </w:t>
        <w:tab/>
        <w:tab/>
      </w:r>
    </w:p>
    <w:p w:rsidR="00000000" w:rsidDel="00000000" w:rsidP="00000000" w:rsidRDefault="00000000" w:rsidRPr="00000000" w14:paraId="00000158">
      <w:pPr>
        <w:numPr>
          <w:ilvl w:val="1"/>
          <w:numId w:val="12"/>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59">
      <w:pPr>
        <w:spacing w:before="240" w:lineRule="auto"/>
        <w:ind w:left="1440" w:firstLine="0"/>
        <w:rPr/>
      </w:pPr>
      <w:r w:rsidDel="00000000" w:rsidR="00000000" w:rsidRPr="00000000">
        <w:rPr>
          <w:rtl w:val="0"/>
        </w:rPr>
      </w:r>
    </w:p>
    <w:p w:rsidR="00000000" w:rsidDel="00000000" w:rsidP="00000000" w:rsidRDefault="00000000" w:rsidRPr="00000000" w14:paraId="0000015A">
      <w:pPr>
        <w:keepNext w:val="1"/>
        <w:keepLines w:val="1"/>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l18frh" w:id="53"/>
      <w:bookmarkEnd w:id="53"/>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Se produce saturación:</w:t>
        <w:br w:type="textWrapping"/>
        <w:t xml:space="preserve"> </w:t>
        <w:tab/>
      </w:r>
    </w:p>
    <w:p w:rsidR="00000000" w:rsidDel="00000000" w:rsidP="00000000" w:rsidRDefault="00000000" w:rsidRPr="00000000" w14:paraId="0000015B">
      <w:pPr>
        <w:numPr>
          <w:ilvl w:val="1"/>
          <w:numId w:val="48"/>
        </w:numPr>
        <w:ind w:left="1440" w:hanging="360"/>
        <w:rPr/>
      </w:pPr>
      <w:r w:rsidDel="00000000" w:rsidR="00000000" w:rsidRPr="00000000">
        <w:rPr>
          <w:rtl w:val="0"/>
        </w:rPr>
        <w:t xml:space="preserve">Siempre que dos registros diferentes obtienen de la función de </w:t>
        <w:tab/>
        <w:tab/>
        <w:t xml:space="preserve">hash la misma dirección de disco.</w:t>
        <w:br w:type="textWrapping"/>
        <w:t xml:space="preserve"> </w:t>
        <w:tab/>
        <w:tab/>
      </w:r>
    </w:p>
    <w:p w:rsidR="00000000" w:rsidDel="00000000" w:rsidP="00000000" w:rsidRDefault="00000000" w:rsidRPr="00000000" w14:paraId="0000015C">
      <w:pPr>
        <w:numPr>
          <w:ilvl w:val="1"/>
          <w:numId w:val="48"/>
        </w:numPr>
        <w:ind w:left="1440" w:hanging="360"/>
        <w:rPr/>
      </w:pPr>
      <w:r w:rsidDel="00000000" w:rsidR="00000000" w:rsidRPr="00000000">
        <w:rPr>
          <w:rtl w:val="0"/>
        </w:rPr>
        <w:t xml:space="preserve">Siempre que dos registros iguales obtienen de la función de hash direcciones diferentes de disco.</w:t>
        <w:br w:type="textWrapping"/>
        <w:t xml:space="preserve"> </w:t>
        <w:tab/>
        <w:tab/>
      </w:r>
    </w:p>
    <w:p w:rsidR="00000000" w:rsidDel="00000000" w:rsidP="00000000" w:rsidRDefault="00000000" w:rsidRPr="00000000" w14:paraId="0000015D">
      <w:pPr>
        <w:numPr>
          <w:ilvl w:val="1"/>
          <w:numId w:val="48"/>
        </w:numPr>
        <w:ind w:left="1440" w:hanging="360"/>
        <w:rPr/>
      </w:pPr>
      <w:r w:rsidDel="00000000" w:rsidR="00000000" w:rsidRPr="00000000">
        <w:rPr>
          <w:rtl w:val="0"/>
        </w:rPr>
        <w:t xml:space="preserve">Cuando dos registros diferentes obtienen de la función de hash direcciones diferentes de disco</w:t>
        <w:br w:type="textWrapping"/>
        <w:t xml:space="preserve"> </w:t>
        <w:tab/>
        <w:tab/>
      </w:r>
    </w:p>
    <w:p w:rsidR="00000000" w:rsidDel="00000000" w:rsidP="00000000" w:rsidRDefault="00000000" w:rsidRPr="00000000" w14:paraId="0000015E">
      <w:pPr>
        <w:numPr>
          <w:ilvl w:val="1"/>
          <w:numId w:val="48"/>
        </w:numPr>
        <w:spacing w:after="240" w:lineRule="auto"/>
        <w:ind w:left="1440" w:hanging="360"/>
        <w:rPr/>
      </w:pPr>
      <w:r w:rsidDel="00000000" w:rsidR="00000000" w:rsidRPr="00000000">
        <w:rPr>
          <w:b w:val="1"/>
          <w:bCs w:val="1"/>
          <w:rtl w:val="0"/>
        </w:rPr>
        <w:t xml:space="preserve">Ninguna de las anteriores.</w:t>
      </w:r>
      <w:r w:rsidDel="00000000" w:rsidR="00000000" w:rsidRPr="00000000">
        <w:rPr>
          <w:rtl w:val="0"/>
        </w:rPr>
        <w:br w:type="textWrapping"/>
        <w:t xml:space="preserve"> </w:t>
        <w:tab/>
      </w:r>
    </w:p>
    <w:p w:rsidR="00000000" w:rsidDel="00000000" w:rsidP="00000000" w:rsidRDefault="00000000" w:rsidRPr="00000000" w14:paraId="0000015F">
      <w:pPr>
        <w:spacing w:before="240" w:lineRule="auto"/>
        <w:ind w:left="1440" w:firstLine="0"/>
        <w:rPr/>
      </w:pPr>
      <w:r w:rsidDel="00000000" w:rsidR="00000000" w:rsidRPr="00000000">
        <w:rPr>
          <w:rtl w:val="0"/>
        </w:rPr>
      </w:r>
    </w:p>
    <w:p w:rsidR="00000000" w:rsidDel="00000000" w:rsidP="00000000" w:rsidRDefault="00000000" w:rsidRPr="00000000" w14:paraId="00000160">
      <w:pPr>
        <w:keepNext w:val="1"/>
        <w:keepLines w:val="1"/>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06ipza" w:id="54"/>
      <w:bookmarkEnd w:id="54"/>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Al usar dispersión con espacio de almacenamiento estático. ¿cuales de los siguientes procesos se debe realizar si se agota el espacio disponible asignado al archivo?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PREGUNTAR</w:t>
        <w:br w:type="textWrapping"/>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tab/>
      </w:r>
    </w:p>
    <w:p w:rsidR="00000000" w:rsidDel="00000000" w:rsidP="00000000" w:rsidRDefault="00000000" w:rsidRPr="00000000" w14:paraId="00000161">
      <w:pPr>
        <w:numPr>
          <w:ilvl w:val="1"/>
          <w:numId w:val="39"/>
        </w:numPr>
        <w:ind w:left="1440" w:hanging="360"/>
        <w:rPr/>
      </w:pPr>
      <w:r w:rsidDel="00000000" w:rsidR="00000000" w:rsidRPr="00000000">
        <w:rPr>
          <w:rtl w:val="0"/>
        </w:rPr>
        <w:t xml:space="preserve"> Iniciar un nuevo archivo y relacionarlo con el archivo que quedó completo.</w:t>
        <w:br w:type="textWrapping"/>
        <w:t xml:space="preserve"> </w:t>
        <w:tab/>
        <w:tab/>
      </w:r>
    </w:p>
    <w:p w:rsidR="00000000" w:rsidDel="00000000" w:rsidP="00000000" w:rsidRDefault="00000000" w:rsidRPr="00000000" w14:paraId="00000162">
      <w:pPr>
        <w:numPr>
          <w:ilvl w:val="1"/>
          <w:numId w:val="39"/>
        </w:numPr>
        <w:ind w:left="1440" w:hanging="360"/>
        <w:rPr/>
      </w:pPr>
      <w:r w:rsidDel="00000000" w:rsidR="00000000" w:rsidRPr="00000000">
        <w:rPr>
          <w:rtl w:val="0"/>
        </w:rPr>
        <w:t xml:space="preserve">Obtener más espacio para el mismo archivo y actualizar la función de hash no es necesario dispersar el archivo , ya que se usa la nueva función solo para los nuevos elementos.</w:t>
        <w:tab/>
        <w:br w:type="textWrapping"/>
        <w:t xml:space="preserve"> </w:t>
        <w:tab/>
        <w:tab/>
      </w:r>
    </w:p>
    <w:p w:rsidR="00000000" w:rsidDel="00000000" w:rsidP="00000000" w:rsidRDefault="00000000" w:rsidRPr="00000000" w14:paraId="00000163">
      <w:pPr>
        <w:numPr>
          <w:ilvl w:val="1"/>
          <w:numId w:val="39"/>
        </w:numPr>
        <w:ind w:left="1440" w:hanging="360"/>
        <w:rPr/>
      </w:pPr>
      <w:r w:rsidDel="00000000" w:rsidR="00000000" w:rsidRPr="00000000">
        <w:rPr>
          <w:rtl w:val="0"/>
        </w:rPr>
        <w:t xml:space="preserve">No es posible que se agote el espacio asignado al archivo.</w:t>
        <w:br w:type="textWrapping"/>
        <w:t xml:space="preserve"> </w:t>
        <w:tab/>
        <w:tab/>
      </w:r>
    </w:p>
    <w:p w:rsidR="00000000" w:rsidDel="00000000" w:rsidP="00000000" w:rsidRDefault="00000000" w:rsidRPr="00000000" w14:paraId="00000164">
      <w:pPr>
        <w:numPr>
          <w:ilvl w:val="1"/>
          <w:numId w:val="39"/>
        </w:numPr>
        <w:ind w:left="1440" w:hanging="360"/>
        <w:rPr/>
      </w:pPr>
      <w:r w:rsidDel="00000000" w:rsidR="00000000" w:rsidRPr="00000000">
        <w:rPr>
          <w:b w:val="1"/>
          <w:bCs w:val="1"/>
          <w:rtl w:val="0"/>
        </w:rPr>
        <w:t xml:space="preserve">Ninguna de las anteriores.</w:t>
      </w:r>
      <w:r w:rsidDel="00000000" w:rsidR="00000000" w:rsidRPr="00000000">
        <w:rPr>
          <w:rtl w:val="0"/>
        </w:rPr>
        <w:br w:type="textWrapping"/>
        <w:t xml:space="preserve"> </w:t>
        <w:tab/>
        <w:br w:type="textWrapping"/>
        <w:t xml:space="preserve"> </w:t>
      </w:r>
    </w:p>
    <w:p w:rsidR="00000000" w:rsidDel="00000000" w:rsidP="00000000" w:rsidRDefault="00000000" w:rsidRPr="00000000" w14:paraId="00000165">
      <w:pPr>
        <w:keepNext w:val="1"/>
        <w:keepLines w:val="1"/>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4k668n3" w:id="55"/>
      <w:bookmarkEnd w:id="55"/>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 técnica de saturación progresiva encadenada:</w:t>
        <w:br w:type="textWrapping"/>
        <w:t xml:space="preserve"> </w:t>
        <w:tab/>
      </w:r>
    </w:p>
    <w:p w:rsidR="00000000" w:rsidDel="00000000" w:rsidP="00000000" w:rsidRDefault="00000000" w:rsidRPr="00000000" w14:paraId="00000166">
      <w:pPr>
        <w:numPr>
          <w:ilvl w:val="1"/>
          <w:numId w:val="73"/>
        </w:numPr>
        <w:ind w:left="1440" w:hanging="360"/>
        <w:rPr/>
      </w:pPr>
      <w:r w:rsidDel="00000000" w:rsidR="00000000" w:rsidRPr="00000000">
        <w:rPr>
          <w:b w:val="1"/>
          <w:bCs w:val="1"/>
          <w:color w:val="000000"/>
          <w:rtl w:val="0"/>
        </w:rPr>
        <w:t xml:space="preserve">Es posible aplicarla, aunque cada cubeta tenga capacidad para un solo registro.</w:t>
      </w:r>
      <w:r w:rsidDel="00000000" w:rsidR="00000000" w:rsidRPr="00000000">
        <w:rPr>
          <w:rtl w:val="0"/>
        </w:rPr>
        <w:br w:type="textWrapping"/>
        <w:t xml:space="preserve"> </w:t>
        <w:tab/>
        <w:tab/>
      </w:r>
    </w:p>
    <w:p w:rsidR="00000000" w:rsidDel="00000000" w:rsidP="00000000" w:rsidRDefault="00000000" w:rsidRPr="00000000" w14:paraId="00000167">
      <w:pPr>
        <w:numPr>
          <w:ilvl w:val="1"/>
          <w:numId w:val="73"/>
        </w:numPr>
        <w:ind w:left="1440" w:hanging="360"/>
        <w:rPr/>
      </w:pPr>
      <w:r w:rsidDel="00000000" w:rsidR="00000000" w:rsidRPr="00000000">
        <w:rPr>
          <w:rtl w:val="0"/>
        </w:rPr>
        <w:t xml:space="preserve">Evita la generación de colisiones.</w:t>
        <w:br w:type="textWrapping"/>
        <w:t xml:space="preserve"> </w:t>
        <w:tab/>
        <w:tab/>
      </w:r>
    </w:p>
    <w:p w:rsidR="00000000" w:rsidDel="00000000" w:rsidP="00000000" w:rsidRDefault="00000000" w:rsidRPr="00000000" w14:paraId="00000168">
      <w:pPr>
        <w:numPr>
          <w:ilvl w:val="1"/>
          <w:numId w:val="73"/>
        </w:numPr>
        <w:ind w:left="1440" w:hanging="360"/>
        <w:rPr/>
      </w:pPr>
      <w:r w:rsidDel="00000000" w:rsidR="00000000" w:rsidRPr="00000000">
        <w:rPr>
          <w:rtl w:val="0"/>
        </w:rPr>
        <w:t xml:space="preserve">Requiere de al menos dos funciones de hash para el tratamiento de los desbordes.</w:t>
        <w:br w:type="textWrapping"/>
        <w:t xml:space="preserve"> </w:t>
        <w:tab/>
        <w:tab/>
      </w:r>
    </w:p>
    <w:p w:rsidR="00000000" w:rsidDel="00000000" w:rsidP="00000000" w:rsidRDefault="00000000" w:rsidRPr="00000000" w14:paraId="00000169">
      <w:pPr>
        <w:numPr>
          <w:ilvl w:val="1"/>
          <w:numId w:val="73"/>
        </w:numPr>
        <w:spacing w:after="240" w:lineRule="auto"/>
        <w:ind w:left="1440" w:hanging="360"/>
        <w:rPr/>
      </w:pPr>
      <w:r w:rsidDel="00000000" w:rsidR="00000000" w:rsidRPr="00000000">
        <w:rPr>
          <w:rtl w:val="0"/>
        </w:rPr>
        <w:t xml:space="preserve">Ninguna de las anteriores.</w:t>
        <w:br w:type="textWrapping"/>
        <w:t xml:space="preserve"> </w:t>
      </w:r>
    </w:p>
    <w:p w:rsidR="00000000" w:rsidDel="00000000" w:rsidP="00000000" w:rsidRDefault="00000000" w:rsidRPr="00000000" w14:paraId="0000016A">
      <w:pPr>
        <w:spacing w:before="240" w:lineRule="auto"/>
        <w:ind w:left="1440" w:firstLine="0"/>
        <w:rPr>
          <w:b w:val="1"/>
          <w:bCs w:val="1"/>
        </w:rPr>
      </w:pPr>
      <w:r w:rsidDel="00000000" w:rsidR="00000000" w:rsidRPr="00000000">
        <w:rPr>
          <w:b w:val="1"/>
          <w:bCs w:val="1"/>
          <w:rtl w:val="0"/>
        </w:rPr>
        <w:t xml:space="preserve">(Solo una correcta a partir de aca)</w:t>
      </w:r>
    </w:p>
    <w:p w:rsidR="00000000" w:rsidDel="00000000" w:rsidP="00000000" w:rsidRDefault="00000000" w:rsidRPr="00000000" w14:paraId="0000016B">
      <w:pPr>
        <w:keepNext w:val="1"/>
        <w:keepLines w:val="1"/>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zbgiuw" w:id="56"/>
      <w:bookmarkEnd w:id="56"/>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La densidad de empaquetamiento en un archivo con registros con longitud variable:</w:t>
        <w:br w:type="textWrapping"/>
      </w:r>
    </w:p>
    <w:p w:rsidR="00000000" w:rsidDel="00000000" w:rsidP="00000000" w:rsidRDefault="00000000" w:rsidRPr="00000000" w14:paraId="0000016C">
      <w:pPr>
        <w:numPr>
          <w:ilvl w:val="0"/>
          <w:numId w:val="11"/>
        </w:numPr>
        <w:ind w:left="720" w:hanging="360"/>
        <w:rPr/>
      </w:pPr>
      <w:r w:rsidDel="00000000" w:rsidR="00000000" w:rsidRPr="00000000">
        <w:rPr>
          <w:rtl w:val="0"/>
        </w:rPr>
        <w:t xml:space="preserve">Se calcula como el cociente entre la cantidad de registros del archivo y la cantidad de espacio disponible.</w:t>
        <w:br w:type="textWrapping"/>
        <w:t xml:space="preserve"> </w:t>
      </w:r>
    </w:p>
    <w:p w:rsidR="00000000" w:rsidDel="00000000" w:rsidP="00000000" w:rsidRDefault="00000000" w:rsidRPr="00000000" w14:paraId="0000016D">
      <w:pPr>
        <w:numPr>
          <w:ilvl w:val="0"/>
          <w:numId w:val="11"/>
        </w:numPr>
        <w:ind w:left="720" w:hanging="360"/>
        <w:rPr/>
      </w:pPr>
      <w:r w:rsidDel="00000000" w:rsidR="00000000" w:rsidRPr="00000000">
        <w:rPr>
          <w:rtl w:val="0"/>
        </w:rPr>
        <w:t xml:space="preserve">Es útil para establecer la proporción de espacio del archivo asignado que en realidad almacena registros.</w:t>
        <w:br w:type="textWrapping"/>
        <w:t xml:space="preserve"> </w:t>
        <w:tab/>
      </w:r>
    </w:p>
    <w:p w:rsidR="00000000" w:rsidDel="00000000" w:rsidP="00000000" w:rsidRDefault="00000000" w:rsidRPr="00000000" w14:paraId="0000016E">
      <w:pPr>
        <w:numPr>
          <w:ilvl w:val="0"/>
          <w:numId w:val="11"/>
        </w:numPr>
        <w:ind w:left="720" w:hanging="360"/>
        <w:rPr/>
      </w:pPr>
      <w:r w:rsidDel="00000000" w:rsidR="00000000" w:rsidRPr="00000000">
        <w:rPr>
          <w:rtl w:val="0"/>
        </w:rPr>
        <w:t xml:space="preserve">A medida que disminuye, aumenta la probabilidad de overflow.</w:t>
        <w:br w:type="textWrapping"/>
        <w:t xml:space="preserve"> </w:t>
        <w:tab/>
      </w:r>
    </w:p>
    <w:p w:rsidR="00000000" w:rsidDel="00000000" w:rsidP="00000000" w:rsidRDefault="00000000" w:rsidRPr="00000000" w14:paraId="0000016F">
      <w:pPr>
        <w:numPr>
          <w:ilvl w:val="0"/>
          <w:numId w:val="11"/>
        </w:numPr>
        <w:ind w:left="720" w:hanging="360"/>
        <w:rPr/>
      </w:pPr>
      <w:r w:rsidDel="00000000" w:rsidR="00000000" w:rsidRPr="00000000">
        <w:rPr>
          <w:rtl w:val="0"/>
        </w:rPr>
        <w:t xml:space="preserve">A medida que disminuye, hay más desperdicio de espacio.</w:t>
        <w:br w:type="textWrapping"/>
        <w:t xml:space="preserve"> </w:t>
        <w:tab/>
      </w:r>
    </w:p>
    <w:p w:rsidR="00000000" w:rsidDel="00000000" w:rsidP="00000000" w:rsidRDefault="00000000" w:rsidRPr="00000000" w14:paraId="00000170">
      <w:pPr>
        <w:numPr>
          <w:ilvl w:val="0"/>
          <w:numId w:val="11"/>
        </w:numPr>
        <w:ind w:left="720" w:hanging="360"/>
        <w:rPr/>
      </w:pPr>
      <w:r w:rsidDel="00000000" w:rsidR="00000000" w:rsidRPr="00000000">
        <w:rPr>
          <w:rtl w:val="0"/>
        </w:rPr>
        <w:t xml:space="preserve">Alguna de las anteriores.</w:t>
        <w:br w:type="textWrapping"/>
        <w:t xml:space="preserve"> </w:t>
        <w:tab/>
      </w:r>
    </w:p>
    <w:p w:rsidR="00000000" w:rsidDel="00000000" w:rsidP="00000000" w:rsidRDefault="00000000" w:rsidRPr="00000000" w14:paraId="00000171">
      <w:pPr>
        <w:numPr>
          <w:ilvl w:val="0"/>
          <w:numId w:val="11"/>
        </w:numPr>
        <w:spacing w:after="240" w:lineRule="auto"/>
        <w:ind w:left="720" w:hanging="360"/>
        <w:rPr>
          <w:b w:val="1"/>
          <w:bCs w:val="1"/>
        </w:rPr>
      </w:pPr>
      <w:r w:rsidDel="00000000" w:rsidR="00000000" w:rsidRPr="00000000">
        <w:rPr>
          <w:b w:val="1"/>
          <w:bCs w:val="1"/>
          <w:rtl w:val="0"/>
        </w:rPr>
        <w:t xml:space="preserve">Ninguna de las anteriores.</w:t>
        <w:br w:type="textWrapping"/>
      </w:r>
    </w:p>
    <w:p w:rsidR="00000000" w:rsidDel="00000000" w:rsidP="00000000" w:rsidRDefault="00000000" w:rsidRPr="00000000" w14:paraId="00000172">
      <w:pPr>
        <w:spacing w:before="240" w:lineRule="auto"/>
        <w:rPr/>
      </w:pPr>
      <w:r w:rsidDel="00000000" w:rsidR="00000000" w:rsidRPr="00000000">
        <w:rPr>
          <w:rtl w:val="0"/>
        </w:rPr>
      </w:r>
    </w:p>
    <w:p w:rsidR="00000000" w:rsidDel="00000000" w:rsidP="00000000" w:rsidRDefault="00000000" w:rsidRPr="00000000" w14:paraId="00000173">
      <w:pPr>
        <w:keepNext w:val="1"/>
        <w:keepLines w:val="1"/>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egqt2p" w:id="57"/>
      <w:bookmarkEnd w:id="57"/>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El método de tratamiento de desborde en área separada</w:t>
        <w:br w:type="textWrapping"/>
      </w:r>
    </w:p>
    <w:p w:rsidR="00000000" w:rsidDel="00000000" w:rsidP="00000000" w:rsidRDefault="00000000" w:rsidRPr="00000000" w14:paraId="00000174">
      <w:pPr>
        <w:numPr>
          <w:ilvl w:val="0"/>
          <w:numId w:val="13"/>
        </w:numPr>
        <w:ind w:left="720" w:hanging="360"/>
        <w:rPr/>
      </w:pPr>
      <w:r w:rsidDel="00000000" w:rsidR="00000000" w:rsidRPr="00000000">
        <w:rPr>
          <w:rtl w:val="0"/>
        </w:rPr>
        <w:t xml:space="preserve">Utiliza una segunda función de hash para determinar donde va el </w:t>
        <w:tab/>
        <w:t xml:space="preserve">registro en overflow.</w:t>
        <w:br w:type="textWrapping"/>
        <w:t xml:space="preserve"> </w:t>
        <w:tab/>
      </w:r>
    </w:p>
    <w:p w:rsidR="00000000" w:rsidDel="00000000" w:rsidP="00000000" w:rsidRDefault="00000000" w:rsidRPr="00000000" w14:paraId="00000175">
      <w:pPr>
        <w:numPr>
          <w:ilvl w:val="0"/>
          <w:numId w:val="13"/>
        </w:numPr>
        <w:ind w:left="720" w:hanging="360"/>
        <w:rPr/>
      </w:pPr>
      <w:r w:rsidDel="00000000" w:rsidR="00000000" w:rsidRPr="00000000">
        <w:rPr>
          <w:rtl w:val="0"/>
        </w:rPr>
        <w:t xml:space="preserve">Utiliza una segunda función de hash para determinar el nuevo nodo donde se guardará el registro en overflow.</w:t>
        <w:br w:type="textWrapping"/>
        <w:t xml:space="preserve"> </w:t>
        <w:tab/>
      </w:r>
    </w:p>
    <w:p w:rsidR="00000000" w:rsidDel="00000000" w:rsidP="00000000" w:rsidRDefault="00000000" w:rsidRPr="00000000" w14:paraId="00000176">
      <w:pPr>
        <w:numPr>
          <w:ilvl w:val="0"/>
          <w:numId w:val="13"/>
        </w:numPr>
        <w:ind w:left="720" w:hanging="360"/>
        <w:rPr/>
      </w:pPr>
      <w:r w:rsidDel="00000000" w:rsidR="00000000" w:rsidRPr="00000000">
        <w:rPr>
          <w:rtl w:val="0"/>
        </w:rPr>
        <w:t xml:space="preserve">Selecciona el primer nodo libre más cercano al nodo saturado</w:t>
        <w:br w:type="textWrapping"/>
        <w:t xml:space="preserve"> </w:t>
        <w:tab/>
      </w:r>
    </w:p>
    <w:p w:rsidR="00000000" w:rsidDel="00000000" w:rsidP="00000000" w:rsidRDefault="00000000" w:rsidRPr="00000000" w14:paraId="00000177">
      <w:pPr>
        <w:numPr>
          <w:ilvl w:val="0"/>
          <w:numId w:val="13"/>
        </w:numPr>
        <w:ind w:left="720" w:hanging="360"/>
        <w:rPr/>
      </w:pPr>
      <w:r w:rsidDel="00000000" w:rsidR="00000000" w:rsidRPr="00000000">
        <w:rPr>
          <w:rtl w:val="0"/>
        </w:rPr>
        <w:t xml:space="preserve">Selecciona el primer nodo libre más cercano al saturado y los linkea</w:t>
        <w:br w:type="textWrapping"/>
        <w:t xml:space="preserve"> </w:t>
        <w:tab/>
      </w:r>
    </w:p>
    <w:p w:rsidR="00000000" w:rsidDel="00000000" w:rsidP="00000000" w:rsidRDefault="00000000" w:rsidRPr="00000000" w14:paraId="00000178">
      <w:pPr>
        <w:numPr>
          <w:ilvl w:val="0"/>
          <w:numId w:val="13"/>
        </w:numPr>
        <w:spacing w:after="240" w:lineRule="auto"/>
        <w:ind w:left="720" w:hanging="360"/>
        <w:rPr/>
      </w:pPr>
      <w:r w:rsidDel="00000000" w:rsidR="00000000" w:rsidRPr="00000000">
        <w:rPr>
          <w:b w:val="1"/>
          <w:bCs w:val="1"/>
          <w:rtl w:val="0"/>
        </w:rPr>
        <w:t xml:space="preserve">Ninguna de las anteriores.</w:t>
      </w:r>
      <w:r w:rsidDel="00000000" w:rsidR="00000000" w:rsidRPr="00000000">
        <w:rPr>
          <w:rtl w:val="0"/>
        </w:rPr>
        <w:br w:type="textWrapping"/>
      </w:r>
    </w:p>
    <w:p w:rsidR="00000000" w:rsidDel="00000000" w:rsidP="00000000" w:rsidRDefault="00000000" w:rsidRPr="00000000" w14:paraId="00000179">
      <w:pPr>
        <w:spacing w:before="240" w:lineRule="auto"/>
        <w:rPr/>
      </w:pPr>
      <w:r w:rsidDel="00000000" w:rsidR="00000000" w:rsidRPr="00000000">
        <w:rPr>
          <w:rtl w:val="0"/>
        </w:rPr>
      </w:r>
    </w:p>
    <w:p w:rsidR="00000000" w:rsidDel="00000000" w:rsidP="00000000" w:rsidRDefault="00000000" w:rsidRPr="00000000" w14:paraId="0000017A">
      <w:pPr>
        <w:spacing w:before="240" w:lineRule="auto"/>
        <w:rPr/>
      </w:pPr>
      <w:r w:rsidDel="00000000" w:rsidR="00000000" w:rsidRPr="00000000">
        <w:rPr>
          <w:rtl w:val="0"/>
        </w:rPr>
      </w:r>
    </w:p>
    <w:p w:rsidR="00000000" w:rsidDel="00000000" w:rsidP="00000000" w:rsidRDefault="00000000" w:rsidRPr="00000000" w14:paraId="0000017B">
      <w:pPr>
        <w:keepNext w:val="1"/>
        <w:keepLines w:val="1"/>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ygebqi" w:id="58"/>
      <w:bookmarkEnd w:id="58"/>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Indique cuál método de tratamiento de desborde </w:t>
      </w:r>
      <w:r w:rsidDel="00000000" w:rsidR="00000000" w:rsidRPr="00000000">
        <w:rPr>
          <w:rFonts w:ascii="Arial" w:cs="Arial" w:eastAsia="Arial" w:hAnsi="Arial"/>
          <w:b w:val="0"/>
          <w:bCs w:val="0"/>
          <w:i w:val="0"/>
          <w:iCs w:val="0"/>
          <w:smallCaps w:val="0"/>
          <w:strike w:val="0"/>
          <w:color w:val="ff0000"/>
          <w:sz w:val="32"/>
          <w:szCs w:val="32"/>
          <w:u w:val="none"/>
          <w:shd w:fill="auto" w:val="clear"/>
          <w:vertAlign w:val="baseline"/>
          <w:rtl w:val="0"/>
        </w:rPr>
        <w:t xml:space="preserve">potencialmente podría</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generar desplazamientos de disco (y consecuentemente demorar más tiempo) para encontrar un registro en saturación. Para este análisis debe suponer que el registro en saturación se aloja en la primera dirección disponible de acuerdo a la política de cada método.</w:t>
        <w:br w:type="textWrapping"/>
      </w:r>
    </w:p>
    <w:p w:rsidR="00000000" w:rsidDel="00000000" w:rsidP="00000000" w:rsidRDefault="00000000" w:rsidRPr="00000000" w14:paraId="0000017C">
      <w:pPr>
        <w:numPr>
          <w:ilvl w:val="0"/>
          <w:numId w:val="54"/>
        </w:numPr>
        <w:ind w:left="720" w:hanging="360"/>
        <w:rPr/>
      </w:pPr>
      <w:r w:rsidDel="00000000" w:rsidR="00000000" w:rsidRPr="00000000">
        <w:rPr>
          <w:rtl w:val="0"/>
        </w:rPr>
        <w:t xml:space="preserve">Saturación progresiva</w:t>
        <w:br w:type="textWrapping"/>
        <w:t xml:space="preserve"> </w:t>
        <w:tab/>
      </w:r>
    </w:p>
    <w:p w:rsidR="00000000" w:rsidDel="00000000" w:rsidP="00000000" w:rsidRDefault="00000000" w:rsidRPr="00000000" w14:paraId="0000017D">
      <w:pPr>
        <w:numPr>
          <w:ilvl w:val="0"/>
          <w:numId w:val="54"/>
        </w:numPr>
        <w:ind w:left="720" w:hanging="360"/>
        <w:rPr/>
      </w:pPr>
      <w:r w:rsidDel="00000000" w:rsidR="00000000" w:rsidRPr="00000000">
        <w:rPr>
          <w:rtl w:val="0"/>
        </w:rPr>
        <w:t xml:space="preserve">Saturación progresiva encadenada.</w:t>
        <w:br w:type="textWrapping"/>
        <w:t xml:space="preserve"> </w:t>
        <w:tab/>
      </w:r>
    </w:p>
    <w:p w:rsidR="00000000" w:rsidDel="00000000" w:rsidP="00000000" w:rsidRDefault="00000000" w:rsidRPr="00000000" w14:paraId="0000017E">
      <w:pPr>
        <w:numPr>
          <w:ilvl w:val="0"/>
          <w:numId w:val="54"/>
        </w:numPr>
        <w:ind w:left="720" w:hanging="360"/>
        <w:rPr>
          <w:color w:val="000000"/>
        </w:rPr>
      </w:pPr>
      <w:r w:rsidDel="00000000" w:rsidR="00000000" w:rsidRPr="00000000">
        <w:rPr>
          <w:color w:val="000000"/>
          <w:rtl w:val="0"/>
        </w:rPr>
        <w:t xml:space="preserve">Doble dispersión</w:t>
        <w:br w:type="textWrapping"/>
        <w:t xml:space="preserve"> </w:t>
        <w:tab/>
      </w:r>
    </w:p>
    <w:p w:rsidR="00000000" w:rsidDel="00000000" w:rsidP="00000000" w:rsidRDefault="00000000" w:rsidRPr="00000000" w14:paraId="0000017F">
      <w:pPr>
        <w:numPr>
          <w:ilvl w:val="0"/>
          <w:numId w:val="54"/>
        </w:numPr>
        <w:spacing w:after="240" w:lineRule="auto"/>
        <w:ind w:left="720" w:hanging="360"/>
        <w:rPr/>
      </w:pPr>
      <w:r w:rsidDel="00000000" w:rsidR="00000000" w:rsidRPr="00000000">
        <w:rPr>
          <w:b w:val="1"/>
          <w:bCs w:val="1"/>
          <w:color w:val="000000"/>
          <w:rtl w:val="0"/>
        </w:rPr>
        <w:t xml:space="preserve">Área de desborde separada</w:t>
      </w:r>
      <w:r w:rsidDel="00000000" w:rsidR="00000000" w:rsidRPr="00000000">
        <w:rPr>
          <w:rtl w:val="0"/>
        </w:rPr>
        <w:br w:type="textWrapping"/>
      </w:r>
    </w:p>
    <w:p w:rsidR="00000000" w:rsidDel="00000000" w:rsidP="00000000" w:rsidRDefault="00000000" w:rsidRPr="00000000" w14:paraId="00000180">
      <w:pPr>
        <w:spacing w:before="240" w:lineRule="auto"/>
        <w:ind w:left="1440" w:firstLine="0"/>
        <w:rPr/>
      </w:pPr>
      <w:r w:rsidDel="00000000" w:rsidR="00000000" w:rsidRPr="00000000">
        <w:rPr>
          <w:rtl w:val="0"/>
        </w:rPr>
      </w:r>
    </w:p>
    <w:p w:rsidR="00000000" w:rsidDel="00000000" w:rsidP="00000000" w:rsidRDefault="00000000" w:rsidRPr="00000000" w14:paraId="00000181">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dlolyb" w:id="59"/>
      <w:bookmarkEnd w:id="59"/>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El hash con espacio de direccionamiento dinámico</w:t>
        <w:br w:type="textWrapping"/>
      </w:r>
    </w:p>
    <w:p w:rsidR="00000000" w:rsidDel="00000000" w:rsidP="00000000" w:rsidRDefault="00000000" w:rsidRPr="00000000" w14:paraId="00000182">
      <w:pPr>
        <w:numPr>
          <w:ilvl w:val="0"/>
          <w:numId w:val="62"/>
        </w:numPr>
        <w:ind w:left="720" w:hanging="360"/>
        <w:rPr/>
      </w:pPr>
      <w:r w:rsidDel="00000000" w:rsidR="00000000" w:rsidRPr="00000000">
        <w:rPr>
          <w:rtl w:val="0"/>
        </w:rPr>
        <w:t xml:space="preserve">Utiliza una función de hash diferente cada vez que el tamaño del archivo crece</w:t>
        <w:br w:type="textWrapping"/>
        <w:t xml:space="preserve"> </w:t>
        <w:tab/>
      </w:r>
    </w:p>
    <w:p w:rsidR="00000000" w:rsidDel="00000000" w:rsidP="00000000" w:rsidRDefault="00000000" w:rsidRPr="00000000" w14:paraId="00000183">
      <w:pPr>
        <w:numPr>
          <w:ilvl w:val="0"/>
          <w:numId w:val="62"/>
        </w:numPr>
        <w:ind w:left="720" w:hanging="360"/>
        <w:rPr/>
      </w:pPr>
      <w:r w:rsidDel="00000000" w:rsidR="00000000" w:rsidRPr="00000000">
        <w:rPr>
          <w:rtl w:val="0"/>
        </w:rPr>
        <w:t xml:space="preserve">Aumenta la capacidad del nodo cuando se puede producir un overflow</w:t>
        <w:br w:type="textWrapping"/>
        <w:t xml:space="preserve"> </w:t>
        <w:tab/>
      </w:r>
    </w:p>
    <w:p w:rsidR="00000000" w:rsidDel="00000000" w:rsidP="00000000" w:rsidRDefault="00000000" w:rsidRPr="00000000" w14:paraId="00000184">
      <w:pPr>
        <w:numPr>
          <w:ilvl w:val="0"/>
          <w:numId w:val="62"/>
        </w:numPr>
        <w:ind w:left="720" w:hanging="360"/>
        <w:rPr/>
      </w:pPr>
      <w:r w:rsidDel="00000000" w:rsidR="00000000" w:rsidRPr="00000000">
        <w:rPr>
          <w:b w:val="1"/>
          <w:bCs w:val="1"/>
          <w:rtl w:val="0"/>
        </w:rPr>
        <w:t xml:space="preserve">Aumenta la cantidad de nodos en caso de overflow </w:t>
        <w:tab/>
      </w:r>
      <w:r w:rsidDel="00000000" w:rsidR="00000000" w:rsidRPr="00000000">
        <w:rPr>
          <w:rtl w:val="0"/>
        </w:rPr>
        <w:br w:type="textWrapping"/>
        <w:t xml:space="preserve"> </w:t>
        <w:tab/>
      </w:r>
    </w:p>
    <w:p w:rsidR="00000000" w:rsidDel="00000000" w:rsidP="00000000" w:rsidRDefault="00000000" w:rsidRPr="00000000" w14:paraId="00000185">
      <w:pPr>
        <w:numPr>
          <w:ilvl w:val="0"/>
          <w:numId w:val="62"/>
        </w:numPr>
        <w:ind w:left="720" w:hanging="360"/>
        <w:rPr/>
      </w:pPr>
      <w:r w:rsidDel="00000000" w:rsidR="00000000" w:rsidRPr="00000000">
        <w:rPr>
          <w:rtl w:val="0"/>
        </w:rPr>
        <w:t xml:space="preserve">Todas la anteriores</w:t>
        <w:br w:type="textWrapping"/>
        <w:t xml:space="preserve"> </w:t>
        <w:tab/>
      </w:r>
    </w:p>
    <w:p w:rsidR="00000000" w:rsidDel="00000000" w:rsidP="00000000" w:rsidRDefault="00000000" w:rsidRPr="00000000" w14:paraId="00000186">
      <w:pPr>
        <w:numPr>
          <w:ilvl w:val="0"/>
          <w:numId w:val="62"/>
        </w:numPr>
        <w:spacing w:after="240" w:lineRule="auto"/>
        <w:ind w:left="720" w:hanging="360"/>
        <w:rPr/>
      </w:pPr>
      <w:r w:rsidDel="00000000" w:rsidR="00000000" w:rsidRPr="00000000">
        <w:rPr>
          <w:rtl w:val="0"/>
        </w:rPr>
        <w:t xml:space="preserve">Ninguna de las anteriores.</w:t>
        <w:br w:type="textWrapping"/>
      </w:r>
    </w:p>
    <w:p w:rsidR="00000000" w:rsidDel="00000000" w:rsidP="00000000" w:rsidRDefault="00000000" w:rsidRPr="00000000" w14:paraId="00000187">
      <w:pPr>
        <w:spacing w:before="240" w:lineRule="auto"/>
        <w:ind w:left="1440" w:firstLine="0"/>
        <w:rPr/>
      </w:pPr>
      <w:r w:rsidDel="00000000" w:rsidR="00000000" w:rsidRPr="00000000">
        <w:rPr>
          <w:rtl w:val="0"/>
        </w:rPr>
      </w:r>
    </w:p>
    <w:p w:rsidR="00000000" w:rsidDel="00000000" w:rsidP="00000000" w:rsidRDefault="00000000" w:rsidRPr="00000000" w14:paraId="00000188">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sqyw64" w:id="60"/>
      <w:bookmarkEnd w:id="60"/>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Implementar hash para ordenar un archivo: </w:t>
        <w:tab/>
        <w:br w:type="textWrapping"/>
      </w:r>
    </w:p>
    <w:p w:rsidR="00000000" w:rsidDel="00000000" w:rsidP="00000000" w:rsidRDefault="00000000" w:rsidRPr="00000000" w14:paraId="00000189">
      <w:pPr>
        <w:numPr>
          <w:ilvl w:val="0"/>
          <w:numId w:val="50"/>
        </w:numPr>
        <w:ind w:left="720" w:hanging="360"/>
        <w:rPr/>
      </w:pPr>
      <w:r w:rsidDel="00000000" w:rsidR="00000000" w:rsidRPr="00000000">
        <w:rPr>
          <w:rtl w:val="0"/>
        </w:rPr>
        <w:t xml:space="preserve">Mejora el acceso a un archivo.</w:t>
        <w:br w:type="textWrapping"/>
        <w:t xml:space="preserve"> </w:t>
        <w:tab/>
      </w:r>
    </w:p>
    <w:p w:rsidR="00000000" w:rsidDel="00000000" w:rsidP="00000000" w:rsidRDefault="00000000" w:rsidRPr="00000000" w14:paraId="0000018A">
      <w:pPr>
        <w:numPr>
          <w:ilvl w:val="0"/>
          <w:numId w:val="50"/>
        </w:numPr>
        <w:ind w:left="720" w:hanging="360"/>
        <w:rPr/>
      </w:pPr>
      <w:r w:rsidDel="00000000" w:rsidR="00000000" w:rsidRPr="00000000">
        <w:rPr>
          <w:rtl w:val="0"/>
        </w:rPr>
        <w:t xml:space="preserve">Puede empeorar el acceso a los datos de un archivo.</w:t>
        <w:br w:type="textWrapping"/>
        <w:t xml:space="preserve"> </w:t>
        <w:tab/>
      </w:r>
    </w:p>
    <w:p w:rsidR="00000000" w:rsidDel="00000000" w:rsidP="00000000" w:rsidRDefault="00000000" w:rsidRPr="00000000" w14:paraId="0000018B">
      <w:pPr>
        <w:numPr>
          <w:ilvl w:val="0"/>
          <w:numId w:val="50"/>
        </w:numPr>
        <w:ind w:left="720" w:hanging="360"/>
        <w:rPr/>
      </w:pPr>
      <w:r w:rsidDel="00000000" w:rsidR="00000000" w:rsidRPr="00000000">
        <w:rPr>
          <w:rtl w:val="0"/>
        </w:rPr>
        <w:t xml:space="preserve">Si es hash extensible la mejora es notable.</w:t>
        <w:br w:type="textWrapping"/>
        <w:t xml:space="preserve"> </w:t>
        <w:tab/>
      </w:r>
    </w:p>
    <w:p w:rsidR="00000000" w:rsidDel="00000000" w:rsidP="00000000" w:rsidRDefault="00000000" w:rsidRPr="00000000" w14:paraId="0000018C">
      <w:pPr>
        <w:numPr>
          <w:ilvl w:val="0"/>
          <w:numId w:val="50"/>
        </w:numPr>
        <w:spacing w:after="240" w:lineRule="auto"/>
        <w:ind w:left="720" w:hanging="360"/>
        <w:rPr/>
      </w:pPr>
      <w:r w:rsidDel="00000000" w:rsidR="00000000" w:rsidRPr="00000000">
        <w:rPr>
          <w:b w:val="1"/>
          <w:bCs w:val="1"/>
          <w:rtl w:val="0"/>
        </w:rPr>
        <w:t xml:space="preserve">El concepto no es aplicable.</w:t>
      </w:r>
      <w:r w:rsidDel="00000000" w:rsidR="00000000" w:rsidRPr="00000000">
        <w:rPr>
          <w:rtl w:val="0"/>
        </w:rPr>
        <w:br w:type="textWrapping"/>
      </w:r>
    </w:p>
    <w:p w:rsidR="00000000" w:rsidDel="00000000" w:rsidP="00000000" w:rsidRDefault="00000000" w:rsidRPr="00000000" w14:paraId="0000018D">
      <w:pPr>
        <w:spacing w:before="240" w:lineRule="auto"/>
        <w:ind w:left="1440" w:firstLine="0"/>
        <w:rPr/>
      </w:pPr>
      <w:r w:rsidDel="00000000" w:rsidR="00000000" w:rsidRPr="00000000">
        <w:rPr>
          <w:rtl w:val="0"/>
        </w:rPr>
      </w:r>
    </w:p>
    <w:p w:rsidR="00000000" w:rsidDel="00000000" w:rsidP="00000000" w:rsidRDefault="00000000" w:rsidRPr="00000000" w14:paraId="0000018E">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cqmetx" w:id="61"/>
      <w:bookmarkEnd w:id="61"/>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El método de saturación progresiva encadenada: //PREGUNTAR</w:t>
        <w:br w:type="textWrapping"/>
      </w:r>
    </w:p>
    <w:p w:rsidR="00000000" w:rsidDel="00000000" w:rsidP="00000000" w:rsidRDefault="00000000" w:rsidRPr="00000000" w14:paraId="0000018F">
      <w:pPr>
        <w:numPr>
          <w:ilvl w:val="0"/>
          <w:numId w:val="82"/>
        </w:numPr>
        <w:ind w:left="720" w:hanging="360"/>
        <w:rPr/>
      </w:pPr>
      <w:r w:rsidDel="00000000" w:rsidR="00000000" w:rsidRPr="00000000">
        <w:rPr>
          <w:rtl w:val="0"/>
        </w:rPr>
        <w:t xml:space="preserve">Es más eficiente que doble dispersión porque utiliza una sola función de hash</w:t>
        <w:br w:type="textWrapping"/>
        <w:t xml:space="preserve"> </w:t>
        <w:tab/>
      </w:r>
    </w:p>
    <w:p w:rsidR="00000000" w:rsidDel="00000000" w:rsidP="00000000" w:rsidRDefault="00000000" w:rsidRPr="00000000" w14:paraId="00000190">
      <w:pPr>
        <w:numPr>
          <w:ilvl w:val="0"/>
          <w:numId w:val="82"/>
        </w:numPr>
        <w:ind w:left="720" w:hanging="360"/>
        <w:rPr/>
      </w:pPr>
      <w:r w:rsidDel="00000000" w:rsidR="00000000" w:rsidRPr="00000000">
        <w:rPr>
          <w:rtl w:val="0"/>
        </w:rPr>
        <w:t xml:space="preserve">Se demora siempre menos en la búsqueda que utilizando el método de área separado</w:t>
        <w:br w:type="textWrapping"/>
        <w:t xml:space="preserve"> </w:t>
        <w:tab/>
      </w:r>
    </w:p>
    <w:p w:rsidR="00000000" w:rsidDel="00000000" w:rsidP="00000000" w:rsidRDefault="00000000" w:rsidRPr="00000000" w14:paraId="00000191">
      <w:pPr>
        <w:numPr>
          <w:ilvl w:val="0"/>
          <w:numId w:val="82"/>
        </w:numPr>
        <w:ind w:left="720" w:hanging="360"/>
        <w:rPr/>
      </w:pPr>
      <w:r w:rsidDel="00000000" w:rsidR="00000000" w:rsidRPr="00000000">
        <w:rPr>
          <w:b w:val="1"/>
          <w:bCs w:val="1"/>
          <w:color w:val="ff0000"/>
          <w:rtl w:val="0"/>
        </w:rPr>
        <w:t xml:space="preserve">Es un método más de tratamiento de colisiones</w:t>
      </w:r>
      <w:r w:rsidDel="00000000" w:rsidR="00000000" w:rsidRPr="00000000">
        <w:rPr>
          <w:rtl w:val="0"/>
        </w:rPr>
        <w:t xml:space="preserve"> </w:t>
        <w:tab/>
        <w:br w:type="textWrapping"/>
        <w:t xml:space="preserve"> </w:t>
        <w:tab/>
      </w:r>
    </w:p>
    <w:p w:rsidR="00000000" w:rsidDel="00000000" w:rsidP="00000000" w:rsidRDefault="00000000" w:rsidRPr="00000000" w14:paraId="00000192">
      <w:pPr>
        <w:numPr>
          <w:ilvl w:val="0"/>
          <w:numId w:val="82"/>
        </w:numPr>
        <w:spacing w:after="240" w:lineRule="auto"/>
        <w:ind w:left="720" w:hanging="360"/>
        <w:rPr/>
      </w:pPr>
      <w:r w:rsidDel="00000000" w:rsidR="00000000" w:rsidRPr="00000000">
        <w:rPr>
          <w:rtl w:val="0"/>
        </w:rPr>
        <w:t xml:space="preserve">Siempre es más eficiente que cualquier situación similar resultante con el método de saturación progresiva.</w:t>
        <w:br w:type="textWrapping"/>
      </w:r>
    </w:p>
    <w:p w:rsidR="00000000" w:rsidDel="00000000" w:rsidP="00000000" w:rsidRDefault="00000000" w:rsidRPr="00000000" w14:paraId="00000193">
      <w:pPr>
        <w:spacing w:before="240" w:lineRule="auto"/>
        <w:ind w:left="1440" w:firstLine="0"/>
        <w:rPr/>
      </w:pPr>
      <w:r w:rsidDel="00000000" w:rsidR="00000000" w:rsidRPr="00000000">
        <w:rPr>
          <w:rtl w:val="0"/>
        </w:rPr>
      </w:r>
    </w:p>
    <w:p w:rsidR="00000000" w:rsidDel="00000000" w:rsidP="00000000" w:rsidRDefault="00000000" w:rsidRPr="00000000" w14:paraId="00000194">
      <w:pPr>
        <w:spacing w:before="240" w:lineRule="auto"/>
        <w:ind w:left="1440" w:firstLine="0"/>
        <w:rPr/>
      </w:pPr>
      <w:r w:rsidDel="00000000" w:rsidR="00000000" w:rsidRPr="00000000">
        <w:rPr>
          <w:rtl w:val="0"/>
        </w:rPr>
      </w:r>
    </w:p>
    <w:p w:rsidR="00000000" w:rsidDel="00000000" w:rsidP="00000000" w:rsidRDefault="00000000" w:rsidRPr="00000000" w14:paraId="00000195">
      <w:pPr>
        <w:spacing w:before="240" w:lineRule="auto"/>
        <w:ind w:left="1440" w:firstLine="0"/>
        <w:rPr/>
      </w:pPr>
      <w:r w:rsidDel="00000000" w:rsidR="00000000" w:rsidRPr="00000000">
        <w:rPr>
          <w:rtl w:val="0"/>
        </w:rPr>
      </w:r>
    </w:p>
    <w:p w:rsidR="00000000" w:rsidDel="00000000" w:rsidP="00000000" w:rsidRDefault="00000000" w:rsidRPr="00000000" w14:paraId="00000196">
      <w:pPr>
        <w:spacing w:before="240" w:lineRule="auto"/>
        <w:ind w:left="1440" w:firstLine="0"/>
        <w:rPr/>
      </w:pPr>
      <w:r w:rsidDel="00000000" w:rsidR="00000000" w:rsidRPr="00000000">
        <w:rPr>
          <w:rtl w:val="0"/>
        </w:rPr>
      </w:r>
    </w:p>
    <w:p w:rsidR="00000000" w:rsidDel="00000000" w:rsidP="00000000" w:rsidRDefault="00000000" w:rsidRPr="00000000" w14:paraId="00000197">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rvwp1q" w:id="62"/>
      <w:bookmarkEnd w:id="62"/>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Una función de hash //PREGUNTAR</w:t>
        <w:br w:type="textWrapping"/>
      </w:r>
    </w:p>
    <w:p w:rsidR="00000000" w:rsidDel="00000000" w:rsidP="00000000" w:rsidRDefault="00000000" w:rsidRPr="00000000" w14:paraId="00000198">
      <w:pPr>
        <w:numPr>
          <w:ilvl w:val="0"/>
          <w:numId w:val="55"/>
        </w:numPr>
        <w:ind w:left="720" w:hanging="360"/>
        <w:rPr>
          <w:color w:val="000000"/>
        </w:rPr>
      </w:pPr>
      <w:r w:rsidDel="00000000" w:rsidR="00000000" w:rsidRPr="00000000">
        <w:rPr>
          <w:color w:val="000000"/>
          <w:rtl w:val="0"/>
        </w:rPr>
        <w:t xml:space="preserve">Siempre devuelve una dirección donde se debería almacenar el registro dispersado</w:t>
        <w:br w:type="textWrapping"/>
        <w:t xml:space="preserve"> </w:t>
        <w:tab/>
      </w:r>
    </w:p>
    <w:p w:rsidR="00000000" w:rsidDel="00000000" w:rsidP="00000000" w:rsidRDefault="00000000" w:rsidRPr="00000000" w14:paraId="00000199">
      <w:pPr>
        <w:numPr>
          <w:ilvl w:val="0"/>
          <w:numId w:val="55"/>
        </w:numPr>
        <w:ind w:left="720" w:hanging="360"/>
        <w:rPr/>
      </w:pPr>
      <w:r w:rsidDel="00000000" w:rsidR="00000000" w:rsidRPr="00000000">
        <w:rPr>
          <w:color w:val="000000"/>
          <w:rtl w:val="0"/>
        </w:rPr>
        <w:t xml:space="preserve">Siempre devuelve una secuencia de bits que sirve para determinar dónde se debería almacenar el registro dispersado.</w:t>
      </w:r>
      <w:r w:rsidDel="00000000" w:rsidR="00000000" w:rsidRPr="00000000">
        <w:rPr>
          <w:rtl w:val="0"/>
        </w:rPr>
        <w:br w:type="textWrapping"/>
        <w:t xml:space="preserve"> </w:t>
        <w:tab/>
      </w:r>
    </w:p>
    <w:p w:rsidR="00000000" w:rsidDel="00000000" w:rsidP="00000000" w:rsidRDefault="00000000" w:rsidRPr="00000000" w14:paraId="0000019A">
      <w:pPr>
        <w:numPr>
          <w:ilvl w:val="0"/>
          <w:numId w:val="55"/>
        </w:numPr>
        <w:ind w:left="720" w:hanging="360"/>
        <w:rPr/>
      </w:pPr>
      <w:r w:rsidDel="00000000" w:rsidR="00000000" w:rsidRPr="00000000">
        <w:rPr>
          <w:b w:val="1"/>
          <w:bCs w:val="1"/>
          <w:rtl w:val="0"/>
        </w:rPr>
        <w:t xml:space="preserve">Siempre debe ser aleatoria.</w:t>
      </w:r>
      <w:r w:rsidDel="00000000" w:rsidR="00000000" w:rsidRPr="00000000">
        <w:rPr>
          <w:rtl w:val="0"/>
        </w:rPr>
        <w:br w:type="textWrapping"/>
        <w:t xml:space="preserve"> </w:t>
        <w:tab/>
      </w:r>
    </w:p>
    <w:p w:rsidR="00000000" w:rsidDel="00000000" w:rsidP="00000000" w:rsidRDefault="00000000" w:rsidRPr="00000000" w14:paraId="0000019B">
      <w:pPr>
        <w:numPr>
          <w:ilvl w:val="0"/>
          <w:numId w:val="55"/>
        </w:numPr>
        <w:ind w:left="720" w:hanging="360"/>
        <w:rPr/>
      </w:pPr>
      <w:r w:rsidDel="00000000" w:rsidR="00000000" w:rsidRPr="00000000">
        <w:rPr>
          <w:rtl w:val="0"/>
        </w:rPr>
        <w:t xml:space="preserve">Todas las anteriores.</w:t>
        <w:br w:type="textWrapping"/>
        <w:t xml:space="preserve"> </w:t>
        <w:tab/>
      </w:r>
    </w:p>
    <w:p w:rsidR="00000000" w:rsidDel="00000000" w:rsidP="00000000" w:rsidRDefault="00000000" w:rsidRPr="00000000" w14:paraId="0000019C">
      <w:pPr>
        <w:numPr>
          <w:ilvl w:val="0"/>
          <w:numId w:val="55"/>
        </w:numPr>
        <w:spacing w:after="240" w:lineRule="auto"/>
        <w:ind w:left="720" w:hanging="360"/>
        <w:rPr/>
      </w:pPr>
      <w:r w:rsidDel="00000000" w:rsidR="00000000" w:rsidRPr="00000000">
        <w:rPr>
          <w:rtl w:val="0"/>
        </w:rPr>
        <w:t xml:space="preserve">Algunas de las anteriores.</w:t>
        <w:br w:type="textWrapping"/>
      </w:r>
    </w:p>
    <w:p w:rsidR="00000000" w:rsidDel="00000000" w:rsidP="00000000" w:rsidRDefault="00000000" w:rsidRPr="00000000" w14:paraId="0000019D">
      <w:pPr>
        <w:spacing w:before="240" w:lineRule="auto"/>
        <w:ind w:left="1440" w:firstLine="0"/>
        <w:rPr/>
      </w:pPr>
      <w:r w:rsidDel="00000000" w:rsidR="00000000" w:rsidRPr="00000000">
        <w:rPr>
          <w:rtl w:val="0"/>
        </w:rPr>
      </w:r>
    </w:p>
    <w:p w:rsidR="00000000" w:rsidDel="00000000" w:rsidP="00000000" w:rsidRDefault="00000000" w:rsidRPr="00000000" w14:paraId="0000019E">
      <w:pPr>
        <w:keepNext w:val="1"/>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4bvk7pj" w:id="63"/>
      <w:bookmarkEnd w:id="63"/>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Cuáles de los siguientes ítems puede considerarse atributos o propiedades de la técnica de hash</w:t>
        <w:br w:type="textWrapping"/>
      </w:r>
    </w:p>
    <w:p w:rsidR="00000000" w:rsidDel="00000000" w:rsidP="00000000" w:rsidRDefault="00000000" w:rsidRPr="00000000" w14:paraId="0000019F">
      <w:pPr>
        <w:numPr>
          <w:ilvl w:val="0"/>
          <w:numId w:val="25"/>
        </w:numPr>
        <w:ind w:left="720" w:hanging="360"/>
        <w:rPr/>
      </w:pPr>
      <w:r w:rsidDel="00000000" w:rsidR="00000000" w:rsidRPr="00000000">
        <w:rPr>
          <w:rtl w:val="0"/>
        </w:rPr>
        <w:t xml:space="preserve">No requerir espacio adicional de almacenamiento</w:t>
        <w:br w:type="textWrapping"/>
        <w:t xml:space="preserve"> </w:t>
        <w:tab/>
      </w:r>
    </w:p>
    <w:p w:rsidR="00000000" w:rsidDel="00000000" w:rsidP="00000000" w:rsidRDefault="00000000" w:rsidRPr="00000000" w14:paraId="000001A0">
      <w:pPr>
        <w:numPr>
          <w:ilvl w:val="0"/>
          <w:numId w:val="25"/>
        </w:numPr>
        <w:ind w:left="720" w:hanging="360"/>
        <w:rPr/>
      </w:pPr>
      <w:r w:rsidDel="00000000" w:rsidR="00000000" w:rsidRPr="00000000">
        <w:rPr>
          <w:rtl w:val="0"/>
        </w:rPr>
        <w:t xml:space="preserve">Facilitar inserción y eliminación rápida de elementos en el archivo</w:t>
        <w:br w:type="textWrapping"/>
        <w:t xml:space="preserve"> </w:t>
        <w:tab/>
      </w:r>
    </w:p>
    <w:p w:rsidR="00000000" w:rsidDel="00000000" w:rsidP="00000000" w:rsidRDefault="00000000" w:rsidRPr="00000000" w14:paraId="000001A1">
      <w:pPr>
        <w:numPr>
          <w:ilvl w:val="0"/>
          <w:numId w:val="25"/>
        </w:numPr>
        <w:ind w:left="720" w:hanging="360"/>
        <w:rPr/>
      </w:pPr>
      <w:r w:rsidDel="00000000" w:rsidR="00000000" w:rsidRPr="00000000">
        <w:rPr>
          <w:rtl w:val="0"/>
        </w:rPr>
        <w:t xml:space="preserve">Permitir la búsqueda más eficiente de información en un archivo de datos</w:t>
        <w:br w:type="textWrapping"/>
        <w:t xml:space="preserve"> </w:t>
        <w:tab/>
      </w:r>
    </w:p>
    <w:p w:rsidR="00000000" w:rsidDel="00000000" w:rsidP="00000000" w:rsidRDefault="00000000" w:rsidRPr="00000000" w14:paraId="000001A2">
      <w:pPr>
        <w:numPr>
          <w:ilvl w:val="0"/>
          <w:numId w:val="25"/>
        </w:numPr>
        <w:ind w:left="720" w:hanging="360"/>
        <w:rPr/>
      </w:pPr>
      <w:r w:rsidDel="00000000" w:rsidR="00000000" w:rsidRPr="00000000">
        <w:rPr>
          <w:rtl w:val="0"/>
        </w:rPr>
        <w:t xml:space="preserve">Permitir acceso secuencial a los datos</w:t>
        <w:br w:type="textWrapping"/>
        <w:t xml:space="preserve"> </w:t>
        <w:tab/>
      </w:r>
    </w:p>
    <w:p w:rsidR="00000000" w:rsidDel="00000000" w:rsidP="00000000" w:rsidRDefault="00000000" w:rsidRPr="00000000" w14:paraId="000001A3">
      <w:pPr>
        <w:numPr>
          <w:ilvl w:val="0"/>
          <w:numId w:val="25"/>
        </w:numPr>
        <w:ind w:left="720" w:hanging="360"/>
        <w:rPr/>
      </w:pPr>
      <w:r w:rsidDel="00000000" w:rsidR="00000000" w:rsidRPr="00000000">
        <w:rPr>
          <w:rtl w:val="0"/>
        </w:rPr>
        <w:t xml:space="preserve">Todas las anteriores</w:t>
        <w:br w:type="textWrapping"/>
        <w:t xml:space="preserve"> </w:t>
        <w:tab/>
      </w:r>
    </w:p>
    <w:p w:rsidR="00000000" w:rsidDel="00000000" w:rsidP="00000000" w:rsidRDefault="00000000" w:rsidRPr="00000000" w14:paraId="000001A4">
      <w:pPr>
        <w:numPr>
          <w:ilvl w:val="0"/>
          <w:numId w:val="25"/>
        </w:numPr>
        <w:spacing w:after="240" w:lineRule="auto"/>
        <w:ind w:left="720" w:hanging="360"/>
        <w:rPr/>
      </w:pPr>
      <w:r w:rsidDel="00000000" w:rsidR="00000000" w:rsidRPr="00000000">
        <w:rPr>
          <w:b w:val="1"/>
          <w:bCs w:val="1"/>
          <w:rtl w:val="0"/>
        </w:rPr>
        <w:t xml:space="preserve">Algunas de las anteriores.</w:t>
      </w:r>
      <w:r w:rsidDel="00000000" w:rsidR="00000000" w:rsidRPr="00000000">
        <w:rPr>
          <w:rtl w:val="0"/>
        </w:rPr>
        <w:t xml:space="preserve"> </w:t>
        <w:tab/>
        <w:t xml:space="preserve">(2, 3 y 1)</w:t>
        <w:br w:type="textWrapping"/>
      </w:r>
    </w:p>
    <w:p w:rsidR="00000000" w:rsidDel="00000000" w:rsidP="00000000" w:rsidRDefault="00000000" w:rsidRPr="00000000" w14:paraId="000001A5">
      <w:pPr>
        <w:spacing w:before="240" w:lineRule="auto"/>
        <w:rPr/>
      </w:pPr>
      <w:r w:rsidDel="00000000" w:rsidR="00000000" w:rsidRPr="00000000">
        <w:rPr>
          <w:rtl w:val="0"/>
        </w:rPr>
      </w:r>
    </w:p>
    <w:p w:rsidR="00000000" w:rsidDel="00000000" w:rsidP="00000000" w:rsidRDefault="00000000" w:rsidRPr="00000000" w14:paraId="000001A6">
      <w:pPr>
        <w:keepNext w:val="1"/>
        <w:keepLines w:val="1"/>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r0uhxc" w:id="64"/>
      <w:bookmarkEnd w:id="64"/>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Cual de los siguientes parámetros de la técnica de hash es más importante </w:t>
      </w: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ab/>
        <w:t xml:space="preserve">// bajo que criterio algo es más importante que otra cosa?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ab/>
        <w:br w:type="textWrapping"/>
      </w:r>
    </w:p>
    <w:p w:rsidR="00000000" w:rsidDel="00000000" w:rsidP="00000000" w:rsidRDefault="00000000" w:rsidRPr="00000000" w14:paraId="000001A7">
      <w:pPr>
        <w:numPr>
          <w:ilvl w:val="0"/>
          <w:numId w:val="78"/>
        </w:numPr>
        <w:ind w:left="720" w:hanging="360"/>
        <w:rPr/>
      </w:pPr>
      <w:r w:rsidDel="00000000" w:rsidR="00000000" w:rsidRPr="00000000">
        <w:rPr>
          <w:rtl w:val="0"/>
        </w:rPr>
        <w:t xml:space="preserve">Función de hash</w:t>
        <w:br w:type="textWrapping"/>
        <w:t xml:space="preserve"> </w:t>
        <w:tab/>
      </w:r>
    </w:p>
    <w:p w:rsidR="00000000" w:rsidDel="00000000" w:rsidP="00000000" w:rsidRDefault="00000000" w:rsidRPr="00000000" w14:paraId="000001A8">
      <w:pPr>
        <w:numPr>
          <w:ilvl w:val="0"/>
          <w:numId w:val="78"/>
        </w:numPr>
        <w:ind w:left="720" w:hanging="360"/>
        <w:rPr/>
      </w:pPr>
      <w:r w:rsidDel="00000000" w:rsidR="00000000" w:rsidRPr="00000000">
        <w:rPr>
          <w:rtl w:val="0"/>
        </w:rPr>
        <w:t xml:space="preserve">Tamaño de cada nodo de almacenamiento</w:t>
        <w:br w:type="textWrapping"/>
        <w:t xml:space="preserve"> </w:t>
        <w:tab/>
      </w:r>
    </w:p>
    <w:p w:rsidR="00000000" w:rsidDel="00000000" w:rsidP="00000000" w:rsidRDefault="00000000" w:rsidRPr="00000000" w14:paraId="000001A9">
      <w:pPr>
        <w:numPr>
          <w:ilvl w:val="0"/>
          <w:numId w:val="78"/>
        </w:numPr>
        <w:ind w:left="720" w:hanging="360"/>
        <w:rPr/>
      </w:pPr>
      <w:r w:rsidDel="00000000" w:rsidR="00000000" w:rsidRPr="00000000">
        <w:rPr>
          <w:rtl w:val="0"/>
        </w:rPr>
        <w:t xml:space="preserve">Densidad de empaquetamiento</w:t>
        <w:br w:type="textWrapping"/>
        <w:t xml:space="preserve"> </w:t>
        <w:tab/>
      </w:r>
    </w:p>
    <w:p w:rsidR="00000000" w:rsidDel="00000000" w:rsidP="00000000" w:rsidRDefault="00000000" w:rsidRPr="00000000" w14:paraId="000001AA">
      <w:pPr>
        <w:numPr>
          <w:ilvl w:val="0"/>
          <w:numId w:val="78"/>
        </w:numPr>
        <w:ind w:left="720" w:hanging="360"/>
        <w:rPr/>
      </w:pPr>
      <w:r w:rsidDel="00000000" w:rsidR="00000000" w:rsidRPr="00000000">
        <w:rPr>
          <w:rtl w:val="0"/>
        </w:rPr>
        <w:t xml:space="preserve">Método de tratamiento de overflow</w:t>
        <w:br w:type="textWrapping"/>
        <w:t xml:space="preserve"> </w:t>
        <w:tab/>
      </w:r>
    </w:p>
    <w:p w:rsidR="00000000" w:rsidDel="00000000" w:rsidP="00000000" w:rsidRDefault="00000000" w:rsidRPr="00000000" w14:paraId="000001AB">
      <w:pPr>
        <w:numPr>
          <w:ilvl w:val="0"/>
          <w:numId w:val="78"/>
        </w:numPr>
        <w:ind w:left="720" w:hanging="360"/>
        <w:rPr/>
      </w:pPr>
      <w:r w:rsidDel="00000000" w:rsidR="00000000" w:rsidRPr="00000000">
        <w:rPr>
          <w:rtl w:val="0"/>
        </w:rPr>
        <w:t xml:space="preserve">Ninguno es importante</w:t>
        <w:br w:type="textWrapping"/>
        <w:t xml:space="preserve"> </w:t>
        <w:tab/>
      </w:r>
    </w:p>
    <w:p w:rsidR="00000000" w:rsidDel="00000000" w:rsidP="00000000" w:rsidRDefault="00000000" w:rsidRPr="00000000" w14:paraId="000001AC">
      <w:pPr>
        <w:numPr>
          <w:ilvl w:val="0"/>
          <w:numId w:val="78"/>
        </w:numPr>
        <w:spacing w:after="240" w:lineRule="auto"/>
        <w:ind w:left="720" w:hanging="360"/>
        <w:rPr/>
      </w:pPr>
      <w:r w:rsidDel="00000000" w:rsidR="00000000" w:rsidRPr="00000000">
        <w:rPr>
          <w:b w:val="1"/>
          <w:bCs w:val="1"/>
          <w:rtl w:val="0"/>
        </w:rPr>
        <w:t xml:space="preserve">Ninguno prevalece sobre el otro</w:t>
      </w:r>
      <w:r w:rsidDel="00000000" w:rsidR="00000000" w:rsidRPr="00000000">
        <w:rPr>
          <w:rtl w:val="0"/>
        </w:rPr>
        <w:t xml:space="preserve">.</w:t>
        <w:br w:type="textWrapping"/>
      </w:r>
    </w:p>
    <w:p w:rsidR="00000000" w:rsidDel="00000000" w:rsidP="00000000" w:rsidRDefault="00000000" w:rsidRPr="00000000" w14:paraId="000001AD">
      <w:pPr>
        <w:spacing w:before="240" w:lineRule="auto"/>
        <w:ind w:left="1440" w:firstLine="0"/>
        <w:rPr/>
      </w:pPr>
      <w:r w:rsidDel="00000000" w:rsidR="00000000" w:rsidRPr="00000000">
        <w:rPr>
          <w:rtl w:val="0"/>
        </w:rPr>
      </w:r>
    </w:p>
    <w:p w:rsidR="00000000" w:rsidDel="00000000" w:rsidP="00000000" w:rsidRDefault="00000000" w:rsidRPr="00000000" w14:paraId="000001AE">
      <w:pPr>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664s55" w:id="65"/>
      <w:bookmarkEnd w:id="65"/>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Se define la densidad de empaquetamiento como</w:t>
        <w:br w:type="textWrapping"/>
      </w:r>
    </w:p>
    <w:p w:rsidR="00000000" w:rsidDel="00000000" w:rsidP="00000000" w:rsidRDefault="00000000" w:rsidRPr="00000000" w14:paraId="000001AF">
      <w:pPr>
        <w:numPr>
          <w:ilvl w:val="0"/>
          <w:numId w:val="28"/>
        </w:numPr>
        <w:ind w:left="720" w:hanging="360"/>
        <w:rPr/>
      </w:pPr>
      <w:r w:rsidDel="00000000" w:rsidR="00000000" w:rsidRPr="00000000">
        <w:rPr>
          <w:rtl w:val="0"/>
        </w:rPr>
        <w:t xml:space="preserve">El cociente entre la cantidad de registros del archivo y el espacio disponible para su almacenamiento</w:t>
        <w:br w:type="textWrapping"/>
        <w:t xml:space="preserve"> </w:t>
        <w:tab/>
      </w:r>
    </w:p>
    <w:p w:rsidR="00000000" w:rsidDel="00000000" w:rsidP="00000000" w:rsidRDefault="00000000" w:rsidRPr="00000000" w14:paraId="000001B0">
      <w:pPr>
        <w:numPr>
          <w:ilvl w:val="0"/>
          <w:numId w:val="28"/>
        </w:numPr>
        <w:ind w:left="720" w:hanging="360"/>
        <w:rPr/>
      </w:pPr>
      <w:r w:rsidDel="00000000" w:rsidR="00000000" w:rsidRPr="00000000">
        <w:rPr>
          <w:rtl w:val="0"/>
        </w:rPr>
        <w:t xml:space="preserve">El cociente entre la capacidad del archivo y los registros del archivo</w:t>
        <w:br w:type="textWrapping"/>
        <w:t xml:space="preserve"> </w:t>
        <w:tab/>
      </w:r>
    </w:p>
    <w:p w:rsidR="00000000" w:rsidDel="00000000" w:rsidP="00000000" w:rsidRDefault="00000000" w:rsidRPr="00000000" w14:paraId="000001B1">
      <w:pPr>
        <w:numPr>
          <w:ilvl w:val="0"/>
          <w:numId w:val="28"/>
        </w:numPr>
        <w:ind w:left="720" w:hanging="360"/>
        <w:rPr/>
      </w:pPr>
      <w:r w:rsidDel="00000000" w:rsidR="00000000" w:rsidRPr="00000000">
        <w:rPr>
          <w:rtl w:val="0"/>
        </w:rPr>
        <w:t xml:space="preserve">El cociente entre la cantidad de registros del archivo, y el producto entre la cantidad de nodos disponibles y la capacidad de estos nodos.</w:t>
        <w:br w:type="textWrapping"/>
        <w:t xml:space="preserve"> </w:t>
        <w:tab/>
      </w:r>
    </w:p>
    <w:p w:rsidR="00000000" w:rsidDel="00000000" w:rsidP="00000000" w:rsidRDefault="00000000" w:rsidRPr="00000000" w14:paraId="000001B2">
      <w:pPr>
        <w:numPr>
          <w:ilvl w:val="0"/>
          <w:numId w:val="28"/>
        </w:numPr>
        <w:ind w:left="720" w:hanging="360"/>
        <w:rPr/>
      </w:pPr>
      <w:r w:rsidDel="00000000" w:rsidR="00000000" w:rsidRPr="00000000">
        <w:rPr>
          <w:rtl w:val="0"/>
        </w:rPr>
        <w:t xml:space="preserve">Las respuestas a,b y c son correctas.</w:t>
        <w:br w:type="textWrapping"/>
        <w:t xml:space="preserve"> </w:t>
        <w:tab/>
      </w:r>
    </w:p>
    <w:p w:rsidR="00000000" w:rsidDel="00000000" w:rsidP="00000000" w:rsidRDefault="00000000" w:rsidRPr="00000000" w14:paraId="000001B3">
      <w:pPr>
        <w:numPr>
          <w:ilvl w:val="0"/>
          <w:numId w:val="28"/>
        </w:numPr>
        <w:ind w:left="720" w:hanging="360"/>
        <w:rPr/>
      </w:pPr>
      <w:r w:rsidDel="00000000" w:rsidR="00000000" w:rsidRPr="00000000">
        <w:rPr>
          <w:rtl w:val="0"/>
        </w:rPr>
        <w:t xml:space="preserve">Las respuestas a y b son correctas.</w:t>
        <w:br w:type="textWrapping"/>
        <w:t xml:space="preserve"> </w:t>
        <w:tab/>
      </w:r>
    </w:p>
    <w:p w:rsidR="00000000" w:rsidDel="00000000" w:rsidP="00000000" w:rsidRDefault="00000000" w:rsidRPr="00000000" w14:paraId="000001B4">
      <w:pPr>
        <w:numPr>
          <w:ilvl w:val="0"/>
          <w:numId w:val="28"/>
        </w:numPr>
        <w:ind w:left="720" w:hanging="360"/>
        <w:rPr/>
      </w:pPr>
      <w:r w:rsidDel="00000000" w:rsidR="00000000" w:rsidRPr="00000000">
        <w:rPr>
          <w:b w:val="1"/>
          <w:bCs w:val="1"/>
          <w:rtl w:val="0"/>
        </w:rPr>
        <w:t xml:space="preserve">Las respuestas a y c son correctas.</w:t>
      </w:r>
      <w:r w:rsidDel="00000000" w:rsidR="00000000" w:rsidRPr="00000000">
        <w:rPr>
          <w:rtl w:val="0"/>
        </w:rPr>
        <w:br w:type="textWrapping"/>
        <w:t xml:space="preserve"> </w:t>
        <w:tab/>
      </w:r>
    </w:p>
    <w:p w:rsidR="00000000" w:rsidDel="00000000" w:rsidP="00000000" w:rsidRDefault="00000000" w:rsidRPr="00000000" w14:paraId="000001B5">
      <w:pPr>
        <w:numPr>
          <w:ilvl w:val="0"/>
          <w:numId w:val="28"/>
        </w:numPr>
        <w:ind w:left="720" w:hanging="360"/>
        <w:rPr/>
      </w:pPr>
      <w:r w:rsidDel="00000000" w:rsidR="00000000" w:rsidRPr="00000000">
        <w:rPr>
          <w:rtl w:val="0"/>
        </w:rPr>
        <w:t xml:space="preserve">Las respuestas b y c son correctas.</w:t>
        <w:br w:type="textWrapping"/>
        <w:t xml:space="preserve"> </w:t>
        <w:tab/>
      </w:r>
    </w:p>
    <w:p w:rsidR="00000000" w:rsidDel="00000000" w:rsidP="00000000" w:rsidRDefault="00000000" w:rsidRPr="00000000" w14:paraId="000001B6">
      <w:pPr>
        <w:numPr>
          <w:ilvl w:val="0"/>
          <w:numId w:val="28"/>
        </w:numPr>
        <w:spacing w:after="240" w:lineRule="auto"/>
        <w:ind w:left="720" w:hanging="360"/>
        <w:rPr/>
      </w:pPr>
      <w:r w:rsidDel="00000000" w:rsidR="00000000" w:rsidRPr="00000000">
        <w:rPr>
          <w:rtl w:val="0"/>
        </w:rPr>
        <w:t xml:space="preserve">No hay respuesta correcta</w:t>
        <w:br w:type="textWrapping"/>
      </w:r>
    </w:p>
    <w:p w:rsidR="00000000" w:rsidDel="00000000" w:rsidP="00000000" w:rsidRDefault="00000000" w:rsidRPr="00000000" w14:paraId="000001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Lobster">
    <w:embedRegular w:fontKey="{00000000-0000-0000-0000-000000000000}" r:id="rId1" w:subsetted="0"/>
  </w:font>
  <w:font w:name="Arim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Fira Mono">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8"/>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9"/>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26"/>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8"/>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2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29"/>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7"/>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6"/>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Arimo-regular.ttf"/><Relationship Id="rId3" Type="http://schemas.openxmlformats.org/officeDocument/2006/relationships/font" Target="fonts/Arimo-bold.ttf"/><Relationship Id="rId4" Type="http://schemas.openxmlformats.org/officeDocument/2006/relationships/font" Target="fonts/Arimo-italic.ttf"/><Relationship Id="rId5" Type="http://schemas.openxmlformats.org/officeDocument/2006/relationships/font" Target="fonts/Arimo-boldItalic.ttf"/><Relationship Id="rId6" Type="http://schemas.openxmlformats.org/officeDocument/2006/relationships/font" Target="fonts/FiraMono-regular.ttf"/><Relationship Id="rId7"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4BdxWWmroHMYm5LFTnVRDBHYg==">CgMxLjAaJAoBMBIfCh0IB0IZCgVBcmltbxIQQXJpYWwgVW5pY29kZSBNUxokCgExEh8KHQgHQhkKBUFyaW1vEhBBcmlhbCBVbmljb2RlIE1T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OAByITExdy01NHZTWlp4SkNuVjRibVZVOXZYN2NlekdiZjFn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2021-03-16T19:17:00Z</dcterms:created>
</cp:coreProperties>
</file>