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6A2465ED" w:rsidR="00DA17F4" w:rsidRPr="007B14FD" w:rsidRDefault="009C0A9A"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t>March 7</w:t>
      </w:r>
    </w:p>
    <w:p w14:paraId="5059F83B" w14:textId="2BBAB3F1" w:rsidR="00B35D59" w:rsidRDefault="00B35D59" w:rsidP="00B35D59">
      <w:pPr>
        <w:spacing w:line="480" w:lineRule="auto"/>
        <w:jc w:val="center"/>
        <w:rPr>
          <w:b/>
        </w:rPr>
      </w:pPr>
      <w:bookmarkStart w:id="1" w:name="_Toc214229740"/>
      <w:bookmarkStart w:id="2" w:name="_Toc216541527"/>
      <w:r>
        <w:rPr>
          <w:b/>
        </w:rPr>
        <w:lastRenderedPageBreak/>
        <w:t>ABSTRACT</w:t>
      </w:r>
    </w:p>
    <w:p w14:paraId="3495F03B" w14:textId="77777777" w:rsidR="00B35D59" w:rsidRDefault="00B35D59">
      <w:pPr>
        <w:rPr>
          <w:b/>
        </w:rPr>
      </w:pPr>
      <w:r>
        <w:rPr>
          <w:b/>
        </w:rPr>
        <w:br w:type="page"/>
      </w:r>
    </w:p>
    <w:p w14:paraId="2D68E234" w14:textId="77777777" w:rsidR="00B35D59" w:rsidRDefault="00B35D59" w:rsidP="00B35D59">
      <w:pPr>
        <w:spacing w:line="480" w:lineRule="auto"/>
        <w:rPr>
          <w:b/>
        </w:rPr>
      </w:pPr>
    </w:p>
    <w:p w14:paraId="12E29C62" w14:textId="77777777" w:rsidR="00B35D59" w:rsidRDefault="00B35D59">
      <w:pPr>
        <w:rPr>
          <w:b/>
        </w:rPr>
      </w:pPr>
    </w:p>
    <w:p w14:paraId="6571D6E3" w14:textId="772DCC71" w:rsidR="00BA55F9" w:rsidRPr="007B14FD" w:rsidRDefault="002F0FC2" w:rsidP="00B35D59">
      <w:pPr>
        <w:pStyle w:val="Heading1"/>
        <w:rPr>
          <w:rFonts w:ascii="Times New Roman" w:hAnsi="Times New Roman" w:cs="Times New Roman"/>
        </w:rPr>
      </w:pPr>
      <w:r w:rsidRPr="007B14FD">
        <w:rPr>
          <w:rFonts w:ascii="Times New Roman" w:hAnsi="Times New Roman" w:cs="Times New Roman"/>
        </w:rPr>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Cabarrubias-Dela</w:t>
      </w:r>
      <w:proofErr w:type="spellEnd"/>
      <w:r w:rsidRPr="007B14FD">
        <w:t xml:space="preserve">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E333B1">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E333B1">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E333B1">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E333B1">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E333B1">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E333B1">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E333B1">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E333B1">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E333B1">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3ADEAD7" w14:textId="4C0A4361" w:rsidR="00331065" w:rsidRPr="007B14FD" w:rsidRDefault="002F0FC2" w:rsidP="002D6611">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61829C12" w:rsidR="00C06B2C" w:rsidRDefault="008605A3" w:rsidP="00A16D3F">
      <w:pPr>
        <w:pStyle w:val="NormalWeb"/>
        <w:spacing w:line="480" w:lineRule="auto"/>
        <w:ind w:firstLine="720"/>
      </w:pPr>
      <w:r w:rsidRPr="007B14FD">
        <w:br/>
      </w:r>
      <w:r w:rsidR="00A16D3F">
        <w:t xml:space="preserve">             </w:t>
      </w:r>
      <w:r w:rsidR="00C06B2C">
        <w:t>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Tailwind</w:t>
      </w:r>
      <w:r w:rsidR="002D6611">
        <w:t>/</w:t>
      </w:r>
      <w:r w:rsidR="00C06B2C">
        <w:t>CSS,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SweetAlert2</w:t>
      </w:r>
      <w:proofErr w:type="gramEnd"/>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the HR Recruitment 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t>Software Design</w:t>
      </w:r>
      <w:bookmarkEnd w:id="25"/>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6" w:name="_Toc216541555"/>
      <w:r w:rsidRPr="007B14FD">
        <w:rPr>
          <w:rFonts w:ascii="Times New Roman" w:hAnsi="Times New Roman"/>
          <w:szCs w:val="24"/>
        </w:rPr>
        <w:t>Database Design</w:t>
      </w:r>
      <w:bookmarkEnd w:id="26"/>
    </w:p>
    <w:p w14:paraId="12CE4081" w14:textId="76A9375B" w:rsidR="007750B7" w:rsidRPr="007B14FD" w:rsidRDefault="007750B7" w:rsidP="007750B7"/>
    <w:p w14:paraId="4C53BD37" w14:textId="25DC03EB" w:rsidR="007750B7" w:rsidRDefault="00D66FE5" w:rsidP="001237CE">
      <w:pPr>
        <w:pStyle w:val="NoSpacing"/>
        <w:spacing w:line="480" w:lineRule="auto"/>
        <w:ind w:firstLine="720"/>
      </w:pPr>
      <w:r>
        <w:rPr>
          <w:noProof/>
          <w:lang w:val="en-PH" w:eastAsia="en-PH"/>
        </w:rPr>
        <w:drawing>
          <wp:anchor distT="0" distB="0" distL="114300" distR="114300" simplePos="0" relativeHeight="251686912" behindDoc="0" locked="0" layoutInCell="1" allowOverlap="1" wp14:anchorId="6203453D" wp14:editId="7FD8370E">
            <wp:simplePos x="0" y="0"/>
            <wp:positionH relativeFrom="page">
              <wp:posOffset>1142365</wp:posOffset>
            </wp:positionH>
            <wp:positionV relativeFrom="paragraph">
              <wp:posOffset>991870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7BAE5A0C" w14:textId="3289CC72" w:rsidR="001237CE" w:rsidRPr="005265AF" w:rsidRDefault="00A3243B" w:rsidP="005265AF">
      <w:pPr>
        <w:pStyle w:val="NoSpacing"/>
      </w:pPr>
      <w:r w:rsidRPr="007B14FD">
        <w:rPr>
          <w:b/>
          <w:i/>
        </w:rPr>
        <w:t xml:space="preserve">Figure </w:t>
      </w:r>
      <w:r w:rsidR="001237CE">
        <w:rPr>
          <w:b/>
          <w:i/>
        </w:rPr>
        <w:t>9</w:t>
      </w:r>
      <w:r w:rsidRPr="007B14FD">
        <w:rPr>
          <w:i/>
        </w:rPr>
        <w:t xml:space="preserve">: HR User Login, Role permission, </w:t>
      </w:r>
      <w:r w:rsidR="001237CE">
        <w:rPr>
          <w:i/>
        </w:rPr>
        <w:t>other module</w:t>
      </w:r>
      <w:r w:rsidRPr="007B14FD">
        <w:rPr>
          <w:i/>
        </w:rPr>
        <w:t xml:space="preserve"> design for R-AMS</w:t>
      </w:r>
    </w:p>
    <w:p w14:paraId="2E4EEA7E" w14:textId="63E4304A" w:rsidR="00B46BD1" w:rsidRDefault="00B46BD1" w:rsidP="00B46BD1">
      <w:pPr>
        <w:pStyle w:val="Heading3"/>
        <w:rPr>
          <w:rFonts w:ascii="Times New Roman" w:hAnsi="Times New Roman"/>
          <w:szCs w:val="24"/>
        </w:rPr>
      </w:pPr>
      <w:bookmarkStart w:id="27" w:name="_Toc216541556"/>
      <w:r w:rsidRPr="007B14FD">
        <w:rPr>
          <w:rFonts w:ascii="Times New Roman" w:hAnsi="Times New Roman"/>
          <w:szCs w:val="24"/>
        </w:rPr>
        <w:t>System architecture</w:t>
      </w:r>
      <w:bookmarkEnd w:id="27"/>
    </w:p>
    <w:p w14:paraId="441D7806" w14:textId="65166519"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t>Project Development</w:t>
      </w:r>
      <w:bookmarkEnd w:id="28"/>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09B48D93"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Usability testing will be conducted to ensure that the R-AMS provides an intuitive, user-friendly, and accessible interface for both applicant</w:t>
      </w:r>
      <w:proofErr w:type="gramStart"/>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29" w:name="_Toc216541558"/>
      <w:r w:rsidRPr="007B14FD">
        <w:rPr>
          <w:rFonts w:ascii="Times New Roman" w:hAnsi="Times New Roman"/>
          <w:szCs w:val="24"/>
        </w:rPr>
        <w:t>Evaluation Procedure</w:t>
      </w:r>
      <w:bookmarkEnd w:id="29"/>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6D436358"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w:t>
      </w:r>
      <w:r w:rsidR="0065402E">
        <w:rPr>
          <w:color w:val="000000"/>
        </w:rPr>
        <w:t>,</w:t>
      </w:r>
      <w:r>
        <w:rPr>
          <w:color w:val="000000"/>
        </w:rPr>
        <w:t xml:space="preserve">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8C19BAB"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The web application</w:t>
      </w:r>
      <w:r w:rsidR="0065402E">
        <w:rPr>
          <w:color w:val="000000"/>
        </w:rPr>
        <w:t>,</w:t>
      </w:r>
      <w:r>
        <w:rPr>
          <w:color w:val="000000"/>
        </w:rPr>
        <w:t xml:space="preserve"> which is developed to assist the </w:t>
      </w:r>
      <w:r w:rsidR="00632FDE">
        <w:rPr>
          <w:color w:val="000000"/>
        </w:rPr>
        <w:t>company</w:t>
      </w:r>
      <w:r w:rsidR="0065402E">
        <w:rPr>
          <w:color w:val="000000"/>
        </w:rPr>
        <w:t>,</w:t>
      </w:r>
      <w:r w:rsidR="00632FDE">
        <w:rPr>
          <w:color w:val="000000"/>
        </w:rPr>
        <w:t xml:space="preserve"> </w:t>
      </w:r>
      <w:r w:rsidR="0065402E">
        <w:rPr>
          <w:color w:val="000000"/>
        </w:rPr>
        <w:t xml:space="preserve">is </w:t>
      </w:r>
      <w:r w:rsidR="00632FDE">
        <w:rPr>
          <w:color w:val="000000"/>
        </w:rPr>
        <w:t xml:space="preserve">particularly for </w:t>
      </w:r>
      <w:r w:rsidR="0065402E">
        <w:rPr>
          <w:color w:val="000000"/>
        </w:rPr>
        <w:t xml:space="preserve">the </w:t>
      </w:r>
      <w:r w:rsidR="00632FDE">
        <w:rPr>
          <w:color w:val="000000"/>
        </w:rPr>
        <w:t>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74811795" w14:textId="1D88BEF1" w:rsidR="00232830" w:rsidRPr="005265AF" w:rsidRDefault="005265AF" w:rsidP="0014215A">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p>
    <w:p w14:paraId="253EA751" w14:textId="77777777" w:rsidR="00232830" w:rsidRDefault="00232830">
      <w:pPr>
        <w:rPr>
          <w:lang w:val="en-PH" w:eastAsia="en-PH"/>
        </w:rPr>
      </w:pPr>
    </w:p>
    <w:p w14:paraId="58EEA53A" w14:textId="77777777" w:rsidR="005265AF" w:rsidRDefault="005265AF" w:rsidP="009D0B49">
      <w:pPr>
        <w:pStyle w:val="NormalWeb"/>
        <w:rPr>
          <w:rStyle w:val="Emphasis"/>
        </w:rPr>
      </w:pPr>
      <w:bookmarkStart w:id="30" w:name="_Hlk215323247"/>
    </w:p>
    <w:p w14:paraId="60AD69FA" w14:textId="77777777" w:rsidR="0092680B" w:rsidRDefault="0092680B" w:rsidP="009D0B49">
      <w:pPr>
        <w:pStyle w:val="NormalWeb"/>
        <w:rPr>
          <w:rStyle w:val="Emphasis"/>
        </w:rPr>
      </w:pPr>
    </w:p>
    <w:p w14:paraId="2E5A894F" w14:textId="77777777" w:rsidR="0014215A" w:rsidRDefault="0014215A" w:rsidP="009D0B49">
      <w:pPr>
        <w:pStyle w:val="NormalWeb"/>
        <w:rPr>
          <w:rStyle w:val="Emphasis"/>
        </w:rPr>
      </w:pPr>
    </w:p>
    <w:p w14:paraId="3A4FE230" w14:textId="77777777"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t>Project Structure</w:t>
      </w:r>
    </w:p>
    <w:p w14:paraId="25A51C49" w14:textId="0FD1FC63" w:rsidR="0092680B" w:rsidRDefault="0092680B" w:rsidP="0092680B">
      <w:pPr>
        <w:rPr>
          <w:color w:val="FF0000"/>
        </w:rPr>
      </w:pPr>
    </w:p>
    <w:p w14:paraId="4A3AF5FC" w14:textId="0E402341" w:rsidR="0092680B" w:rsidRDefault="0092680B" w:rsidP="0092680B">
      <w:pPr>
        <w:spacing w:line="480" w:lineRule="auto"/>
        <w:jc w:val="both"/>
      </w:pPr>
      <w:r>
        <w:tab/>
        <w:t xml:space="preserve">The web application was designed and developed to be accessible only on web browsers which is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2BFD684A" w14:textId="6FD7282E" w:rsidR="00E317FD" w:rsidRDefault="00E317FD" w:rsidP="00E317FD">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p>
    <w:p w14:paraId="540E290D" w14:textId="77777777" w:rsidR="00532659" w:rsidRPr="00532659" w:rsidRDefault="00532659" w:rsidP="00532659">
      <w:pPr>
        <w:pStyle w:val="ListParagraph"/>
        <w:spacing w:line="480" w:lineRule="auto"/>
        <w:ind w:left="360"/>
        <w:rPr>
          <w:color w:val="000000" w:themeColor="text1"/>
        </w:rPr>
      </w:pPr>
    </w:p>
    <w:p w14:paraId="065843F7" w14:textId="77777777" w:rsidR="00AE566B" w:rsidRPr="00AE566B" w:rsidRDefault="00AE566B" w:rsidP="00E317FD">
      <w:pPr>
        <w:spacing w:line="480" w:lineRule="auto"/>
        <w:ind w:firstLine="720"/>
        <w:rPr>
          <w:color w:val="000000" w:themeColor="text1"/>
        </w:rPr>
      </w:pPr>
    </w:p>
    <w:p w14:paraId="3396A671" w14:textId="4A35DFA8" w:rsidR="00E317FD" w:rsidRDefault="00E317FD" w:rsidP="00E317FD">
      <w:pPr>
        <w:pStyle w:val="NormalWeb"/>
        <w:rPr>
          <w:rStyle w:val="Emphasis"/>
        </w:rPr>
      </w:pPr>
      <w:r>
        <w:rPr>
          <w:noProof/>
        </w:rPr>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lang w:val="en-PH" w:eastAsia="en-PH"/>
        </w:rPr>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1D776696" w:rsidR="0092680B" w:rsidRDefault="00991F1E"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864D0D">
        <w:rPr>
          <w:b/>
          <w:i/>
          <w:color w:val="000000" w:themeColor="text1"/>
        </w:rPr>
        <w:t>7</w:t>
      </w:r>
      <w:r>
        <w:rPr>
          <w:i/>
          <w:color w:val="000000" w:themeColor="text1"/>
        </w:rPr>
        <w:t>: Requisition Management Modal</w:t>
      </w:r>
    </w:p>
    <w:p w14:paraId="00F56F26" w14:textId="77777777" w:rsidR="005265AF" w:rsidRDefault="005265AF" w:rsidP="009D0B49">
      <w:pPr>
        <w:pStyle w:val="NormalWeb"/>
        <w:rPr>
          <w:rStyle w:val="Emphasis"/>
        </w:rPr>
      </w:pPr>
    </w:p>
    <w:p w14:paraId="6ECFB4E4" w14:textId="320589F4"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 xml:space="preserve">the Appointment section where the Department Managers/Interviewer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r w:rsidRPr="007B14FD">
        <w:rPr>
          <w:b/>
          <w:i/>
          <w:color w:val="000000" w:themeColor="text1"/>
        </w:rPr>
        <w:t xml:space="preserve">Figure </w:t>
      </w:r>
      <w:r w:rsidR="001C0429">
        <w:rPr>
          <w:b/>
          <w:i/>
          <w:color w:val="000000" w:themeColor="text1"/>
        </w:rPr>
        <w:t>40</w:t>
      </w:r>
      <w:r>
        <w:rPr>
          <w:i/>
          <w:color w:val="000000" w:themeColor="text1"/>
        </w:rPr>
        <w:t>: HR Interview Modal viewer</w:t>
      </w:r>
    </w:p>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drawing>
          <wp:inline distT="0" distB="0" distL="0" distR="0" wp14:anchorId="736CE4EF" wp14:editId="59F8DCB9">
            <wp:extent cx="4706445" cy="3200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17827" cy="3208140"/>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p w14:paraId="51CACD4B" w14:textId="526C1C91" w:rsidR="00CB00C7" w:rsidRPr="00CB00C7" w:rsidRDefault="00972A26" w:rsidP="00CB00C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p w14:paraId="5A7BF1BD" w14:textId="77777777" w:rsidR="007F68D7" w:rsidRDefault="007F68D7" w:rsidP="00CB00C7">
      <w:pPr>
        <w:spacing w:line="480" w:lineRule="auto"/>
        <w:jc w:val="center"/>
        <w:rPr>
          <w:i/>
          <w:color w:val="000000" w:themeColor="text1"/>
        </w:rPr>
      </w:pPr>
    </w:p>
    <w:p w14:paraId="67ECE15A" w14:textId="77777777" w:rsidR="00EB46AD" w:rsidRDefault="00EB46AD" w:rsidP="009F13B8">
      <w:pPr>
        <w:spacing w:line="480" w:lineRule="auto"/>
        <w:ind w:firstLine="720"/>
        <w:rPr>
          <w:i/>
          <w:color w:val="000000" w:themeColor="text1"/>
        </w:rPr>
      </w:pPr>
    </w:p>
    <w:p w14:paraId="37597764" w14:textId="77777777" w:rsidR="00EB46AD" w:rsidRDefault="00EB46AD" w:rsidP="009F13B8">
      <w:pPr>
        <w:spacing w:line="480" w:lineRule="auto"/>
        <w:ind w:firstLine="720"/>
        <w:rPr>
          <w:i/>
          <w:color w:val="000000" w:themeColor="text1"/>
        </w:rPr>
      </w:pPr>
    </w:p>
    <w:p w14:paraId="5DFF9378" w14:textId="77777777" w:rsidR="00EB46AD" w:rsidRDefault="00EB46AD" w:rsidP="009F13B8">
      <w:pPr>
        <w:spacing w:line="480" w:lineRule="auto"/>
        <w:ind w:firstLine="720"/>
        <w:rPr>
          <w:i/>
          <w:color w:val="000000" w:themeColor="text1"/>
        </w:rPr>
      </w:pPr>
    </w:p>
    <w:p w14:paraId="3456B208" w14:textId="77777777" w:rsidR="00EB46AD" w:rsidRDefault="00EB46AD" w:rsidP="009F13B8">
      <w:pPr>
        <w:spacing w:line="480" w:lineRule="auto"/>
        <w:ind w:firstLine="720"/>
        <w:rPr>
          <w:i/>
          <w:color w:val="000000" w:themeColor="text1"/>
        </w:rPr>
      </w:pPr>
    </w:p>
    <w:p w14:paraId="6900F7AA" w14:textId="77777777" w:rsidR="00EB46AD" w:rsidRDefault="00EB46AD" w:rsidP="009F13B8">
      <w:pPr>
        <w:spacing w:line="480" w:lineRule="auto"/>
        <w:ind w:firstLine="720"/>
        <w:rPr>
          <w:i/>
          <w:color w:val="000000" w:themeColor="text1"/>
        </w:rPr>
      </w:pPr>
    </w:p>
    <w:p w14:paraId="5816F775" w14:textId="6153460F" w:rsidR="009F13B8" w:rsidRDefault="009F13B8" w:rsidP="009F13B8">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the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lang w:val="en-PH" w:eastAsia="en-PH"/>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03A97CCF" w14:textId="50A40227" w:rsidR="00AC78A7" w:rsidRDefault="00AC78A7" w:rsidP="00AC78A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p w14:paraId="22EB7C6B" w14:textId="3F10EA5D" w:rsidR="00AC78A7" w:rsidRDefault="00AC78A7" w:rsidP="00AC78A7">
      <w:pPr>
        <w:spacing w:line="480" w:lineRule="auto"/>
        <w:jc w:val="center"/>
        <w:rPr>
          <w:i/>
          <w:color w:val="000000" w:themeColor="text1"/>
        </w:rPr>
      </w:pPr>
    </w:p>
    <w:p w14:paraId="1DA0A5AA" w14:textId="77777777" w:rsidR="00EB46AD" w:rsidRDefault="00EB46AD" w:rsidP="00AC78A7">
      <w:pPr>
        <w:spacing w:line="480" w:lineRule="auto"/>
        <w:ind w:firstLine="720"/>
        <w:rPr>
          <w:i/>
          <w:color w:val="000000" w:themeColor="text1"/>
        </w:rPr>
      </w:pPr>
    </w:p>
    <w:p w14:paraId="1D355735" w14:textId="77777777" w:rsidR="00EB46AD" w:rsidRDefault="00EB46AD" w:rsidP="00AC78A7">
      <w:pPr>
        <w:spacing w:line="480" w:lineRule="auto"/>
        <w:ind w:firstLine="720"/>
        <w:rPr>
          <w:i/>
          <w:color w:val="000000" w:themeColor="text1"/>
        </w:rPr>
      </w:pPr>
    </w:p>
    <w:p w14:paraId="40020238" w14:textId="77777777" w:rsidR="00EB46AD" w:rsidRDefault="00EB46AD" w:rsidP="00AC78A7">
      <w:pPr>
        <w:spacing w:line="480" w:lineRule="auto"/>
        <w:ind w:firstLine="720"/>
        <w:rPr>
          <w:i/>
          <w:color w:val="000000" w:themeColor="text1"/>
        </w:rPr>
      </w:pPr>
    </w:p>
    <w:p w14:paraId="54ED2AA8" w14:textId="77777777" w:rsidR="00EB46AD" w:rsidRDefault="00EB46AD" w:rsidP="00AC78A7">
      <w:pPr>
        <w:spacing w:line="480" w:lineRule="auto"/>
        <w:ind w:firstLine="720"/>
        <w:rPr>
          <w:i/>
          <w:color w:val="000000" w:themeColor="text1"/>
        </w:rPr>
      </w:pPr>
    </w:p>
    <w:p w14:paraId="3C9B3C56" w14:textId="77777777" w:rsidR="00EB46AD" w:rsidRDefault="00EB46AD" w:rsidP="00AC78A7">
      <w:pPr>
        <w:spacing w:line="480" w:lineRule="auto"/>
        <w:ind w:firstLine="720"/>
        <w:rPr>
          <w:i/>
          <w:color w:val="000000" w:themeColor="text1"/>
        </w:rPr>
      </w:pPr>
    </w:p>
    <w:p w14:paraId="188B5902" w14:textId="1B3E5D81" w:rsidR="00DA4277" w:rsidRDefault="00AC78A7" w:rsidP="00AC78A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lang w:val="en-PH" w:eastAsia="en-PH"/>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lang w:val="en-PH" w:eastAsia="en-PH"/>
        </w:rPr>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73937D57" w14:textId="2E161652" w:rsidR="005A29D2" w:rsidRDefault="00DA4277" w:rsidP="00DA427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lang w:val="en-PH" w:eastAsia="en-PH"/>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lang w:val="en-PH" w:eastAsia="en-PH"/>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222736F9" w14:textId="593876B6" w:rsidR="003F4AF2" w:rsidRPr="00D527AA" w:rsidRDefault="003F4AF2" w:rsidP="003F4AF2">
      <w:pPr>
        <w:spacing w:line="480" w:lineRule="auto"/>
        <w:ind w:firstLine="720"/>
        <w:jc w:val="center"/>
        <w:rPr>
          <w:rStyle w:val="Emphasis"/>
          <w:iCs w:val="0"/>
          <w:color w:val="000000" w:themeColor="text1"/>
        </w:rPr>
      </w:pPr>
      <w:r w:rsidRPr="007B14FD">
        <w:rPr>
          <w:b/>
          <w:i/>
          <w:color w:val="000000" w:themeColor="text1"/>
        </w:rPr>
        <w:t xml:space="preserve">Figure </w:t>
      </w:r>
      <w:r w:rsidR="001C0429">
        <w:rPr>
          <w:b/>
          <w:i/>
          <w:color w:val="000000" w:themeColor="text1"/>
        </w:rPr>
        <w:t>50</w:t>
      </w:r>
      <w:r>
        <w:rPr>
          <w:i/>
          <w:color w:val="000000" w:themeColor="text1"/>
        </w:rPr>
        <w:t>: Applicant Edit Modal</w:t>
      </w:r>
    </w:p>
    <w:p w14:paraId="7623FB76" w14:textId="77777777" w:rsidR="00F0000A" w:rsidRDefault="00F0000A" w:rsidP="00F0000A">
      <w:pPr>
        <w:pStyle w:val="Heading3"/>
        <w:spacing w:line="480" w:lineRule="auto"/>
        <w:rPr>
          <w:sz w:val="27"/>
          <w:szCs w:val="27"/>
        </w:rPr>
      </w:pPr>
      <w:r>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It includes an advanced search, filter, and analytics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2. The system provides an intelligent pre-screening and automated scoring engine to help HR shortlist the applicants. It also provides a detailed and organized preview of candidate qualifications to ensure recruitment accuracy and achieve faster hiring times.</w:t>
      </w:r>
    </w:p>
    <w:p w14:paraId="2F98A41A" w14:textId="08C4A693" w:rsidR="00F0000A" w:rsidRDefault="00F0000A" w:rsidP="00F0000A">
      <w:pPr>
        <w:pStyle w:val="NormalWeb"/>
        <w:spacing w:line="480" w:lineRule="auto"/>
        <w:ind w:firstLine="720"/>
      </w:pPr>
      <w:r>
        <w:t>3. The interface is intuitive. It ensures ease of use and navigation, featuring drag-and-drop customizable column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7FC2C79A" w14:textId="6863A219" w:rsidR="00F0000A" w:rsidRDefault="00F0000A" w:rsidP="00F0000A">
      <w:pPr>
        <w:pStyle w:val="NormalWeb"/>
        <w:spacing w:line="480" w:lineRule="auto"/>
      </w:pPr>
      <w:r>
        <w:rPr>
          <w:b/>
          <w:bCs/>
        </w:rPr>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322711FC" w14:textId="0FB13E2C" w:rsidR="00DB10E1" w:rsidRDefault="00DB10E1" w:rsidP="00DB10E1">
      <w:pPr>
        <w:spacing w:line="480" w:lineRule="auto"/>
        <w:ind w:firstLine="720"/>
        <w:jc w:val="both"/>
      </w:pPr>
      <w:r>
        <w:t>The web application was created using HTML, PHP, Tailwind/CSS, MySQL, and JavaScript. As such, the web application can run on any web browser only on a desktop. The test results on the compatibility and usability of the developed system are presented in the following tables.</w:t>
      </w:r>
    </w:p>
    <w:p w14:paraId="40E422FE" w14:textId="77777777" w:rsidR="00DB10E1" w:rsidRDefault="00DB10E1" w:rsidP="00DB10E1">
      <w:pPr>
        <w:rPr>
          <w:lang w:val="en-PH" w:eastAsia="en-PH"/>
        </w:rPr>
      </w:pPr>
    </w:p>
    <w:p w14:paraId="7F2AD8C9" w14:textId="1DAAEA1D" w:rsidR="00DB10E1" w:rsidRDefault="00DB10E1" w:rsidP="00DB10E1">
      <w:r>
        <w:t>Table 5.</w:t>
      </w:r>
    </w:p>
    <w:p w14:paraId="29CB9CEB" w14:textId="77777777" w:rsidR="00DB10E1" w:rsidRDefault="00DB10E1" w:rsidP="00DB10E1"/>
    <w:p w14:paraId="034FADA1" w14:textId="0B1F368E" w:rsidR="00DB10E1" w:rsidRDefault="00DB10E1" w:rsidP="00DB10E1">
      <w:pPr>
        <w:tabs>
          <w:tab w:val="left" w:pos="810"/>
        </w:tabs>
        <w:spacing w:line="480" w:lineRule="auto"/>
        <w:rPr>
          <w:i/>
        </w:rPr>
      </w:pPr>
      <w:r>
        <w:rPr>
          <w:i/>
        </w:rPr>
        <w:t>Compatibility Testing Procedure.</w:t>
      </w:r>
    </w:p>
    <w:tbl>
      <w:tblPr>
        <w:tblStyle w:val="TableGridLight"/>
        <w:tblW w:w="0" w:type="auto"/>
        <w:tblLook w:val="04A0" w:firstRow="1" w:lastRow="0" w:firstColumn="1" w:lastColumn="0" w:noHBand="0" w:noVBand="1"/>
      </w:tblPr>
      <w:tblGrid>
        <w:gridCol w:w="2876"/>
        <w:gridCol w:w="2877"/>
        <w:gridCol w:w="2877"/>
      </w:tblGrid>
      <w:tr w:rsidR="00F113ED" w14:paraId="39426857" w14:textId="77777777" w:rsidTr="00910F2A">
        <w:tc>
          <w:tcPr>
            <w:tcW w:w="2876" w:type="dxa"/>
          </w:tcPr>
          <w:p w14:paraId="732CBAF6" w14:textId="7C44AE43" w:rsidR="00F113ED" w:rsidRPr="00F113ED" w:rsidRDefault="00F113ED" w:rsidP="00DB10E1">
            <w:pPr>
              <w:tabs>
                <w:tab w:val="left" w:pos="810"/>
              </w:tabs>
              <w:spacing w:line="480" w:lineRule="auto"/>
              <w:rPr>
                <w:b/>
              </w:rPr>
            </w:pPr>
            <w:r w:rsidRPr="00F113ED">
              <w:rPr>
                <w:b/>
              </w:rPr>
              <w:t>Test Case</w:t>
            </w:r>
          </w:p>
        </w:tc>
        <w:tc>
          <w:tcPr>
            <w:tcW w:w="2877" w:type="dxa"/>
          </w:tcPr>
          <w:p w14:paraId="160D768A" w14:textId="13B9C33A" w:rsidR="00F113ED" w:rsidRPr="00F113ED" w:rsidRDefault="00F113ED" w:rsidP="00DB10E1">
            <w:pPr>
              <w:tabs>
                <w:tab w:val="left" w:pos="810"/>
              </w:tabs>
              <w:spacing w:line="480" w:lineRule="auto"/>
              <w:rPr>
                <w:b/>
              </w:rPr>
            </w:pPr>
            <w:r w:rsidRPr="00F113ED">
              <w:rPr>
                <w:b/>
              </w:rPr>
              <w:t>Steps Undertaken</w:t>
            </w:r>
          </w:p>
        </w:tc>
        <w:tc>
          <w:tcPr>
            <w:tcW w:w="2877" w:type="dxa"/>
          </w:tcPr>
          <w:p w14:paraId="1D8959B0" w14:textId="021A4350" w:rsidR="00F113ED" w:rsidRPr="00F113ED" w:rsidRDefault="00F113ED" w:rsidP="00DB10E1">
            <w:pPr>
              <w:tabs>
                <w:tab w:val="left" w:pos="810"/>
              </w:tabs>
              <w:spacing w:line="480" w:lineRule="auto"/>
              <w:rPr>
                <w:b/>
              </w:rPr>
            </w:pPr>
            <w:r w:rsidRPr="00F113ED">
              <w:rPr>
                <w:b/>
              </w:rPr>
              <w:t>Observed Results</w:t>
            </w:r>
          </w:p>
        </w:tc>
      </w:tr>
      <w:tr w:rsidR="00F113ED" w14:paraId="432D5BDE" w14:textId="77777777" w:rsidTr="00910F2A">
        <w:tc>
          <w:tcPr>
            <w:tcW w:w="2876" w:type="dxa"/>
          </w:tcPr>
          <w:p w14:paraId="43A99C4F" w14:textId="0C8B395F" w:rsidR="00F113ED" w:rsidRPr="00520F04" w:rsidRDefault="00F113ED" w:rsidP="00DB10E1">
            <w:pPr>
              <w:tabs>
                <w:tab w:val="left" w:pos="810"/>
              </w:tabs>
              <w:spacing w:line="480" w:lineRule="auto"/>
              <w:rPr>
                <w:b/>
              </w:rPr>
            </w:pPr>
            <w:r w:rsidRPr="00520F04">
              <w:rPr>
                <w:b/>
              </w:rPr>
              <w:t xml:space="preserve">(Co-existence) Access the R-AMS </w:t>
            </w:r>
            <w:r w:rsidR="00CC7FA0" w:rsidRPr="00520F04">
              <w:rPr>
                <w:b/>
              </w:rPr>
              <w:t xml:space="preserve">Applicant form, HR Dashboard, and Interviewer dashboard </w:t>
            </w:r>
            <w:r w:rsidRPr="00520F04">
              <w:rPr>
                <w:b/>
              </w:rPr>
              <w:t>from various browsers</w:t>
            </w:r>
          </w:p>
        </w:tc>
        <w:tc>
          <w:tcPr>
            <w:tcW w:w="2877" w:type="dxa"/>
          </w:tcPr>
          <w:p w14:paraId="5CDE6035" w14:textId="6EBD7E8E" w:rsidR="00F113ED" w:rsidRPr="00F113ED" w:rsidRDefault="00F113ED" w:rsidP="00DB10E1">
            <w:pPr>
              <w:tabs>
                <w:tab w:val="left" w:pos="810"/>
              </w:tabs>
              <w:spacing w:line="480" w:lineRule="auto"/>
            </w:pPr>
            <w:r w:rsidRPr="00F113ED">
              <w:t xml:space="preserve">1. Open different web browsers (Google Chrome, Mozilla Firefox, Microsoft Edge, Safari) from a windows </w:t>
            </w:r>
            <w:proofErr w:type="gramStart"/>
            <w:r w:rsidRPr="00F113ED">
              <w:t>PC .</w:t>
            </w:r>
            <w:proofErr w:type="gramEnd"/>
          </w:p>
        </w:tc>
        <w:tc>
          <w:tcPr>
            <w:tcW w:w="2877" w:type="dxa"/>
          </w:tcPr>
          <w:p w14:paraId="5A1DC577" w14:textId="4E0A31A0" w:rsidR="00F113ED" w:rsidRPr="00F113ED" w:rsidRDefault="00F113ED" w:rsidP="00DB10E1">
            <w:pPr>
              <w:tabs>
                <w:tab w:val="left" w:pos="810"/>
              </w:tabs>
              <w:spacing w:line="480" w:lineRule="auto"/>
            </w:pPr>
            <w:r w:rsidRPr="00F113ED">
              <w:t>The HR Dashboard, login screen, Applicant Web Form and Interviewer dashboard are displayed correctly and consistently across all modern web browsers.</w:t>
            </w:r>
          </w:p>
        </w:tc>
      </w:tr>
      <w:tr w:rsidR="00F113ED" w14:paraId="0364F95F" w14:textId="77777777" w:rsidTr="00910F2A">
        <w:tc>
          <w:tcPr>
            <w:tcW w:w="2876" w:type="dxa"/>
          </w:tcPr>
          <w:p w14:paraId="3E2A343B" w14:textId="744B10C8" w:rsidR="00F113ED" w:rsidRPr="00520F04" w:rsidRDefault="00F113ED" w:rsidP="00DB10E1">
            <w:pPr>
              <w:tabs>
                <w:tab w:val="left" w:pos="810"/>
              </w:tabs>
              <w:spacing w:line="480" w:lineRule="auto"/>
              <w:rPr>
                <w:b/>
              </w:rPr>
            </w:pPr>
            <w:r w:rsidRPr="00520F04">
              <w:rPr>
                <w:b/>
              </w:rPr>
              <w:t>(Interoperability) The user can interact with complex R-AMS features (e.g., Bulk Uploads, Analytics).</w:t>
            </w:r>
          </w:p>
        </w:tc>
        <w:tc>
          <w:tcPr>
            <w:tcW w:w="2877" w:type="dxa"/>
          </w:tcPr>
          <w:p w14:paraId="4AD4136D" w14:textId="77777777" w:rsidR="00F113ED" w:rsidRPr="00F113ED" w:rsidRDefault="00F113ED" w:rsidP="00F113ED">
            <w:pPr>
              <w:tabs>
                <w:tab w:val="left" w:pos="810"/>
              </w:tabs>
              <w:spacing w:line="480" w:lineRule="auto"/>
            </w:pPr>
            <w:r w:rsidRPr="00F113ED">
              <w:t>1. Navigate to the HR Dashboard.</w:t>
            </w:r>
          </w:p>
          <w:p w14:paraId="49837520" w14:textId="77777777" w:rsidR="00F113ED" w:rsidRPr="00F113ED" w:rsidRDefault="00F113ED" w:rsidP="00F113ED">
            <w:pPr>
              <w:tabs>
                <w:tab w:val="left" w:pos="810"/>
              </w:tabs>
              <w:spacing w:line="480" w:lineRule="auto"/>
            </w:pPr>
            <w:r w:rsidRPr="00F113ED">
              <w:t>2. Upload a formatted CSV file using the Bulk Upload feature.</w:t>
            </w:r>
          </w:p>
          <w:p w14:paraId="74229A71" w14:textId="215B00DC" w:rsidR="00F113ED" w:rsidRPr="00F113ED" w:rsidRDefault="00F113ED" w:rsidP="00F113ED">
            <w:pPr>
              <w:tabs>
                <w:tab w:val="left" w:pos="810"/>
              </w:tabs>
              <w:spacing w:line="480" w:lineRule="auto"/>
            </w:pPr>
            <w:r w:rsidRPr="00F113ED">
              <w:t>3. Adjust filters on the sidebar and click "Generate Report" in the Analytics modal.</w:t>
            </w:r>
          </w:p>
        </w:tc>
        <w:tc>
          <w:tcPr>
            <w:tcW w:w="2877" w:type="dxa"/>
          </w:tcPr>
          <w:p w14:paraId="6E8BC72D" w14:textId="07B0FD0C" w:rsidR="00F113ED" w:rsidRPr="00F113ED" w:rsidRDefault="00F113ED" w:rsidP="00DB10E1">
            <w:pPr>
              <w:tabs>
                <w:tab w:val="left" w:pos="810"/>
              </w:tabs>
              <w:spacing w:line="480" w:lineRule="auto"/>
            </w:pPr>
            <w:r w:rsidRPr="00F113ED">
              <w:t>The web application successfully processes the CSV file into the database, dynamically updates the applicant table, and renders the pie/bar charts interactively based on user inputs.</w:t>
            </w:r>
          </w:p>
        </w:tc>
      </w:tr>
      <w:tr w:rsidR="00F113ED" w14:paraId="285F6E63" w14:textId="77777777" w:rsidTr="00910F2A">
        <w:tc>
          <w:tcPr>
            <w:tcW w:w="2876" w:type="dxa"/>
          </w:tcPr>
          <w:p w14:paraId="53BF53E7" w14:textId="62A17918" w:rsidR="00F113ED" w:rsidRPr="00520F04" w:rsidRDefault="00F113ED" w:rsidP="00DB10E1">
            <w:pPr>
              <w:tabs>
                <w:tab w:val="left" w:pos="810"/>
              </w:tabs>
              <w:spacing w:line="480" w:lineRule="auto"/>
              <w:rPr>
                <w:b/>
              </w:rPr>
            </w:pPr>
            <w:r w:rsidRPr="00520F04">
              <w:rPr>
                <w:b/>
              </w:rPr>
              <w:t xml:space="preserve">(Co-existence) The </w:t>
            </w:r>
            <w:r w:rsidR="00CC7FA0" w:rsidRPr="00520F04">
              <w:rPr>
                <w:b/>
              </w:rPr>
              <w:t>R-AMS Applicant form, HR Dashboard, and Interviewer dashboard work</w:t>
            </w:r>
            <w:r w:rsidRPr="00520F04">
              <w:rPr>
                <w:b/>
              </w:rPr>
              <w:t xml:space="preserve"> on </w:t>
            </w:r>
            <w:r w:rsidR="00CC7FA0" w:rsidRPr="00520F04">
              <w:rPr>
                <w:b/>
              </w:rPr>
              <w:t xml:space="preserve">the </w:t>
            </w:r>
            <w:r w:rsidRPr="00520F04">
              <w:rPr>
                <w:b/>
              </w:rPr>
              <w:t>Windows version</w:t>
            </w:r>
            <w:r w:rsidR="00CC7FA0" w:rsidRPr="00520F04">
              <w:rPr>
                <w:b/>
              </w:rPr>
              <w:t xml:space="preserve"> </w:t>
            </w:r>
          </w:p>
        </w:tc>
        <w:tc>
          <w:tcPr>
            <w:tcW w:w="2877" w:type="dxa"/>
          </w:tcPr>
          <w:p w14:paraId="6E02AD11" w14:textId="61CFF77A" w:rsidR="00F113ED" w:rsidRPr="00F113ED" w:rsidRDefault="00F113ED" w:rsidP="00DB10E1">
            <w:pPr>
              <w:tabs>
                <w:tab w:val="left" w:pos="810"/>
              </w:tabs>
              <w:spacing w:line="480" w:lineRule="auto"/>
            </w:pPr>
            <w:r w:rsidRPr="00F113ED">
              <w:t>1. Access the HR Dashboard, Applicant web form and Interviewer using a desktop machine.</w:t>
            </w:r>
          </w:p>
        </w:tc>
        <w:tc>
          <w:tcPr>
            <w:tcW w:w="2877" w:type="dxa"/>
          </w:tcPr>
          <w:p w14:paraId="77B65172" w14:textId="36600E4B" w:rsidR="00F113ED" w:rsidRPr="00F113ED" w:rsidRDefault="00F113ED" w:rsidP="00DB10E1">
            <w:pPr>
              <w:tabs>
                <w:tab w:val="left" w:pos="810"/>
              </w:tabs>
              <w:spacing w:line="480" w:lineRule="auto"/>
            </w:pPr>
            <w:r w:rsidRPr="00F113ED">
              <w:t>The system is fully accessible. The HR Dashboard, Applicant Webform and Interviewer dashboard functions optimally only on desktop environments.</w:t>
            </w:r>
          </w:p>
        </w:tc>
      </w:tr>
      <w:tr w:rsidR="00F113ED" w14:paraId="04E2DB72" w14:textId="77777777" w:rsidTr="00910F2A">
        <w:tc>
          <w:tcPr>
            <w:tcW w:w="2876" w:type="dxa"/>
          </w:tcPr>
          <w:p w14:paraId="0A1EBCD9" w14:textId="30D1D432" w:rsidR="00F113ED" w:rsidRPr="00520F04" w:rsidRDefault="00E56832" w:rsidP="00DB10E1">
            <w:pPr>
              <w:tabs>
                <w:tab w:val="left" w:pos="810"/>
              </w:tabs>
              <w:spacing w:line="480" w:lineRule="auto"/>
              <w:rPr>
                <w:b/>
              </w:rPr>
            </w:pPr>
            <w:r w:rsidRPr="00520F04">
              <w:rPr>
                <w:b/>
              </w:rPr>
              <w:t xml:space="preserve">(Co-existence) </w:t>
            </w:r>
            <w:r w:rsidR="00F113ED" w:rsidRPr="00520F04">
              <w:rPr>
                <w:b/>
              </w:rPr>
              <w:t>The</w:t>
            </w:r>
            <w:r w:rsidR="00CC7FA0" w:rsidRPr="00520F04">
              <w:rPr>
                <w:b/>
              </w:rPr>
              <w:t xml:space="preserve"> R-AMS Applicant form, HR Dashboard, and Interviewer </w:t>
            </w:r>
            <w:proofErr w:type="gramStart"/>
            <w:r w:rsidR="00CC7FA0" w:rsidRPr="00520F04">
              <w:rPr>
                <w:b/>
              </w:rPr>
              <w:t xml:space="preserve">dashboard </w:t>
            </w:r>
            <w:r w:rsidR="00F113ED" w:rsidRPr="00520F04">
              <w:rPr>
                <w:b/>
              </w:rPr>
              <w:t xml:space="preserve"> UI</w:t>
            </w:r>
            <w:proofErr w:type="gramEnd"/>
            <w:r w:rsidR="00F113ED" w:rsidRPr="00520F04">
              <w:rPr>
                <w:b/>
              </w:rPr>
              <w:t xml:space="preserve"> </w:t>
            </w:r>
            <w:r w:rsidR="00CC7FA0" w:rsidRPr="00520F04">
              <w:rPr>
                <w:b/>
              </w:rPr>
              <w:t>respond</w:t>
            </w:r>
            <w:r w:rsidR="00F113ED" w:rsidRPr="00520F04">
              <w:rPr>
                <w:b/>
              </w:rPr>
              <w:t xml:space="preserve"> correctly to various display features.</w:t>
            </w:r>
          </w:p>
        </w:tc>
        <w:tc>
          <w:tcPr>
            <w:tcW w:w="2877" w:type="dxa"/>
          </w:tcPr>
          <w:p w14:paraId="583F9670" w14:textId="795C97D0" w:rsidR="00F113ED" w:rsidRPr="00F113ED" w:rsidRDefault="00FE255D" w:rsidP="00DB10E1">
            <w:pPr>
              <w:tabs>
                <w:tab w:val="left" w:pos="810"/>
              </w:tabs>
              <w:spacing w:line="480" w:lineRule="auto"/>
            </w:pPr>
            <w:r>
              <w:t>Click</w:t>
            </w:r>
            <w:r w:rsidR="00E56832">
              <w:t xml:space="preserve"> Recruitment filter, Modals, Analytics, and Extract data, Add and remove columns</w:t>
            </w:r>
            <w:r>
              <w:t xml:space="preserve"> using the desktop machine.</w:t>
            </w:r>
          </w:p>
        </w:tc>
        <w:tc>
          <w:tcPr>
            <w:tcW w:w="2877" w:type="dxa"/>
          </w:tcPr>
          <w:p w14:paraId="1A7B3D14" w14:textId="65DB2A93" w:rsidR="00F113ED" w:rsidRPr="00F113ED" w:rsidRDefault="00FE255D" w:rsidP="00DB10E1">
            <w:pPr>
              <w:tabs>
                <w:tab w:val="left" w:pos="810"/>
              </w:tabs>
              <w:spacing w:line="480" w:lineRule="auto"/>
            </w:pPr>
            <w:r>
              <w:t>The UI responded correctly to multiple display features. Recruitment filters, modals, analytics, data extraction, and column customization functioned as expected while maintaining consistent table layout and interface stability.</w:t>
            </w:r>
          </w:p>
        </w:tc>
      </w:tr>
    </w:tbl>
    <w:p w14:paraId="477C959D" w14:textId="77777777" w:rsidR="00DB10E1" w:rsidRDefault="00DB10E1" w:rsidP="00DB10E1">
      <w:pPr>
        <w:tabs>
          <w:tab w:val="left" w:pos="810"/>
        </w:tabs>
        <w:spacing w:line="480" w:lineRule="auto"/>
        <w:rPr>
          <w:i/>
        </w:rPr>
      </w:pPr>
    </w:p>
    <w:p w14:paraId="3F4B3D5E" w14:textId="77777777" w:rsidR="007F5FB3" w:rsidRDefault="007F5FB3" w:rsidP="00F0000A">
      <w:pPr>
        <w:pStyle w:val="NormalWeb"/>
        <w:spacing w:line="480" w:lineRule="auto"/>
      </w:pPr>
    </w:p>
    <w:p w14:paraId="396737FA" w14:textId="77777777" w:rsidR="00FE255D" w:rsidRDefault="00FE255D" w:rsidP="00FE255D"/>
    <w:p w14:paraId="1AAB7342" w14:textId="432ECCD1" w:rsidR="00FE255D" w:rsidRPr="00FE255D" w:rsidRDefault="00FE255D" w:rsidP="00FE255D">
      <w:pPr>
        <w:rPr>
          <w:i/>
        </w:rPr>
      </w:pPr>
      <w:r w:rsidRPr="00FE255D">
        <w:rPr>
          <w:i/>
        </w:rPr>
        <w:t>Table 6.</w:t>
      </w:r>
    </w:p>
    <w:p w14:paraId="3E7171B6" w14:textId="77777777" w:rsidR="00FE255D" w:rsidRPr="00FE255D" w:rsidRDefault="00FE255D" w:rsidP="00FE255D">
      <w:pPr>
        <w:rPr>
          <w:i/>
        </w:rPr>
      </w:pPr>
    </w:p>
    <w:p w14:paraId="0759CA1D" w14:textId="0F0F30B2" w:rsidR="00FE255D" w:rsidRDefault="00FE255D" w:rsidP="00FE255D">
      <w:pPr>
        <w:spacing w:line="480" w:lineRule="auto"/>
        <w:rPr>
          <w:i/>
        </w:rPr>
      </w:pPr>
      <w:r w:rsidRPr="00FE255D">
        <w:rPr>
          <w:i/>
        </w:rPr>
        <w:t>Usability Test Results</w:t>
      </w:r>
    </w:p>
    <w:tbl>
      <w:tblPr>
        <w:tblStyle w:val="TableGridLight"/>
        <w:tblW w:w="9227" w:type="dxa"/>
        <w:tblLook w:val="04A0" w:firstRow="1" w:lastRow="0" w:firstColumn="1" w:lastColumn="0" w:noHBand="0" w:noVBand="1"/>
      </w:tblPr>
      <w:tblGrid>
        <w:gridCol w:w="3736"/>
        <w:gridCol w:w="2829"/>
        <w:gridCol w:w="2662"/>
      </w:tblGrid>
      <w:tr w:rsidR="00AD24A8" w14:paraId="25511303" w14:textId="77777777" w:rsidTr="00520F04">
        <w:trPr>
          <w:trHeight w:val="539"/>
        </w:trPr>
        <w:tc>
          <w:tcPr>
            <w:tcW w:w="3736" w:type="dxa"/>
          </w:tcPr>
          <w:p w14:paraId="18B329D6" w14:textId="21B4450B" w:rsidR="00AD24A8" w:rsidRPr="00910F2A" w:rsidRDefault="00AD24A8" w:rsidP="00FE255D">
            <w:pPr>
              <w:spacing w:line="480" w:lineRule="auto"/>
              <w:rPr>
                <w:b/>
              </w:rPr>
            </w:pPr>
            <w:r w:rsidRPr="00910F2A">
              <w:rPr>
                <w:b/>
              </w:rPr>
              <w:t>Test Case</w:t>
            </w:r>
          </w:p>
        </w:tc>
        <w:tc>
          <w:tcPr>
            <w:tcW w:w="2829" w:type="dxa"/>
          </w:tcPr>
          <w:p w14:paraId="2C58A340" w14:textId="1DBD7507" w:rsidR="00AD24A8" w:rsidRPr="00910F2A" w:rsidRDefault="00AD24A8" w:rsidP="00FE255D">
            <w:pPr>
              <w:spacing w:line="480" w:lineRule="auto"/>
              <w:rPr>
                <w:b/>
              </w:rPr>
            </w:pPr>
            <w:r w:rsidRPr="00910F2A">
              <w:rPr>
                <w:b/>
              </w:rPr>
              <w:t>Steps Undertaken</w:t>
            </w:r>
          </w:p>
        </w:tc>
        <w:tc>
          <w:tcPr>
            <w:tcW w:w="2662" w:type="dxa"/>
          </w:tcPr>
          <w:p w14:paraId="5F7BA40B" w14:textId="1A2E4876" w:rsidR="00AD24A8" w:rsidRPr="00910F2A" w:rsidRDefault="00AD24A8" w:rsidP="00FE255D">
            <w:pPr>
              <w:spacing w:line="480" w:lineRule="auto"/>
              <w:rPr>
                <w:b/>
              </w:rPr>
            </w:pPr>
            <w:r w:rsidRPr="00910F2A">
              <w:rPr>
                <w:b/>
              </w:rPr>
              <w:t>Observed Results</w:t>
            </w:r>
          </w:p>
        </w:tc>
      </w:tr>
      <w:tr w:rsidR="00AD24A8" w14:paraId="63575959" w14:textId="77777777" w:rsidTr="00520F04">
        <w:trPr>
          <w:trHeight w:val="5517"/>
        </w:trPr>
        <w:tc>
          <w:tcPr>
            <w:tcW w:w="3736" w:type="dxa"/>
          </w:tcPr>
          <w:p w14:paraId="32532BD6" w14:textId="3F82653F" w:rsidR="00AD24A8" w:rsidRPr="00910F2A" w:rsidRDefault="00AD24A8" w:rsidP="00FE255D">
            <w:pPr>
              <w:spacing w:line="480" w:lineRule="auto"/>
              <w:rPr>
                <w:b/>
              </w:rPr>
            </w:pPr>
            <w:r w:rsidRPr="00910F2A">
              <w:rPr>
                <w:b/>
              </w:rPr>
              <w:t>(Learnability) [HR Dashboard]  Uploading Applicant Data via Bulk CSV</w:t>
            </w:r>
          </w:p>
        </w:tc>
        <w:tc>
          <w:tcPr>
            <w:tcW w:w="2829" w:type="dxa"/>
          </w:tcPr>
          <w:p w14:paraId="458F916D" w14:textId="77777777" w:rsidR="00910F2A" w:rsidRDefault="00910F2A" w:rsidP="00910F2A">
            <w:pPr>
              <w:spacing w:line="480" w:lineRule="auto"/>
            </w:pPr>
            <w:r>
              <w:t>1. Clicked the "Bulk Upload" button on the HR Dashboard.</w:t>
            </w:r>
          </w:p>
          <w:p w14:paraId="2FCAEA3A" w14:textId="77777777" w:rsidR="00910F2A" w:rsidRDefault="00910F2A" w:rsidP="00910F2A">
            <w:pPr>
              <w:spacing w:line="480" w:lineRule="auto"/>
            </w:pPr>
            <w:r>
              <w:t>2. Selected a st</w:t>
            </w:r>
            <w:bookmarkStart w:id="31" w:name="_GoBack"/>
            <w:bookmarkEnd w:id="31"/>
            <w:r>
              <w:t>andard CSV file containing applicant data.</w:t>
            </w:r>
          </w:p>
          <w:p w14:paraId="3BC5911A" w14:textId="16886E91" w:rsidR="00AD24A8" w:rsidRPr="00AD24A8" w:rsidRDefault="00910F2A" w:rsidP="00910F2A">
            <w:pPr>
              <w:spacing w:line="480" w:lineRule="auto"/>
            </w:pPr>
            <w:r>
              <w:t>3. Clicked the "Upload" button to process the batch.</w:t>
            </w:r>
          </w:p>
        </w:tc>
        <w:tc>
          <w:tcPr>
            <w:tcW w:w="2662" w:type="dxa"/>
          </w:tcPr>
          <w:p w14:paraId="255C5C8D" w14:textId="0676D429" w:rsidR="00AD24A8" w:rsidRPr="00AD24A8" w:rsidRDefault="00AD24A8" w:rsidP="00FE255D">
            <w:pPr>
              <w:spacing w:line="480" w:lineRule="auto"/>
            </w:pPr>
            <w:r w:rsidRPr="00AD24A8">
              <w:t xml:space="preserve">The file upload, data parsing (including the automatic date/time fixer), and import functionalities were intuitive and easy to navigate. System responses and progress indicators were consistent. </w:t>
            </w:r>
          </w:p>
        </w:tc>
      </w:tr>
      <w:tr w:rsidR="00AD24A8" w14:paraId="122CEE3D" w14:textId="77777777" w:rsidTr="00520F04">
        <w:trPr>
          <w:trHeight w:val="3852"/>
        </w:trPr>
        <w:tc>
          <w:tcPr>
            <w:tcW w:w="3736" w:type="dxa"/>
          </w:tcPr>
          <w:p w14:paraId="290B9A27" w14:textId="3A959A95" w:rsidR="00AD24A8" w:rsidRPr="00910F2A" w:rsidRDefault="00AD24A8" w:rsidP="00FE255D">
            <w:pPr>
              <w:spacing w:line="480" w:lineRule="auto"/>
              <w:rPr>
                <w:b/>
              </w:rPr>
            </w:pPr>
            <w:r w:rsidRPr="00910F2A">
              <w:rPr>
                <w:b/>
              </w:rPr>
              <w:t>(Operability)  [HR Dashboard]  Explore the Applicant Filtering and Search Features</w:t>
            </w:r>
          </w:p>
        </w:tc>
        <w:tc>
          <w:tcPr>
            <w:tcW w:w="2829" w:type="dxa"/>
          </w:tcPr>
          <w:p w14:paraId="7ADF1C71" w14:textId="77777777" w:rsidR="00910F2A" w:rsidRDefault="00910F2A" w:rsidP="00910F2A">
            <w:pPr>
              <w:spacing w:line="480" w:lineRule="auto"/>
            </w:pPr>
            <w:r>
              <w:t>1. Opened the R-AMS HR Dashboard.</w:t>
            </w:r>
          </w:p>
          <w:p w14:paraId="5C5311A9" w14:textId="77777777" w:rsidR="00910F2A" w:rsidRDefault="00910F2A" w:rsidP="00910F2A">
            <w:pPr>
              <w:spacing w:line="480" w:lineRule="auto"/>
            </w:pPr>
            <w:r>
              <w:t>2. Used the sidebar filters to select specific statuses (e.g., "Deployed").</w:t>
            </w:r>
          </w:p>
          <w:p w14:paraId="3D259672" w14:textId="79D96EE9" w:rsidR="00AD24A8" w:rsidRPr="00AD24A8" w:rsidRDefault="00910F2A" w:rsidP="00910F2A">
            <w:pPr>
              <w:spacing w:line="480" w:lineRule="auto"/>
            </w:pPr>
            <w:r>
              <w:t>3. Used the search bar to locate an applicant by name or specific skill.</w:t>
            </w:r>
          </w:p>
        </w:tc>
        <w:tc>
          <w:tcPr>
            <w:tcW w:w="2662" w:type="dxa"/>
          </w:tcPr>
          <w:p w14:paraId="660969CE" w14:textId="3CA0A62B" w:rsidR="00AD24A8" w:rsidRPr="00AD24A8" w:rsidRDefault="00AD24A8" w:rsidP="00FE255D">
            <w:pPr>
              <w:spacing w:line="480" w:lineRule="auto"/>
            </w:pPr>
            <w:r w:rsidRPr="00AD24A8">
              <w:t>The user successfully applied filters and quickly located specific applicant records. The table dynamically updated without requiring a page reload.</w:t>
            </w:r>
          </w:p>
        </w:tc>
      </w:tr>
      <w:tr w:rsidR="00AD24A8" w14:paraId="011FD07D" w14:textId="77777777" w:rsidTr="00520F04">
        <w:trPr>
          <w:trHeight w:val="4962"/>
        </w:trPr>
        <w:tc>
          <w:tcPr>
            <w:tcW w:w="3736" w:type="dxa"/>
          </w:tcPr>
          <w:p w14:paraId="60BC4AF0" w14:textId="649C595E" w:rsidR="00AD24A8" w:rsidRPr="00910F2A" w:rsidRDefault="00AD24A8" w:rsidP="00FE255D">
            <w:pPr>
              <w:spacing w:line="480" w:lineRule="auto"/>
              <w:rPr>
                <w:b/>
              </w:rPr>
            </w:pPr>
            <w:r w:rsidRPr="00910F2A">
              <w:rPr>
                <w:b/>
              </w:rPr>
              <w:t>(User Interface Aesthetics)  [HR Dashboard]  View Analytics and Generated Reports</w:t>
            </w:r>
          </w:p>
        </w:tc>
        <w:tc>
          <w:tcPr>
            <w:tcW w:w="2829" w:type="dxa"/>
          </w:tcPr>
          <w:p w14:paraId="23500CFE" w14:textId="77777777" w:rsidR="00910F2A" w:rsidRDefault="00910F2A" w:rsidP="00910F2A">
            <w:pPr>
              <w:spacing w:line="480" w:lineRule="auto"/>
            </w:pPr>
            <w:r>
              <w:t>1. Opened the R-AMS HR Dashboard.</w:t>
            </w:r>
          </w:p>
          <w:p w14:paraId="510F448A" w14:textId="77777777" w:rsidR="00910F2A" w:rsidRDefault="00910F2A" w:rsidP="00910F2A">
            <w:pPr>
              <w:spacing w:line="480" w:lineRule="auto"/>
            </w:pPr>
            <w:r>
              <w:t>2. Clicked the "Analytics" button to open the reporting modal.</w:t>
            </w:r>
          </w:p>
          <w:p w14:paraId="51C53AEC" w14:textId="77777777" w:rsidR="00910F2A" w:rsidRDefault="00910F2A" w:rsidP="00910F2A">
            <w:pPr>
              <w:spacing w:line="480" w:lineRule="auto"/>
            </w:pPr>
            <w:r>
              <w:t>3. Selected criteria (e.g., Application Source, Location) and clicked "Generate Report."</w:t>
            </w:r>
          </w:p>
          <w:p w14:paraId="3293BC8B" w14:textId="167252F1" w:rsidR="00AD24A8" w:rsidRPr="00AD24A8" w:rsidRDefault="00910F2A" w:rsidP="00910F2A">
            <w:pPr>
              <w:spacing w:line="480" w:lineRule="auto"/>
            </w:pPr>
            <w:r>
              <w:t>4. Toggled between Bar, Pie, and Datasheets visualizations.</w:t>
            </w:r>
          </w:p>
        </w:tc>
        <w:tc>
          <w:tcPr>
            <w:tcW w:w="2662" w:type="dxa"/>
          </w:tcPr>
          <w:p w14:paraId="68B4F4CA" w14:textId="632657B4" w:rsidR="00AD24A8" w:rsidRPr="00AD24A8" w:rsidRDefault="00AD24A8" w:rsidP="00FE255D">
            <w:pPr>
              <w:spacing w:line="480" w:lineRule="auto"/>
            </w:pPr>
            <w:r w:rsidRPr="00AD24A8">
              <w:t xml:space="preserve">The Analytics modal displayed clear, visually appealing charts (using Chart.js) and data tables. The interface cleanly presented complex data, such as top applicant sources and status distributions. </w:t>
            </w:r>
          </w:p>
        </w:tc>
      </w:tr>
      <w:tr w:rsidR="00AD24A8" w14:paraId="455B53C2" w14:textId="77777777" w:rsidTr="00520F04">
        <w:trPr>
          <w:trHeight w:val="4962"/>
        </w:trPr>
        <w:tc>
          <w:tcPr>
            <w:tcW w:w="3736" w:type="dxa"/>
          </w:tcPr>
          <w:p w14:paraId="3C8DFC7D" w14:textId="16E36704" w:rsidR="00AD24A8" w:rsidRPr="00910F2A" w:rsidRDefault="00AD24A8" w:rsidP="00FE255D">
            <w:pPr>
              <w:spacing w:line="480" w:lineRule="auto"/>
              <w:rPr>
                <w:b/>
              </w:rPr>
            </w:pPr>
            <w:r w:rsidRPr="00910F2A">
              <w:rPr>
                <w:b/>
              </w:rPr>
              <w:t>(Accessibility)  [HR Dashboard]  Managing Job Requisitions</w:t>
            </w:r>
          </w:p>
        </w:tc>
        <w:tc>
          <w:tcPr>
            <w:tcW w:w="2829" w:type="dxa"/>
          </w:tcPr>
          <w:p w14:paraId="4BB6C6BF" w14:textId="77777777" w:rsidR="00520F04" w:rsidRDefault="00520F04" w:rsidP="00520F04">
            <w:pPr>
              <w:spacing w:line="480" w:lineRule="auto"/>
            </w:pPr>
            <w:r>
              <w:t>1. User opened the R-AMS HR Dashboard.</w:t>
            </w:r>
          </w:p>
          <w:p w14:paraId="3DF366B4" w14:textId="77777777" w:rsidR="00520F04" w:rsidRDefault="00520F04" w:rsidP="00520F04">
            <w:pPr>
              <w:spacing w:line="480" w:lineRule="auto"/>
            </w:pPr>
            <w:r>
              <w:t>2. Fill out the "Requisition Management" module.</w:t>
            </w:r>
          </w:p>
          <w:p w14:paraId="3DB7CEA6" w14:textId="77777777" w:rsidR="00520F04" w:rsidRDefault="00520F04" w:rsidP="00520F04">
            <w:pPr>
              <w:spacing w:line="480" w:lineRule="auto"/>
            </w:pPr>
            <w:r>
              <w:t>3. Created a new requisition, setting a target headcount.</w:t>
            </w:r>
          </w:p>
          <w:p w14:paraId="2E1C2047" w14:textId="4F7F862D" w:rsidR="00AD24A8" w:rsidRPr="00AD24A8" w:rsidRDefault="00520F04" w:rsidP="00520F04">
            <w:pPr>
              <w:spacing w:line="480" w:lineRule="auto"/>
            </w:pPr>
            <w:r>
              <w:t>4. Toggled the status of the requisition between Open, Hold, and Closed.</w:t>
            </w:r>
          </w:p>
        </w:tc>
        <w:tc>
          <w:tcPr>
            <w:tcW w:w="2662" w:type="dxa"/>
          </w:tcPr>
          <w:p w14:paraId="080F1312" w14:textId="05B6B3A9" w:rsidR="00AD24A8" w:rsidRPr="00AD24A8" w:rsidRDefault="00AD24A8" w:rsidP="00FE255D">
            <w:pPr>
              <w:spacing w:line="480" w:lineRule="auto"/>
            </w:pPr>
            <w:r w:rsidRPr="00AD24A8">
              <w:t>R-AMS provided an accessible, centralized modal to track approved headcount requests against actual deployed candidates, with color-coded badges indicating current capacity.</w:t>
            </w:r>
          </w:p>
        </w:tc>
      </w:tr>
      <w:tr w:rsidR="00AD24A8" w14:paraId="52E6822C" w14:textId="77777777" w:rsidTr="00520F04">
        <w:trPr>
          <w:trHeight w:val="1094"/>
        </w:trPr>
        <w:tc>
          <w:tcPr>
            <w:tcW w:w="3736" w:type="dxa"/>
          </w:tcPr>
          <w:p w14:paraId="5BA9187C" w14:textId="22158975" w:rsidR="00AD24A8" w:rsidRPr="00AD24A8" w:rsidRDefault="00AD24A8" w:rsidP="00FE255D">
            <w:pPr>
              <w:spacing w:line="480" w:lineRule="auto"/>
            </w:pPr>
            <w:r w:rsidRPr="00910F2A">
              <w:rPr>
                <w:b/>
              </w:rPr>
              <w:t>(Appropriateness/Recognizability)  [HR Dashboard]  Processing</w:t>
            </w:r>
            <w:r w:rsidRPr="00AD24A8">
              <w:t xml:space="preserve"> </w:t>
            </w:r>
            <w:r w:rsidRPr="00910F2A">
              <w:rPr>
                <w:b/>
              </w:rPr>
              <w:t>Individual Applicants via the Edit Modal</w:t>
            </w:r>
          </w:p>
        </w:tc>
        <w:tc>
          <w:tcPr>
            <w:tcW w:w="2829" w:type="dxa"/>
          </w:tcPr>
          <w:p w14:paraId="01D75765" w14:textId="77777777" w:rsidR="00520F04" w:rsidRDefault="00520F04" w:rsidP="00520F04">
            <w:pPr>
              <w:spacing w:line="480" w:lineRule="auto"/>
            </w:pPr>
            <w:r>
              <w:t>1. Open the R-AMS HR Dashboard.</w:t>
            </w:r>
          </w:p>
          <w:p w14:paraId="3D40748A" w14:textId="77777777" w:rsidR="00520F04" w:rsidRDefault="00520F04" w:rsidP="00520F04">
            <w:pPr>
              <w:spacing w:line="480" w:lineRule="auto"/>
            </w:pPr>
            <w:r>
              <w:t>2. Click the "Edit" button on a specific applicant row.</w:t>
            </w:r>
          </w:p>
          <w:p w14:paraId="011D332E" w14:textId="6CC3AA79" w:rsidR="00AD24A8" w:rsidRPr="00AD24A8" w:rsidRDefault="00520F04" w:rsidP="00520F04">
            <w:pPr>
              <w:spacing w:line="480" w:lineRule="auto"/>
            </w:pPr>
            <w:r>
              <w:t>3. Review the candidate's personal data.</w:t>
            </w:r>
          </w:p>
        </w:tc>
        <w:tc>
          <w:tcPr>
            <w:tcW w:w="2662" w:type="dxa"/>
          </w:tcPr>
          <w:p w14:paraId="58410EED" w14:textId="6AC70753" w:rsidR="00AD24A8" w:rsidRPr="00AD24A8" w:rsidRDefault="00AD24A8" w:rsidP="00FE255D">
            <w:pPr>
              <w:spacing w:line="480" w:lineRule="auto"/>
            </w:pPr>
            <w:r w:rsidRPr="00AD24A8">
              <w:t>The application provided a feature to allow the user to edit applicant information if needed.</w:t>
            </w:r>
          </w:p>
        </w:tc>
      </w:tr>
      <w:tr w:rsidR="00AD24A8" w14:paraId="611A4CC4" w14:textId="77777777" w:rsidTr="00520F04">
        <w:trPr>
          <w:trHeight w:val="143"/>
        </w:trPr>
        <w:tc>
          <w:tcPr>
            <w:tcW w:w="3736" w:type="dxa"/>
          </w:tcPr>
          <w:p w14:paraId="701CC2C0" w14:textId="0F913139" w:rsidR="00AD24A8" w:rsidRPr="00910F2A" w:rsidRDefault="00AD24A8" w:rsidP="00FE255D">
            <w:pPr>
              <w:spacing w:line="480" w:lineRule="auto"/>
              <w:rPr>
                <w:b/>
              </w:rPr>
            </w:pPr>
            <w:r w:rsidRPr="00910F2A">
              <w:rPr>
                <w:b/>
              </w:rPr>
              <w:t>(User Error Protection)  [HR Dashboard]  Display Notification Messages (Login)</w:t>
            </w:r>
          </w:p>
        </w:tc>
        <w:tc>
          <w:tcPr>
            <w:tcW w:w="2829" w:type="dxa"/>
          </w:tcPr>
          <w:p w14:paraId="46AA341E" w14:textId="77777777" w:rsidR="00520F04" w:rsidRDefault="00520F04" w:rsidP="00520F04">
            <w:pPr>
              <w:spacing w:line="480" w:lineRule="auto"/>
            </w:pPr>
            <w:r>
              <w:t>1. Navigate to the R-AMS Login Page.</w:t>
            </w:r>
          </w:p>
          <w:p w14:paraId="0A9E4FB3" w14:textId="77777777" w:rsidR="00520F04" w:rsidRDefault="00520F04" w:rsidP="00520F04">
            <w:pPr>
              <w:spacing w:line="480" w:lineRule="auto"/>
            </w:pPr>
            <w:r>
              <w:t>2. Input an invalid Employee ID or incorrect password.</w:t>
            </w:r>
          </w:p>
          <w:p w14:paraId="1A6827C1" w14:textId="76642F9C" w:rsidR="00AD24A8" w:rsidRPr="00AD24A8" w:rsidRDefault="00520F04" w:rsidP="00520F04">
            <w:pPr>
              <w:spacing w:line="480" w:lineRule="auto"/>
            </w:pPr>
            <w:r>
              <w:t>3. Click the Login button.</w:t>
            </w:r>
          </w:p>
        </w:tc>
        <w:tc>
          <w:tcPr>
            <w:tcW w:w="2662" w:type="dxa"/>
          </w:tcPr>
          <w:p w14:paraId="28C9CF16" w14:textId="320478B1" w:rsidR="00AD24A8" w:rsidRPr="00AD24A8" w:rsidRDefault="00AD24A8" w:rsidP="00FE255D">
            <w:pPr>
              <w:spacing w:line="480" w:lineRule="auto"/>
            </w:pPr>
            <w:r w:rsidRPr="00AD24A8">
              <w:t>The app prevented access and displayed a prompt containing details of the invalid action ("Incorrect Password" or "Employee ID Not Found").</w:t>
            </w:r>
          </w:p>
        </w:tc>
      </w:tr>
      <w:tr w:rsidR="00AD24A8" w14:paraId="528D152F" w14:textId="77777777" w:rsidTr="00520F04">
        <w:trPr>
          <w:trHeight w:val="4962"/>
        </w:trPr>
        <w:tc>
          <w:tcPr>
            <w:tcW w:w="3736" w:type="dxa"/>
          </w:tcPr>
          <w:p w14:paraId="48FFE9DF" w14:textId="41859CDA" w:rsidR="00AD24A8" w:rsidRPr="00910F2A" w:rsidRDefault="00AD24A8" w:rsidP="00FE255D">
            <w:pPr>
              <w:spacing w:line="480" w:lineRule="auto"/>
              <w:rPr>
                <w:b/>
              </w:rPr>
            </w:pPr>
            <w:r w:rsidRPr="00910F2A">
              <w:rPr>
                <w:b/>
              </w:rPr>
              <w:t>(User Error Protection)  [HR Dashboard]  Preventing Accidental Data Loss during Edits</w:t>
            </w:r>
          </w:p>
        </w:tc>
        <w:tc>
          <w:tcPr>
            <w:tcW w:w="2829" w:type="dxa"/>
          </w:tcPr>
          <w:p w14:paraId="70356065" w14:textId="77777777" w:rsidR="00520F04" w:rsidRDefault="00520F04" w:rsidP="00520F04">
            <w:pPr>
              <w:spacing w:line="480" w:lineRule="auto"/>
            </w:pPr>
            <w:r>
              <w:t>1. User opened the R-AMS HR Dashboard.</w:t>
            </w:r>
          </w:p>
          <w:p w14:paraId="4ABFE752" w14:textId="77777777" w:rsidR="00520F04" w:rsidRDefault="00520F04" w:rsidP="00520F04">
            <w:pPr>
              <w:spacing w:line="480" w:lineRule="auto"/>
            </w:pPr>
            <w:r>
              <w:t>2. Clicked "Edit" on an applicant who applied via a custom Application Source (e.g., "</w:t>
            </w:r>
            <w:proofErr w:type="spellStart"/>
            <w:r>
              <w:t>TikTok</w:t>
            </w:r>
            <w:proofErr w:type="spellEnd"/>
            <w:r>
              <w:t xml:space="preserve"> Ads" from a CSV upload).</w:t>
            </w:r>
          </w:p>
          <w:p w14:paraId="1CBBF4B8" w14:textId="3F1A0C88" w:rsidR="00AD24A8" w:rsidRPr="00AD24A8" w:rsidRDefault="00520F04" w:rsidP="00520F04">
            <w:pPr>
              <w:spacing w:line="480" w:lineRule="auto"/>
            </w:pPr>
            <w:r>
              <w:t>3. Modified the applicant's status and saved.</w:t>
            </w:r>
          </w:p>
        </w:tc>
        <w:tc>
          <w:tcPr>
            <w:tcW w:w="2662" w:type="dxa"/>
          </w:tcPr>
          <w:p w14:paraId="71A7EF1D" w14:textId="5A4A3441" w:rsidR="00AD24A8" w:rsidRPr="00AD24A8" w:rsidRDefault="00AD24A8" w:rsidP="00FE255D">
            <w:pPr>
              <w:spacing w:line="480" w:lineRule="auto"/>
            </w:pPr>
            <w:r w:rsidRPr="00AD24A8">
              <w:t xml:space="preserve">The system successfully preserved the custom source data by dynamically injecting it into the dropdown options, preventing the user from accidentally erasing non-standard data. </w:t>
            </w:r>
          </w:p>
        </w:tc>
      </w:tr>
      <w:tr w:rsidR="00AD24A8" w14:paraId="1B9FFE2A" w14:textId="77777777" w:rsidTr="00520F04">
        <w:trPr>
          <w:trHeight w:val="5517"/>
        </w:trPr>
        <w:tc>
          <w:tcPr>
            <w:tcW w:w="3736" w:type="dxa"/>
          </w:tcPr>
          <w:p w14:paraId="345D0A07" w14:textId="17110729" w:rsidR="00AD24A8" w:rsidRPr="00910F2A" w:rsidRDefault="00AD24A8" w:rsidP="00FE255D">
            <w:pPr>
              <w:spacing w:line="480" w:lineRule="auto"/>
              <w:rPr>
                <w:b/>
              </w:rPr>
            </w:pPr>
            <w:r w:rsidRPr="00910F2A">
              <w:rPr>
                <w:b/>
              </w:rPr>
              <w:t>(Learnability) [Applicant Form] Familiarization with the UI</w:t>
            </w:r>
          </w:p>
        </w:tc>
        <w:tc>
          <w:tcPr>
            <w:tcW w:w="2829" w:type="dxa"/>
          </w:tcPr>
          <w:p w14:paraId="52786AAD" w14:textId="77777777" w:rsidR="00520F04" w:rsidRDefault="00520F04" w:rsidP="00520F04">
            <w:pPr>
              <w:spacing w:line="480" w:lineRule="auto"/>
            </w:pPr>
            <w:r>
              <w:t xml:space="preserve">1. </w:t>
            </w:r>
            <w:proofErr w:type="gramStart"/>
            <w:r>
              <w:t>Applicant  navigated</w:t>
            </w:r>
            <w:proofErr w:type="gramEnd"/>
            <w:r>
              <w:t xml:space="preserve"> to the public-facing R-AMS Applicant Web Form URL.</w:t>
            </w:r>
          </w:p>
          <w:p w14:paraId="70A141A4" w14:textId="77777777" w:rsidR="00520F04" w:rsidRDefault="00520F04" w:rsidP="00520F04">
            <w:pPr>
              <w:spacing w:line="480" w:lineRule="auto"/>
            </w:pPr>
            <w:r>
              <w:t>2. Scrolled through the form sections (Personal Details, Employment, References).</w:t>
            </w:r>
          </w:p>
          <w:p w14:paraId="70568409" w14:textId="77777777" w:rsidR="00AD24A8" w:rsidRPr="00AD24A8" w:rsidRDefault="00AD24A8" w:rsidP="00FE255D">
            <w:pPr>
              <w:spacing w:line="480" w:lineRule="auto"/>
            </w:pPr>
          </w:p>
        </w:tc>
        <w:tc>
          <w:tcPr>
            <w:tcW w:w="2662" w:type="dxa"/>
          </w:tcPr>
          <w:p w14:paraId="421430C6" w14:textId="5A8F29C9" w:rsidR="00AD24A8" w:rsidRPr="00AD24A8" w:rsidRDefault="00AD24A8" w:rsidP="00FE255D">
            <w:pPr>
              <w:spacing w:line="480" w:lineRule="auto"/>
            </w:pPr>
            <w:r w:rsidRPr="00AD24A8">
              <w:t xml:space="preserve">Form sections were logically grouped and clearly labeled. Required fields were distinctly marked, making it easy for applicants with no prior experience to understand the interface. </w:t>
            </w:r>
          </w:p>
        </w:tc>
      </w:tr>
      <w:tr w:rsidR="00AD24A8" w14:paraId="692E770D" w14:textId="77777777" w:rsidTr="00520F04">
        <w:trPr>
          <w:trHeight w:val="4392"/>
        </w:trPr>
        <w:tc>
          <w:tcPr>
            <w:tcW w:w="3736" w:type="dxa"/>
          </w:tcPr>
          <w:p w14:paraId="627C3693" w14:textId="0344104E" w:rsidR="00AD24A8" w:rsidRPr="00910F2A" w:rsidRDefault="00AD24A8" w:rsidP="00FE255D">
            <w:pPr>
              <w:spacing w:line="480" w:lineRule="auto"/>
              <w:rPr>
                <w:b/>
              </w:rPr>
            </w:pPr>
            <w:r w:rsidRPr="00910F2A">
              <w:rPr>
                <w:b/>
              </w:rPr>
              <w:t>(Operability) [Applicant Form] Submitting a Complete Application</w:t>
            </w:r>
          </w:p>
        </w:tc>
        <w:tc>
          <w:tcPr>
            <w:tcW w:w="2829" w:type="dxa"/>
          </w:tcPr>
          <w:p w14:paraId="0206DAF7" w14:textId="77777777" w:rsidR="00520F04" w:rsidRDefault="00520F04" w:rsidP="00520F04">
            <w:pPr>
              <w:spacing w:line="480" w:lineRule="auto"/>
            </w:pPr>
            <w:r>
              <w:t>1. Filled in all required personal and professional information.</w:t>
            </w:r>
          </w:p>
          <w:p w14:paraId="524681A3" w14:textId="5B0C7EDB" w:rsidR="00AD24A8" w:rsidRPr="00AD24A8" w:rsidRDefault="00520F04" w:rsidP="00FE255D">
            <w:pPr>
              <w:spacing w:line="480" w:lineRule="auto"/>
            </w:pPr>
            <w:r>
              <w:t>2. Selected the position and dynamic skills from the dropdowns.</w:t>
            </w:r>
          </w:p>
        </w:tc>
        <w:tc>
          <w:tcPr>
            <w:tcW w:w="2662" w:type="dxa"/>
          </w:tcPr>
          <w:p w14:paraId="75E83B0E" w14:textId="3A4E2DDB" w:rsidR="00AD24A8" w:rsidRPr="00AD24A8" w:rsidRDefault="00AD24A8" w:rsidP="00FE255D">
            <w:pPr>
              <w:spacing w:line="480" w:lineRule="auto"/>
            </w:pPr>
            <w:r w:rsidRPr="00AD24A8">
              <w:t xml:space="preserve">The submission process was smooth. The system displayed a loading state and successfully showed a confirmation upon completion. Data instantly routed to the HR Dashboard. </w:t>
            </w:r>
          </w:p>
        </w:tc>
      </w:tr>
      <w:tr w:rsidR="00AD24A8" w14:paraId="4DCEA934" w14:textId="77777777" w:rsidTr="00520F04">
        <w:trPr>
          <w:trHeight w:val="4962"/>
        </w:trPr>
        <w:tc>
          <w:tcPr>
            <w:tcW w:w="3736" w:type="dxa"/>
          </w:tcPr>
          <w:p w14:paraId="5CA38A88" w14:textId="427448F5" w:rsidR="00AD24A8" w:rsidRPr="00910F2A" w:rsidRDefault="00AD24A8" w:rsidP="00FE255D">
            <w:pPr>
              <w:spacing w:line="480" w:lineRule="auto"/>
              <w:rPr>
                <w:b/>
              </w:rPr>
            </w:pPr>
            <w:r w:rsidRPr="00910F2A">
              <w:rPr>
                <w:b/>
              </w:rPr>
              <w:t>(User Error Protection) [Applicant Form] Mandatory Background Check</w:t>
            </w:r>
          </w:p>
        </w:tc>
        <w:tc>
          <w:tcPr>
            <w:tcW w:w="2829" w:type="dxa"/>
          </w:tcPr>
          <w:p w14:paraId="609BB91D" w14:textId="77777777" w:rsidR="00520F04" w:rsidRDefault="00520F04" w:rsidP="00520F04">
            <w:pPr>
              <w:spacing w:line="480" w:lineRule="auto"/>
            </w:pPr>
            <w:r>
              <w:t>1. Filled in all required fields on the application form.</w:t>
            </w:r>
          </w:p>
          <w:p w14:paraId="51196653" w14:textId="77777777" w:rsidR="00520F04" w:rsidRDefault="00520F04" w:rsidP="00520F04">
            <w:pPr>
              <w:spacing w:line="480" w:lineRule="auto"/>
            </w:pPr>
            <w:r>
              <w:t>2. Intentionally left the "Background Check Consent" checkbox unchecked.</w:t>
            </w:r>
          </w:p>
          <w:p w14:paraId="09066A5D" w14:textId="5677615B" w:rsidR="00AD24A8" w:rsidRPr="00AD24A8" w:rsidRDefault="00520F04" w:rsidP="00520F04">
            <w:pPr>
              <w:spacing w:line="480" w:lineRule="auto"/>
            </w:pPr>
            <w:r>
              <w:t>3. Clicked "Submit Application."</w:t>
            </w:r>
          </w:p>
        </w:tc>
        <w:tc>
          <w:tcPr>
            <w:tcW w:w="2662" w:type="dxa"/>
          </w:tcPr>
          <w:p w14:paraId="562B14ED" w14:textId="2D20A7AB" w:rsidR="00AD24A8" w:rsidRPr="00AD24A8" w:rsidRDefault="00AD24A8" w:rsidP="00FE255D">
            <w:pPr>
              <w:spacing w:line="480" w:lineRule="auto"/>
            </w:pPr>
            <w:r w:rsidRPr="00AD24A8">
              <w:t xml:space="preserve">The browser natively blocked the form submission and highlighted the mandatory checkbox with a requirement prompt, effectively preventing incomplete legal consents. </w:t>
            </w:r>
          </w:p>
        </w:tc>
      </w:tr>
      <w:tr w:rsidR="00AD24A8" w14:paraId="5A2E3F7B" w14:textId="77777777" w:rsidTr="00520F04">
        <w:trPr>
          <w:trHeight w:val="3298"/>
        </w:trPr>
        <w:tc>
          <w:tcPr>
            <w:tcW w:w="3736" w:type="dxa"/>
          </w:tcPr>
          <w:p w14:paraId="6F936E1E" w14:textId="15AFAE0F" w:rsidR="00AD24A8" w:rsidRPr="00910F2A" w:rsidRDefault="00AD24A8" w:rsidP="00FE255D">
            <w:pPr>
              <w:spacing w:line="480" w:lineRule="auto"/>
              <w:rPr>
                <w:b/>
              </w:rPr>
            </w:pPr>
            <w:r w:rsidRPr="00910F2A">
              <w:rPr>
                <w:b/>
              </w:rPr>
              <w:t>(Learnability) [Interviewer Dashboard] Viewing Assigned Applicants</w:t>
            </w:r>
          </w:p>
        </w:tc>
        <w:tc>
          <w:tcPr>
            <w:tcW w:w="2829" w:type="dxa"/>
          </w:tcPr>
          <w:p w14:paraId="4D10D35B" w14:textId="77777777" w:rsidR="00520F04" w:rsidRDefault="00520F04" w:rsidP="00520F04">
            <w:pPr>
              <w:spacing w:line="480" w:lineRule="auto"/>
            </w:pPr>
            <w:r>
              <w:t>1. Logged into R-AMS using Interviewer credentials.</w:t>
            </w:r>
          </w:p>
          <w:p w14:paraId="198936A2" w14:textId="77777777" w:rsidR="00520F04" w:rsidRDefault="00520F04" w:rsidP="00520F04">
            <w:pPr>
              <w:spacing w:line="480" w:lineRule="auto"/>
            </w:pPr>
            <w:r>
              <w:t>2. Navigated to the Interviewer Dashboard.</w:t>
            </w:r>
          </w:p>
          <w:p w14:paraId="05F46119" w14:textId="40019FE5" w:rsidR="00AD24A8" w:rsidRPr="00AD24A8" w:rsidRDefault="00520F04" w:rsidP="00520F04">
            <w:pPr>
              <w:spacing w:line="480" w:lineRule="auto"/>
            </w:pPr>
            <w:r>
              <w:t>3. Verified the list of applicants displayed on the main table.</w:t>
            </w:r>
          </w:p>
        </w:tc>
        <w:tc>
          <w:tcPr>
            <w:tcW w:w="2662" w:type="dxa"/>
          </w:tcPr>
          <w:p w14:paraId="0B3DBAA7" w14:textId="62BCADC1" w:rsidR="00AD24A8" w:rsidRPr="00AD24A8" w:rsidRDefault="00AD24A8" w:rsidP="00FE255D">
            <w:pPr>
              <w:spacing w:line="480" w:lineRule="auto"/>
            </w:pPr>
            <w:r w:rsidRPr="00AD24A8">
              <w:t xml:space="preserve">The dashboard cleanly filtered out unrelated data, displaying only the specific applicants assigned to that interviewer's ID. </w:t>
            </w:r>
          </w:p>
        </w:tc>
      </w:tr>
      <w:tr w:rsidR="00AD24A8" w14:paraId="620FDAE9" w14:textId="77777777" w:rsidTr="00520F04">
        <w:trPr>
          <w:trHeight w:val="2203"/>
        </w:trPr>
        <w:tc>
          <w:tcPr>
            <w:tcW w:w="3736" w:type="dxa"/>
          </w:tcPr>
          <w:p w14:paraId="42B261DD" w14:textId="5F71B2CD" w:rsidR="00AD24A8" w:rsidRPr="00910F2A" w:rsidRDefault="00AD24A8" w:rsidP="00FE255D">
            <w:pPr>
              <w:spacing w:line="480" w:lineRule="auto"/>
              <w:rPr>
                <w:b/>
              </w:rPr>
            </w:pPr>
            <w:r w:rsidRPr="00910F2A">
              <w:rPr>
                <w:b/>
              </w:rPr>
              <w:t>(Operability) [Interviewer Dashboard] Submitting Interview Feedback</w:t>
            </w:r>
          </w:p>
        </w:tc>
        <w:tc>
          <w:tcPr>
            <w:tcW w:w="2829" w:type="dxa"/>
          </w:tcPr>
          <w:p w14:paraId="38241052" w14:textId="77777777" w:rsidR="00520F04" w:rsidRDefault="00520F04" w:rsidP="00520F04">
            <w:pPr>
              <w:spacing w:line="480" w:lineRule="auto"/>
            </w:pPr>
            <w:r>
              <w:t>1. Clicked on an assigned applicant's record.</w:t>
            </w:r>
          </w:p>
          <w:p w14:paraId="5061235E" w14:textId="5A92F80C" w:rsidR="00AD24A8" w:rsidRPr="00AD24A8" w:rsidRDefault="00520F04" w:rsidP="00520F04">
            <w:pPr>
              <w:spacing w:line="480" w:lineRule="auto"/>
            </w:pPr>
            <w:r>
              <w:t>2. Input textual feedback and selected a numerical interview rating (1-5 stars).</w:t>
            </w:r>
          </w:p>
        </w:tc>
        <w:tc>
          <w:tcPr>
            <w:tcW w:w="2662" w:type="dxa"/>
          </w:tcPr>
          <w:p w14:paraId="39969CF3" w14:textId="365048D5" w:rsidR="00AD24A8" w:rsidRPr="00AD24A8" w:rsidRDefault="00AD24A8" w:rsidP="00FE255D">
            <w:pPr>
              <w:spacing w:line="480" w:lineRule="auto"/>
            </w:pPr>
            <w:r w:rsidRPr="00AD24A8">
              <w:t xml:space="preserve">The interface allowed the interviewer to easily input evaluation metrics and transition the candidate's status in a few clicks. </w:t>
            </w:r>
          </w:p>
        </w:tc>
      </w:tr>
      <w:tr w:rsidR="00AD24A8" w14:paraId="31759ECB" w14:textId="77777777" w:rsidTr="00520F04">
        <w:trPr>
          <w:trHeight w:val="4407"/>
        </w:trPr>
        <w:tc>
          <w:tcPr>
            <w:tcW w:w="3736" w:type="dxa"/>
          </w:tcPr>
          <w:p w14:paraId="13FFA2B8" w14:textId="5F3A9C8E" w:rsidR="00AD24A8" w:rsidRPr="00910F2A" w:rsidRDefault="00AD24A8" w:rsidP="00FE255D">
            <w:pPr>
              <w:spacing w:line="480" w:lineRule="auto"/>
              <w:rPr>
                <w:b/>
              </w:rPr>
            </w:pPr>
            <w:r w:rsidRPr="00910F2A">
              <w:rPr>
                <w:b/>
              </w:rPr>
              <w:t>(User Error Protection) [System Access] Role-Based Restrictions</w:t>
            </w:r>
          </w:p>
        </w:tc>
        <w:tc>
          <w:tcPr>
            <w:tcW w:w="2829" w:type="dxa"/>
          </w:tcPr>
          <w:p w14:paraId="4A512889" w14:textId="77777777" w:rsidR="00520F04" w:rsidRDefault="00520F04" w:rsidP="00520F04">
            <w:pPr>
              <w:spacing w:line="480" w:lineRule="auto"/>
            </w:pPr>
            <w:r>
              <w:t>1. Logged in as an Interviewer.</w:t>
            </w:r>
          </w:p>
          <w:p w14:paraId="511228DC" w14:textId="268CEC15" w:rsidR="00AD24A8" w:rsidRPr="00AD24A8" w:rsidRDefault="00520F04" w:rsidP="00520F04">
            <w:pPr>
              <w:spacing w:line="480" w:lineRule="auto"/>
            </w:pPr>
            <w:r>
              <w:t>2. Attempted to access HR-specific modules by typing the HR dashboard URL directly into the browser.</w:t>
            </w:r>
          </w:p>
        </w:tc>
        <w:tc>
          <w:tcPr>
            <w:tcW w:w="2662" w:type="dxa"/>
          </w:tcPr>
          <w:p w14:paraId="40B66CB8" w14:textId="63E51504" w:rsidR="00AD24A8" w:rsidRPr="00AD24A8" w:rsidRDefault="00AD24A8" w:rsidP="00FE255D">
            <w:pPr>
              <w:spacing w:line="480" w:lineRule="auto"/>
            </w:pPr>
            <w:r w:rsidRPr="00AD24A8">
              <w:t xml:space="preserve">The system successfully recognized the user's </w:t>
            </w:r>
            <w:proofErr w:type="spellStart"/>
            <w:r w:rsidRPr="00AD24A8">
              <w:t>role_id</w:t>
            </w:r>
            <w:proofErr w:type="spellEnd"/>
            <w:r w:rsidRPr="00AD24A8">
              <w:t xml:space="preserve"> and prevented access, redirecting the user back to their designated dashboard or showing an unauthorized error.</w:t>
            </w:r>
          </w:p>
        </w:tc>
      </w:tr>
    </w:tbl>
    <w:p w14:paraId="12E24F77" w14:textId="77777777" w:rsidR="00FE255D" w:rsidRDefault="00FE255D" w:rsidP="00FE255D">
      <w:pPr>
        <w:spacing w:line="480" w:lineRule="auto"/>
      </w:pPr>
    </w:p>
    <w:p w14:paraId="74358B3F" w14:textId="77777777" w:rsidR="001E7596" w:rsidRPr="001E7596" w:rsidRDefault="001E7596" w:rsidP="001E7596">
      <w:pPr>
        <w:pStyle w:val="Heading2"/>
        <w:jc w:val="both"/>
        <w:rPr>
          <w:rFonts w:ascii="Times New Roman" w:hAnsi="Times New Roman"/>
          <w:color w:val="000000"/>
          <w:sz w:val="24"/>
          <w:szCs w:val="24"/>
        </w:rPr>
      </w:pPr>
      <w:r w:rsidRPr="001E7596">
        <w:rPr>
          <w:rFonts w:ascii="Times New Roman" w:hAnsi="Times New Roman"/>
          <w:color w:val="000000"/>
          <w:sz w:val="24"/>
          <w:szCs w:val="24"/>
        </w:rPr>
        <w:t>Evaluation Results</w:t>
      </w:r>
    </w:p>
    <w:p w14:paraId="452BE214" w14:textId="77777777" w:rsidR="001E7596" w:rsidRDefault="001E7596" w:rsidP="001E7596"/>
    <w:p w14:paraId="3F8CEC36" w14:textId="496D7CAD" w:rsidR="001E7596" w:rsidRDefault="001E7596" w:rsidP="001E7596">
      <w:pPr>
        <w:spacing w:line="480" w:lineRule="auto"/>
        <w:jc w:val="both"/>
      </w:pPr>
      <w:r>
        <w:tab/>
        <w:t xml:space="preserve">The </w:t>
      </w:r>
      <w:r w:rsidR="00FB2A4E">
        <w:t>R-AMS</w:t>
      </w:r>
      <w:r>
        <w:t xml:space="preserve"> Application was evaluated to determine its acceptability. The respondents consisted of </w:t>
      </w:r>
      <w:r w:rsidR="00FB2A4E">
        <w:t>the system beneficiary like our HR Team, company IT</w:t>
      </w:r>
      <w:r>
        <w:t xml:space="preserve"> </w:t>
      </w:r>
      <w:r w:rsidR="00FB2A4E">
        <w:t>professionals</w:t>
      </w:r>
      <w:r>
        <w:t xml:space="preserve">, </w:t>
      </w:r>
      <w:r w:rsidR="00FB2A4E">
        <w:t>company Interviewer/Manager and external HR personnel who work on the same system as ATS.</w:t>
      </w:r>
      <w:r>
        <w:t xml:space="preserve"> Table 7 shows the summary of ratings.</w:t>
      </w:r>
    </w:p>
    <w:p w14:paraId="61434B88" w14:textId="77777777" w:rsidR="00FB2A4E" w:rsidRDefault="00FB2A4E" w:rsidP="001E7596">
      <w:pPr>
        <w:spacing w:line="480" w:lineRule="auto"/>
        <w:jc w:val="both"/>
      </w:pPr>
    </w:p>
    <w:p w14:paraId="71B48869" w14:textId="6DB59BA9" w:rsidR="00FB2A4E" w:rsidRDefault="00FB2A4E" w:rsidP="00FB2A4E">
      <w:pPr>
        <w:pBdr>
          <w:top w:val="nil"/>
          <w:left w:val="nil"/>
          <w:bottom w:val="nil"/>
          <w:right w:val="nil"/>
          <w:between w:val="nil"/>
        </w:pBdr>
        <w:rPr>
          <w:color w:val="000000"/>
        </w:rPr>
      </w:pPr>
      <w:r>
        <w:rPr>
          <w:color w:val="000000"/>
        </w:rPr>
        <w:t>Table 7.</w:t>
      </w:r>
    </w:p>
    <w:p w14:paraId="6B219AE0" w14:textId="77777777" w:rsidR="00FB2A4E" w:rsidRDefault="00FB2A4E" w:rsidP="00FB2A4E">
      <w:pPr>
        <w:pBdr>
          <w:top w:val="nil"/>
          <w:left w:val="nil"/>
          <w:bottom w:val="nil"/>
          <w:right w:val="nil"/>
          <w:between w:val="nil"/>
        </w:pBdr>
        <w:rPr>
          <w:color w:val="000000"/>
        </w:rPr>
      </w:pPr>
    </w:p>
    <w:p w14:paraId="35E217FC" w14:textId="0854E4A3" w:rsidR="00FB2A4E" w:rsidRDefault="00FB2A4E" w:rsidP="00FB2A4E">
      <w:pPr>
        <w:rPr>
          <w:i/>
        </w:rPr>
      </w:pPr>
      <w:r>
        <w:rPr>
          <w:i/>
        </w:rPr>
        <w:t>Summary of evaluation ratings.</w:t>
      </w:r>
    </w:p>
    <w:p w14:paraId="3BD3ECAD" w14:textId="5C83042A" w:rsidR="00FB2A4E" w:rsidRDefault="00FB2A4E" w:rsidP="00FB2A4E">
      <w:pPr>
        <w:rPr>
          <w:i/>
        </w:rPr>
      </w:pPr>
    </w:p>
    <w:tbl>
      <w:tblPr>
        <w:tblW w:w="7825" w:type="dxa"/>
        <w:tblLook w:val="04A0" w:firstRow="1" w:lastRow="0" w:firstColumn="1" w:lastColumn="0" w:noHBand="0" w:noVBand="1"/>
      </w:tblPr>
      <w:tblGrid>
        <w:gridCol w:w="3775"/>
        <w:gridCol w:w="990"/>
        <w:gridCol w:w="3060"/>
      </w:tblGrid>
      <w:tr w:rsidR="00AA200D" w14:paraId="42AC4E41" w14:textId="77777777" w:rsidTr="00A25347">
        <w:trPr>
          <w:trHeight w:val="300"/>
        </w:trPr>
        <w:tc>
          <w:tcPr>
            <w:tcW w:w="37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1F4CC9"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Criteria</w:t>
            </w:r>
          </w:p>
        </w:tc>
        <w:tc>
          <w:tcPr>
            <w:tcW w:w="990" w:type="dxa"/>
            <w:tcBorders>
              <w:top w:val="single" w:sz="4" w:space="0" w:color="auto"/>
              <w:left w:val="nil"/>
              <w:bottom w:val="single" w:sz="4" w:space="0" w:color="auto"/>
              <w:right w:val="single" w:sz="4" w:space="0" w:color="auto"/>
            </w:tcBorders>
            <w:shd w:val="clear" w:color="auto" w:fill="auto"/>
            <w:noWrap/>
            <w:vAlign w:val="bottom"/>
            <w:hideMark/>
          </w:tcPr>
          <w:p w14:paraId="34D1C869"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Mean</w:t>
            </w:r>
          </w:p>
        </w:tc>
        <w:tc>
          <w:tcPr>
            <w:tcW w:w="3060" w:type="dxa"/>
            <w:tcBorders>
              <w:top w:val="single" w:sz="4" w:space="0" w:color="auto"/>
              <w:left w:val="nil"/>
              <w:bottom w:val="single" w:sz="4" w:space="0" w:color="auto"/>
              <w:right w:val="single" w:sz="4" w:space="0" w:color="auto"/>
            </w:tcBorders>
            <w:shd w:val="clear" w:color="auto" w:fill="auto"/>
            <w:noWrap/>
            <w:vAlign w:val="bottom"/>
            <w:hideMark/>
          </w:tcPr>
          <w:p w14:paraId="6F0234B1" w14:textId="77777777" w:rsidR="00AA200D" w:rsidRDefault="00AA200D">
            <w:pPr>
              <w:jc w:val="center"/>
              <w:rPr>
                <w:rFonts w:ascii="Calibri" w:hAnsi="Calibri" w:cs="Calibri"/>
                <w:b/>
                <w:bCs/>
                <w:color w:val="000000"/>
                <w:sz w:val="22"/>
                <w:szCs w:val="22"/>
              </w:rPr>
            </w:pPr>
            <w:r>
              <w:rPr>
                <w:rFonts w:ascii="Calibri" w:hAnsi="Calibri" w:cs="Calibri"/>
                <w:b/>
                <w:bCs/>
                <w:color w:val="000000"/>
                <w:sz w:val="22"/>
                <w:szCs w:val="22"/>
              </w:rPr>
              <w:t>Adjectival Rating</w:t>
            </w:r>
          </w:p>
        </w:tc>
      </w:tr>
      <w:tr w:rsidR="00AA200D" w14:paraId="5A4C9F4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742F97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A. Functional Suitability</w:t>
            </w:r>
          </w:p>
        </w:tc>
        <w:tc>
          <w:tcPr>
            <w:tcW w:w="990" w:type="dxa"/>
            <w:tcBorders>
              <w:top w:val="nil"/>
              <w:left w:val="nil"/>
              <w:bottom w:val="single" w:sz="4" w:space="0" w:color="auto"/>
              <w:right w:val="single" w:sz="4" w:space="0" w:color="auto"/>
            </w:tcBorders>
            <w:shd w:val="clear" w:color="auto" w:fill="auto"/>
            <w:noWrap/>
            <w:vAlign w:val="bottom"/>
            <w:hideMark/>
          </w:tcPr>
          <w:p w14:paraId="0F68382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C3DCF7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3180879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8887171" w14:textId="77777777" w:rsidR="00AA200D" w:rsidRDefault="00AA200D">
            <w:pPr>
              <w:rPr>
                <w:rFonts w:ascii="Calibri" w:hAnsi="Calibri" w:cs="Calibri"/>
                <w:color w:val="000000"/>
                <w:sz w:val="22"/>
                <w:szCs w:val="22"/>
              </w:rPr>
            </w:pPr>
            <w:r>
              <w:rPr>
                <w:rFonts w:ascii="Calibri" w:hAnsi="Calibri" w:cs="Calibri"/>
                <w:color w:val="000000"/>
                <w:sz w:val="22"/>
                <w:szCs w:val="22"/>
              </w:rPr>
              <w:t>1. Functional Completeness</w:t>
            </w:r>
          </w:p>
        </w:tc>
        <w:tc>
          <w:tcPr>
            <w:tcW w:w="990" w:type="dxa"/>
            <w:tcBorders>
              <w:top w:val="nil"/>
              <w:left w:val="nil"/>
              <w:bottom w:val="single" w:sz="4" w:space="0" w:color="auto"/>
              <w:right w:val="single" w:sz="4" w:space="0" w:color="auto"/>
            </w:tcBorders>
            <w:shd w:val="clear" w:color="auto" w:fill="auto"/>
            <w:noWrap/>
            <w:vAlign w:val="bottom"/>
            <w:hideMark/>
          </w:tcPr>
          <w:p w14:paraId="3574CA6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5C86914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21253E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ADF9A08" w14:textId="77777777" w:rsidR="00AA200D" w:rsidRDefault="00AA200D">
            <w:pPr>
              <w:rPr>
                <w:rFonts w:ascii="Calibri" w:hAnsi="Calibri" w:cs="Calibri"/>
                <w:color w:val="000000"/>
                <w:sz w:val="22"/>
                <w:szCs w:val="22"/>
              </w:rPr>
            </w:pPr>
            <w:r>
              <w:rPr>
                <w:rFonts w:ascii="Calibri" w:hAnsi="Calibri" w:cs="Calibri"/>
                <w:color w:val="000000"/>
                <w:sz w:val="22"/>
                <w:szCs w:val="22"/>
              </w:rPr>
              <w:t>2. Functional Correctness</w:t>
            </w:r>
          </w:p>
        </w:tc>
        <w:tc>
          <w:tcPr>
            <w:tcW w:w="990" w:type="dxa"/>
            <w:tcBorders>
              <w:top w:val="nil"/>
              <w:left w:val="nil"/>
              <w:bottom w:val="single" w:sz="4" w:space="0" w:color="auto"/>
              <w:right w:val="single" w:sz="4" w:space="0" w:color="auto"/>
            </w:tcBorders>
            <w:shd w:val="clear" w:color="auto" w:fill="auto"/>
            <w:noWrap/>
            <w:vAlign w:val="bottom"/>
            <w:hideMark/>
          </w:tcPr>
          <w:p w14:paraId="5F24F261"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27736C66"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E463F6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428BBDF" w14:textId="77777777" w:rsidR="00AA200D" w:rsidRDefault="00AA200D">
            <w:pPr>
              <w:rPr>
                <w:rFonts w:ascii="Calibri" w:hAnsi="Calibri" w:cs="Calibri"/>
                <w:color w:val="000000"/>
                <w:sz w:val="22"/>
                <w:szCs w:val="22"/>
              </w:rPr>
            </w:pPr>
            <w:r>
              <w:rPr>
                <w:rFonts w:ascii="Calibri" w:hAnsi="Calibri" w:cs="Calibri"/>
                <w:color w:val="000000"/>
                <w:sz w:val="22"/>
                <w:szCs w:val="22"/>
              </w:rPr>
              <w:t>3. Functional Appropriateness</w:t>
            </w:r>
          </w:p>
        </w:tc>
        <w:tc>
          <w:tcPr>
            <w:tcW w:w="990" w:type="dxa"/>
            <w:tcBorders>
              <w:top w:val="nil"/>
              <w:left w:val="nil"/>
              <w:bottom w:val="single" w:sz="4" w:space="0" w:color="auto"/>
              <w:right w:val="single" w:sz="4" w:space="0" w:color="auto"/>
            </w:tcBorders>
            <w:shd w:val="clear" w:color="auto" w:fill="auto"/>
            <w:noWrap/>
            <w:vAlign w:val="bottom"/>
            <w:hideMark/>
          </w:tcPr>
          <w:p w14:paraId="09BC51C0"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898F045"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06EEB63E"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7FB8FC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78C705E7"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063A558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F250E1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ED2187B"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2D01E3C0"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3C8B1803"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r>
      <w:tr w:rsidR="00AA200D" w14:paraId="1FEFBA0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B99A05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B. Performance Efficiency</w:t>
            </w:r>
          </w:p>
        </w:tc>
        <w:tc>
          <w:tcPr>
            <w:tcW w:w="990" w:type="dxa"/>
            <w:tcBorders>
              <w:top w:val="nil"/>
              <w:left w:val="nil"/>
              <w:bottom w:val="single" w:sz="4" w:space="0" w:color="auto"/>
              <w:right w:val="single" w:sz="4" w:space="0" w:color="auto"/>
            </w:tcBorders>
            <w:shd w:val="clear" w:color="auto" w:fill="auto"/>
            <w:noWrap/>
            <w:vAlign w:val="bottom"/>
            <w:hideMark/>
          </w:tcPr>
          <w:p w14:paraId="1FA9986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48487C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057F3171"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AC02FED" w14:textId="77777777" w:rsidR="00AA200D" w:rsidRDefault="00AA200D">
            <w:pPr>
              <w:rPr>
                <w:rFonts w:ascii="Calibri" w:hAnsi="Calibri" w:cs="Calibri"/>
                <w:color w:val="000000"/>
                <w:sz w:val="22"/>
                <w:szCs w:val="22"/>
              </w:rPr>
            </w:pPr>
            <w:r>
              <w:rPr>
                <w:rFonts w:ascii="Calibri" w:hAnsi="Calibri" w:cs="Calibri"/>
                <w:color w:val="000000"/>
                <w:sz w:val="22"/>
                <w:szCs w:val="22"/>
              </w:rPr>
              <w:t>1. Time Behavior</w:t>
            </w:r>
          </w:p>
        </w:tc>
        <w:tc>
          <w:tcPr>
            <w:tcW w:w="990" w:type="dxa"/>
            <w:tcBorders>
              <w:top w:val="nil"/>
              <w:left w:val="nil"/>
              <w:bottom w:val="single" w:sz="4" w:space="0" w:color="auto"/>
              <w:right w:val="single" w:sz="4" w:space="0" w:color="auto"/>
            </w:tcBorders>
            <w:shd w:val="clear" w:color="auto" w:fill="auto"/>
            <w:noWrap/>
            <w:vAlign w:val="bottom"/>
            <w:hideMark/>
          </w:tcPr>
          <w:p w14:paraId="49FB7655"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EF76F8C"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BACFAA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B987EE2" w14:textId="77777777" w:rsidR="00AA200D" w:rsidRDefault="00AA200D">
            <w:pPr>
              <w:rPr>
                <w:rFonts w:ascii="Calibri" w:hAnsi="Calibri" w:cs="Calibri"/>
                <w:color w:val="000000"/>
                <w:sz w:val="22"/>
                <w:szCs w:val="22"/>
              </w:rPr>
            </w:pPr>
            <w:r>
              <w:rPr>
                <w:rFonts w:ascii="Calibri" w:hAnsi="Calibri" w:cs="Calibri"/>
                <w:color w:val="000000"/>
                <w:sz w:val="22"/>
                <w:szCs w:val="22"/>
              </w:rPr>
              <w:t>2. Resource Utilization</w:t>
            </w:r>
          </w:p>
        </w:tc>
        <w:tc>
          <w:tcPr>
            <w:tcW w:w="990" w:type="dxa"/>
            <w:tcBorders>
              <w:top w:val="nil"/>
              <w:left w:val="nil"/>
              <w:bottom w:val="single" w:sz="4" w:space="0" w:color="auto"/>
              <w:right w:val="single" w:sz="4" w:space="0" w:color="auto"/>
            </w:tcBorders>
            <w:shd w:val="clear" w:color="auto" w:fill="auto"/>
            <w:noWrap/>
            <w:vAlign w:val="bottom"/>
            <w:hideMark/>
          </w:tcPr>
          <w:p w14:paraId="2448A53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1F6948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E4FB89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6198D72" w14:textId="77777777" w:rsidR="00AA200D" w:rsidRDefault="00AA200D">
            <w:pPr>
              <w:rPr>
                <w:rFonts w:ascii="Calibri" w:hAnsi="Calibri" w:cs="Calibri"/>
                <w:color w:val="000000"/>
                <w:sz w:val="22"/>
                <w:szCs w:val="22"/>
              </w:rPr>
            </w:pPr>
            <w:r>
              <w:rPr>
                <w:rFonts w:ascii="Calibri" w:hAnsi="Calibri" w:cs="Calibri"/>
                <w:color w:val="000000"/>
                <w:sz w:val="22"/>
                <w:szCs w:val="22"/>
              </w:rPr>
              <w:t>3. Capacity</w:t>
            </w:r>
          </w:p>
        </w:tc>
        <w:tc>
          <w:tcPr>
            <w:tcW w:w="990" w:type="dxa"/>
            <w:tcBorders>
              <w:top w:val="nil"/>
              <w:left w:val="nil"/>
              <w:bottom w:val="single" w:sz="4" w:space="0" w:color="auto"/>
              <w:right w:val="single" w:sz="4" w:space="0" w:color="auto"/>
            </w:tcBorders>
            <w:shd w:val="clear" w:color="auto" w:fill="auto"/>
            <w:noWrap/>
            <w:vAlign w:val="bottom"/>
            <w:hideMark/>
          </w:tcPr>
          <w:p w14:paraId="4D543D02"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4.43</w:t>
            </w:r>
          </w:p>
        </w:tc>
        <w:tc>
          <w:tcPr>
            <w:tcW w:w="3060" w:type="dxa"/>
            <w:tcBorders>
              <w:top w:val="nil"/>
              <w:left w:val="nil"/>
              <w:bottom w:val="single" w:sz="4" w:space="0" w:color="auto"/>
              <w:right w:val="single" w:sz="4" w:space="0" w:color="auto"/>
            </w:tcBorders>
            <w:shd w:val="clear" w:color="auto" w:fill="auto"/>
            <w:noWrap/>
            <w:vAlign w:val="bottom"/>
            <w:hideMark/>
          </w:tcPr>
          <w:p w14:paraId="33B5537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CF8B16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36A950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0AE45BFB"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4.62</w:t>
            </w:r>
          </w:p>
        </w:tc>
        <w:tc>
          <w:tcPr>
            <w:tcW w:w="3060" w:type="dxa"/>
            <w:tcBorders>
              <w:top w:val="nil"/>
              <w:left w:val="nil"/>
              <w:bottom w:val="single" w:sz="4" w:space="0" w:color="auto"/>
              <w:right w:val="single" w:sz="4" w:space="0" w:color="auto"/>
            </w:tcBorders>
            <w:shd w:val="clear" w:color="auto" w:fill="auto"/>
            <w:noWrap/>
            <w:vAlign w:val="bottom"/>
            <w:hideMark/>
          </w:tcPr>
          <w:p w14:paraId="75A95A4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366B95E"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B9A596"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C12531E"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760B87D4" w14:textId="77777777" w:rsidR="00AA200D" w:rsidRDefault="00AA200D">
            <w:pPr>
              <w:rPr>
                <w:rFonts w:ascii="Calibri" w:hAnsi="Calibri" w:cs="Calibri"/>
                <w:color w:val="000000"/>
                <w:sz w:val="22"/>
                <w:szCs w:val="22"/>
              </w:rPr>
            </w:pPr>
            <w:r>
              <w:rPr>
                <w:rFonts w:ascii="Calibri" w:hAnsi="Calibri" w:cs="Calibri"/>
                <w:color w:val="000000"/>
                <w:sz w:val="22"/>
                <w:szCs w:val="22"/>
              </w:rPr>
              <w:t> </w:t>
            </w:r>
          </w:p>
        </w:tc>
      </w:tr>
      <w:tr w:rsidR="00AA200D" w14:paraId="7902DD4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6E20D9D"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C. Compatibility</w:t>
            </w:r>
          </w:p>
        </w:tc>
        <w:tc>
          <w:tcPr>
            <w:tcW w:w="990" w:type="dxa"/>
            <w:tcBorders>
              <w:top w:val="nil"/>
              <w:left w:val="nil"/>
              <w:bottom w:val="single" w:sz="4" w:space="0" w:color="auto"/>
              <w:right w:val="single" w:sz="4" w:space="0" w:color="auto"/>
            </w:tcBorders>
            <w:shd w:val="clear" w:color="auto" w:fill="auto"/>
            <w:noWrap/>
            <w:vAlign w:val="bottom"/>
            <w:hideMark/>
          </w:tcPr>
          <w:p w14:paraId="2930F7EF"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56A452A1"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A95D2F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DEFD11E" w14:textId="77777777" w:rsidR="00AA200D" w:rsidRDefault="00AA200D">
            <w:pPr>
              <w:rPr>
                <w:rFonts w:ascii="Calibri" w:hAnsi="Calibri" w:cs="Calibri"/>
                <w:color w:val="000000"/>
                <w:sz w:val="22"/>
                <w:szCs w:val="22"/>
              </w:rPr>
            </w:pPr>
            <w:r>
              <w:rPr>
                <w:rFonts w:ascii="Calibri" w:hAnsi="Calibri" w:cs="Calibri"/>
                <w:color w:val="000000"/>
                <w:sz w:val="22"/>
                <w:szCs w:val="22"/>
              </w:rPr>
              <w:t>1. Co-existence</w:t>
            </w:r>
          </w:p>
        </w:tc>
        <w:tc>
          <w:tcPr>
            <w:tcW w:w="990" w:type="dxa"/>
            <w:tcBorders>
              <w:top w:val="nil"/>
              <w:left w:val="nil"/>
              <w:bottom w:val="single" w:sz="4" w:space="0" w:color="auto"/>
              <w:right w:val="single" w:sz="4" w:space="0" w:color="auto"/>
            </w:tcBorders>
            <w:shd w:val="clear" w:color="auto" w:fill="auto"/>
            <w:noWrap/>
            <w:vAlign w:val="bottom"/>
            <w:hideMark/>
          </w:tcPr>
          <w:p w14:paraId="7436747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681FE4B5"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695E25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0CC0894" w14:textId="77777777" w:rsidR="00AA200D" w:rsidRDefault="00AA200D">
            <w:pPr>
              <w:rPr>
                <w:rFonts w:ascii="Calibri" w:hAnsi="Calibri" w:cs="Calibri"/>
                <w:color w:val="000000"/>
                <w:sz w:val="22"/>
                <w:szCs w:val="22"/>
              </w:rPr>
            </w:pPr>
            <w:r>
              <w:rPr>
                <w:rFonts w:ascii="Calibri" w:hAnsi="Calibri" w:cs="Calibri"/>
                <w:color w:val="000000"/>
                <w:sz w:val="22"/>
                <w:szCs w:val="22"/>
              </w:rPr>
              <w:t>2. Interoperability</w:t>
            </w:r>
          </w:p>
        </w:tc>
        <w:tc>
          <w:tcPr>
            <w:tcW w:w="990" w:type="dxa"/>
            <w:tcBorders>
              <w:top w:val="nil"/>
              <w:left w:val="nil"/>
              <w:bottom w:val="single" w:sz="4" w:space="0" w:color="auto"/>
              <w:right w:val="single" w:sz="4" w:space="0" w:color="auto"/>
            </w:tcBorders>
            <w:shd w:val="clear" w:color="auto" w:fill="auto"/>
            <w:noWrap/>
            <w:vAlign w:val="bottom"/>
            <w:hideMark/>
          </w:tcPr>
          <w:p w14:paraId="3E71F959"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35778E2B"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7B4D255"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F19BB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194DA737"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4.64</w:t>
            </w:r>
          </w:p>
        </w:tc>
        <w:tc>
          <w:tcPr>
            <w:tcW w:w="3060" w:type="dxa"/>
            <w:tcBorders>
              <w:top w:val="nil"/>
              <w:left w:val="nil"/>
              <w:bottom w:val="single" w:sz="4" w:space="0" w:color="auto"/>
              <w:right w:val="single" w:sz="4" w:space="0" w:color="auto"/>
            </w:tcBorders>
            <w:shd w:val="clear" w:color="auto" w:fill="auto"/>
            <w:noWrap/>
            <w:vAlign w:val="bottom"/>
            <w:hideMark/>
          </w:tcPr>
          <w:p w14:paraId="5314956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6150281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4EF5E404"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A393ED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112C088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6F261D3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B1FD12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D. Usability</w:t>
            </w:r>
          </w:p>
        </w:tc>
        <w:tc>
          <w:tcPr>
            <w:tcW w:w="990" w:type="dxa"/>
            <w:tcBorders>
              <w:top w:val="nil"/>
              <w:left w:val="nil"/>
              <w:bottom w:val="single" w:sz="4" w:space="0" w:color="auto"/>
              <w:right w:val="single" w:sz="4" w:space="0" w:color="auto"/>
            </w:tcBorders>
            <w:shd w:val="clear" w:color="auto" w:fill="auto"/>
            <w:noWrap/>
            <w:vAlign w:val="bottom"/>
            <w:hideMark/>
          </w:tcPr>
          <w:p w14:paraId="6EA79F3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F94810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574C476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43AB71F" w14:textId="77777777" w:rsidR="00AA200D" w:rsidRDefault="00AA200D">
            <w:pPr>
              <w:rPr>
                <w:rFonts w:ascii="Calibri" w:hAnsi="Calibri" w:cs="Calibri"/>
                <w:color w:val="000000"/>
                <w:sz w:val="22"/>
                <w:szCs w:val="22"/>
              </w:rPr>
            </w:pPr>
            <w:r>
              <w:rPr>
                <w:rFonts w:ascii="Calibri" w:hAnsi="Calibri" w:cs="Calibri"/>
                <w:color w:val="000000"/>
                <w:sz w:val="22"/>
                <w:szCs w:val="22"/>
              </w:rPr>
              <w:t>1. Appropriateness recognizability</w:t>
            </w:r>
          </w:p>
        </w:tc>
        <w:tc>
          <w:tcPr>
            <w:tcW w:w="990" w:type="dxa"/>
            <w:tcBorders>
              <w:top w:val="nil"/>
              <w:left w:val="nil"/>
              <w:bottom w:val="single" w:sz="4" w:space="0" w:color="auto"/>
              <w:right w:val="single" w:sz="4" w:space="0" w:color="auto"/>
            </w:tcBorders>
            <w:shd w:val="clear" w:color="auto" w:fill="auto"/>
            <w:noWrap/>
            <w:vAlign w:val="bottom"/>
            <w:hideMark/>
          </w:tcPr>
          <w:p w14:paraId="7B8FDD53"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592ABAC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4DBB083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45CDFFD" w14:textId="77777777" w:rsidR="00AA200D" w:rsidRDefault="00AA200D">
            <w:pPr>
              <w:rPr>
                <w:rFonts w:ascii="Calibri" w:hAnsi="Calibri" w:cs="Calibri"/>
                <w:color w:val="000000"/>
                <w:sz w:val="22"/>
                <w:szCs w:val="22"/>
              </w:rPr>
            </w:pPr>
            <w:r>
              <w:rPr>
                <w:rFonts w:ascii="Calibri" w:hAnsi="Calibri" w:cs="Calibri"/>
                <w:color w:val="000000"/>
                <w:sz w:val="22"/>
                <w:szCs w:val="22"/>
              </w:rPr>
              <w:t>2. Learnability</w:t>
            </w:r>
          </w:p>
        </w:tc>
        <w:tc>
          <w:tcPr>
            <w:tcW w:w="990" w:type="dxa"/>
            <w:tcBorders>
              <w:top w:val="nil"/>
              <w:left w:val="nil"/>
              <w:bottom w:val="single" w:sz="4" w:space="0" w:color="auto"/>
              <w:right w:val="single" w:sz="4" w:space="0" w:color="auto"/>
            </w:tcBorders>
            <w:shd w:val="clear" w:color="auto" w:fill="auto"/>
            <w:noWrap/>
            <w:vAlign w:val="bottom"/>
            <w:hideMark/>
          </w:tcPr>
          <w:p w14:paraId="1A09BA0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0231DB6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CACD32B"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B36DAE2" w14:textId="77777777" w:rsidR="00AA200D" w:rsidRDefault="00AA200D">
            <w:pPr>
              <w:rPr>
                <w:rFonts w:ascii="Calibri" w:hAnsi="Calibri" w:cs="Calibri"/>
                <w:color w:val="000000"/>
                <w:sz w:val="22"/>
                <w:szCs w:val="22"/>
              </w:rPr>
            </w:pPr>
            <w:r>
              <w:rPr>
                <w:rFonts w:ascii="Calibri" w:hAnsi="Calibri" w:cs="Calibri"/>
                <w:color w:val="000000"/>
                <w:sz w:val="22"/>
                <w:szCs w:val="22"/>
              </w:rPr>
              <w:t>3. Operability</w:t>
            </w:r>
          </w:p>
        </w:tc>
        <w:tc>
          <w:tcPr>
            <w:tcW w:w="990" w:type="dxa"/>
            <w:tcBorders>
              <w:top w:val="nil"/>
              <w:left w:val="nil"/>
              <w:bottom w:val="single" w:sz="4" w:space="0" w:color="auto"/>
              <w:right w:val="single" w:sz="4" w:space="0" w:color="auto"/>
            </w:tcBorders>
            <w:shd w:val="clear" w:color="auto" w:fill="auto"/>
            <w:noWrap/>
            <w:vAlign w:val="bottom"/>
            <w:hideMark/>
          </w:tcPr>
          <w:p w14:paraId="2277E3B9"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4.86</w:t>
            </w:r>
          </w:p>
        </w:tc>
        <w:tc>
          <w:tcPr>
            <w:tcW w:w="3060" w:type="dxa"/>
            <w:tcBorders>
              <w:top w:val="nil"/>
              <w:left w:val="nil"/>
              <w:bottom w:val="single" w:sz="4" w:space="0" w:color="auto"/>
              <w:right w:val="single" w:sz="4" w:space="0" w:color="auto"/>
            </w:tcBorders>
            <w:shd w:val="clear" w:color="auto" w:fill="auto"/>
            <w:noWrap/>
            <w:vAlign w:val="bottom"/>
            <w:hideMark/>
          </w:tcPr>
          <w:p w14:paraId="6C67FEF4"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AF66E4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D2E14A1" w14:textId="77777777" w:rsidR="00AA200D" w:rsidRDefault="00AA200D">
            <w:pPr>
              <w:rPr>
                <w:rFonts w:ascii="Calibri" w:hAnsi="Calibri" w:cs="Calibri"/>
                <w:color w:val="000000"/>
                <w:sz w:val="22"/>
                <w:szCs w:val="22"/>
              </w:rPr>
            </w:pPr>
            <w:r>
              <w:rPr>
                <w:rFonts w:ascii="Calibri" w:hAnsi="Calibri" w:cs="Calibri"/>
                <w:color w:val="000000"/>
                <w:sz w:val="22"/>
                <w:szCs w:val="22"/>
              </w:rPr>
              <w:t>4. User error protection</w:t>
            </w:r>
          </w:p>
        </w:tc>
        <w:tc>
          <w:tcPr>
            <w:tcW w:w="990" w:type="dxa"/>
            <w:tcBorders>
              <w:top w:val="nil"/>
              <w:left w:val="nil"/>
              <w:bottom w:val="single" w:sz="4" w:space="0" w:color="auto"/>
              <w:right w:val="single" w:sz="4" w:space="0" w:color="auto"/>
            </w:tcBorders>
            <w:shd w:val="clear" w:color="auto" w:fill="auto"/>
            <w:noWrap/>
            <w:vAlign w:val="bottom"/>
            <w:hideMark/>
          </w:tcPr>
          <w:p w14:paraId="2BDA2FA5"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6C628788"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FD49074"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AF0AB92" w14:textId="77777777" w:rsidR="00AA200D" w:rsidRDefault="00AA200D">
            <w:pPr>
              <w:rPr>
                <w:rFonts w:ascii="Calibri" w:hAnsi="Calibri" w:cs="Calibri"/>
                <w:color w:val="000000"/>
                <w:sz w:val="22"/>
                <w:szCs w:val="22"/>
              </w:rPr>
            </w:pPr>
            <w:r>
              <w:rPr>
                <w:rFonts w:ascii="Calibri" w:hAnsi="Calibri" w:cs="Calibri"/>
                <w:color w:val="000000"/>
                <w:sz w:val="22"/>
                <w:szCs w:val="22"/>
              </w:rPr>
              <w:t>5. User interface aesthetics</w:t>
            </w:r>
          </w:p>
        </w:tc>
        <w:tc>
          <w:tcPr>
            <w:tcW w:w="990" w:type="dxa"/>
            <w:tcBorders>
              <w:top w:val="nil"/>
              <w:left w:val="nil"/>
              <w:bottom w:val="single" w:sz="4" w:space="0" w:color="auto"/>
              <w:right w:val="single" w:sz="4" w:space="0" w:color="auto"/>
            </w:tcBorders>
            <w:shd w:val="clear" w:color="auto" w:fill="auto"/>
            <w:noWrap/>
            <w:vAlign w:val="bottom"/>
            <w:hideMark/>
          </w:tcPr>
          <w:p w14:paraId="7DF2F8D2"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D4088FF"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1E30652"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8B688AE" w14:textId="77777777" w:rsidR="00AA200D" w:rsidRDefault="00AA200D">
            <w:pPr>
              <w:rPr>
                <w:rFonts w:ascii="Calibri" w:hAnsi="Calibri" w:cs="Calibri"/>
                <w:color w:val="000000"/>
                <w:sz w:val="22"/>
                <w:szCs w:val="22"/>
              </w:rPr>
            </w:pPr>
            <w:r>
              <w:rPr>
                <w:rFonts w:ascii="Calibri" w:hAnsi="Calibri" w:cs="Calibri"/>
                <w:color w:val="000000"/>
                <w:sz w:val="22"/>
                <w:szCs w:val="22"/>
              </w:rPr>
              <w:t>6. Accessibility</w:t>
            </w:r>
          </w:p>
        </w:tc>
        <w:tc>
          <w:tcPr>
            <w:tcW w:w="990" w:type="dxa"/>
            <w:tcBorders>
              <w:top w:val="nil"/>
              <w:left w:val="nil"/>
              <w:bottom w:val="single" w:sz="4" w:space="0" w:color="auto"/>
              <w:right w:val="single" w:sz="4" w:space="0" w:color="auto"/>
            </w:tcBorders>
            <w:shd w:val="clear" w:color="auto" w:fill="auto"/>
            <w:noWrap/>
            <w:vAlign w:val="bottom"/>
            <w:hideMark/>
          </w:tcPr>
          <w:p w14:paraId="0DA6738D"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5AB90E9"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0B6EB3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D766329"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21C700E6"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4.69</w:t>
            </w:r>
          </w:p>
        </w:tc>
        <w:tc>
          <w:tcPr>
            <w:tcW w:w="3060" w:type="dxa"/>
            <w:tcBorders>
              <w:top w:val="nil"/>
              <w:left w:val="nil"/>
              <w:bottom w:val="single" w:sz="4" w:space="0" w:color="auto"/>
              <w:right w:val="single" w:sz="4" w:space="0" w:color="auto"/>
            </w:tcBorders>
            <w:shd w:val="clear" w:color="auto" w:fill="auto"/>
            <w:noWrap/>
            <w:vAlign w:val="bottom"/>
            <w:hideMark/>
          </w:tcPr>
          <w:p w14:paraId="6A7A4BB2"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2BF00883"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469967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51BEEB3D"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45354F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A171704"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2834F9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E. Reliability</w:t>
            </w:r>
          </w:p>
        </w:tc>
        <w:tc>
          <w:tcPr>
            <w:tcW w:w="990" w:type="dxa"/>
            <w:tcBorders>
              <w:top w:val="nil"/>
              <w:left w:val="nil"/>
              <w:bottom w:val="single" w:sz="4" w:space="0" w:color="auto"/>
              <w:right w:val="single" w:sz="4" w:space="0" w:color="auto"/>
            </w:tcBorders>
            <w:shd w:val="clear" w:color="auto" w:fill="auto"/>
            <w:noWrap/>
            <w:vAlign w:val="bottom"/>
            <w:hideMark/>
          </w:tcPr>
          <w:p w14:paraId="729086E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D94373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C2C46CF"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52DACCB8" w14:textId="77777777" w:rsidR="00AA200D" w:rsidRDefault="00AA200D">
            <w:pPr>
              <w:rPr>
                <w:rFonts w:ascii="Calibri" w:hAnsi="Calibri" w:cs="Calibri"/>
                <w:color w:val="000000"/>
                <w:sz w:val="22"/>
                <w:szCs w:val="22"/>
              </w:rPr>
            </w:pPr>
            <w:r>
              <w:rPr>
                <w:rFonts w:ascii="Calibri" w:hAnsi="Calibri" w:cs="Calibri"/>
                <w:color w:val="000000"/>
                <w:sz w:val="22"/>
                <w:szCs w:val="22"/>
              </w:rPr>
              <w:t>1. Availability</w:t>
            </w:r>
          </w:p>
        </w:tc>
        <w:tc>
          <w:tcPr>
            <w:tcW w:w="990" w:type="dxa"/>
            <w:tcBorders>
              <w:top w:val="nil"/>
              <w:left w:val="nil"/>
              <w:bottom w:val="single" w:sz="4" w:space="0" w:color="auto"/>
              <w:right w:val="single" w:sz="4" w:space="0" w:color="auto"/>
            </w:tcBorders>
            <w:shd w:val="clear" w:color="auto" w:fill="auto"/>
            <w:noWrap/>
            <w:vAlign w:val="bottom"/>
            <w:hideMark/>
          </w:tcPr>
          <w:p w14:paraId="2EEC87A3"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4.57</w:t>
            </w:r>
          </w:p>
        </w:tc>
        <w:tc>
          <w:tcPr>
            <w:tcW w:w="3060" w:type="dxa"/>
            <w:tcBorders>
              <w:top w:val="nil"/>
              <w:left w:val="nil"/>
              <w:bottom w:val="single" w:sz="4" w:space="0" w:color="auto"/>
              <w:right w:val="single" w:sz="4" w:space="0" w:color="auto"/>
            </w:tcBorders>
            <w:shd w:val="clear" w:color="auto" w:fill="auto"/>
            <w:noWrap/>
            <w:vAlign w:val="bottom"/>
            <w:hideMark/>
          </w:tcPr>
          <w:p w14:paraId="431C350F"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2BC30F2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9A53C2E" w14:textId="77777777" w:rsidR="00AA200D" w:rsidRDefault="00AA200D">
            <w:pPr>
              <w:rPr>
                <w:rFonts w:ascii="Calibri" w:hAnsi="Calibri" w:cs="Calibri"/>
                <w:color w:val="000000"/>
                <w:sz w:val="22"/>
                <w:szCs w:val="22"/>
              </w:rPr>
            </w:pPr>
            <w:r>
              <w:rPr>
                <w:rFonts w:ascii="Calibri" w:hAnsi="Calibri" w:cs="Calibri"/>
                <w:color w:val="000000"/>
                <w:sz w:val="22"/>
                <w:szCs w:val="22"/>
              </w:rPr>
              <w:t>2. Fault Tolerance</w:t>
            </w:r>
          </w:p>
        </w:tc>
        <w:tc>
          <w:tcPr>
            <w:tcW w:w="990" w:type="dxa"/>
            <w:tcBorders>
              <w:top w:val="nil"/>
              <w:left w:val="nil"/>
              <w:bottom w:val="single" w:sz="4" w:space="0" w:color="auto"/>
              <w:right w:val="single" w:sz="4" w:space="0" w:color="auto"/>
            </w:tcBorders>
            <w:shd w:val="clear" w:color="auto" w:fill="auto"/>
            <w:noWrap/>
            <w:vAlign w:val="bottom"/>
            <w:hideMark/>
          </w:tcPr>
          <w:p w14:paraId="13028768"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4.43</w:t>
            </w:r>
          </w:p>
        </w:tc>
        <w:tc>
          <w:tcPr>
            <w:tcW w:w="3060" w:type="dxa"/>
            <w:tcBorders>
              <w:top w:val="nil"/>
              <w:left w:val="nil"/>
              <w:bottom w:val="single" w:sz="4" w:space="0" w:color="auto"/>
              <w:right w:val="single" w:sz="4" w:space="0" w:color="auto"/>
            </w:tcBorders>
            <w:shd w:val="clear" w:color="auto" w:fill="auto"/>
            <w:noWrap/>
            <w:vAlign w:val="bottom"/>
            <w:hideMark/>
          </w:tcPr>
          <w:p w14:paraId="63115A53"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3D81796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529EFD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64E2D150"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4.5</w:t>
            </w:r>
          </w:p>
        </w:tc>
        <w:tc>
          <w:tcPr>
            <w:tcW w:w="3060" w:type="dxa"/>
            <w:tcBorders>
              <w:top w:val="nil"/>
              <w:left w:val="nil"/>
              <w:bottom w:val="single" w:sz="4" w:space="0" w:color="auto"/>
              <w:right w:val="single" w:sz="4" w:space="0" w:color="auto"/>
            </w:tcBorders>
            <w:shd w:val="clear" w:color="auto" w:fill="auto"/>
            <w:noWrap/>
            <w:vAlign w:val="bottom"/>
            <w:hideMark/>
          </w:tcPr>
          <w:p w14:paraId="6C84CB8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7AE39E5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B1B1918"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499E7BC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5FFFFEEC"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7E4A06D9"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93D699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F. Maintainability</w:t>
            </w:r>
          </w:p>
        </w:tc>
        <w:tc>
          <w:tcPr>
            <w:tcW w:w="990" w:type="dxa"/>
            <w:tcBorders>
              <w:top w:val="nil"/>
              <w:left w:val="nil"/>
              <w:bottom w:val="single" w:sz="4" w:space="0" w:color="auto"/>
              <w:right w:val="single" w:sz="4" w:space="0" w:color="auto"/>
            </w:tcBorders>
            <w:shd w:val="clear" w:color="auto" w:fill="auto"/>
            <w:noWrap/>
            <w:vAlign w:val="bottom"/>
            <w:hideMark/>
          </w:tcPr>
          <w:p w14:paraId="14076E9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7C2A4FF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216A65A5"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78F5B07C" w14:textId="77777777" w:rsidR="00AA200D" w:rsidRDefault="00AA200D">
            <w:pPr>
              <w:rPr>
                <w:rFonts w:ascii="Calibri" w:hAnsi="Calibri" w:cs="Calibri"/>
                <w:color w:val="000000"/>
                <w:sz w:val="22"/>
                <w:szCs w:val="22"/>
              </w:rPr>
            </w:pPr>
            <w:r>
              <w:rPr>
                <w:rFonts w:ascii="Calibri" w:hAnsi="Calibri" w:cs="Calibri"/>
                <w:color w:val="000000"/>
                <w:sz w:val="22"/>
                <w:szCs w:val="22"/>
              </w:rPr>
              <w:t>1. Reusability</w:t>
            </w:r>
          </w:p>
        </w:tc>
        <w:tc>
          <w:tcPr>
            <w:tcW w:w="990" w:type="dxa"/>
            <w:tcBorders>
              <w:top w:val="nil"/>
              <w:left w:val="nil"/>
              <w:bottom w:val="single" w:sz="4" w:space="0" w:color="auto"/>
              <w:right w:val="single" w:sz="4" w:space="0" w:color="auto"/>
            </w:tcBorders>
            <w:shd w:val="clear" w:color="auto" w:fill="auto"/>
            <w:noWrap/>
            <w:vAlign w:val="bottom"/>
            <w:hideMark/>
          </w:tcPr>
          <w:p w14:paraId="0480766B"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F4B939A"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593DAFD1"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09CA3799" w14:textId="77777777" w:rsidR="00AA200D" w:rsidRDefault="00AA200D">
            <w:pPr>
              <w:rPr>
                <w:rFonts w:ascii="Calibri" w:hAnsi="Calibri" w:cs="Calibri"/>
                <w:color w:val="000000"/>
                <w:sz w:val="22"/>
                <w:szCs w:val="22"/>
              </w:rPr>
            </w:pPr>
            <w:r>
              <w:rPr>
                <w:rFonts w:ascii="Calibri" w:hAnsi="Calibri" w:cs="Calibri"/>
                <w:color w:val="000000"/>
                <w:sz w:val="22"/>
                <w:szCs w:val="22"/>
              </w:rPr>
              <w:t>2. Modifiability</w:t>
            </w:r>
          </w:p>
        </w:tc>
        <w:tc>
          <w:tcPr>
            <w:tcW w:w="990" w:type="dxa"/>
            <w:tcBorders>
              <w:top w:val="nil"/>
              <w:left w:val="nil"/>
              <w:bottom w:val="single" w:sz="4" w:space="0" w:color="auto"/>
              <w:right w:val="single" w:sz="4" w:space="0" w:color="auto"/>
            </w:tcBorders>
            <w:shd w:val="clear" w:color="auto" w:fill="auto"/>
            <w:noWrap/>
            <w:vAlign w:val="bottom"/>
            <w:hideMark/>
          </w:tcPr>
          <w:p w14:paraId="2DC39517"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433B6926"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63FAA758"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E8EDD0A" w14:textId="77777777" w:rsidR="00AA200D" w:rsidRDefault="00AA200D">
            <w:pPr>
              <w:rPr>
                <w:rFonts w:ascii="Calibri" w:hAnsi="Calibri" w:cs="Calibri"/>
                <w:color w:val="000000"/>
                <w:sz w:val="22"/>
                <w:szCs w:val="22"/>
              </w:rPr>
            </w:pPr>
            <w:r>
              <w:rPr>
                <w:rFonts w:ascii="Calibri" w:hAnsi="Calibri" w:cs="Calibri"/>
                <w:color w:val="000000"/>
                <w:sz w:val="22"/>
                <w:szCs w:val="22"/>
              </w:rPr>
              <w:t>3. Testability</w:t>
            </w:r>
          </w:p>
        </w:tc>
        <w:tc>
          <w:tcPr>
            <w:tcW w:w="990" w:type="dxa"/>
            <w:tcBorders>
              <w:top w:val="nil"/>
              <w:left w:val="nil"/>
              <w:bottom w:val="single" w:sz="4" w:space="0" w:color="auto"/>
              <w:right w:val="single" w:sz="4" w:space="0" w:color="auto"/>
            </w:tcBorders>
            <w:shd w:val="clear" w:color="auto" w:fill="auto"/>
            <w:noWrap/>
            <w:vAlign w:val="bottom"/>
            <w:hideMark/>
          </w:tcPr>
          <w:p w14:paraId="39C282A1"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761A2497"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7341347D"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1F2C9C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7A3416A8"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3B5627C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6EADD3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2787A3E3"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19A6F45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34F85BEA"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1C5218C6"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35BCE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G. Portability</w:t>
            </w:r>
          </w:p>
        </w:tc>
        <w:tc>
          <w:tcPr>
            <w:tcW w:w="990" w:type="dxa"/>
            <w:tcBorders>
              <w:top w:val="nil"/>
              <w:left w:val="nil"/>
              <w:bottom w:val="single" w:sz="4" w:space="0" w:color="auto"/>
              <w:right w:val="single" w:sz="4" w:space="0" w:color="auto"/>
            </w:tcBorders>
            <w:shd w:val="clear" w:color="auto" w:fill="auto"/>
            <w:noWrap/>
            <w:vAlign w:val="bottom"/>
            <w:hideMark/>
          </w:tcPr>
          <w:p w14:paraId="079CEB0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29F0F775"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4BD95A08"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48D3288" w14:textId="77777777" w:rsidR="00AA200D" w:rsidRDefault="00AA200D">
            <w:pPr>
              <w:rPr>
                <w:rFonts w:ascii="Calibri" w:hAnsi="Calibri" w:cs="Calibri"/>
                <w:color w:val="000000"/>
                <w:sz w:val="22"/>
                <w:szCs w:val="22"/>
              </w:rPr>
            </w:pPr>
            <w:r>
              <w:rPr>
                <w:rFonts w:ascii="Calibri" w:hAnsi="Calibri" w:cs="Calibri"/>
                <w:color w:val="000000"/>
                <w:sz w:val="22"/>
                <w:szCs w:val="22"/>
              </w:rPr>
              <w:t>1. Adaptability</w:t>
            </w:r>
          </w:p>
        </w:tc>
        <w:tc>
          <w:tcPr>
            <w:tcW w:w="990" w:type="dxa"/>
            <w:tcBorders>
              <w:top w:val="nil"/>
              <w:left w:val="nil"/>
              <w:bottom w:val="single" w:sz="4" w:space="0" w:color="auto"/>
              <w:right w:val="single" w:sz="4" w:space="0" w:color="auto"/>
            </w:tcBorders>
            <w:shd w:val="clear" w:color="auto" w:fill="auto"/>
            <w:noWrap/>
            <w:vAlign w:val="bottom"/>
            <w:hideMark/>
          </w:tcPr>
          <w:p w14:paraId="07D853A4"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110D71F4"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13E6B71A"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C5FCE2E" w14:textId="77777777" w:rsidR="00AA200D" w:rsidRDefault="00AA200D">
            <w:pPr>
              <w:rPr>
                <w:rFonts w:ascii="Calibri" w:hAnsi="Calibri" w:cs="Calibri"/>
                <w:color w:val="000000"/>
                <w:sz w:val="22"/>
                <w:szCs w:val="22"/>
              </w:rPr>
            </w:pPr>
            <w:r>
              <w:rPr>
                <w:rFonts w:ascii="Calibri" w:hAnsi="Calibri" w:cs="Calibri"/>
                <w:color w:val="000000"/>
                <w:sz w:val="22"/>
                <w:szCs w:val="22"/>
              </w:rPr>
              <w:t xml:space="preserve">2. </w:t>
            </w:r>
            <w:proofErr w:type="spellStart"/>
            <w:r>
              <w:rPr>
                <w:rFonts w:ascii="Calibri" w:hAnsi="Calibri" w:cs="Calibri"/>
                <w:color w:val="000000"/>
                <w:sz w:val="22"/>
                <w:szCs w:val="22"/>
              </w:rPr>
              <w:t>Installability</w:t>
            </w:r>
            <w:proofErr w:type="spellEnd"/>
          </w:p>
        </w:tc>
        <w:tc>
          <w:tcPr>
            <w:tcW w:w="990" w:type="dxa"/>
            <w:tcBorders>
              <w:top w:val="nil"/>
              <w:left w:val="nil"/>
              <w:bottom w:val="single" w:sz="4" w:space="0" w:color="auto"/>
              <w:right w:val="single" w:sz="4" w:space="0" w:color="auto"/>
            </w:tcBorders>
            <w:shd w:val="clear" w:color="auto" w:fill="auto"/>
            <w:noWrap/>
            <w:vAlign w:val="bottom"/>
            <w:hideMark/>
          </w:tcPr>
          <w:p w14:paraId="32759C6B" w14:textId="77777777" w:rsidR="00AA200D" w:rsidRDefault="00AA200D">
            <w:pPr>
              <w:jc w:val="right"/>
              <w:rPr>
                <w:rFonts w:ascii="Calibri" w:hAnsi="Calibri" w:cs="Calibri"/>
                <w:color w:val="000000"/>
                <w:sz w:val="22"/>
                <w:szCs w:val="22"/>
              </w:rPr>
            </w:pPr>
            <w:r>
              <w:rPr>
                <w:rFonts w:ascii="Calibri" w:hAnsi="Calibri" w:cs="Calibri"/>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4FE8950" w14:textId="77777777" w:rsidR="00AA200D" w:rsidRDefault="00AA200D">
            <w:pPr>
              <w:rPr>
                <w:rFonts w:ascii="Calibri" w:hAnsi="Calibri" w:cs="Calibri"/>
                <w:color w:val="000000"/>
                <w:sz w:val="22"/>
                <w:szCs w:val="22"/>
              </w:rPr>
            </w:pPr>
            <w:r>
              <w:rPr>
                <w:rFonts w:ascii="Calibri" w:hAnsi="Calibri" w:cs="Calibri"/>
                <w:color w:val="000000"/>
                <w:sz w:val="22"/>
                <w:szCs w:val="22"/>
              </w:rPr>
              <w:t>Highly Acceptable</w:t>
            </w:r>
          </w:p>
        </w:tc>
      </w:tr>
      <w:tr w:rsidR="00AA200D" w14:paraId="26C4EA3C"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150B2FA6"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Sub-Mean</w:t>
            </w:r>
          </w:p>
        </w:tc>
        <w:tc>
          <w:tcPr>
            <w:tcW w:w="990" w:type="dxa"/>
            <w:tcBorders>
              <w:top w:val="nil"/>
              <w:left w:val="nil"/>
              <w:bottom w:val="single" w:sz="4" w:space="0" w:color="auto"/>
              <w:right w:val="single" w:sz="4" w:space="0" w:color="auto"/>
            </w:tcBorders>
            <w:shd w:val="clear" w:color="auto" w:fill="auto"/>
            <w:noWrap/>
            <w:vAlign w:val="bottom"/>
            <w:hideMark/>
          </w:tcPr>
          <w:p w14:paraId="692FA68E"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4.71</w:t>
            </w:r>
          </w:p>
        </w:tc>
        <w:tc>
          <w:tcPr>
            <w:tcW w:w="3060" w:type="dxa"/>
            <w:tcBorders>
              <w:top w:val="nil"/>
              <w:left w:val="nil"/>
              <w:bottom w:val="single" w:sz="4" w:space="0" w:color="auto"/>
              <w:right w:val="single" w:sz="4" w:space="0" w:color="auto"/>
            </w:tcBorders>
            <w:shd w:val="clear" w:color="auto" w:fill="auto"/>
            <w:noWrap/>
            <w:vAlign w:val="bottom"/>
            <w:hideMark/>
          </w:tcPr>
          <w:p w14:paraId="641578B7"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r w:rsidR="00AA200D" w14:paraId="3DA69150"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6B5ACCE5"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990" w:type="dxa"/>
            <w:tcBorders>
              <w:top w:val="nil"/>
              <w:left w:val="nil"/>
              <w:bottom w:val="single" w:sz="4" w:space="0" w:color="auto"/>
              <w:right w:val="single" w:sz="4" w:space="0" w:color="auto"/>
            </w:tcBorders>
            <w:shd w:val="clear" w:color="auto" w:fill="auto"/>
            <w:noWrap/>
            <w:vAlign w:val="bottom"/>
            <w:hideMark/>
          </w:tcPr>
          <w:p w14:paraId="157369E0"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c>
          <w:tcPr>
            <w:tcW w:w="3060" w:type="dxa"/>
            <w:tcBorders>
              <w:top w:val="nil"/>
              <w:left w:val="nil"/>
              <w:bottom w:val="single" w:sz="4" w:space="0" w:color="auto"/>
              <w:right w:val="single" w:sz="4" w:space="0" w:color="auto"/>
            </w:tcBorders>
            <w:shd w:val="clear" w:color="auto" w:fill="auto"/>
            <w:noWrap/>
            <w:vAlign w:val="bottom"/>
            <w:hideMark/>
          </w:tcPr>
          <w:p w14:paraId="07B17372"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 </w:t>
            </w:r>
          </w:p>
        </w:tc>
      </w:tr>
      <w:tr w:rsidR="00AA200D" w14:paraId="45A47FD9" w14:textId="77777777" w:rsidTr="00A25347">
        <w:trPr>
          <w:trHeight w:val="300"/>
        </w:trPr>
        <w:tc>
          <w:tcPr>
            <w:tcW w:w="3775" w:type="dxa"/>
            <w:tcBorders>
              <w:top w:val="nil"/>
              <w:left w:val="single" w:sz="4" w:space="0" w:color="auto"/>
              <w:bottom w:val="single" w:sz="4" w:space="0" w:color="auto"/>
              <w:right w:val="single" w:sz="4" w:space="0" w:color="auto"/>
            </w:tcBorders>
            <w:shd w:val="clear" w:color="auto" w:fill="auto"/>
            <w:noWrap/>
            <w:vAlign w:val="bottom"/>
            <w:hideMark/>
          </w:tcPr>
          <w:p w14:paraId="3A218D0B"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Grand Mean</w:t>
            </w:r>
          </w:p>
        </w:tc>
        <w:tc>
          <w:tcPr>
            <w:tcW w:w="990" w:type="dxa"/>
            <w:tcBorders>
              <w:top w:val="nil"/>
              <w:left w:val="nil"/>
              <w:bottom w:val="single" w:sz="4" w:space="0" w:color="auto"/>
              <w:right w:val="single" w:sz="4" w:space="0" w:color="auto"/>
            </w:tcBorders>
            <w:shd w:val="clear" w:color="auto" w:fill="auto"/>
            <w:noWrap/>
            <w:vAlign w:val="bottom"/>
            <w:hideMark/>
          </w:tcPr>
          <w:p w14:paraId="342CB6D0" w14:textId="77777777" w:rsidR="00AA200D" w:rsidRDefault="00AA200D">
            <w:pPr>
              <w:jc w:val="right"/>
              <w:rPr>
                <w:rFonts w:ascii="Calibri" w:hAnsi="Calibri" w:cs="Calibri"/>
                <w:b/>
                <w:bCs/>
                <w:color w:val="000000"/>
                <w:sz w:val="22"/>
                <w:szCs w:val="22"/>
              </w:rPr>
            </w:pPr>
            <w:r>
              <w:rPr>
                <w:rFonts w:ascii="Calibri" w:hAnsi="Calibri" w:cs="Calibri"/>
                <w:b/>
                <w:bCs/>
                <w:color w:val="000000"/>
                <w:sz w:val="22"/>
                <w:szCs w:val="22"/>
              </w:rPr>
              <w:t>4.67</w:t>
            </w:r>
          </w:p>
        </w:tc>
        <w:tc>
          <w:tcPr>
            <w:tcW w:w="3060" w:type="dxa"/>
            <w:tcBorders>
              <w:top w:val="nil"/>
              <w:left w:val="nil"/>
              <w:bottom w:val="single" w:sz="4" w:space="0" w:color="auto"/>
              <w:right w:val="single" w:sz="4" w:space="0" w:color="auto"/>
            </w:tcBorders>
            <w:shd w:val="clear" w:color="auto" w:fill="auto"/>
            <w:noWrap/>
            <w:vAlign w:val="bottom"/>
            <w:hideMark/>
          </w:tcPr>
          <w:p w14:paraId="326E1EE8" w14:textId="77777777" w:rsidR="00AA200D" w:rsidRDefault="00AA200D">
            <w:pPr>
              <w:rPr>
                <w:rFonts w:ascii="Calibri" w:hAnsi="Calibri" w:cs="Calibri"/>
                <w:b/>
                <w:bCs/>
                <w:color w:val="000000"/>
                <w:sz w:val="22"/>
                <w:szCs w:val="22"/>
              </w:rPr>
            </w:pPr>
            <w:r>
              <w:rPr>
                <w:rFonts w:ascii="Calibri" w:hAnsi="Calibri" w:cs="Calibri"/>
                <w:b/>
                <w:bCs/>
                <w:color w:val="000000"/>
                <w:sz w:val="22"/>
                <w:szCs w:val="22"/>
              </w:rPr>
              <w:t>Highly Acceptable</w:t>
            </w:r>
          </w:p>
        </w:tc>
      </w:tr>
    </w:tbl>
    <w:p w14:paraId="2943A0AB" w14:textId="77777777" w:rsidR="00801CFA" w:rsidRDefault="00801CFA" w:rsidP="00FB2A4E">
      <w:pPr>
        <w:rPr>
          <w:i/>
        </w:rPr>
      </w:pPr>
    </w:p>
    <w:p w14:paraId="3887168C" w14:textId="77777777" w:rsidR="00FB2A4E" w:rsidRDefault="00FB2A4E" w:rsidP="00FB2A4E">
      <w:pPr>
        <w:rPr>
          <w:i/>
        </w:rPr>
      </w:pPr>
    </w:p>
    <w:p w14:paraId="1C3231F8" w14:textId="6B8F05F3" w:rsidR="00A25347" w:rsidRPr="00A25347" w:rsidRDefault="00A25347" w:rsidP="00A25347">
      <w:pPr>
        <w:pStyle w:val="NormalWeb"/>
        <w:spacing w:line="480" w:lineRule="auto"/>
        <w:ind w:firstLine="720"/>
      </w:pPr>
      <w:r w:rsidRPr="00A25347">
        <w:t xml:space="preserve">In Table </w:t>
      </w:r>
      <w:r>
        <w:t>7</w:t>
      </w:r>
      <w:r w:rsidRPr="00A25347">
        <w:t xml:space="preserve">, the web application obtained its highest sub-mean ratings under </w:t>
      </w:r>
      <w:r w:rsidRPr="00A25347">
        <w:rPr>
          <w:bCs/>
        </w:rPr>
        <w:t>"Functional Suitability," "Maintainability,"</w:t>
      </w:r>
      <w:r w:rsidRPr="00A25347">
        <w:t xml:space="preserve"> and </w:t>
      </w:r>
      <w:r w:rsidRPr="00A25347">
        <w:rPr>
          <w:bCs/>
        </w:rPr>
        <w:t>"Portability,"</w:t>
      </w:r>
      <w:r w:rsidRPr="00A25347">
        <w:t xml:space="preserve"> all tying with a</w:t>
      </w:r>
      <w:r>
        <w:t xml:space="preserve"> </w:t>
      </w:r>
      <w:r w:rsidRPr="00A25347">
        <w:t xml:space="preserve">sub-mean of </w:t>
      </w:r>
      <w:r w:rsidRPr="00A25347">
        <w:rPr>
          <w:bCs/>
        </w:rPr>
        <w:t>4.71</w:t>
      </w:r>
      <w:r w:rsidRPr="00A25347">
        <w:t xml:space="preserve"> or </w:t>
      </w:r>
      <w:r w:rsidRPr="00A25347">
        <w:rPr>
          <w:bCs/>
        </w:rPr>
        <w:t>"Highly Acceptable</w:t>
      </w:r>
      <w:r>
        <w:rPr>
          <w:bCs/>
        </w:rPr>
        <w:t>”.</w:t>
      </w:r>
      <w:r w:rsidRPr="00A25347">
        <w:t xml:space="preserve"> Specifically, the individual </w:t>
      </w:r>
      <w:r>
        <w:t>criterion</w:t>
      </w:r>
      <w:r w:rsidRPr="00A25347">
        <w:t xml:space="preserve"> of </w:t>
      </w:r>
      <w:r w:rsidRPr="00A25347">
        <w:rPr>
          <w:bCs/>
        </w:rPr>
        <w:t>"Operability"</w:t>
      </w:r>
      <w:r w:rsidRPr="00A25347">
        <w:t xml:space="preserve"> under Usability achieved the absolute highest score overall at </w:t>
      </w:r>
      <w:r w:rsidRPr="00A25347">
        <w:rPr>
          <w:bCs/>
        </w:rPr>
        <w:t>4.86</w:t>
      </w:r>
      <w:r w:rsidRPr="00A25347">
        <w:t>, indicating that the application is easy to control and navigate for the end-users.</w:t>
      </w:r>
    </w:p>
    <w:p w14:paraId="4CB3B12A" w14:textId="77777777" w:rsidR="00A25347" w:rsidRPr="00A25347" w:rsidRDefault="00A25347" w:rsidP="00A25347">
      <w:pPr>
        <w:pStyle w:val="NormalWeb"/>
        <w:spacing w:line="480" w:lineRule="auto"/>
        <w:ind w:firstLine="720"/>
      </w:pPr>
      <w:r w:rsidRPr="00A25347">
        <w:t xml:space="preserve">The web application obtained its lowest rating under </w:t>
      </w:r>
      <w:r w:rsidRPr="00A25347">
        <w:rPr>
          <w:bCs/>
        </w:rPr>
        <w:t>"Reliability"</w:t>
      </w:r>
      <w:r w:rsidRPr="00A25347">
        <w:t xml:space="preserve"> with a sub-mean rating of </w:t>
      </w:r>
      <w:r w:rsidRPr="00A25347">
        <w:rPr>
          <w:bCs/>
        </w:rPr>
        <w:t>4.50</w:t>
      </w:r>
      <w:r w:rsidRPr="00A25347">
        <w:t xml:space="preserve">, which is still classified as </w:t>
      </w:r>
      <w:r w:rsidRPr="00A25347">
        <w:rPr>
          <w:bCs/>
        </w:rPr>
        <w:t>"Highly Acceptable."</w:t>
      </w:r>
      <w:r w:rsidRPr="00A25347">
        <w:t xml:space="preserve"> The individual criteria of "Capacity" and "Fault Tolerance" scored the lowest at 4.43, suggesting minor areas for future scalability optimization, though they comfortably meet current operational standards.</w:t>
      </w:r>
    </w:p>
    <w:p w14:paraId="24A06955" w14:textId="77777777" w:rsidR="00A25347" w:rsidRPr="00A25347" w:rsidRDefault="00A25347" w:rsidP="00A25347">
      <w:pPr>
        <w:pStyle w:val="NormalWeb"/>
        <w:spacing w:line="480" w:lineRule="auto"/>
        <w:ind w:firstLine="720"/>
      </w:pPr>
      <w:r w:rsidRPr="00A25347">
        <w:t xml:space="preserve">Overall, the system obtained an exceptional grand mean rating of </w:t>
      </w:r>
      <w:r w:rsidRPr="00A25347">
        <w:rPr>
          <w:bCs/>
        </w:rPr>
        <w:t>4.67</w:t>
      </w:r>
      <w:r w:rsidRPr="00A25347">
        <w:t xml:space="preserve"> or </w:t>
      </w:r>
      <w:r w:rsidRPr="00A25347">
        <w:rPr>
          <w:bCs/>
        </w:rPr>
        <w:t>"Highly Acceptable,"</w:t>
      </w:r>
      <w:r w:rsidRPr="00A25347">
        <w:t xml:space="preserve"> which means that the developed Recruitment Applicant Management System (R-AMS) successfully addresses its intended requirements and is highly acceptable and beneficial to its intended stakeholders in streamlining the recruitment workflow.</w:t>
      </w:r>
    </w:p>
    <w:p w14:paraId="5FD18620" w14:textId="0BDFBC2E" w:rsidR="00FF2336" w:rsidRDefault="00917BC9" w:rsidP="00801CFA">
      <w:pPr>
        <w:pStyle w:val="NormalWeb"/>
        <w:spacing w:line="480" w:lineRule="auto"/>
        <w:ind w:firstLine="720"/>
      </w:pPr>
      <w:r>
        <w:rPr>
          <w:b/>
          <w:bCs/>
        </w:rPr>
        <w:t>Qualitative Feedback Summary:</w:t>
      </w:r>
      <w:r>
        <w:t xml:space="preserve"> Evaluators consistently praised the system's intuitive design and direct impact on workflow efficiency. IT and HR professionals highlighted the clean, smooth interface and the straightforward nature of the data/file upload modules. Management and HR end-users specifically commended the system's "roll-out readiness," noting that the searchable database, unique requirements checklist, and automated interview reminders significantly save time, reduce human error, and streamline the overall recruitment process.</w:t>
      </w:r>
    </w:p>
    <w:p w14:paraId="2142DD12" w14:textId="77777777" w:rsidR="00FF2336" w:rsidRDefault="00FF2336">
      <w:pPr>
        <w:rPr>
          <w:lang w:val="en-PH" w:eastAsia="en-PH"/>
        </w:rPr>
      </w:pPr>
      <w:r>
        <w:br w:type="page"/>
      </w:r>
    </w:p>
    <w:p w14:paraId="758E9C3E"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Chapter 5</w:t>
      </w:r>
    </w:p>
    <w:p w14:paraId="7B0CFDD7"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SUMMARY OF FINDINGS, CONCLUSION AND RECOMMENDATION</w:t>
      </w:r>
    </w:p>
    <w:p w14:paraId="63956ACF" w14:textId="4B8EB868" w:rsidR="00AB1E33" w:rsidRDefault="00AB1E33" w:rsidP="00AB1E33">
      <w:pPr>
        <w:pStyle w:val="NormalWeb"/>
        <w:spacing w:line="480" w:lineRule="auto"/>
        <w:ind w:firstLine="720"/>
      </w:pPr>
      <w:r>
        <w:t>This chapter presents the summary of findings the conclusions drawn from the findings, and the corresponding recommendations for further enhancement of the project.</w:t>
      </w:r>
    </w:p>
    <w:p w14:paraId="3D4552C9" w14:textId="77777777" w:rsidR="00AB1E33" w:rsidRDefault="00AB1E33" w:rsidP="00AB1E33">
      <w:pPr>
        <w:pStyle w:val="NormalWeb"/>
        <w:spacing w:line="480" w:lineRule="auto"/>
      </w:pPr>
      <w:r>
        <w:rPr>
          <w:b/>
          <w:bCs/>
        </w:rPr>
        <w:t>Summary of Findings</w:t>
      </w:r>
      <w:r>
        <w:t xml:space="preserve"> </w:t>
      </w:r>
    </w:p>
    <w:p w14:paraId="762F7EB5" w14:textId="2785BD2A" w:rsidR="00AB1E33" w:rsidRDefault="00AB1E33" w:rsidP="00AB1E33">
      <w:pPr>
        <w:pStyle w:val="NormalWeb"/>
        <w:spacing w:line="480" w:lineRule="auto"/>
        <w:ind w:firstLine="720"/>
      </w:pPr>
      <w:r>
        <w:t xml:space="preserve">Based on the evaluation results, the developed web application entitled </w:t>
      </w:r>
      <w:r w:rsidRPr="00AB1E33">
        <w:rPr>
          <w:b/>
        </w:rPr>
        <w:t xml:space="preserve">“Recruitment Applicant Management System (R-AMS)” </w:t>
      </w:r>
      <w:r>
        <w:t>enables HR professionals, recruiters, and interviewers to efficiently manage, track, and evaluate high volumes of applicants in a centralized platform. The following is the summary of findings using the web application:</w:t>
      </w:r>
    </w:p>
    <w:p w14:paraId="171CDB18" w14:textId="0CB21A7D" w:rsidR="00AB1E33" w:rsidRDefault="00AB1E33" w:rsidP="00AB1E33">
      <w:pPr>
        <w:pStyle w:val="NormalWeb"/>
        <w:numPr>
          <w:ilvl w:val="0"/>
          <w:numId w:val="23"/>
        </w:numPr>
        <w:spacing w:line="480" w:lineRule="auto"/>
      </w:pPr>
      <w:r>
        <w:rPr>
          <w:b/>
          <w:bCs/>
        </w:rPr>
        <w:t>Functional Suitability.</w:t>
      </w:r>
      <w:r>
        <w:t xml:space="preserve"> The evaluators rated the web application </w:t>
      </w:r>
      <w:r w:rsidRPr="00AB1E33">
        <w:t xml:space="preserve">as </w:t>
      </w:r>
      <w:r w:rsidRPr="00AB1E33">
        <w:rPr>
          <w:bCs/>
        </w:rPr>
        <w:t>highly acceptable</w:t>
      </w:r>
      <w:r w:rsidRPr="00AB1E33">
        <w:t xml:space="preserve"> regarding the application's core functions, such as the automated</w:t>
      </w:r>
      <w:r>
        <w:t xml:space="preserve"> screening score, bulk CSV data parsing, requisition tracking, and the overall responsiveness of established recruitment objectives.</w:t>
      </w:r>
    </w:p>
    <w:p w14:paraId="490DEC94" w14:textId="3858C3FE" w:rsidR="00AB1E33" w:rsidRDefault="00AB1E33" w:rsidP="00AB1E33">
      <w:pPr>
        <w:pStyle w:val="NormalWeb"/>
        <w:numPr>
          <w:ilvl w:val="0"/>
          <w:numId w:val="23"/>
        </w:numPr>
        <w:spacing w:line="480" w:lineRule="auto"/>
      </w:pPr>
      <w:r>
        <w:rPr>
          <w:b/>
          <w:bCs/>
        </w:rPr>
        <w:t>Performance Efficiency.</w:t>
      </w:r>
      <w:r>
        <w:t xml:space="preserve"> The evaluators rated the web </w:t>
      </w:r>
      <w:r w:rsidRPr="00AB1E33">
        <w:t xml:space="preserve">application as </w:t>
      </w:r>
      <w:r w:rsidRPr="00AB1E33">
        <w:rPr>
          <w:bCs/>
        </w:rPr>
        <w:t>highly acceptable</w:t>
      </w:r>
      <w:r w:rsidRPr="00AB1E33">
        <w:t xml:space="preserve"> regarding how the ap</w:t>
      </w:r>
      <w:r>
        <w:t xml:space="preserve">plication processes heavy tasks </w:t>
      </w:r>
      <w:r w:rsidRPr="00AB1E33">
        <w:t>such as</w:t>
      </w:r>
      <w:r>
        <w:t xml:space="preserve"> rendering real-time Analytics charts and processing bulk uploads.</w:t>
      </w:r>
    </w:p>
    <w:p w14:paraId="3639C0D5" w14:textId="7E2AE1FF" w:rsidR="00AB1E33" w:rsidRDefault="00AB1E33" w:rsidP="00AB1E33">
      <w:pPr>
        <w:pStyle w:val="NormalWeb"/>
        <w:numPr>
          <w:ilvl w:val="0"/>
          <w:numId w:val="23"/>
        </w:numPr>
        <w:spacing w:line="480" w:lineRule="auto"/>
      </w:pPr>
      <w:r>
        <w:rPr>
          <w:b/>
          <w:bCs/>
        </w:rPr>
        <w:t>Compatibility.</w:t>
      </w:r>
      <w:r>
        <w:t xml:space="preserve"> The evaluators rated the web application as </w:t>
      </w:r>
      <w:r w:rsidRPr="00AB1E33">
        <w:rPr>
          <w:bCs/>
        </w:rPr>
        <w:t>highly acceptable</w:t>
      </w:r>
      <w:r>
        <w:t xml:space="preserve"> regarding its interoperability, effectively handling </w:t>
      </w:r>
      <w:r w:rsidR="00621FAC">
        <w:t>bulk uploads and platform/browser responsiveness</w:t>
      </w:r>
      <w:r>
        <w:t>.</w:t>
      </w:r>
    </w:p>
    <w:p w14:paraId="60A787C4" w14:textId="40E74AC7" w:rsidR="00AB1E33" w:rsidRDefault="00AB1E33" w:rsidP="00AB1E33">
      <w:pPr>
        <w:pStyle w:val="NormalWeb"/>
        <w:numPr>
          <w:ilvl w:val="0"/>
          <w:numId w:val="23"/>
        </w:numPr>
        <w:spacing w:line="480" w:lineRule="auto"/>
      </w:pPr>
      <w:r>
        <w:rPr>
          <w:b/>
          <w:bCs/>
        </w:rPr>
        <w:t>Usability.</w:t>
      </w:r>
      <w:r>
        <w:t xml:space="preserve"> The evaluators rated the web application </w:t>
      </w:r>
      <w:r w:rsidRPr="00621FAC">
        <w:t xml:space="preserve">as </w:t>
      </w:r>
      <w:r w:rsidRPr="00621FAC">
        <w:rPr>
          <w:bCs/>
        </w:rPr>
        <w:t>highly acceptable</w:t>
      </w:r>
      <w:r>
        <w:t xml:space="preserve"> regarding how the framework is appropriate for the users' needs. Features like the drag-and-drop table columns, smart filters, visual dashboards, and </w:t>
      </w:r>
      <w:r w:rsidR="00D54B2D">
        <w:t>recruitment sidebar filter which</w:t>
      </w:r>
      <w:r>
        <w:t xml:space="preserve"> made the system easy to learn, operate, and control.</w:t>
      </w:r>
    </w:p>
    <w:p w14:paraId="1610429F" w14:textId="77777777" w:rsidR="00AB1E33" w:rsidRDefault="00AB1E33" w:rsidP="00AB1E33">
      <w:pPr>
        <w:pStyle w:val="NormalWeb"/>
        <w:numPr>
          <w:ilvl w:val="0"/>
          <w:numId w:val="23"/>
        </w:numPr>
        <w:spacing w:line="480" w:lineRule="auto"/>
      </w:pPr>
      <w:r>
        <w:rPr>
          <w:b/>
          <w:bCs/>
        </w:rPr>
        <w:t>Reliability.</w:t>
      </w:r>
      <w:r>
        <w:t xml:space="preserve"> The evaluators rated the web application as </w:t>
      </w:r>
      <w:r w:rsidRPr="00AB1E33">
        <w:rPr>
          <w:bCs/>
        </w:rPr>
        <w:t>highly acceptable</w:t>
      </w:r>
      <w:r>
        <w:t xml:space="preserve"> regarding its data availability and fault tolerance, particularly how its role-based access control reliably restricts access to sensitive HR data based on user credentials.</w:t>
      </w:r>
    </w:p>
    <w:p w14:paraId="08D88E21" w14:textId="77777777" w:rsidR="00AB1E33" w:rsidRDefault="00AB1E33" w:rsidP="00AB1E33">
      <w:pPr>
        <w:pStyle w:val="NormalWeb"/>
        <w:numPr>
          <w:ilvl w:val="0"/>
          <w:numId w:val="23"/>
        </w:numPr>
        <w:spacing w:line="480" w:lineRule="auto"/>
      </w:pPr>
      <w:r>
        <w:rPr>
          <w:b/>
          <w:bCs/>
        </w:rPr>
        <w:t>Maintainability.</w:t>
      </w:r>
      <w:r>
        <w:t xml:space="preserve"> The evaluators rated the web application </w:t>
      </w:r>
      <w:r w:rsidRPr="00AB1E33">
        <w:t xml:space="preserve">as </w:t>
      </w:r>
      <w:r w:rsidRPr="00AB1E33">
        <w:rPr>
          <w:bCs/>
        </w:rPr>
        <w:t>highly acceptable</w:t>
      </w:r>
      <w:r w:rsidRPr="00AB1E33">
        <w:t xml:space="preserve"> regarding its modular codebase, ensuring that changes or updates to specific</w:t>
      </w:r>
      <w:r>
        <w:t xml:space="preserve"> components (such as dropdown logic or table structures) have minimal impact on the continued operations of the rest of the system.</w:t>
      </w:r>
    </w:p>
    <w:p w14:paraId="76D13C96" w14:textId="69D559C1" w:rsidR="00AB1E33" w:rsidRDefault="00AB1E33" w:rsidP="00AB1E33">
      <w:pPr>
        <w:pStyle w:val="NormalWeb"/>
        <w:numPr>
          <w:ilvl w:val="0"/>
          <w:numId w:val="23"/>
        </w:numPr>
        <w:spacing w:line="480" w:lineRule="auto"/>
      </w:pPr>
      <w:r>
        <w:rPr>
          <w:b/>
          <w:bCs/>
        </w:rPr>
        <w:t>Portability.</w:t>
      </w:r>
      <w:r>
        <w:t xml:space="preserve"> The evaluators rated the web application </w:t>
      </w:r>
      <w:r w:rsidRPr="00AB1E33">
        <w:t xml:space="preserve">as </w:t>
      </w:r>
      <w:r w:rsidRPr="00AB1E33">
        <w:rPr>
          <w:bCs/>
        </w:rPr>
        <w:t>highly acceptable</w:t>
      </w:r>
      <w:r>
        <w:t xml:space="preserve"> regarding how seamlessly the public-facing Applicant Web Form scales for </w:t>
      </w:r>
      <w:r w:rsidR="00005655">
        <w:t>walk-in</w:t>
      </w:r>
      <w:r>
        <w:t xml:space="preserve"> </w:t>
      </w:r>
      <w:r w:rsidR="00005655">
        <w:t>applicant</w:t>
      </w:r>
      <w:r>
        <w:t>, while the complex administrative HR Dashboard</w:t>
      </w:r>
      <w:r w:rsidR="00005655">
        <w:t xml:space="preserve"> and interviewer dashboard</w:t>
      </w:r>
      <w:r>
        <w:t xml:space="preserve"> runs optimally on standard computer web browsers.</w:t>
      </w:r>
    </w:p>
    <w:p w14:paraId="38E11E2D" w14:textId="77777777" w:rsidR="00005655" w:rsidRDefault="00005655" w:rsidP="00AB1E33">
      <w:pPr>
        <w:pStyle w:val="NormalWeb"/>
        <w:spacing w:line="480" w:lineRule="auto"/>
        <w:ind w:firstLine="720"/>
        <w:rPr>
          <w:b/>
          <w:bCs/>
        </w:rPr>
      </w:pPr>
    </w:p>
    <w:p w14:paraId="540E33F6" w14:textId="77777777" w:rsidR="00AB1E33" w:rsidRDefault="00AB1E33" w:rsidP="00AB1E33">
      <w:pPr>
        <w:pStyle w:val="NormalWeb"/>
        <w:spacing w:line="480" w:lineRule="auto"/>
        <w:ind w:firstLine="720"/>
      </w:pPr>
      <w:r>
        <w:rPr>
          <w:b/>
          <w:bCs/>
        </w:rPr>
        <w:t>Conclusions</w:t>
      </w:r>
      <w:r>
        <w:t xml:space="preserve"> The following conclusions were derived from the above findings:</w:t>
      </w:r>
    </w:p>
    <w:p w14:paraId="3FEC4CBE" w14:textId="0FEC9103" w:rsidR="00AB1E33" w:rsidRDefault="00AB1E33" w:rsidP="00AB1E33">
      <w:pPr>
        <w:pStyle w:val="NormalWeb"/>
        <w:numPr>
          <w:ilvl w:val="0"/>
          <w:numId w:val="24"/>
        </w:numPr>
        <w:spacing w:line="480" w:lineRule="auto"/>
        <w:ind w:firstLine="720"/>
      </w:pPr>
      <w:r>
        <w:t>The web application was successfully designed to have the following features: a. Allows HR staff and Interviewers to navigate an easy-to-use, centralized dashboard tailored to their spec</w:t>
      </w:r>
      <w:r w:rsidR="00005655">
        <w:t xml:space="preserve">ific roles. b. Works seamlessly </w:t>
      </w:r>
      <w:r>
        <w:t xml:space="preserve">responsive experience for applicants using </w:t>
      </w:r>
      <w:r w:rsidR="00005655">
        <w:t>company dedicated desktops</w:t>
      </w:r>
      <w:r>
        <w:t>. c. Provides fast loading times for complex data processing, including real-time Chart.js analytics and CSV batch imports. d. Features an intelligent data-cleaning architecture capable of handling unstructured data and standardizing applicant records automatically. e. Works properly on major browsers like Chrome, Firefox, Safari, and Edge with consistent behavior.</w:t>
      </w:r>
    </w:p>
    <w:p w14:paraId="6748EFD6" w14:textId="77777777" w:rsidR="00AB1E33" w:rsidRDefault="00AB1E33" w:rsidP="00AB1E33">
      <w:pPr>
        <w:pStyle w:val="NormalWeb"/>
        <w:numPr>
          <w:ilvl w:val="0"/>
          <w:numId w:val="24"/>
        </w:numPr>
        <w:spacing w:line="480" w:lineRule="auto"/>
        <w:ind w:firstLine="720"/>
      </w:pPr>
      <w:r>
        <w:t xml:space="preserve">The developed framework was successfully built using PHP, JavaScript (Vanilla, SweetAlert2, </w:t>
      </w:r>
      <w:proofErr w:type="gramStart"/>
      <w:r>
        <w:t>Chart.js</w:t>
      </w:r>
      <w:proofErr w:type="gramEnd"/>
      <w:r>
        <w:t>), Tailwind CSS, and a MySQL Database to ensure a fast, modern, and secure environment.</w:t>
      </w:r>
    </w:p>
    <w:p w14:paraId="7425C446" w14:textId="3AD68226" w:rsidR="00AB1E33" w:rsidRDefault="00AB1E33" w:rsidP="00AB1E33">
      <w:pPr>
        <w:pStyle w:val="NormalWeb"/>
        <w:numPr>
          <w:ilvl w:val="0"/>
          <w:numId w:val="24"/>
        </w:numPr>
        <w:spacing w:line="480" w:lineRule="auto"/>
        <w:ind w:firstLine="720"/>
      </w:pPr>
      <w:r>
        <w:t xml:space="preserve">The test results show that the web application is fully compatible and highly usable according to the </w:t>
      </w:r>
      <w:r w:rsidR="00005655">
        <w:t>strict</w:t>
      </w:r>
      <w:r>
        <w:t xml:space="preserve"> requirements of HR stakeholders, recruiters, and applicants.</w:t>
      </w:r>
    </w:p>
    <w:p w14:paraId="67E7A1F8" w14:textId="77777777" w:rsidR="00AB1E33" w:rsidRDefault="00AB1E33" w:rsidP="00AB1E33">
      <w:pPr>
        <w:pStyle w:val="NormalWeb"/>
        <w:numPr>
          <w:ilvl w:val="0"/>
          <w:numId w:val="24"/>
        </w:numPr>
        <w:spacing w:line="480" w:lineRule="auto"/>
        <w:ind w:firstLine="720"/>
      </w:pPr>
      <w:r>
        <w:t xml:space="preserve">The developed web application was evaluated to be </w:t>
      </w:r>
      <w:r w:rsidRPr="00794368">
        <w:rPr>
          <w:bCs/>
        </w:rPr>
        <w:t>Highly Acceptable</w:t>
      </w:r>
      <w:r>
        <w:t xml:space="preserve"> in all software quality characteristics: Functional Suitability, Performance Efficiency, Compatibility, Usability, Reliability, Maintainability, and Portability.</w:t>
      </w:r>
    </w:p>
    <w:p w14:paraId="3C3DA0B4" w14:textId="77777777" w:rsidR="00AB1E33" w:rsidRDefault="00AB1E33" w:rsidP="00AB1E33">
      <w:pPr>
        <w:pStyle w:val="NormalWeb"/>
        <w:spacing w:line="480" w:lineRule="auto"/>
        <w:ind w:firstLine="720"/>
      </w:pPr>
      <w:r>
        <w:rPr>
          <w:b/>
          <w:bCs/>
        </w:rPr>
        <w:t>Recommendations</w:t>
      </w:r>
      <w:r>
        <w:t xml:space="preserve"> The following are suggestions for further enhancement of the developed web application:</w:t>
      </w:r>
    </w:p>
    <w:p w14:paraId="234AEBAA" w14:textId="31CDEA8F" w:rsidR="00AB1E33" w:rsidRDefault="00F71BF0" w:rsidP="00AB1E33">
      <w:pPr>
        <w:pStyle w:val="NormalWeb"/>
        <w:numPr>
          <w:ilvl w:val="0"/>
          <w:numId w:val="25"/>
        </w:numPr>
        <w:spacing w:line="480" w:lineRule="auto"/>
        <w:ind w:firstLine="720"/>
      </w:pPr>
      <w:r>
        <w:rPr>
          <w:b/>
          <w:bCs/>
        </w:rPr>
        <w:t>Improve</w:t>
      </w:r>
      <w:r w:rsidR="00AB1E33">
        <w:rPr>
          <w:b/>
          <w:bCs/>
        </w:rPr>
        <w:t xml:space="preserve"> </w:t>
      </w:r>
      <w:r>
        <w:rPr>
          <w:b/>
          <w:bCs/>
        </w:rPr>
        <w:t>Interview/</w:t>
      </w:r>
      <w:r w:rsidR="00AB1E33">
        <w:rPr>
          <w:b/>
          <w:bCs/>
        </w:rPr>
        <w:t>Notification System:</w:t>
      </w:r>
      <w:r w:rsidR="00AB1E33">
        <w:t xml:space="preserve"> </w:t>
      </w:r>
      <w:r>
        <w:t>Integration with calendar applications (such as Google Calendar or Microsoft outlook APIs)</w:t>
      </w:r>
      <w:r w:rsidR="00AB1E33">
        <w:t>.</w:t>
      </w:r>
      <w:r>
        <w:t xml:space="preserve"> This would allow the system notify the interviewer via email instead of only a notification on the Web app which they still need to login.</w:t>
      </w:r>
    </w:p>
    <w:p w14:paraId="0C3F9D2C" w14:textId="470934A7" w:rsidR="00AB1E33" w:rsidRDefault="00F71BF0" w:rsidP="00AB1E33">
      <w:pPr>
        <w:pStyle w:val="NormalWeb"/>
        <w:numPr>
          <w:ilvl w:val="0"/>
          <w:numId w:val="25"/>
        </w:numPr>
        <w:spacing w:line="480" w:lineRule="auto"/>
        <w:ind w:firstLine="720"/>
      </w:pPr>
      <w:r w:rsidRPr="00F71BF0">
        <w:rPr>
          <w:b/>
        </w:rPr>
        <w:t>AI-Powered Resume Parsing with Resume Upload Capability</w:t>
      </w:r>
      <w:r w:rsidR="00AB1E33">
        <w:rPr>
          <w:b/>
          <w:bCs/>
        </w:rPr>
        <w:t>:</w:t>
      </w:r>
      <w:r w:rsidR="00AB1E33">
        <w:t xml:space="preserve"> Integration of an OCR (Optical Character Recognition) feature that automatically scans uploaded PDF resumes to pre-fill the applicant web form, saving candidates time during application.</w:t>
      </w:r>
    </w:p>
    <w:p w14:paraId="43180760" w14:textId="0C4D032E" w:rsidR="00917BC9" w:rsidRPr="00801CFA" w:rsidRDefault="007840EE" w:rsidP="007840EE">
      <w:pPr>
        <w:pStyle w:val="NormalWeb"/>
        <w:spacing w:line="480" w:lineRule="auto"/>
        <w:ind w:left="720" w:firstLine="720"/>
      </w:pPr>
      <w:r>
        <w:rPr>
          <w:b/>
          <w:bCs/>
        </w:rPr>
        <w:t xml:space="preserve">3. </w:t>
      </w:r>
      <w:r>
        <w:rPr>
          <w:b/>
          <w:bCs/>
        </w:rPr>
        <w:tab/>
        <w:t>Integration of an Assessment Module (Paperless Initiative)</w:t>
      </w:r>
      <w:r>
        <w:t xml:space="preserve"> </w:t>
      </w:r>
      <w:proofErr w:type="gramStart"/>
      <w:r>
        <w:t>To</w:t>
      </w:r>
      <w:proofErr w:type="gramEnd"/>
      <w:r>
        <w:t xml:space="preserve"> further support the organization’s sustainability and paperless initiatives, </w:t>
      </w:r>
      <w:r w:rsidR="00F71BF0">
        <w:t xml:space="preserve">we are planning to add the Written exams as part Tier of </w:t>
      </w:r>
      <w:r>
        <w:t>R-AMS. Instead of traditional physical paper-and-</w:t>
      </w:r>
      <w:r w:rsidR="00F71BF0">
        <w:t>pen</w:t>
      </w:r>
      <w:r>
        <w:t>, applicants can take timed digital assessments through a dedicated web portal. The system would be programmed to automatically grade these examinations and instantly map the results directly to the candidate's profile on the HR Dashboard</w:t>
      </w:r>
      <w:r w:rsidR="00F71BF0">
        <w:t>.</w:t>
      </w:r>
    </w:p>
    <w:p w14:paraId="669FFA83" w14:textId="77777777" w:rsidR="00D527AA" w:rsidRDefault="00D527AA" w:rsidP="00DB10E1">
      <w:pPr>
        <w:pStyle w:val="NormalWeb"/>
        <w:spacing w:line="480" w:lineRule="auto"/>
        <w:rPr>
          <w:rStyle w:val="Emphasis"/>
        </w:rPr>
      </w:pPr>
    </w:p>
    <w:p w14:paraId="62B1CBE0" w14:textId="77777777" w:rsidR="00D527AA" w:rsidRDefault="00D527AA" w:rsidP="009D0B49">
      <w:pPr>
        <w:pStyle w:val="NormalWeb"/>
        <w:rPr>
          <w:rStyle w:val="Emphasis"/>
        </w:rPr>
      </w:pPr>
    </w:p>
    <w:p w14:paraId="18956041" w14:textId="77777777" w:rsidR="00D527AA" w:rsidRDefault="00D527AA">
      <w:pPr>
        <w:rPr>
          <w:rStyle w:val="Emphasis"/>
          <w:lang w:val="en-PH" w:eastAsia="en-PH"/>
        </w:rPr>
      </w:pPr>
      <w:r>
        <w:rPr>
          <w:rStyle w:val="Emphasis"/>
        </w:rPr>
        <w:br w:type="page"/>
      </w:r>
    </w:p>
    <w:p w14:paraId="4735D13F" w14:textId="7D6EAFDC" w:rsidR="00F71BF0" w:rsidRPr="00F71BF0" w:rsidRDefault="00F71BF0" w:rsidP="00F71BF0">
      <w:pPr>
        <w:spacing w:line="480" w:lineRule="auto"/>
        <w:jc w:val="center"/>
        <w:rPr>
          <w:rStyle w:val="Emphasis"/>
          <w:b/>
          <w:i w:val="0"/>
          <w:iCs w:val="0"/>
        </w:rPr>
      </w:pPr>
      <w:r>
        <w:rPr>
          <w:rStyle w:val="Emphasis"/>
        </w:rPr>
        <w:tab/>
      </w:r>
      <w:r>
        <w:rPr>
          <w:rStyle w:val="Emphasis"/>
        </w:rPr>
        <w:tab/>
      </w:r>
      <w:r>
        <w:rPr>
          <w:rStyle w:val="Emphasis"/>
        </w:rPr>
        <w:tab/>
      </w:r>
      <w:r>
        <w:rPr>
          <w:b/>
        </w:rPr>
        <w:t>REFERENCES</w:t>
      </w:r>
    </w:p>
    <w:bookmarkEnd w:id="30"/>
    <w:p w14:paraId="1AF54B35" w14:textId="77777777" w:rsidR="00EB2A98" w:rsidRDefault="00EB2A98" w:rsidP="00EB2A98">
      <w:pPr>
        <w:pStyle w:val="NormalWeb"/>
      </w:pPr>
      <w:r>
        <w:rPr>
          <w:b/>
          <w:bCs/>
        </w:rPr>
        <w:t>REFERENCES</w:t>
      </w:r>
    </w:p>
    <w:p w14:paraId="4F52E78D" w14:textId="77777777" w:rsidR="00EB2A98" w:rsidRDefault="00EB2A98" w:rsidP="00EB2A98">
      <w:pPr>
        <w:pStyle w:val="NormalWeb"/>
        <w:spacing w:line="480" w:lineRule="auto"/>
        <w:ind w:left="720" w:hanging="360"/>
      </w:pPr>
      <w:r>
        <w:t xml:space="preserve">Bansal, A. (2023). A study of human resource digital transformation (HRDT). </w:t>
      </w:r>
      <w:r>
        <w:rPr>
          <w:i/>
          <w:iCs/>
        </w:rPr>
        <w:t>Journal of Business Research</w:t>
      </w:r>
      <w:r>
        <w:t xml:space="preserve">. </w:t>
      </w:r>
      <w:hyperlink r:id="rId63" w:tgtFrame="_blank" w:history="1">
        <w:r>
          <w:rPr>
            <w:rStyle w:val="Hyperlink"/>
          </w:rPr>
          <w:t>https://www.sciencedirect.com/science/article/pii/S0148296322010761</w:t>
        </w:r>
      </w:hyperlink>
    </w:p>
    <w:p w14:paraId="3A89E803" w14:textId="77777777" w:rsidR="00EB2A98" w:rsidRDefault="00EB2A98" w:rsidP="00EB2A98">
      <w:pPr>
        <w:pStyle w:val="NormalWeb"/>
        <w:spacing w:line="480" w:lineRule="auto"/>
        <w:ind w:left="720" w:hanging="360"/>
      </w:pPr>
      <w:proofErr w:type="spellStart"/>
      <w:r>
        <w:t>Bratamanggala</w:t>
      </w:r>
      <w:proofErr w:type="spellEnd"/>
      <w:r>
        <w:t xml:space="preserve">, R., et al. (2023). Digital transformation in human resource management: A systematic literature review. </w:t>
      </w:r>
      <w:hyperlink r:id="rId64" w:tgtFrame="_blank" w:history="1">
        <w:r>
          <w:rPr>
            <w:rStyle w:val="Hyperlink"/>
          </w:rPr>
          <w:t>https://www.researchgate.net/publication/396323318</w:t>
        </w:r>
      </w:hyperlink>
    </w:p>
    <w:p w14:paraId="5796821F" w14:textId="77777777" w:rsidR="00EB2A98" w:rsidRDefault="00EB2A98" w:rsidP="00EB2A98">
      <w:pPr>
        <w:pStyle w:val="NormalWeb"/>
        <w:spacing w:line="480" w:lineRule="auto"/>
        <w:ind w:left="720" w:hanging="360"/>
      </w:pPr>
      <w:r>
        <w:t xml:space="preserve">Britton, J. (2021, May 6). What is ISO 25010? </w:t>
      </w:r>
      <w:r>
        <w:rPr>
          <w:i/>
          <w:iCs/>
        </w:rPr>
        <w:t>Perforce Software</w:t>
      </w:r>
      <w:r>
        <w:t xml:space="preserve">. Retrieved January 5, 2022, from </w:t>
      </w:r>
      <w:hyperlink r:id="rId65" w:tgtFrame="_blank" w:history="1">
        <w:r>
          <w:rPr>
            <w:rStyle w:val="Hyperlink"/>
          </w:rPr>
          <w:t>https://www.perforce.com/blog/qac/what-is-iso-25010</w:t>
        </w:r>
      </w:hyperlink>
    </w:p>
    <w:p w14:paraId="440AC098" w14:textId="77777777" w:rsidR="00EB2A98" w:rsidRDefault="00EB2A98" w:rsidP="00EB2A98">
      <w:pPr>
        <w:pStyle w:val="NormalWeb"/>
        <w:spacing w:line="480" w:lineRule="auto"/>
        <w:ind w:left="720" w:hanging="360"/>
      </w:pPr>
      <w:proofErr w:type="spellStart"/>
      <w:r>
        <w:t>Coreflex</w:t>
      </w:r>
      <w:proofErr w:type="spell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6B8B5F2F" w14:textId="77777777" w:rsidR="00EB2A98" w:rsidRDefault="00EB2A98" w:rsidP="00EB2A98">
      <w:pPr>
        <w:pStyle w:val="NormalWeb"/>
        <w:spacing w:line="480" w:lineRule="auto"/>
        <w:ind w:left="720" w:hanging="360"/>
      </w:pPr>
      <w:r>
        <w:t xml:space="preserve">Hamilton, T. (2021, December 11). What is software testing? Definition, basics &amp; types. </w:t>
      </w:r>
      <w:r>
        <w:rPr>
          <w:i/>
          <w:iCs/>
        </w:rPr>
        <w:t>Guru99</w:t>
      </w:r>
      <w:r>
        <w:t xml:space="preserve">. </w:t>
      </w:r>
      <w:hyperlink r:id="rId66" w:tgtFrame="_blank" w:history="1">
        <w:r>
          <w:rPr>
            <w:rStyle w:val="Hyperlink"/>
          </w:rPr>
          <w:t>https://www.guru99.com/software-testing-introduction.html</w:t>
        </w:r>
      </w:hyperlink>
    </w:p>
    <w:p w14:paraId="5CCF715A" w14:textId="77777777" w:rsidR="00EB2A98" w:rsidRDefault="00EB2A98" w:rsidP="00EB2A98">
      <w:pPr>
        <w:pStyle w:val="NormalWeb"/>
        <w:spacing w:line="480" w:lineRule="auto"/>
        <w:ind w:left="720" w:hanging="360"/>
      </w:pPr>
      <w:r>
        <w:t xml:space="preserve">Hamza, P. A., Othman, B. J., </w:t>
      </w:r>
      <w:proofErr w:type="spellStart"/>
      <w:r>
        <w:t>Gardi</w:t>
      </w:r>
      <w:proofErr w:type="spellEnd"/>
      <w:r>
        <w:t xml:space="preserve">, B., </w:t>
      </w:r>
      <w:proofErr w:type="spellStart"/>
      <w:r>
        <w:t>Sorguli</w:t>
      </w:r>
      <w:proofErr w:type="spellEnd"/>
      <w:r>
        <w:t>, S., Aziz, H. M., Ahmed, S. A., Sabir, B. Y., Ismael, N. B., Ali, B. J., &amp; Anwar, G. (2021).</w:t>
      </w:r>
      <w:r>
        <w:rPr>
          <w:rStyle w:val="citation-117"/>
        </w:rPr>
        <w:t xml:space="preserve"> Recruitment and selection: The relationship between recruitment and selection with organizational performance. </w:t>
      </w:r>
      <w:r>
        <w:rPr>
          <w:rStyle w:val="citation-117"/>
          <w:i/>
          <w:iCs/>
        </w:rPr>
        <w:t>International Journal of Engineering, Business and Management</w:t>
      </w:r>
      <w:r>
        <w:rPr>
          <w:rStyle w:val="citation-117"/>
        </w:rPr>
        <w:t xml:space="preserve">, 5(3). </w:t>
      </w:r>
      <w:hyperlink r:id="rId67" w:tgtFrame="_blank" w:history="1">
        <w:r>
          <w:rPr>
            <w:rStyle w:val="citation-117"/>
            <w:color w:val="0000FF"/>
            <w:u w:val="single"/>
          </w:rPr>
          <w:t>https://doi.org/10.22161/ijebm.5.3.1</w:t>
        </w:r>
      </w:hyperlink>
    </w:p>
    <w:p w14:paraId="1D3C7D76" w14:textId="77777777" w:rsidR="00EB2A98" w:rsidRDefault="00EB2A98" w:rsidP="00EB2A98">
      <w:pPr>
        <w:pStyle w:val="NormalWeb"/>
        <w:spacing w:line="480" w:lineRule="auto"/>
        <w:ind w:left="720" w:hanging="360"/>
      </w:pPr>
      <w:proofErr w:type="spellStart"/>
      <w:r>
        <w:t>Helpware</w:t>
      </w:r>
      <w:proofErr w:type="spellEnd"/>
      <w:r>
        <w:t xml:space="preserve">. (2025, January 13). </w:t>
      </w:r>
      <w:r>
        <w:rPr>
          <w:i/>
          <w:iCs/>
        </w:rPr>
        <w:t>ISO 25010: Enhancing our software quality management process</w:t>
      </w:r>
      <w:r>
        <w:t xml:space="preserve">. </w:t>
      </w:r>
      <w:proofErr w:type="spellStart"/>
      <w:r>
        <w:t>Helpware</w:t>
      </w:r>
      <w:proofErr w:type="spellEnd"/>
      <w:r>
        <w:t>.</w:t>
      </w:r>
    </w:p>
    <w:p w14:paraId="34A5E3B2" w14:textId="77777777" w:rsidR="00EB2A98" w:rsidRDefault="00EB2A98" w:rsidP="00EB2A98">
      <w:pPr>
        <w:pStyle w:val="NormalWeb"/>
        <w:spacing w:line="480" w:lineRule="auto"/>
        <w:ind w:left="720" w:hanging="360"/>
      </w:pPr>
      <w:proofErr w:type="spellStart"/>
      <w:r>
        <w:t>HikeQA</w:t>
      </w:r>
      <w:proofErr w:type="spellEnd"/>
      <w:r>
        <w:t xml:space="preserve">. (2025). </w:t>
      </w:r>
      <w:r>
        <w:rPr>
          <w:i/>
          <w:iCs/>
        </w:rPr>
        <w:t>Importance of security testing in modern software applications</w:t>
      </w:r>
      <w:r>
        <w:t xml:space="preserve">. </w:t>
      </w:r>
      <w:proofErr w:type="spellStart"/>
      <w:r>
        <w:t>HikeQA</w:t>
      </w:r>
      <w:proofErr w:type="spellEnd"/>
      <w:r>
        <w:t>.</w:t>
      </w:r>
    </w:p>
    <w:p w14:paraId="5B1CF69C" w14:textId="77777777" w:rsidR="00EB2A98" w:rsidRDefault="00EB2A98" w:rsidP="00EB2A98">
      <w:pPr>
        <w:pStyle w:val="NormalWeb"/>
        <w:spacing w:line="480" w:lineRule="auto"/>
        <w:ind w:left="720" w:hanging="360"/>
      </w:pPr>
      <w:proofErr w:type="spellStart"/>
      <w:r>
        <w:t>ImpactQA</w:t>
      </w:r>
      <w:proofErr w:type="spellEnd"/>
      <w:r>
        <w:t xml:space="preserve">. (2024). </w:t>
      </w:r>
      <w:proofErr w:type="gramStart"/>
      <w:r>
        <w:rPr>
          <w:i/>
          <w:iCs/>
        </w:rPr>
        <w:t>The</w:t>
      </w:r>
      <w:proofErr w:type="gramEnd"/>
      <w:r>
        <w:rPr>
          <w:i/>
          <w:iCs/>
        </w:rPr>
        <w:t xml:space="preserve"> importance of security testing in the software development lifecycle (SDLC)</w:t>
      </w:r>
      <w:r>
        <w:t xml:space="preserve">. </w:t>
      </w:r>
      <w:proofErr w:type="spellStart"/>
      <w:r>
        <w:t>ImpactQA</w:t>
      </w:r>
      <w:proofErr w:type="spellEnd"/>
      <w:r>
        <w:t>.</w:t>
      </w:r>
    </w:p>
    <w:p w14:paraId="012D9B70" w14:textId="77777777" w:rsidR="00EB2A98" w:rsidRDefault="00EB2A98" w:rsidP="00EB2A98">
      <w:pPr>
        <w:pStyle w:val="NormalWeb"/>
        <w:spacing w:line="480" w:lineRule="auto"/>
        <w:ind w:left="720" w:hanging="360"/>
      </w:pPr>
      <w:r>
        <w:t xml:space="preserve">Indium Software. (2023). </w:t>
      </w:r>
      <w:r>
        <w:rPr>
          <w:i/>
          <w:iCs/>
        </w:rPr>
        <w:t>7 reasons why software testing is important</w:t>
      </w:r>
      <w:r>
        <w:t>. Indium Tech.</w:t>
      </w:r>
    </w:p>
    <w:p w14:paraId="4DB0C638" w14:textId="77777777" w:rsidR="00EB2A98" w:rsidRDefault="00EB2A98" w:rsidP="00EB2A98">
      <w:pPr>
        <w:pStyle w:val="NormalWeb"/>
        <w:spacing w:line="480" w:lineRule="auto"/>
        <w:ind w:left="720" w:hanging="360"/>
      </w:pPr>
      <w:r>
        <w:t xml:space="preserve">ISO 25000. (2021). ISO 25000 Portal. </w:t>
      </w:r>
      <w:proofErr w:type="gramStart"/>
      <w:r>
        <w:rPr>
          <w:i/>
          <w:iCs/>
        </w:rPr>
        <w:t>iso25000.com</w:t>
      </w:r>
      <w:proofErr w:type="gramEnd"/>
      <w:r>
        <w:t xml:space="preserve">. Retrieved January 5, 2022, from </w:t>
      </w:r>
      <w:hyperlink r:id="rId68" w:tgtFrame="_blank" w:history="1">
        <w:r>
          <w:rPr>
            <w:rStyle w:val="Hyperlink"/>
          </w:rPr>
          <w:t>https://iso25000.com/index.php/en/iso-25000-standards/iso-25010</w:t>
        </w:r>
      </w:hyperlink>
    </w:p>
    <w:p w14:paraId="11B12478" w14:textId="77777777" w:rsidR="00EB2A98" w:rsidRDefault="00EB2A98" w:rsidP="00EB2A98">
      <w:pPr>
        <w:pStyle w:val="NormalWeb"/>
        <w:spacing w:line="480" w:lineRule="auto"/>
        <w:ind w:left="720" w:hanging="360"/>
      </w:pPr>
      <w:r>
        <w:t xml:space="preserve">Krishna, R., &amp; </w:t>
      </w:r>
      <w:proofErr w:type="spellStart"/>
      <w:r>
        <w:t>Verma</w:t>
      </w:r>
      <w:proofErr w:type="spellEnd"/>
      <w:r>
        <w:t xml:space="preserve">, A. (2025). Human resource analytics in the digital transformation era. </w:t>
      </w:r>
      <w:hyperlink r:id="rId69" w:tgtFrame="_blank" w:history="1">
        <w:r>
          <w:rPr>
            <w:rStyle w:val="Hyperlink"/>
          </w:rPr>
          <w:t>https://www.researchgate.net/publication/393109498</w:t>
        </w:r>
      </w:hyperlink>
    </w:p>
    <w:p w14:paraId="53D0D188" w14:textId="77777777" w:rsidR="00EB2A98" w:rsidRDefault="00EB2A98" w:rsidP="00EB2A98">
      <w:pPr>
        <w:pStyle w:val="NormalWeb"/>
        <w:spacing w:line="480" w:lineRule="auto"/>
        <w:ind w:left="720" w:hanging="360"/>
      </w:pPr>
      <w:r>
        <w:t xml:space="preserve">Mahmoud, M. H., Ali, A. A., </w:t>
      </w:r>
      <w:proofErr w:type="spellStart"/>
      <w:r>
        <w:t>Alrifae</w:t>
      </w:r>
      <w:proofErr w:type="spellEnd"/>
      <w:r>
        <w:t xml:space="preserve">, A., &amp; Abu </w:t>
      </w:r>
      <w:proofErr w:type="spellStart"/>
      <w:r>
        <w:t>Eitah</w:t>
      </w:r>
      <w:proofErr w:type="spellEnd"/>
      <w:r>
        <w:t xml:space="preserve">, R. (2025). The impact of digital HRM system and digital transformation on HR efficiency. </w:t>
      </w:r>
      <w:r>
        <w:rPr>
          <w:i/>
          <w:iCs/>
        </w:rPr>
        <w:t>Sustainability</w:t>
      </w:r>
      <w:r>
        <w:t xml:space="preserve">. </w:t>
      </w:r>
      <w:hyperlink r:id="rId70" w:tgtFrame="_blank" w:history="1">
        <w:r>
          <w:rPr>
            <w:rStyle w:val="Hyperlink"/>
          </w:rPr>
          <w:t>https://link.springer.com/article/10.1007/s43621-025-01713-9</w:t>
        </w:r>
      </w:hyperlink>
    </w:p>
    <w:p w14:paraId="0D032241" w14:textId="77777777" w:rsidR="00EB2A98" w:rsidRDefault="00EB2A98" w:rsidP="00EB2A98">
      <w:pPr>
        <w:pStyle w:val="NormalWeb"/>
        <w:spacing w:line="480" w:lineRule="auto"/>
        <w:ind w:left="720" w:hanging="360"/>
      </w:pPr>
      <w:proofErr w:type="spellStart"/>
      <w:r>
        <w:t>PractiTest</w:t>
      </w:r>
      <w:proofErr w:type="spellEnd"/>
      <w:r>
        <w:t xml:space="preserve">. (2024). </w:t>
      </w:r>
      <w:r>
        <w:rPr>
          <w:i/>
          <w:iCs/>
        </w:rPr>
        <w:t>Software testing costs: Top strategies for efficiency &amp; optimization</w:t>
      </w:r>
      <w:r>
        <w:t xml:space="preserve">. </w:t>
      </w:r>
      <w:proofErr w:type="spellStart"/>
      <w:r>
        <w:t>PractiTest</w:t>
      </w:r>
      <w:proofErr w:type="spellEnd"/>
      <w:r>
        <w:t>.</w:t>
      </w:r>
    </w:p>
    <w:p w14:paraId="4C45D4E7" w14:textId="77777777" w:rsidR="00EB2A98" w:rsidRDefault="00EB2A98" w:rsidP="00EB2A98">
      <w:pPr>
        <w:pStyle w:val="NormalWeb"/>
        <w:spacing w:line="480" w:lineRule="auto"/>
        <w:ind w:left="720" w:hanging="360"/>
      </w:pPr>
      <w:proofErr w:type="spellStart"/>
      <w:r>
        <w:t>Rahadi</w:t>
      </w:r>
      <w:proofErr w:type="spellEnd"/>
      <w:r>
        <w:t xml:space="preserve">, R. A., et al. (2025). Digital HR tools implementation in smart workspaces. </w:t>
      </w:r>
      <w:hyperlink r:id="rId71" w:tgtFrame="_blank" w:history="1">
        <w:r>
          <w:rPr>
            <w:rStyle w:val="Hyperlink"/>
          </w:rPr>
          <w:t>https://jtmt.utem.edu.my/jtmt/article/view/6105</w:t>
        </w:r>
      </w:hyperlink>
    </w:p>
    <w:p w14:paraId="2E059216" w14:textId="77777777" w:rsidR="00EB2A98" w:rsidRDefault="00EB2A98" w:rsidP="00EB2A98">
      <w:pPr>
        <w:pStyle w:val="NormalWeb"/>
        <w:spacing w:line="480" w:lineRule="auto"/>
        <w:ind w:left="720" w:hanging="360"/>
      </w:pPr>
      <w:proofErr w:type="spellStart"/>
      <w:r>
        <w:t>Sapizon</w:t>
      </w:r>
      <w:proofErr w:type="spellEnd"/>
      <w:r>
        <w:t xml:space="preserve">. (2022). </w:t>
      </w:r>
      <w:r>
        <w:rPr>
          <w:i/>
          <w:iCs/>
        </w:rPr>
        <w:t>Importance of cost-effective software testing</w:t>
      </w:r>
      <w:r>
        <w:t xml:space="preserve">. </w:t>
      </w:r>
      <w:proofErr w:type="spellStart"/>
      <w:r>
        <w:t>Sapizon</w:t>
      </w:r>
      <w:proofErr w:type="spellEnd"/>
      <w:r>
        <w:t xml:space="preserve"> Technologies.</w:t>
      </w:r>
    </w:p>
    <w:p w14:paraId="26C22C9C" w14:textId="5C48A416" w:rsidR="00EB2A98" w:rsidRDefault="00EB2A98" w:rsidP="00EB2A98">
      <w:pPr>
        <w:pStyle w:val="NormalWeb"/>
        <w:spacing w:line="480" w:lineRule="auto"/>
        <w:ind w:left="720" w:hanging="360"/>
      </w:pPr>
      <w:proofErr w:type="spellStart"/>
      <w:r>
        <w:t>Setyawati</w:t>
      </w:r>
      <w:proofErr w:type="spellEnd"/>
      <w:r>
        <w:t xml:space="preserve">, N., </w:t>
      </w:r>
      <w:proofErr w:type="spellStart"/>
      <w:r>
        <w:t>Yulianto</w:t>
      </w:r>
      <w:proofErr w:type="spellEnd"/>
      <w:r>
        <w:t xml:space="preserve">, A., &amp; Rahman, A. (2021). Web-based management information system for services. </w:t>
      </w:r>
      <w:hyperlink r:id="rId72" w:tgtFrame="_blank" w:history="1">
        <w:r>
          <w:rPr>
            <w:rStyle w:val="Hyperlink"/>
          </w:rPr>
          <w:t>http://repository.lppm.unila.ac.id/35595/</w:t>
        </w:r>
      </w:hyperlink>
    </w:p>
    <w:p w14:paraId="5F683E53" w14:textId="77777777" w:rsidR="00EB2A98" w:rsidRDefault="00EB2A98" w:rsidP="00EB2A98">
      <w:pPr>
        <w:pStyle w:val="NormalWeb"/>
        <w:spacing w:line="480" w:lineRule="auto"/>
        <w:ind w:left="720" w:hanging="360"/>
      </w:pPr>
      <w:r>
        <w:t xml:space="preserve">Fadhil, H., &amp; Al Husseini, A. (2023). The role of electronic human resource practices in sustainable human resource management. </w:t>
      </w:r>
      <w:r>
        <w:rPr>
          <w:i/>
          <w:iCs/>
        </w:rPr>
        <w:t>Journal of Management and Business Education</w:t>
      </w:r>
      <w:r>
        <w:t xml:space="preserve">, </w:t>
      </w:r>
      <w:r>
        <w:rPr>
          <w:i/>
          <w:iCs/>
        </w:rPr>
        <w:t>6</w:t>
      </w:r>
      <w:r>
        <w:t xml:space="preserve">(3), 446-470. </w:t>
      </w:r>
      <w:hyperlink r:id="rId73" w:tgtFrame="_blank" w:history="1">
        <w:r>
          <w:rPr>
            <w:rStyle w:val="Hyperlink"/>
          </w:rPr>
          <w:t>https://journaljmbe.com/article/view/6107</w:t>
        </w:r>
      </w:hyperlink>
    </w:p>
    <w:p w14:paraId="3D2BF0F6" w14:textId="77777777" w:rsidR="00EB2A98" w:rsidRDefault="00EB2A98" w:rsidP="00EB2A98">
      <w:pPr>
        <w:pStyle w:val="NormalWeb"/>
        <w:spacing w:line="480" w:lineRule="auto"/>
        <w:ind w:left="720" w:hanging="360"/>
      </w:pPr>
      <w:proofErr w:type="spellStart"/>
      <w:r>
        <w:t>Hamam</w:t>
      </w:r>
      <w:proofErr w:type="spellEnd"/>
      <w:r>
        <w:t xml:space="preserve">, M. H. H., Ahmad, S. Z., &amp; Lim, S. T. (2024). Web-based internship recruitment system with instant notification integration. </w:t>
      </w:r>
      <w:r>
        <w:rPr>
          <w:i/>
          <w:iCs/>
        </w:rPr>
        <w:t>Journal of Computing Research and Innovation</w:t>
      </w:r>
      <w:r>
        <w:t xml:space="preserve">, </w:t>
      </w:r>
      <w:r>
        <w:rPr>
          <w:i/>
          <w:iCs/>
        </w:rPr>
        <w:t>10</w:t>
      </w:r>
      <w:r>
        <w:t xml:space="preserve">(1), 25-39. </w:t>
      </w:r>
      <w:hyperlink r:id="rId74" w:tgtFrame="_blank" w:history="1">
        <w:r>
          <w:rPr>
            <w:rStyle w:val="Hyperlink"/>
          </w:rPr>
          <w:t>https://jcrinn.com/index.php/jcrinn/article/view/492</w:t>
        </w:r>
      </w:hyperlink>
    </w:p>
    <w:p w14:paraId="59C7DC0A" w14:textId="77777777" w:rsidR="00EB2A98" w:rsidRDefault="00EB2A98" w:rsidP="00EB2A98">
      <w:pPr>
        <w:pStyle w:val="NormalWeb"/>
        <w:spacing w:line="480" w:lineRule="auto"/>
        <w:ind w:left="720" w:hanging="360"/>
      </w:pPr>
      <w:proofErr w:type="spellStart"/>
      <w:r>
        <w:t>Junaidi</w:t>
      </w:r>
      <w:proofErr w:type="spellEnd"/>
      <w:r>
        <w:t xml:space="preserve">, A. K. (2024). Web-based employee recruitment information system: A design study. </w:t>
      </w:r>
      <w:r>
        <w:rPr>
          <w:i/>
          <w:iCs/>
        </w:rPr>
        <w:t>Journal of Agriculture, Agribusiness, Welfare, Technology, Humanity, Environment, Social, and Economy</w:t>
      </w:r>
      <w:r>
        <w:t xml:space="preserve">. </w:t>
      </w:r>
      <w:hyperlink r:id="rId75" w:tgtFrame="_blank" w:history="1">
        <w:r>
          <w:rPr>
            <w:rStyle w:val="Hyperlink"/>
          </w:rPr>
          <w:t>https://jurnal.yayasanmeisyarainsanmadani.com/index.php/AGRONES/article/view/455</w:t>
        </w:r>
      </w:hyperlink>
    </w:p>
    <w:p w14:paraId="63516132" w14:textId="77777777" w:rsidR="00EB2A98" w:rsidRDefault="00EB2A98" w:rsidP="00EB2A98">
      <w:pPr>
        <w:pStyle w:val="NormalWeb"/>
        <w:spacing w:line="480" w:lineRule="auto"/>
        <w:ind w:left="720" w:hanging="360"/>
      </w:pPr>
      <w:proofErr w:type="spellStart"/>
      <w:r>
        <w:t>Nazreena</w:t>
      </w:r>
      <w:proofErr w:type="spellEnd"/>
      <w:r>
        <w:t xml:space="preserve">, R. F. (2023). E-Recruitment strategies for effective recruitment: Perception of recruiters in Chennai region. </w:t>
      </w:r>
      <w:proofErr w:type="spellStart"/>
      <w:proofErr w:type="gramStart"/>
      <w:r>
        <w:rPr>
          <w:i/>
          <w:iCs/>
        </w:rPr>
        <w:t>i</w:t>
      </w:r>
      <w:proofErr w:type="spellEnd"/>
      <w:r>
        <w:rPr>
          <w:i/>
          <w:iCs/>
        </w:rPr>
        <w:t>-manager’s</w:t>
      </w:r>
      <w:proofErr w:type="gramEnd"/>
      <w:r>
        <w:rPr>
          <w:i/>
          <w:iCs/>
        </w:rPr>
        <w:t xml:space="preserve"> Journal on Management</w:t>
      </w:r>
      <w:r>
        <w:t xml:space="preserve">, </w:t>
      </w:r>
      <w:r>
        <w:rPr>
          <w:i/>
          <w:iCs/>
        </w:rPr>
        <w:t>18</w:t>
      </w:r>
      <w:r>
        <w:t xml:space="preserve">(1), 37-44. </w:t>
      </w:r>
      <w:hyperlink r:id="rId76" w:tgtFrame="_blank" w:history="1">
        <w:r>
          <w:rPr>
            <w:rStyle w:val="Hyperlink"/>
          </w:rPr>
          <w:t>https://doi.org/10.26634/jmgt.18.1.19925</w:t>
        </w:r>
      </w:hyperlink>
    </w:p>
    <w:p w14:paraId="4A5300E9" w14:textId="77777777" w:rsidR="00EB2A98" w:rsidRDefault="00EB2A98" w:rsidP="00EB2A98">
      <w:pPr>
        <w:pStyle w:val="NormalWeb"/>
        <w:spacing w:line="480" w:lineRule="auto"/>
        <w:ind w:left="720" w:hanging="360"/>
      </w:pPr>
    </w:p>
    <w:p w14:paraId="328E43B6" w14:textId="77777777" w:rsidR="00EB2A98" w:rsidRDefault="00EB2A98" w:rsidP="00EB2A98">
      <w:pPr>
        <w:pStyle w:val="NormalWeb"/>
      </w:pPr>
      <w:proofErr w:type="gramStart"/>
      <w:r>
        <w:rPr>
          <w:rFonts w:hAnsi="Symbol"/>
        </w:rPr>
        <w:t></w:t>
      </w:r>
      <w:r>
        <w:t xml:space="preserve">  </w:t>
      </w:r>
      <w:proofErr w:type="spellStart"/>
      <w:r>
        <w:t>Abdulkareem</w:t>
      </w:r>
      <w:proofErr w:type="spellEnd"/>
      <w:proofErr w:type="gramEnd"/>
      <w:r>
        <w:t xml:space="preserve">, [Initial]. (2023). Design and implementation of a web-based e-recruitment system. </w:t>
      </w:r>
      <w:r>
        <w:rPr>
          <w:i/>
          <w:iCs/>
        </w:rPr>
        <w:t>[Name of Journal]</w:t>
      </w:r>
      <w:r>
        <w:t>. [URL]</w:t>
      </w:r>
    </w:p>
    <w:p w14:paraId="16C874DC" w14:textId="77777777" w:rsidR="00EB2A98" w:rsidRDefault="00EB2A98" w:rsidP="00EB2A98">
      <w:pPr>
        <w:pStyle w:val="NormalWeb"/>
      </w:pPr>
      <w:proofErr w:type="gramStart"/>
      <w:r>
        <w:rPr>
          <w:rFonts w:hAnsi="Symbol"/>
        </w:rPr>
        <w:t></w:t>
      </w:r>
      <w:r>
        <w:t xml:space="preserve">  [</w:t>
      </w:r>
      <w:proofErr w:type="gramEnd"/>
      <w:r>
        <w:t xml:space="preserve">Author Last Name, Initials]. (2022). Smart HR: An automated candidate screening and ranking system. </w:t>
      </w:r>
      <w:r>
        <w:rPr>
          <w:i/>
          <w:iCs/>
        </w:rPr>
        <w:t>[Name of Journal]</w:t>
      </w:r>
      <w:r>
        <w:t>. [URL]</w:t>
      </w:r>
    </w:p>
    <w:p w14:paraId="2337EA4D" w14:textId="77777777" w:rsidR="00EB2A98" w:rsidRDefault="00EB2A98" w:rsidP="00EB2A98">
      <w:pPr>
        <w:pStyle w:val="NormalWeb"/>
      </w:pPr>
      <w:proofErr w:type="gramStart"/>
      <w:r>
        <w:rPr>
          <w:rFonts w:hAnsi="Symbol"/>
        </w:rPr>
        <w:t></w:t>
      </w:r>
      <w:r>
        <w:t xml:space="preserve">  Li</w:t>
      </w:r>
      <w:proofErr w:type="gramEnd"/>
      <w:r>
        <w:t xml:space="preserve">, [Initial]., &amp; Zhang, [Initial]. (2024). Visualization of recruitment data for strategic decision making. </w:t>
      </w:r>
      <w:r>
        <w:rPr>
          <w:i/>
          <w:iCs/>
        </w:rPr>
        <w:t>[Name of Journal]</w:t>
      </w:r>
      <w:r>
        <w:t>. [URL]</w:t>
      </w:r>
    </w:p>
    <w:p w14:paraId="33243F4D" w14:textId="77777777" w:rsidR="00EB2A98" w:rsidRDefault="00EB2A98" w:rsidP="00EB2A98">
      <w:pPr>
        <w:pStyle w:val="NormalWeb"/>
      </w:pPr>
      <w:proofErr w:type="gramStart"/>
      <w:r>
        <w:rPr>
          <w:rFonts w:hAnsi="Symbol"/>
        </w:rPr>
        <w:t></w:t>
      </w:r>
      <w:r>
        <w:t xml:space="preserve">  Ruiz</w:t>
      </w:r>
      <w:proofErr w:type="gramEnd"/>
      <w:r>
        <w:t xml:space="preserve">, [Initial]., </w:t>
      </w:r>
      <w:proofErr w:type="spellStart"/>
      <w:r>
        <w:t>Marín</w:t>
      </w:r>
      <w:proofErr w:type="spellEnd"/>
      <w:r>
        <w:t xml:space="preserve">, [Initial]., &amp; </w:t>
      </w:r>
      <w:proofErr w:type="spellStart"/>
      <w:r>
        <w:t>Benítez</w:t>
      </w:r>
      <w:proofErr w:type="spellEnd"/>
      <w:r>
        <w:t xml:space="preserve">, [Initial]. (2024). </w:t>
      </w:r>
      <w:r>
        <w:rPr>
          <w:i/>
          <w:iCs/>
        </w:rPr>
        <w:t>Digital human resource strategy</w:t>
      </w:r>
      <w:r>
        <w:t>. [Publisher or Journal]. [URL]</w:t>
      </w:r>
    </w:p>
    <w:p w14:paraId="4006172B" w14:textId="77777777" w:rsidR="00EB2A98" w:rsidRDefault="00EB2A98" w:rsidP="00EB2A98">
      <w:pPr>
        <w:pStyle w:val="NormalWeb"/>
        <w:spacing w:line="480" w:lineRule="auto"/>
        <w:ind w:left="720" w:hanging="360"/>
      </w:pPr>
    </w:p>
    <w:p w14:paraId="6AA63554" w14:textId="77777777" w:rsidR="008931FA" w:rsidRDefault="008931FA" w:rsidP="00AD6273">
      <w:pPr>
        <w:pStyle w:val="NormalWeb"/>
      </w:pPr>
    </w:p>
    <w:p w14:paraId="14DE0DA8" w14:textId="77777777" w:rsidR="00E333B1" w:rsidRDefault="00E333B1" w:rsidP="00AD6273">
      <w:pPr>
        <w:pStyle w:val="NormalWeb"/>
      </w:pPr>
    </w:p>
    <w:p w14:paraId="25BEAA98" w14:textId="77777777" w:rsidR="00E333B1" w:rsidRDefault="00E333B1" w:rsidP="00AD6273">
      <w:pPr>
        <w:pStyle w:val="NormalWeb"/>
      </w:pPr>
    </w:p>
    <w:p w14:paraId="1EA3446A" w14:textId="77777777" w:rsidR="00E333B1" w:rsidRDefault="00E333B1" w:rsidP="00AD6273">
      <w:pPr>
        <w:pStyle w:val="NormalWeb"/>
      </w:pPr>
    </w:p>
    <w:p w14:paraId="78845D03" w14:textId="77777777" w:rsidR="00E333B1" w:rsidRDefault="00E333B1" w:rsidP="00AD6273">
      <w:pPr>
        <w:pStyle w:val="NormalWeb"/>
      </w:pPr>
    </w:p>
    <w:p w14:paraId="08F13960" w14:textId="77777777" w:rsidR="00E333B1" w:rsidRDefault="00E333B1" w:rsidP="00AD6273">
      <w:pPr>
        <w:pStyle w:val="NormalWeb"/>
      </w:pPr>
    </w:p>
    <w:p w14:paraId="2EB81795" w14:textId="77777777" w:rsidR="00E333B1" w:rsidRDefault="00E333B1" w:rsidP="00E333B1">
      <w:pPr>
        <w:pStyle w:val="NormalWeb"/>
        <w:spacing w:line="480" w:lineRule="auto"/>
        <w:jc w:val="center"/>
      </w:pPr>
      <w:r>
        <w:rPr>
          <w:b/>
          <w:bCs/>
        </w:rPr>
        <w:t>Appendix A</w:t>
      </w:r>
    </w:p>
    <w:p w14:paraId="676D85BE" w14:textId="77777777" w:rsidR="00E333B1" w:rsidRDefault="00E333B1" w:rsidP="00E333B1">
      <w:pPr>
        <w:pStyle w:val="NormalWeb"/>
        <w:spacing w:line="480" w:lineRule="auto"/>
      </w:pPr>
      <w:r>
        <w:rPr>
          <w:b/>
          <w:bCs/>
        </w:rPr>
        <w:t>USER MANUAL</w:t>
      </w:r>
    </w:p>
    <w:p w14:paraId="6FB0C953" w14:textId="77777777" w:rsidR="00E333B1" w:rsidRDefault="00E333B1" w:rsidP="00E333B1">
      <w:pPr>
        <w:pStyle w:val="NormalWeb"/>
        <w:spacing w:line="480" w:lineRule="auto"/>
      </w:pPr>
      <w:r>
        <w:rPr>
          <w:rStyle w:val="citation-73"/>
          <w:b/>
          <w:bCs/>
        </w:rPr>
        <w:t>HR Personnel (HR Manager &amp; HR Staff)</w:t>
      </w:r>
      <w:r>
        <w:rPr>
          <w:rStyle w:val="citation-73"/>
        </w:rPr>
        <w:t xml:space="preserve"> </w:t>
      </w:r>
    </w:p>
    <w:p w14:paraId="6C28664B" w14:textId="77777777" w:rsidR="00E333B1" w:rsidRDefault="00E333B1" w:rsidP="00E333B1">
      <w:pPr>
        <w:pStyle w:val="NormalWeb"/>
        <w:numPr>
          <w:ilvl w:val="0"/>
          <w:numId w:val="26"/>
        </w:numPr>
        <w:spacing w:line="480" w:lineRule="auto"/>
      </w:pPr>
      <w:r>
        <w:rPr>
          <w:rStyle w:val="citation-72"/>
        </w:rPr>
        <w:t xml:space="preserve">On the web browser, type the local intranet address (URL) of the Recruitment and Applicant Management System (R-AMS). </w:t>
      </w:r>
    </w:p>
    <w:p w14:paraId="64E92FDF" w14:textId="77777777" w:rsidR="00E333B1" w:rsidRDefault="00E333B1" w:rsidP="00E333B1">
      <w:pPr>
        <w:pStyle w:val="NormalWeb"/>
        <w:numPr>
          <w:ilvl w:val="0"/>
          <w:numId w:val="26"/>
        </w:numPr>
        <w:spacing w:line="480" w:lineRule="auto"/>
      </w:pPr>
      <w:r>
        <w:rPr>
          <w:rStyle w:val="citation-71"/>
        </w:rPr>
        <w:t xml:space="preserve">Input your Employee ID and password to securely log in. </w:t>
      </w:r>
    </w:p>
    <w:p w14:paraId="60DE7C1D" w14:textId="4B1B79E7" w:rsidR="00E333B1" w:rsidRDefault="00E333B1" w:rsidP="00E333B1">
      <w:pPr>
        <w:pStyle w:val="NormalWeb"/>
        <w:numPr>
          <w:ilvl w:val="0"/>
          <w:numId w:val="26"/>
        </w:numPr>
        <w:spacing w:line="480" w:lineRule="auto"/>
      </w:pPr>
      <w:r>
        <w:rPr>
          <w:rStyle w:val="citation-70"/>
        </w:rPr>
        <w:t xml:space="preserve">The system will automatically authenticate </w:t>
      </w:r>
      <w:r w:rsidR="00374D05">
        <w:rPr>
          <w:rStyle w:val="citation-70"/>
        </w:rPr>
        <w:t>the user</w:t>
      </w:r>
      <w:r>
        <w:rPr>
          <w:rStyle w:val="citation-70"/>
        </w:rPr>
        <w:t xml:space="preserve"> role and redirect </w:t>
      </w:r>
      <w:r w:rsidR="00374D05">
        <w:rPr>
          <w:rStyle w:val="citation-70"/>
        </w:rPr>
        <w:t xml:space="preserve">it to the </w:t>
      </w:r>
      <w:r>
        <w:rPr>
          <w:rStyle w:val="citation-70"/>
        </w:rPr>
        <w:t xml:space="preserve">main HR Dashboard. </w:t>
      </w:r>
    </w:p>
    <w:p w14:paraId="524C5946" w14:textId="77777777" w:rsidR="00E333B1" w:rsidRDefault="00E333B1" w:rsidP="00E333B1">
      <w:pPr>
        <w:pStyle w:val="NormalWeb"/>
        <w:numPr>
          <w:ilvl w:val="0"/>
          <w:numId w:val="26"/>
        </w:numPr>
        <w:spacing w:line="480" w:lineRule="auto"/>
      </w:pPr>
      <w:r>
        <w:rPr>
          <w:rStyle w:val="citation-69"/>
        </w:rPr>
        <w:t xml:space="preserve">Browse, view, or manage the following recruitment features: </w:t>
      </w:r>
    </w:p>
    <w:p w14:paraId="5609AC1E" w14:textId="77777777" w:rsidR="00E333B1" w:rsidRDefault="00E333B1" w:rsidP="00E333B1">
      <w:pPr>
        <w:pStyle w:val="NormalWeb"/>
        <w:numPr>
          <w:ilvl w:val="1"/>
          <w:numId w:val="26"/>
        </w:numPr>
        <w:spacing w:line="480" w:lineRule="auto"/>
      </w:pPr>
      <w:r>
        <w:rPr>
          <w:rStyle w:val="citation-68"/>
          <w:b/>
          <w:bCs/>
        </w:rPr>
        <w:t>Applicant Records:</w:t>
      </w:r>
      <w:r>
        <w:rPr>
          <w:rStyle w:val="citation-68"/>
        </w:rPr>
        <w:t xml:space="preserve"> View, edit, archive, or restore individual applicant profiles. </w:t>
      </w:r>
    </w:p>
    <w:p w14:paraId="4C1CE4FF" w14:textId="77777777" w:rsidR="00E333B1" w:rsidRDefault="00E333B1" w:rsidP="00E333B1">
      <w:pPr>
        <w:pStyle w:val="NormalWeb"/>
        <w:numPr>
          <w:ilvl w:val="1"/>
          <w:numId w:val="26"/>
        </w:numPr>
        <w:spacing w:line="480" w:lineRule="auto"/>
      </w:pPr>
      <w:r>
        <w:rPr>
          <w:rStyle w:val="citation-67"/>
          <w:b/>
          <w:bCs/>
        </w:rPr>
        <w:t>Smart Filters &amp; Table:</w:t>
      </w:r>
      <w:r>
        <w:rPr>
          <w:rStyle w:val="citation-67"/>
        </w:rPr>
        <w:t xml:space="preserve"> Filter applicants by specific statuses, positions, or recruiters, and customize which columns are displayed. </w:t>
      </w:r>
    </w:p>
    <w:p w14:paraId="0B89EC46" w14:textId="77777777" w:rsidR="00E333B1" w:rsidRDefault="00E333B1" w:rsidP="00E333B1">
      <w:pPr>
        <w:pStyle w:val="NormalWeb"/>
        <w:numPr>
          <w:ilvl w:val="1"/>
          <w:numId w:val="26"/>
        </w:numPr>
        <w:spacing w:line="480" w:lineRule="auto"/>
      </w:pPr>
      <w:r>
        <w:rPr>
          <w:rStyle w:val="citation-66"/>
          <w:b/>
          <w:bCs/>
        </w:rPr>
        <w:t>Requisition Management:</w:t>
      </w:r>
      <w:r>
        <w:rPr>
          <w:rStyle w:val="citation-66"/>
        </w:rPr>
        <w:t xml:space="preserve"> Create new job orders, update statuses (Open, Hold, Closed), and monitor approved headcounts. </w:t>
      </w:r>
    </w:p>
    <w:p w14:paraId="4539E08B" w14:textId="77777777" w:rsidR="00E333B1" w:rsidRDefault="00E333B1" w:rsidP="00E333B1">
      <w:pPr>
        <w:pStyle w:val="NormalWeb"/>
        <w:numPr>
          <w:ilvl w:val="1"/>
          <w:numId w:val="26"/>
        </w:numPr>
        <w:spacing w:line="480" w:lineRule="auto"/>
      </w:pPr>
      <w:r>
        <w:rPr>
          <w:rStyle w:val="citation-65"/>
          <w:b/>
          <w:bCs/>
        </w:rPr>
        <w:t>Bulk Upload:</w:t>
      </w:r>
      <w:r>
        <w:rPr>
          <w:rStyle w:val="citation-65"/>
        </w:rPr>
        <w:t xml:space="preserve"> Import multiple applicant records simultaneously using a standardized CSV file. </w:t>
      </w:r>
    </w:p>
    <w:p w14:paraId="5868074A" w14:textId="77777777" w:rsidR="00E333B1" w:rsidRDefault="00E333B1" w:rsidP="00E333B1">
      <w:pPr>
        <w:pStyle w:val="NormalWeb"/>
        <w:numPr>
          <w:ilvl w:val="1"/>
          <w:numId w:val="26"/>
        </w:numPr>
        <w:spacing w:line="480" w:lineRule="auto"/>
      </w:pPr>
      <w:r>
        <w:rPr>
          <w:rStyle w:val="citation-64"/>
          <w:b/>
          <w:bCs/>
        </w:rPr>
        <w:t>Analytics Dashboard:</w:t>
      </w:r>
      <w:r>
        <w:rPr>
          <w:rStyle w:val="citation-64"/>
        </w:rPr>
        <w:t xml:space="preserve"> View real-time charts (Applicant Trend, Deployment Trend, </w:t>
      </w:r>
      <w:proofErr w:type="gramStart"/>
      <w:r>
        <w:rPr>
          <w:rStyle w:val="citation-64"/>
        </w:rPr>
        <w:t>Resource</w:t>
      </w:r>
      <w:proofErr w:type="gramEnd"/>
      <w:r>
        <w:rPr>
          <w:rStyle w:val="citation-64"/>
        </w:rPr>
        <w:t xml:space="preserve"> Efficiency) and generate custom visual reports. </w:t>
      </w:r>
    </w:p>
    <w:p w14:paraId="29EC9713" w14:textId="77777777" w:rsidR="00E333B1" w:rsidRDefault="00E333B1" w:rsidP="00E333B1">
      <w:pPr>
        <w:pStyle w:val="NormalWeb"/>
        <w:numPr>
          <w:ilvl w:val="1"/>
          <w:numId w:val="26"/>
        </w:numPr>
        <w:spacing w:line="480" w:lineRule="auto"/>
      </w:pPr>
      <w:r>
        <w:rPr>
          <w:rStyle w:val="citation-63"/>
          <w:b/>
          <w:bCs/>
        </w:rPr>
        <w:t>Data Extraction:</w:t>
      </w:r>
      <w:r>
        <w:rPr>
          <w:rStyle w:val="citation-63"/>
        </w:rPr>
        <w:t xml:space="preserve"> Map specific headers and export filtered applicant data to CSV formats. </w:t>
      </w:r>
    </w:p>
    <w:p w14:paraId="746C6AAC" w14:textId="77777777" w:rsidR="00E333B1" w:rsidRDefault="00E333B1" w:rsidP="00E333B1">
      <w:pPr>
        <w:pStyle w:val="NormalWeb"/>
        <w:numPr>
          <w:ilvl w:val="1"/>
          <w:numId w:val="26"/>
        </w:numPr>
        <w:spacing w:line="480" w:lineRule="auto"/>
      </w:pPr>
      <w:r>
        <w:rPr>
          <w:rStyle w:val="citation-62"/>
          <w:b/>
          <w:bCs/>
        </w:rPr>
        <w:t>System Logs:</w:t>
      </w:r>
      <w:r>
        <w:rPr>
          <w:rStyle w:val="citation-62"/>
        </w:rPr>
        <w:t xml:space="preserve"> Review the audit trail of recent user activities and data changes. </w:t>
      </w:r>
    </w:p>
    <w:p w14:paraId="7E454037" w14:textId="77777777" w:rsidR="00E333B1" w:rsidRDefault="00E333B1" w:rsidP="00E333B1">
      <w:pPr>
        <w:pStyle w:val="NormalWeb"/>
        <w:numPr>
          <w:ilvl w:val="0"/>
          <w:numId w:val="26"/>
        </w:numPr>
        <w:spacing w:line="480" w:lineRule="auto"/>
      </w:pPr>
      <w:r>
        <w:rPr>
          <w:rStyle w:val="citation-61"/>
        </w:rPr>
        <w:t xml:space="preserve">After completing the required tasks, click "Logout" to end the session securely. </w:t>
      </w:r>
    </w:p>
    <w:p w14:paraId="41BD8860" w14:textId="78207A9E" w:rsidR="00E333B1" w:rsidRDefault="00E333B1" w:rsidP="00E333B1">
      <w:pPr>
        <w:pStyle w:val="NormalWeb"/>
        <w:spacing w:line="480" w:lineRule="auto"/>
      </w:pPr>
      <w:r>
        <w:rPr>
          <w:rStyle w:val="citation-60"/>
          <w:b/>
          <w:bCs/>
        </w:rPr>
        <w:t>Interviewers (Department Managers)</w:t>
      </w:r>
      <w:r>
        <w:rPr>
          <w:rStyle w:val="citation-60"/>
        </w:rPr>
        <w:t xml:space="preserve"> </w:t>
      </w:r>
    </w:p>
    <w:p w14:paraId="1F25913C" w14:textId="21D5C0C6" w:rsidR="00E333B1" w:rsidRDefault="00374D05" w:rsidP="00E333B1">
      <w:pPr>
        <w:pStyle w:val="NormalWeb"/>
        <w:numPr>
          <w:ilvl w:val="0"/>
          <w:numId w:val="27"/>
        </w:numPr>
        <w:spacing w:line="480" w:lineRule="auto"/>
      </w:pPr>
      <w:r>
        <w:rPr>
          <w:rStyle w:val="citation-59"/>
        </w:rPr>
        <w:t>On the web browser</w:t>
      </w:r>
      <w:r w:rsidR="00E333B1">
        <w:rPr>
          <w:rStyle w:val="citation-59"/>
        </w:rPr>
        <w:t xml:space="preserve">, type the local intranet address (URL) of the R-AMS. </w:t>
      </w:r>
    </w:p>
    <w:p w14:paraId="7F4173C6" w14:textId="77777777" w:rsidR="00E333B1" w:rsidRDefault="00E333B1" w:rsidP="00E333B1">
      <w:pPr>
        <w:pStyle w:val="NormalWeb"/>
        <w:numPr>
          <w:ilvl w:val="0"/>
          <w:numId w:val="27"/>
        </w:numPr>
        <w:spacing w:line="480" w:lineRule="auto"/>
      </w:pPr>
      <w:r>
        <w:rPr>
          <w:rStyle w:val="citation-58"/>
        </w:rPr>
        <w:t xml:space="preserve">Input your Employee ID and password to log in. </w:t>
      </w:r>
    </w:p>
    <w:p w14:paraId="0D036FFD" w14:textId="77777777" w:rsidR="00E333B1" w:rsidRDefault="00E333B1" w:rsidP="00E333B1">
      <w:pPr>
        <w:pStyle w:val="NormalWeb"/>
        <w:numPr>
          <w:ilvl w:val="0"/>
          <w:numId w:val="27"/>
        </w:numPr>
        <w:spacing w:line="480" w:lineRule="auto"/>
      </w:pPr>
      <w:r>
        <w:rPr>
          <w:rStyle w:val="citation-57"/>
        </w:rPr>
        <w:t xml:space="preserve">The system will recognize your specific role and redirect you to the restricted Interviewer Dashboard. </w:t>
      </w:r>
    </w:p>
    <w:p w14:paraId="57EBF687" w14:textId="77777777" w:rsidR="00E333B1" w:rsidRDefault="00E333B1" w:rsidP="00E333B1">
      <w:pPr>
        <w:pStyle w:val="NormalWeb"/>
        <w:numPr>
          <w:ilvl w:val="0"/>
          <w:numId w:val="27"/>
        </w:numPr>
        <w:spacing w:line="480" w:lineRule="auto"/>
      </w:pPr>
      <w:r>
        <w:rPr>
          <w:rStyle w:val="citation-56"/>
        </w:rPr>
        <w:t xml:space="preserve">View your pending and upcoming assigned interview schedules. </w:t>
      </w:r>
    </w:p>
    <w:p w14:paraId="125D8D09" w14:textId="77777777" w:rsidR="00E333B1" w:rsidRDefault="00E333B1" w:rsidP="00E333B1">
      <w:pPr>
        <w:pStyle w:val="NormalWeb"/>
        <w:numPr>
          <w:ilvl w:val="0"/>
          <w:numId w:val="27"/>
        </w:numPr>
        <w:spacing w:line="480" w:lineRule="auto"/>
      </w:pPr>
      <w:r>
        <w:rPr>
          <w:rStyle w:val="citation-55"/>
        </w:rPr>
        <w:t xml:space="preserve">Click on an assigned applicant to securely review their pre-screening score, profile details, and uploaded resume. </w:t>
      </w:r>
    </w:p>
    <w:p w14:paraId="29F84CA4" w14:textId="3B431047" w:rsidR="00E333B1" w:rsidRDefault="00E333B1" w:rsidP="00E333B1">
      <w:pPr>
        <w:pStyle w:val="NormalWeb"/>
        <w:numPr>
          <w:ilvl w:val="0"/>
          <w:numId w:val="27"/>
        </w:numPr>
        <w:spacing w:line="480" w:lineRule="auto"/>
      </w:pPr>
      <w:r>
        <w:rPr>
          <w:rStyle w:val="citation-54"/>
        </w:rPr>
        <w:t>Input your evaluation detai</w:t>
      </w:r>
      <w:r w:rsidR="00374D05">
        <w:rPr>
          <w:rStyle w:val="citation-54"/>
        </w:rPr>
        <w:t>ls, including specific interview</w:t>
      </w:r>
      <w:r>
        <w:rPr>
          <w:rStyle w:val="citation-54"/>
        </w:rPr>
        <w:t xml:space="preserve"> feedback, and a 1-5 star competency rating. </w:t>
      </w:r>
    </w:p>
    <w:p w14:paraId="35A0F629" w14:textId="77777777" w:rsidR="00E333B1" w:rsidRDefault="00E333B1" w:rsidP="00E333B1">
      <w:pPr>
        <w:pStyle w:val="NormalWeb"/>
        <w:numPr>
          <w:ilvl w:val="0"/>
          <w:numId w:val="27"/>
        </w:numPr>
        <w:spacing w:line="480" w:lineRule="auto"/>
      </w:pPr>
      <w:r>
        <w:rPr>
          <w:rStyle w:val="citation-53"/>
        </w:rPr>
        <w:t xml:space="preserve">Submit the evaluation and update the applicant's final decision status (e.g., Passed, Failed, </w:t>
      </w:r>
      <w:proofErr w:type="gramStart"/>
      <w:r>
        <w:rPr>
          <w:rStyle w:val="citation-53"/>
        </w:rPr>
        <w:t>Rescheduled</w:t>
      </w:r>
      <w:proofErr w:type="gramEnd"/>
      <w:r>
        <w:rPr>
          <w:rStyle w:val="citation-53"/>
        </w:rPr>
        <w:t xml:space="preserve">). </w:t>
      </w:r>
    </w:p>
    <w:p w14:paraId="7B1060C7" w14:textId="77777777" w:rsidR="00E333B1" w:rsidRDefault="00E333B1" w:rsidP="00E333B1">
      <w:pPr>
        <w:pStyle w:val="NormalWeb"/>
        <w:numPr>
          <w:ilvl w:val="0"/>
          <w:numId w:val="27"/>
        </w:numPr>
        <w:spacing w:line="480" w:lineRule="auto"/>
      </w:pPr>
      <w:r>
        <w:rPr>
          <w:rStyle w:val="citation-52"/>
        </w:rPr>
        <w:t xml:space="preserve">After completing your evaluations, click "Logout" to end the session. </w:t>
      </w:r>
    </w:p>
    <w:p w14:paraId="3E5DA2FC" w14:textId="77777777" w:rsidR="00E333B1" w:rsidRDefault="00E333B1" w:rsidP="00E333B1">
      <w:pPr>
        <w:pStyle w:val="NormalWeb"/>
        <w:spacing w:line="480" w:lineRule="auto"/>
      </w:pPr>
      <w:r>
        <w:rPr>
          <w:rStyle w:val="citation-51"/>
          <w:b/>
          <w:bCs/>
        </w:rPr>
        <w:t>Applicants</w:t>
      </w:r>
      <w:r>
        <w:rPr>
          <w:rStyle w:val="citation-51"/>
        </w:rPr>
        <w:t xml:space="preserve"> </w:t>
      </w:r>
    </w:p>
    <w:p w14:paraId="29427E95" w14:textId="38D5213B" w:rsidR="00E333B1" w:rsidRDefault="00374D05" w:rsidP="00E333B1">
      <w:pPr>
        <w:pStyle w:val="NormalWeb"/>
        <w:numPr>
          <w:ilvl w:val="0"/>
          <w:numId w:val="28"/>
        </w:numPr>
        <w:spacing w:line="480" w:lineRule="auto"/>
      </w:pPr>
      <w:r>
        <w:rPr>
          <w:rStyle w:val="citation-50"/>
        </w:rPr>
        <w:t>On the company</w:t>
      </w:r>
      <w:r w:rsidR="00E333B1">
        <w:rPr>
          <w:rStyle w:val="citation-50"/>
        </w:rPr>
        <w:t xml:space="preserve"> workstation, type the</w:t>
      </w:r>
      <w:r>
        <w:rPr>
          <w:rStyle w:val="citation-50"/>
        </w:rPr>
        <w:t xml:space="preserve"> URL</w:t>
      </w:r>
      <w:r w:rsidR="00E333B1">
        <w:rPr>
          <w:rStyle w:val="citation-50"/>
        </w:rPr>
        <w:t xml:space="preserve"> of the R-AMS Applicant Web Form in the browser. </w:t>
      </w:r>
    </w:p>
    <w:p w14:paraId="76FED638" w14:textId="77777777" w:rsidR="00E333B1" w:rsidRDefault="00E333B1" w:rsidP="00E333B1">
      <w:pPr>
        <w:pStyle w:val="NormalWeb"/>
        <w:numPr>
          <w:ilvl w:val="0"/>
          <w:numId w:val="28"/>
        </w:numPr>
        <w:spacing w:line="480" w:lineRule="auto"/>
      </w:pPr>
      <w:r>
        <w:rPr>
          <w:rStyle w:val="citation-49"/>
        </w:rPr>
        <w:t xml:space="preserve">Fill out the required information, including Personal Details, Contact Information, Educational Background, and Specific Skills. </w:t>
      </w:r>
    </w:p>
    <w:p w14:paraId="58F5FC13" w14:textId="77777777" w:rsidR="00E333B1" w:rsidRDefault="00E333B1" w:rsidP="00E333B1">
      <w:pPr>
        <w:pStyle w:val="NormalWeb"/>
        <w:numPr>
          <w:ilvl w:val="0"/>
          <w:numId w:val="28"/>
        </w:numPr>
        <w:spacing w:line="480" w:lineRule="auto"/>
      </w:pPr>
      <w:r>
        <w:rPr>
          <w:rStyle w:val="citation-47"/>
        </w:rPr>
        <w:t xml:space="preserve">Check the mandatory consent box acknowledging the background verification terms. </w:t>
      </w:r>
    </w:p>
    <w:p w14:paraId="6FD43ED0" w14:textId="77777777" w:rsidR="00E333B1" w:rsidRDefault="00E333B1" w:rsidP="00E333B1">
      <w:pPr>
        <w:pStyle w:val="NormalWeb"/>
        <w:numPr>
          <w:ilvl w:val="0"/>
          <w:numId w:val="28"/>
        </w:numPr>
        <w:spacing w:line="480" w:lineRule="auto"/>
      </w:pPr>
      <w:r>
        <w:rPr>
          <w:rStyle w:val="citation-46"/>
        </w:rPr>
        <w:t xml:space="preserve">Review the entered information carefully to ensure accuracy and completeness. </w:t>
      </w:r>
    </w:p>
    <w:p w14:paraId="3C7AB091" w14:textId="77777777" w:rsidR="00E333B1" w:rsidRDefault="00E333B1" w:rsidP="00E333B1">
      <w:pPr>
        <w:pStyle w:val="NormalWeb"/>
        <w:numPr>
          <w:ilvl w:val="0"/>
          <w:numId w:val="28"/>
        </w:numPr>
        <w:spacing w:line="480" w:lineRule="auto"/>
      </w:pPr>
      <w:r>
        <w:rPr>
          <w:rStyle w:val="citation-45"/>
        </w:rPr>
        <w:t xml:space="preserve">Click "Submit Application". </w:t>
      </w:r>
    </w:p>
    <w:p w14:paraId="49D48005" w14:textId="77777777" w:rsidR="00E333B1" w:rsidRPr="005E795A" w:rsidRDefault="00E333B1" w:rsidP="00E333B1">
      <w:pPr>
        <w:pStyle w:val="NormalWeb"/>
        <w:numPr>
          <w:ilvl w:val="0"/>
          <w:numId w:val="28"/>
        </w:numPr>
        <w:spacing w:line="480" w:lineRule="auto"/>
        <w:rPr>
          <w:rStyle w:val="citation-44"/>
        </w:rPr>
      </w:pPr>
      <w:r>
        <w:rPr>
          <w:rStyle w:val="citation-44"/>
          <w:rFonts w:eastAsiaTheme="majorEastAsia"/>
        </w:rPr>
        <w:t>Wait for the success prompt; the system will instantly calculate your pre-screening score and securely route your information to the HR department.</w:t>
      </w:r>
    </w:p>
    <w:p w14:paraId="3ACD7D0C" w14:textId="77777777" w:rsidR="005E795A" w:rsidRDefault="005E795A" w:rsidP="005E795A">
      <w:pPr>
        <w:pStyle w:val="NormalWeb"/>
        <w:spacing w:line="480" w:lineRule="auto"/>
        <w:rPr>
          <w:rStyle w:val="citation-44"/>
          <w:rFonts w:eastAsiaTheme="majorEastAsia"/>
        </w:rPr>
      </w:pPr>
    </w:p>
    <w:p w14:paraId="7843000F" w14:textId="77777777" w:rsidR="005E795A" w:rsidRDefault="005E795A" w:rsidP="005E795A">
      <w:pPr>
        <w:pStyle w:val="NormalWeb"/>
        <w:spacing w:line="480" w:lineRule="auto"/>
        <w:rPr>
          <w:rStyle w:val="citation-44"/>
          <w:rFonts w:eastAsiaTheme="majorEastAsia"/>
        </w:rPr>
      </w:pPr>
    </w:p>
    <w:p w14:paraId="57274BCC" w14:textId="3AB6349C" w:rsidR="005E795A" w:rsidRPr="00794C4D" w:rsidRDefault="005E795A" w:rsidP="00794C4D">
      <w:pPr>
        <w:ind w:firstLine="360"/>
        <w:jc w:val="center"/>
        <w:rPr>
          <w:rFonts w:eastAsiaTheme="majorEastAsia"/>
          <w:lang w:val="en-PH" w:eastAsia="en-PH"/>
        </w:rPr>
      </w:pPr>
      <w:r>
        <w:rPr>
          <w:rStyle w:val="citation-44"/>
          <w:rFonts w:eastAsiaTheme="majorEastAsia"/>
        </w:rPr>
        <w:br w:type="page"/>
      </w:r>
      <w:r>
        <w:rPr>
          <w:b/>
          <w:color w:val="000000"/>
        </w:rPr>
        <w:t>Appendix B</w:t>
      </w:r>
    </w:p>
    <w:p w14:paraId="51D85506" w14:textId="77777777" w:rsidR="005E795A" w:rsidRDefault="005E795A" w:rsidP="005E795A">
      <w:pPr>
        <w:pBdr>
          <w:top w:val="nil"/>
          <w:left w:val="nil"/>
          <w:bottom w:val="nil"/>
          <w:right w:val="nil"/>
          <w:between w:val="nil"/>
        </w:pBdr>
        <w:jc w:val="center"/>
        <w:rPr>
          <w:b/>
          <w:color w:val="000000"/>
        </w:rPr>
      </w:pPr>
    </w:p>
    <w:p w14:paraId="1993B01F" w14:textId="77777777" w:rsidR="005E795A" w:rsidRDefault="005E795A" w:rsidP="005E795A">
      <w:pPr>
        <w:pStyle w:val="Heading1"/>
        <w:rPr>
          <w:rFonts w:ascii="Times New Roman" w:hAnsi="Times New Roman" w:cs="Times New Roman"/>
          <w:color w:val="000000"/>
        </w:rPr>
      </w:pPr>
      <w:r>
        <w:rPr>
          <w:rFonts w:ascii="Times New Roman" w:hAnsi="Times New Roman" w:cs="Times New Roman"/>
          <w:color w:val="000000"/>
        </w:rPr>
        <w:t>COMPATIBILITY TEST RESULTS</w:t>
      </w:r>
    </w:p>
    <w:p w14:paraId="212276B6" w14:textId="77777777" w:rsidR="00794C4D" w:rsidRPr="00794C4D" w:rsidRDefault="00794C4D" w:rsidP="00794C4D"/>
    <w:p w14:paraId="78A9F683" w14:textId="731F7F41" w:rsidR="00794C4D" w:rsidRPr="00794C4D" w:rsidRDefault="00794C4D" w:rsidP="00794C4D">
      <w:pPr>
        <w:pStyle w:val="NormalWeb"/>
        <w:spacing w:line="480" w:lineRule="auto"/>
        <w:rPr>
          <w:b/>
        </w:rPr>
      </w:pPr>
      <w:r>
        <w:rPr>
          <w:noProof/>
        </w:rPr>
        <w:drawing>
          <wp:anchor distT="0" distB="0" distL="114300" distR="114300" simplePos="0" relativeHeight="251702272" behindDoc="0" locked="0" layoutInCell="1" allowOverlap="1" wp14:anchorId="5A390A88" wp14:editId="57A32F4E">
            <wp:simplePos x="0" y="0"/>
            <wp:positionH relativeFrom="column">
              <wp:posOffset>457200</wp:posOffset>
            </wp:positionH>
            <wp:positionV relativeFrom="paragraph">
              <wp:posOffset>565785</wp:posOffset>
            </wp:positionV>
            <wp:extent cx="4467225" cy="2302895"/>
            <wp:effectExtent l="0" t="0" r="0" b="254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467225" cy="2302895"/>
                    </a:xfrm>
                    <a:prstGeom prst="rect">
                      <a:avLst/>
                    </a:prstGeom>
                  </pic:spPr>
                </pic:pic>
              </a:graphicData>
            </a:graphic>
          </wp:anchor>
        </w:drawing>
      </w:r>
      <w:r w:rsidRPr="005E795A">
        <w:rPr>
          <w:b/>
        </w:rPr>
        <w:t>Desktop View</w:t>
      </w:r>
      <w:r>
        <w:rPr>
          <w:b/>
        </w:rPr>
        <w:t xml:space="preserve"> </w:t>
      </w:r>
      <w:r>
        <w:rPr>
          <w:b/>
        </w:rPr>
        <w:t>(HR/Interviewer Login form</w:t>
      </w:r>
      <w:r>
        <w:rPr>
          <w:b/>
        </w:rPr>
        <w:t>)</w:t>
      </w:r>
    </w:p>
    <w:p w14:paraId="7116160D" w14:textId="1189EB95" w:rsidR="00794C4D" w:rsidRDefault="00794C4D" w:rsidP="00794C4D"/>
    <w:p w14:paraId="2A5AB65A" w14:textId="77777777" w:rsidR="00794C4D" w:rsidRDefault="00794C4D" w:rsidP="00794C4D">
      <w:pPr>
        <w:pStyle w:val="NormalWeb"/>
        <w:spacing w:line="480" w:lineRule="auto"/>
        <w:jc w:val="center"/>
        <w:rPr>
          <w:b/>
          <w:i/>
        </w:rPr>
      </w:pPr>
    </w:p>
    <w:p w14:paraId="75126D90" w14:textId="77777777" w:rsidR="00794C4D" w:rsidRDefault="00794C4D" w:rsidP="00794C4D">
      <w:pPr>
        <w:pStyle w:val="NormalWeb"/>
        <w:spacing w:line="480" w:lineRule="auto"/>
        <w:jc w:val="center"/>
        <w:rPr>
          <w:b/>
          <w:i/>
        </w:rPr>
      </w:pPr>
    </w:p>
    <w:p w14:paraId="5F022978" w14:textId="77777777" w:rsidR="00794C4D" w:rsidRDefault="00794C4D" w:rsidP="00794C4D">
      <w:pPr>
        <w:pStyle w:val="NormalWeb"/>
        <w:spacing w:line="480" w:lineRule="auto"/>
        <w:jc w:val="center"/>
        <w:rPr>
          <w:b/>
          <w:i/>
        </w:rPr>
      </w:pPr>
    </w:p>
    <w:p w14:paraId="50C9474A" w14:textId="1AD2088C" w:rsidR="00794C4D" w:rsidRDefault="00794C4D" w:rsidP="00794C4D">
      <w:pPr>
        <w:pStyle w:val="NormalWeb"/>
        <w:spacing w:line="480" w:lineRule="auto"/>
        <w:jc w:val="center"/>
        <w:rPr>
          <w:b/>
          <w:i/>
        </w:rPr>
      </w:pPr>
    </w:p>
    <w:p w14:paraId="2F534526" w14:textId="46B0E2D2" w:rsidR="00794C4D" w:rsidRDefault="00794C4D" w:rsidP="00794C4D">
      <w:pPr>
        <w:pStyle w:val="NormalWeb"/>
        <w:spacing w:line="480" w:lineRule="auto"/>
        <w:jc w:val="center"/>
        <w:rPr>
          <w:i/>
        </w:rPr>
      </w:pPr>
      <w:r>
        <w:rPr>
          <w:noProof/>
        </w:rPr>
        <w:drawing>
          <wp:anchor distT="0" distB="0" distL="114300" distR="114300" simplePos="0" relativeHeight="251701248" behindDoc="0" locked="0" layoutInCell="1" allowOverlap="1" wp14:anchorId="008B2584" wp14:editId="509F4668">
            <wp:simplePos x="0" y="0"/>
            <wp:positionH relativeFrom="margin">
              <wp:align>center</wp:align>
            </wp:positionH>
            <wp:positionV relativeFrom="paragraph">
              <wp:posOffset>345440</wp:posOffset>
            </wp:positionV>
            <wp:extent cx="4419600" cy="2293179"/>
            <wp:effectExtent l="0" t="0" r="0" b="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419600" cy="2293179"/>
                    </a:xfrm>
                    <a:prstGeom prst="rect">
                      <a:avLst/>
                    </a:prstGeom>
                  </pic:spPr>
                </pic:pic>
              </a:graphicData>
            </a:graphic>
          </wp:anchor>
        </w:drawing>
      </w:r>
      <w:r w:rsidRPr="008D3B41">
        <w:rPr>
          <w:b/>
          <w:i/>
        </w:rPr>
        <w:t xml:space="preserve">Figure </w:t>
      </w:r>
      <w:r>
        <w:rPr>
          <w:b/>
          <w:i/>
        </w:rPr>
        <w:t>51</w:t>
      </w:r>
      <w:r w:rsidRPr="008D3B41">
        <w:rPr>
          <w:b/>
          <w:i/>
        </w:rPr>
        <w:t xml:space="preserve">: </w:t>
      </w:r>
      <w:r w:rsidRPr="008D3B41">
        <w:rPr>
          <w:i/>
        </w:rPr>
        <w:t>Google Chrome</w:t>
      </w:r>
    </w:p>
    <w:p w14:paraId="48BF46A1" w14:textId="6B9FCC10" w:rsidR="00794C4D" w:rsidRPr="008D3B41" w:rsidRDefault="00794C4D" w:rsidP="00794C4D">
      <w:pPr>
        <w:pStyle w:val="NormalWeb"/>
        <w:spacing w:line="480" w:lineRule="auto"/>
        <w:jc w:val="center"/>
        <w:rPr>
          <w:i/>
        </w:rPr>
      </w:pPr>
    </w:p>
    <w:p w14:paraId="54CBF3C2" w14:textId="77777777" w:rsidR="00794C4D" w:rsidRPr="00794C4D" w:rsidRDefault="00794C4D" w:rsidP="00794C4D">
      <w:pPr>
        <w:jc w:val="center"/>
      </w:pPr>
    </w:p>
    <w:p w14:paraId="642E16A3" w14:textId="77777777" w:rsidR="005E795A" w:rsidRDefault="005E795A" w:rsidP="005E795A">
      <w:pPr>
        <w:pStyle w:val="NormalWeb"/>
        <w:spacing w:line="480" w:lineRule="auto"/>
      </w:pPr>
    </w:p>
    <w:p w14:paraId="1D01E93C" w14:textId="77777777" w:rsidR="00794C4D" w:rsidRDefault="00794C4D" w:rsidP="005E795A">
      <w:pPr>
        <w:pStyle w:val="NormalWeb"/>
        <w:spacing w:line="480" w:lineRule="auto"/>
      </w:pPr>
    </w:p>
    <w:p w14:paraId="6D5D73F1" w14:textId="77777777" w:rsidR="00794C4D" w:rsidRDefault="00794C4D" w:rsidP="005E795A">
      <w:pPr>
        <w:pStyle w:val="NormalWeb"/>
        <w:spacing w:line="480" w:lineRule="auto"/>
      </w:pPr>
    </w:p>
    <w:p w14:paraId="3535D9E4" w14:textId="4F494C96" w:rsidR="00794C4D" w:rsidRDefault="00794C4D" w:rsidP="00794C4D">
      <w:pPr>
        <w:pStyle w:val="NormalWeb"/>
        <w:spacing w:line="480" w:lineRule="auto"/>
        <w:jc w:val="center"/>
      </w:pPr>
      <w:r w:rsidRPr="008D3B41">
        <w:rPr>
          <w:b/>
          <w:i/>
        </w:rPr>
        <w:t>Figure 5</w:t>
      </w:r>
      <w:r>
        <w:rPr>
          <w:b/>
          <w:i/>
        </w:rPr>
        <w:t>2</w:t>
      </w:r>
      <w:r w:rsidRPr="008D3B41">
        <w:rPr>
          <w:b/>
          <w:i/>
        </w:rPr>
        <w:t xml:space="preserve">: </w:t>
      </w:r>
      <w:r>
        <w:rPr>
          <w:i/>
        </w:rPr>
        <w:t>Microsoft Edge</w:t>
      </w:r>
    </w:p>
    <w:p w14:paraId="77ADDE6F" w14:textId="5DFD26FF" w:rsidR="00794C4D" w:rsidRDefault="00794C4D" w:rsidP="00794C4D">
      <w:pPr>
        <w:pStyle w:val="NormalWeb"/>
        <w:spacing w:line="480" w:lineRule="auto"/>
        <w:rPr>
          <w:b/>
        </w:rPr>
      </w:pPr>
      <w:r>
        <w:rPr>
          <w:noProof/>
        </w:rPr>
        <w:drawing>
          <wp:anchor distT="0" distB="0" distL="114300" distR="114300" simplePos="0" relativeHeight="251703296" behindDoc="0" locked="0" layoutInCell="1" allowOverlap="1" wp14:anchorId="1B38C2CE" wp14:editId="414FCCF1">
            <wp:simplePos x="0" y="0"/>
            <wp:positionH relativeFrom="margin">
              <wp:align>left</wp:align>
            </wp:positionH>
            <wp:positionV relativeFrom="paragraph">
              <wp:posOffset>333375</wp:posOffset>
            </wp:positionV>
            <wp:extent cx="5172075" cy="2809875"/>
            <wp:effectExtent l="0" t="0" r="952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172075" cy="2809875"/>
                    </a:xfrm>
                    <a:prstGeom prst="rect">
                      <a:avLst/>
                    </a:prstGeom>
                  </pic:spPr>
                </pic:pic>
              </a:graphicData>
            </a:graphic>
            <wp14:sizeRelH relativeFrom="margin">
              <wp14:pctWidth>0</wp14:pctWidth>
            </wp14:sizeRelH>
            <wp14:sizeRelV relativeFrom="margin">
              <wp14:pctHeight>0</wp14:pctHeight>
            </wp14:sizeRelV>
          </wp:anchor>
        </w:drawing>
      </w:r>
      <w:r w:rsidR="005E795A" w:rsidRPr="005E795A">
        <w:rPr>
          <w:b/>
        </w:rPr>
        <w:t>Desktop View</w:t>
      </w:r>
      <w:r w:rsidR="005E795A">
        <w:rPr>
          <w:b/>
        </w:rPr>
        <w:t xml:space="preserve"> (HR Dashboard)</w:t>
      </w:r>
    </w:p>
    <w:p w14:paraId="7FEADFF3" w14:textId="77777777" w:rsidR="00794C4D" w:rsidRPr="00794C4D" w:rsidRDefault="00794C4D" w:rsidP="00794C4D">
      <w:pPr>
        <w:pStyle w:val="NormalWeb"/>
        <w:spacing w:line="480" w:lineRule="auto"/>
        <w:rPr>
          <w:b/>
        </w:rPr>
      </w:pPr>
    </w:p>
    <w:p w14:paraId="50B57420" w14:textId="643B3ABD" w:rsidR="008D3B41" w:rsidRPr="008D3B41" w:rsidRDefault="008D3B41" w:rsidP="00794C4D">
      <w:pPr>
        <w:pStyle w:val="NormalWeb"/>
        <w:spacing w:line="360" w:lineRule="auto"/>
        <w:jc w:val="center"/>
        <w:rPr>
          <w:i/>
        </w:rPr>
      </w:pPr>
      <w:r w:rsidRPr="008D3B41">
        <w:rPr>
          <w:b/>
          <w:i/>
        </w:rPr>
        <w:t xml:space="preserve">Figure </w:t>
      </w:r>
      <w:r w:rsidR="00794C4D">
        <w:rPr>
          <w:b/>
          <w:i/>
        </w:rPr>
        <w:t>53</w:t>
      </w:r>
      <w:r w:rsidRPr="008D3B41">
        <w:rPr>
          <w:b/>
          <w:i/>
        </w:rPr>
        <w:t xml:space="preserve">: </w:t>
      </w:r>
      <w:r w:rsidRPr="008D3B41">
        <w:rPr>
          <w:i/>
        </w:rPr>
        <w:t>Google Chrome</w:t>
      </w:r>
    </w:p>
    <w:p w14:paraId="659C7D56" w14:textId="270B0C2A" w:rsidR="008D3B41" w:rsidRDefault="00794C4D" w:rsidP="005E795A">
      <w:pPr>
        <w:pStyle w:val="NormalWeb"/>
        <w:spacing w:line="480" w:lineRule="auto"/>
      </w:pPr>
      <w:r>
        <w:rPr>
          <w:noProof/>
        </w:rPr>
        <w:drawing>
          <wp:anchor distT="0" distB="0" distL="114300" distR="114300" simplePos="0" relativeHeight="251704320" behindDoc="0" locked="0" layoutInCell="1" allowOverlap="1" wp14:anchorId="5A3C82A3" wp14:editId="2304883A">
            <wp:simplePos x="0" y="0"/>
            <wp:positionH relativeFrom="column">
              <wp:posOffset>0</wp:posOffset>
            </wp:positionH>
            <wp:positionV relativeFrom="paragraph">
              <wp:posOffset>-2540</wp:posOffset>
            </wp:positionV>
            <wp:extent cx="4876800" cy="2630170"/>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876800" cy="2630170"/>
                    </a:xfrm>
                    <a:prstGeom prst="rect">
                      <a:avLst/>
                    </a:prstGeom>
                  </pic:spPr>
                </pic:pic>
              </a:graphicData>
            </a:graphic>
          </wp:anchor>
        </w:drawing>
      </w:r>
    </w:p>
    <w:p w14:paraId="3F8135F7" w14:textId="43A4DEFB" w:rsidR="008D3B41" w:rsidRDefault="008D3B41" w:rsidP="005E795A">
      <w:pPr>
        <w:pStyle w:val="NormalWeb"/>
        <w:spacing w:line="480" w:lineRule="auto"/>
        <w:rPr>
          <w:b/>
        </w:rPr>
      </w:pPr>
    </w:p>
    <w:p w14:paraId="6127D2C3" w14:textId="77777777" w:rsidR="00794C4D" w:rsidRDefault="00794C4D" w:rsidP="008D3B41">
      <w:pPr>
        <w:pStyle w:val="NormalWeb"/>
        <w:spacing w:line="480" w:lineRule="auto"/>
        <w:jc w:val="center"/>
        <w:rPr>
          <w:b/>
        </w:rPr>
      </w:pPr>
    </w:p>
    <w:p w14:paraId="4FCD734E" w14:textId="77777777" w:rsidR="00794C4D" w:rsidRDefault="00794C4D" w:rsidP="008D3B41">
      <w:pPr>
        <w:pStyle w:val="NormalWeb"/>
        <w:spacing w:line="480" w:lineRule="auto"/>
        <w:jc w:val="center"/>
        <w:rPr>
          <w:b/>
        </w:rPr>
      </w:pPr>
    </w:p>
    <w:p w14:paraId="17CD69D4" w14:textId="77777777" w:rsidR="00794C4D" w:rsidRDefault="00794C4D" w:rsidP="008D3B41">
      <w:pPr>
        <w:pStyle w:val="NormalWeb"/>
        <w:spacing w:line="480" w:lineRule="auto"/>
        <w:jc w:val="center"/>
        <w:rPr>
          <w:b/>
        </w:rPr>
      </w:pPr>
    </w:p>
    <w:p w14:paraId="420864A0" w14:textId="432C9ECC" w:rsidR="008D3B41" w:rsidRDefault="008D3B41" w:rsidP="00794C4D">
      <w:pPr>
        <w:pStyle w:val="NormalWeb"/>
        <w:spacing w:line="480" w:lineRule="auto"/>
        <w:jc w:val="center"/>
        <w:rPr>
          <w:i/>
        </w:rPr>
      </w:pPr>
      <w:r w:rsidRPr="008D3B41">
        <w:rPr>
          <w:b/>
          <w:i/>
        </w:rPr>
        <w:t>Figure 5</w:t>
      </w:r>
      <w:r w:rsidR="00794C4D">
        <w:rPr>
          <w:b/>
          <w:i/>
        </w:rPr>
        <w:t>4</w:t>
      </w:r>
      <w:r w:rsidRPr="008D3B41">
        <w:rPr>
          <w:b/>
          <w:i/>
        </w:rPr>
        <w:t xml:space="preserve">: </w:t>
      </w:r>
      <w:r>
        <w:rPr>
          <w:i/>
        </w:rPr>
        <w:t>Microsoft Edge</w:t>
      </w:r>
    </w:p>
    <w:p w14:paraId="7D2D5EF7" w14:textId="069F2BAE" w:rsidR="004E31C2" w:rsidRDefault="004E31C2" w:rsidP="004E31C2">
      <w:pPr>
        <w:pStyle w:val="NormalWeb"/>
        <w:spacing w:line="480" w:lineRule="auto"/>
        <w:rPr>
          <w:b/>
        </w:rPr>
      </w:pPr>
      <w:r w:rsidRPr="005E795A">
        <w:rPr>
          <w:b/>
        </w:rPr>
        <w:t>Desktop View</w:t>
      </w:r>
      <w:r>
        <w:rPr>
          <w:b/>
        </w:rPr>
        <w:t xml:space="preserve"> (</w:t>
      </w:r>
      <w:r>
        <w:rPr>
          <w:b/>
        </w:rPr>
        <w:t>Interviewer Dashboard</w:t>
      </w:r>
      <w:r>
        <w:rPr>
          <w:b/>
        </w:rPr>
        <w:t>)</w:t>
      </w:r>
    </w:p>
    <w:p w14:paraId="7CEC288D" w14:textId="2588EF92" w:rsidR="004E31C2" w:rsidRDefault="004E31C2" w:rsidP="004E31C2">
      <w:pPr>
        <w:pStyle w:val="NormalWeb"/>
        <w:spacing w:line="480" w:lineRule="auto"/>
        <w:rPr>
          <w:b/>
        </w:rPr>
      </w:pPr>
      <w:r>
        <w:rPr>
          <w:noProof/>
        </w:rPr>
        <w:drawing>
          <wp:inline distT="0" distB="0" distL="0" distR="0" wp14:anchorId="115B87BD" wp14:editId="5B1F85A0">
            <wp:extent cx="4991100" cy="252327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996988" cy="2526254"/>
                    </a:xfrm>
                    <a:prstGeom prst="rect">
                      <a:avLst/>
                    </a:prstGeom>
                  </pic:spPr>
                </pic:pic>
              </a:graphicData>
            </a:graphic>
          </wp:inline>
        </w:drawing>
      </w:r>
    </w:p>
    <w:p w14:paraId="1091874F" w14:textId="549A517E" w:rsidR="004E31C2" w:rsidRPr="004E31C2" w:rsidRDefault="004E31C2" w:rsidP="004E31C2">
      <w:pPr>
        <w:pStyle w:val="NormalWeb"/>
        <w:spacing w:line="480" w:lineRule="auto"/>
        <w:jc w:val="center"/>
        <w:rPr>
          <w:b/>
        </w:rPr>
      </w:pPr>
      <w:r w:rsidRPr="008D3B41">
        <w:rPr>
          <w:b/>
          <w:i/>
        </w:rPr>
        <w:t>Figure 5</w:t>
      </w:r>
      <w:r w:rsidR="00794C4D">
        <w:rPr>
          <w:b/>
          <w:i/>
        </w:rPr>
        <w:t>5</w:t>
      </w:r>
      <w:r w:rsidRPr="008D3B41">
        <w:rPr>
          <w:b/>
          <w:i/>
        </w:rPr>
        <w:t xml:space="preserve">: </w:t>
      </w:r>
      <w:r>
        <w:rPr>
          <w:i/>
        </w:rPr>
        <w:t>Google Chrome</w:t>
      </w:r>
    </w:p>
    <w:p w14:paraId="43713C17" w14:textId="5C90D16D" w:rsidR="004E31C2" w:rsidRDefault="004E31C2" w:rsidP="008D3B41">
      <w:pPr>
        <w:pStyle w:val="NormalWeb"/>
        <w:spacing w:line="480" w:lineRule="auto"/>
        <w:jc w:val="center"/>
        <w:rPr>
          <w:noProof/>
        </w:rPr>
      </w:pPr>
      <w:r>
        <w:rPr>
          <w:noProof/>
        </w:rPr>
        <w:drawing>
          <wp:inline distT="0" distB="0" distL="0" distR="0" wp14:anchorId="3ABF29ED" wp14:editId="69E3048D">
            <wp:extent cx="5486400" cy="264414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86400" cy="2644140"/>
                    </a:xfrm>
                    <a:prstGeom prst="rect">
                      <a:avLst/>
                    </a:prstGeom>
                  </pic:spPr>
                </pic:pic>
              </a:graphicData>
            </a:graphic>
          </wp:inline>
        </w:drawing>
      </w:r>
    </w:p>
    <w:p w14:paraId="6C196CA5" w14:textId="564C7506" w:rsidR="004E31C2" w:rsidRPr="004E31C2" w:rsidRDefault="004E31C2" w:rsidP="004E31C2">
      <w:pPr>
        <w:pStyle w:val="NormalWeb"/>
        <w:spacing w:line="480" w:lineRule="auto"/>
        <w:jc w:val="center"/>
        <w:rPr>
          <w:b/>
        </w:rPr>
      </w:pPr>
      <w:r w:rsidRPr="008D3B41">
        <w:rPr>
          <w:b/>
          <w:i/>
        </w:rPr>
        <w:t>Figure 5</w:t>
      </w:r>
      <w:r w:rsidR="00794C4D">
        <w:rPr>
          <w:b/>
          <w:i/>
        </w:rPr>
        <w:t>6</w:t>
      </w:r>
      <w:r w:rsidRPr="008D3B41">
        <w:rPr>
          <w:b/>
          <w:i/>
        </w:rPr>
        <w:t xml:space="preserve">: </w:t>
      </w:r>
      <w:r>
        <w:rPr>
          <w:i/>
        </w:rPr>
        <w:t>Microsoft Edge</w:t>
      </w:r>
    </w:p>
    <w:p w14:paraId="1469A8C1" w14:textId="783D5461" w:rsidR="004E31C2" w:rsidRPr="004E31C2" w:rsidRDefault="004E31C2" w:rsidP="004E31C2">
      <w:pPr>
        <w:pStyle w:val="NormalWeb"/>
        <w:spacing w:line="480" w:lineRule="auto"/>
        <w:rPr>
          <w:b/>
        </w:rPr>
      </w:pPr>
      <w:r w:rsidRPr="005E795A">
        <w:rPr>
          <w:b/>
        </w:rPr>
        <w:t>Desktop View</w:t>
      </w:r>
      <w:r>
        <w:rPr>
          <w:b/>
        </w:rPr>
        <w:t xml:space="preserve"> (</w:t>
      </w:r>
      <w:r>
        <w:rPr>
          <w:b/>
        </w:rPr>
        <w:t xml:space="preserve">Applicant </w:t>
      </w:r>
      <w:proofErr w:type="spellStart"/>
      <w:r>
        <w:rPr>
          <w:b/>
        </w:rPr>
        <w:t>Userform</w:t>
      </w:r>
      <w:proofErr w:type="spellEnd"/>
      <w:r>
        <w:rPr>
          <w:b/>
        </w:rPr>
        <w:t>)</w:t>
      </w:r>
    </w:p>
    <w:p w14:paraId="62E3DF86" w14:textId="408CDC22" w:rsidR="00E1302D" w:rsidRPr="008D3B41" w:rsidRDefault="00E1302D" w:rsidP="008D3B41">
      <w:pPr>
        <w:pStyle w:val="NormalWeb"/>
        <w:spacing w:line="480" w:lineRule="auto"/>
        <w:jc w:val="center"/>
        <w:rPr>
          <w:i/>
        </w:rPr>
      </w:pPr>
      <w:r>
        <w:rPr>
          <w:noProof/>
        </w:rPr>
        <w:drawing>
          <wp:inline distT="0" distB="0" distL="0" distR="0" wp14:anchorId="76E5E6F4" wp14:editId="3662B250">
            <wp:extent cx="4981575" cy="25559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993934" cy="2562281"/>
                    </a:xfrm>
                    <a:prstGeom prst="rect">
                      <a:avLst/>
                    </a:prstGeom>
                  </pic:spPr>
                </pic:pic>
              </a:graphicData>
            </a:graphic>
          </wp:inline>
        </w:drawing>
      </w:r>
    </w:p>
    <w:p w14:paraId="7527D721" w14:textId="5AE25B07" w:rsidR="004E31C2" w:rsidRDefault="004E31C2" w:rsidP="004E31C2">
      <w:pPr>
        <w:pStyle w:val="NormalWeb"/>
        <w:spacing w:line="480" w:lineRule="auto"/>
        <w:jc w:val="center"/>
        <w:rPr>
          <w:i/>
        </w:rPr>
      </w:pPr>
      <w:r w:rsidRPr="008D3B41">
        <w:rPr>
          <w:b/>
          <w:i/>
        </w:rPr>
        <w:t>Figure 5</w:t>
      </w:r>
      <w:r w:rsidR="00794C4D">
        <w:rPr>
          <w:b/>
          <w:i/>
        </w:rPr>
        <w:t>7</w:t>
      </w:r>
      <w:r w:rsidRPr="008D3B41">
        <w:rPr>
          <w:b/>
          <w:i/>
        </w:rPr>
        <w:t xml:space="preserve">: </w:t>
      </w:r>
      <w:r>
        <w:rPr>
          <w:i/>
        </w:rPr>
        <w:t>Google Chrome</w:t>
      </w:r>
    </w:p>
    <w:p w14:paraId="1A87A384" w14:textId="5A7B125C" w:rsidR="004E31C2" w:rsidRDefault="004E31C2" w:rsidP="004E31C2">
      <w:pPr>
        <w:pStyle w:val="NormalWeb"/>
        <w:spacing w:line="480" w:lineRule="auto"/>
        <w:jc w:val="center"/>
        <w:rPr>
          <w:b/>
        </w:rPr>
      </w:pPr>
      <w:r>
        <w:rPr>
          <w:noProof/>
        </w:rPr>
        <w:drawing>
          <wp:inline distT="0" distB="0" distL="0" distR="0" wp14:anchorId="3E7C46BD" wp14:editId="3CD7A8D6">
            <wp:extent cx="4991100" cy="2583934"/>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006134" cy="2591717"/>
                    </a:xfrm>
                    <a:prstGeom prst="rect">
                      <a:avLst/>
                    </a:prstGeom>
                  </pic:spPr>
                </pic:pic>
              </a:graphicData>
            </a:graphic>
          </wp:inline>
        </w:drawing>
      </w:r>
    </w:p>
    <w:p w14:paraId="0D9CACB9" w14:textId="7B1C9CF5" w:rsidR="004E31C2" w:rsidRDefault="004E31C2" w:rsidP="004E31C2">
      <w:pPr>
        <w:pStyle w:val="NormalWeb"/>
        <w:spacing w:line="480" w:lineRule="auto"/>
        <w:jc w:val="center"/>
        <w:rPr>
          <w:i/>
        </w:rPr>
      </w:pPr>
      <w:r w:rsidRPr="008D3B41">
        <w:rPr>
          <w:b/>
          <w:i/>
        </w:rPr>
        <w:t>Figure 5</w:t>
      </w:r>
      <w:r w:rsidR="00794C4D">
        <w:rPr>
          <w:b/>
          <w:i/>
        </w:rPr>
        <w:t>8</w:t>
      </w:r>
      <w:r w:rsidRPr="008D3B41">
        <w:rPr>
          <w:b/>
          <w:i/>
        </w:rPr>
        <w:t xml:space="preserve">: </w:t>
      </w:r>
      <w:r>
        <w:rPr>
          <w:i/>
        </w:rPr>
        <w:t>Microsoft Edge</w:t>
      </w:r>
    </w:p>
    <w:p w14:paraId="78FAC195" w14:textId="77777777" w:rsidR="00B35D59" w:rsidRDefault="00B35D59" w:rsidP="00B35D59">
      <w:pPr>
        <w:pStyle w:val="Heading1"/>
        <w:rPr>
          <w:rFonts w:ascii="Times New Roman" w:hAnsi="Times New Roman" w:cs="Times New Roman"/>
          <w:color w:val="000000"/>
        </w:rPr>
      </w:pPr>
      <w:r>
        <w:rPr>
          <w:rFonts w:ascii="Times New Roman" w:hAnsi="Times New Roman" w:cs="Times New Roman"/>
          <w:color w:val="000000"/>
        </w:rPr>
        <w:t>USABILITY TEST RESULTS</w:t>
      </w:r>
    </w:p>
    <w:p w14:paraId="46E17634" w14:textId="77777777" w:rsidR="00B35D59" w:rsidRDefault="00B35D59" w:rsidP="00B35D59"/>
    <w:p w14:paraId="6E9E06B1" w14:textId="23E3CC78" w:rsidR="005E795A" w:rsidRPr="005E795A" w:rsidRDefault="005E795A" w:rsidP="004E31C2">
      <w:pPr>
        <w:pStyle w:val="NormalWeb"/>
        <w:spacing w:line="480" w:lineRule="auto"/>
        <w:jc w:val="center"/>
        <w:rPr>
          <w:b/>
        </w:rPr>
      </w:pPr>
    </w:p>
    <w:p w14:paraId="2932BFF7" w14:textId="77777777" w:rsidR="00E333B1" w:rsidRPr="007B14FD" w:rsidRDefault="00E333B1" w:rsidP="00AD6273">
      <w:pPr>
        <w:pStyle w:val="NormalWeb"/>
      </w:pPr>
    </w:p>
    <w:sectPr w:rsidR="00E333B1" w:rsidRPr="007B14FD" w:rsidSect="007601DD">
      <w:footerReference w:type="default" r:id="rId85"/>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E70F622" w14:textId="77777777" w:rsidR="00E333B1" w:rsidRDefault="00E333B1" w:rsidP="00366733">
      <w:r>
        <w:separator/>
      </w:r>
    </w:p>
  </w:endnote>
  <w:endnote w:type="continuationSeparator" w:id="0">
    <w:p w14:paraId="59FAC85C" w14:textId="77777777" w:rsidR="00E333B1" w:rsidRDefault="00E333B1"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054688"/>
      <w:docPartObj>
        <w:docPartGallery w:val="Page Numbers (Bottom of Page)"/>
        <w:docPartUnique/>
      </w:docPartObj>
    </w:sdtPr>
    <w:sdtEndPr>
      <w:rPr>
        <w:noProof/>
      </w:rPr>
    </w:sdtEndPr>
    <w:sdtContent>
      <w:p w14:paraId="0EDDEED2" w14:textId="222B6FBF" w:rsidR="00E333B1" w:rsidRDefault="00E333B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E333B1" w:rsidRDefault="00E333B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FB002F" w14:textId="463A5E52" w:rsidR="00E333B1" w:rsidRDefault="00E333B1">
    <w:pPr>
      <w:pStyle w:val="Footer"/>
      <w:jc w:val="center"/>
    </w:pPr>
  </w:p>
  <w:p w14:paraId="5C42F70B" w14:textId="77777777" w:rsidR="00E333B1" w:rsidRDefault="00E333B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E333B1" w:rsidRDefault="00E333B1">
        <w:pPr>
          <w:pStyle w:val="Footer"/>
          <w:jc w:val="center"/>
        </w:pPr>
      </w:p>
    </w:sdtContent>
  </w:sdt>
  <w:p w14:paraId="2D0D413C" w14:textId="77777777" w:rsidR="00E333B1" w:rsidRDefault="00E333B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E333B1" w:rsidRDefault="00E333B1">
        <w:pPr>
          <w:pStyle w:val="Footer"/>
          <w:jc w:val="center"/>
        </w:pPr>
        <w:r>
          <w:fldChar w:fldCharType="begin"/>
        </w:r>
        <w:r>
          <w:instrText xml:space="preserve"> PAGE   \* MERGEFORMAT </w:instrText>
        </w:r>
        <w:r>
          <w:fldChar w:fldCharType="separate"/>
        </w:r>
        <w:r w:rsidR="00294341">
          <w:rPr>
            <w:noProof/>
          </w:rPr>
          <w:t>109</w:t>
        </w:r>
        <w:r>
          <w:rPr>
            <w:noProof/>
          </w:rPr>
          <w:fldChar w:fldCharType="end"/>
        </w:r>
      </w:p>
    </w:sdtContent>
  </w:sdt>
  <w:p w14:paraId="334018E2" w14:textId="77777777" w:rsidR="00E333B1" w:rsidRDefault="00E333B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085CE3" w14:textId="77777777" w:rsidR="00E333B1" w:rsidRDefault="00E333B1" w:rsidP="00366733">
      <w:r>
        <w:separator/>
      </w:r>
    </w:p>
  </w:footnote>
  <w:footnote w:type="continuationSeparator" w:id="0">
    <w:p w14:paraId="18BA2B0D" w14:textId="77777777" w:rsidR="00E333B1" w:rsidRDefault="00E333B1"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7803402"/>
    <w:multiLevelType w:val="multilevel"/>
    <w:tmpl w:val="E09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05B0C6E"/>
    <w:multiLevelType w:val="multilevel"/>
    <w:tmpl w:val="1D3CEE40"/>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65A6A"/>
    <w:multiLevelType w:val="multilevel"/>
    <w:tmpl w:val="D05CE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E74B5D"/>
    <w:multiLevelType w:val="multilevel"/>
    <w:tmpl w:val="C65680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8B1E51"/>
    <w:multiLevelType w:val="multilevel"/>
    <w:tmpl w:val="5D66ADFA"/>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217AE8"/>
    <w:multiLevelType w:val="multilevel"/>
    <w:tmpl w:val="F1CA6B5C"/>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6A9A633C"/>
    <w:multiLevelType w:val="multilevel"/>
    <w:tmpl w:val="78B2E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8C53B1"/>
    <w:multiLevelType w:val="multilevel"/>
    <w:tmpl w:val="E9088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7A3503"/>
    <w:multiLevelType w:val="multilevel"/>
    <w:tmpl w:val="08388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4"/>
  </w:num>
  <w:num w:numId="2">
    <w:abstractNumId w:val="8"/>
  </w:num>
  <w:num w:numId="3">
    <w:abstractNumId w:val="16"/>
  </w:num>
  <w:num w:numId="4">
    <w:abstractNumId w:val="13"/>
  </w:num>
  <w:num w:numId="5">
    <w:abstractNumId w:val="19"/>
  </w:num>
  <w:num w:numId="6">
    <w:abstractNumId w:val="20"/>
  </w:num>
  <w:num w:numId="7">
    <w:abstractNumId w:val="25"/>
  </w:num>
  <w:num w:numId="8">
    <w:abstractNumId w:val="0"/>
  </w:num>
  <w:num w:numId="9">
    <w:abstractNumId w:val="26"/>
  </w:num>
  <w:num w:numId="10">
    <w:abstractNumId w:val="2"/>
  </w:num>
  <w:num w:numId="11">
    <w:abstractNumId w:val="1"/>
  </w:num>
  <w:num w:numId="12">
    <w:abstractNumId w:val="27"/>
  </w:num>
  <w:num w:numId="13">
    <w:abstractNumId w:val="7"/>
  </w:num>
  <w:num w:numId="14">
    <w:abstractNumId w:val="17"/>
  </w:num>
  <w:num w:numId="15">
    <w:abstractNumId w:val="12"/>
  </w:num>
  <w:num w:numId="16">
    <w:abstractNumId w:val="11"/>
  </w:num>
  <w:num w:numId="17">
    <w:abstractNumId w:val="23"/>
  </w:num>
  <w:num w:numId="18">
    <w:abstractNumId w:val="15"/>
  </w:num>
  <w:num w:numId="19">
    <w:abstractNumId w:val="5"/>
  </w:num>
  <w:num w:numId="20">
    <w:abstractNumId w:val="18"/>
  </w:num>
  <w:num w:numId="21">
    <w:abstractNumId w:val="6"/>
  </w:num>
  <w:num w:numId="22">
    <w:abstractNumId w:val="14"/>
  </w:num>
  <w:num w:numId="23">
    <w:abstractNumId w:val="21"/>
  </w:num>
  <w:num w:numId="24">
    <w:abstractNumId w:val="24"/>
  </w:num>
  <w:num w:numId="25">
    <w:abstractNumId w:val="9"/>
  </w:num>
  <w:num w:numId="26">
    <w:abstractNumId w:val="10"/>
  </w:num>
  <w:num w:numId="27">
    <w:abstractNumId w:val="22"/>
  </w:num>
  <w:num w:numId="28">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noPunctuationKerning/>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05655"/>
    <w:rsid w:val="000214A6"/>
    <w:rsid w:val="00022813"/>
    <w:rsid w:val="00025484"/>
    <w:rsid w:val="000352BA"/>
    <w:rsid w:val="0003708A"/>
    <w:rsid w:val="000415D4"/>
    <w:rsid w:val="000415E2"/>
    <w:rsid w:val="0005095D"/>
    <w:rsid w:val="000515B7"/>
    <w:rsid w:val="000554FF"/>
    <w:rsid w:val="00057A07"/>
    <w:rsid w:val="00061E82"/>
    <w:rsid w:val="00063258"/>
    <w:rsid w:val="00063C1C"/>
    <w:rsid w:val="00070526"/>
    <w:rsid w:val="00081D55"/>
    <w:rsid w:val="00085796"/>
    <w:rsid w:val="00096FE3"/>
    <w:rsid w:val="000A01A8"/>
    <w:rsid w:val="000A3D35"/>
    <w:rsid w:val="000A7650"/>
    <w:rsid w:val="000B4C40"/>
    <w:rsid w:val="000F43C7"/>
    <w:rsid w:val="000F46CD"/>
    <w:rsid w:val="000F6B3B"/>
    <w:rsid w:val="001052BF"/>
    <w:rsid w:val="001072DB"/>
    <w:rsid w:val="00120701"/>
    <w:rsid w:val="001237CE"/>
    <w:rsid w:val="00131B96"/>
    <w:rsid w:val="0014215A"/>
    <w:rsid w:val="0017180A"/>
    <w:rsid w:val="001738E4"/>
    <w:rsid w:val="00187966"/>
    <w:rsid w:val="00194A96"/>
    <w:rsid w:val="00195F5E"/>
    <w:rsid w:val="001A200A"/>
    <w:rsid w:val="001C0429"/>
    <w:rsid w:val="001D4070"/>
    <w:rsid w:val="001E7596"/>
    <w:rsid w:val="001E7C00"/>
    <w:rsid w:val="001F0DBA"/>
    <w:rsid w:val="00204C0B"/>
    <w:rsid w:val="00205DEC"/>
    <w:rsid w:val="00221E4F"/>
    <w:rsid w:val="00232830"/>
    <w:rsid w:val="00252265"/>
    <w:rsid w:val="00254436"/>
    <w:rsid w:val="002578E9"/>
    <w:rsid w:val="0026772D"/>
    <w:rsid w:val="00271BBC"/>
    <w:rsid w:val="00271D0E"/>
    <w:rsid w:val="00277AEC"/>
    <w:rsid w:val="0028290F"/>
    <w:rsid w:val="00293446"/>
    <w:rsid w:val="00294341"/>
    <w:rsid w:val="002A7679"/>
    <w:rsid w:val="002B4A44"/>
    <w:rsid w:val="002C03BA"/>
    <w:rsid w:val="002C0FB9"/>
    <w:rsid w:val="002C729E"/>
    <w:rsid w:val="002C7EDE"/>
    <w:rsid w:val="002D4260"/>
    <w:rsid w:val="002D5E7B"/>
    <w:rsid w:val="002D6611"/>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74D05"/>
    <w:rsid w:val="003810A4"/>
    <w:rsid w:val="00391214"/>
    <w:rsid w:val="0039436E"/>
    <w:rsid w:val="00394D1D"/>
    <w:rsid w:val="003C343E"/>
    <w:rsid w:val="003C344A"/>
    <w:rsid w:val="003F4AF2"/>
    <w:rsid w:val="00404978"/>
    <w:rsid w:val="004153F9"/>
    <w:rsid w:val="00431573"/>
    <w:rsid w:val="004473B7"/>
    <w:rsid w:val="00470C17"/>
    <w:rsid w:val="004749C9"/>
    <w:rsid w:val="00495DC6"/>
    <w:rsid w:val="004C0D93"/>
    <w:rsid w:val="004C4A02"/>
    <w:rsid w:val="004D0074"/>
    <w:rsid w:val="004E31C2"/>
    <w:rsid w:val="005022EA"/>
    <w:rsid w:val="0051006E"/>
    <w:rsid w:val="0051254B"/>
    <w:rsid w:val="00520F04"/>
    <w:rsid w:val="005265AF"/>
    <w:rsid w:val="00532659"/>
    <w:rsid w:val="0053398D"/>
    <w:rsid w:val="00552D84"/>
    <w:rsid w:val="00570B37"/>
    <w:rsid w:val="00570BE7"/>
    <w:rsid w:val="00573433"/>
    <w:rsid w:val="0058019D"/>
    <w:rsid w:val="005819CE"/>
    <w:rsid w:val="005827FA"/>
    <w:rsid w:val="005847E1"/>
    <w:rsid w:val="00587D94"/>
    <w:rsid w:val="00590D6D"/>
    <w:rsid w:val="005A29D2"/>
    <w:rsid w:val="005B30B1"/>
    <w:rsid w:val="005D33D5"/>
    <w:rsid w:val="005E1457"/>
    <w:rsid w:val="005E1730"/>
    <w:rsid w:val="005E795A"/>
    <w:rsid w:val="00600A0F"/>
    <w:rsid w:val="00620901"/>
    <w:rsid w:val="00621FAC"/>
    <w:rsid w:val="00623EFB"/>
    <w:rsid w:val="0062535E"/>
    <w:rsid w:val="006260CC"/>
    <w:rsid w:val="00632FDE"/>
    <w:rsid w:val="006342E9"/>
    <w:rsid w:val="006462A7"/>
    <w:rsid w:val="0065402E"/>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19A0"/>
    <w:rsid w:val="00722977"/>
    <w:rsid w:val="00723473"/>
    <w:rsid w:val="00725508"/>
    <w:rsid w:val="00730005"/>
    <w:rsid w:val="007601DD"/>
    <w:rsid w:val="007750B7"/>
    <w:rsid w:val="007840EE"/>
    <w:rsid w:val="00794368"/>
    <w:rsid w:val="00794C4D"/>
    <w:rsid w:val="00794EA4"/>
    <w:rsid w:val="007A497A"/>
    <w:rsid w:val="007B0220"/>
    <w:rsid w:val="007B14FD"/>
    <w:rsid w:val="007C233B"/>
    <w:rsid w:val="007C4C2D"/>
    <w:rsid w:val="007C6B53"/>
    <w:rsid w:val="007C70BF"/>
    <w:rsid w:val="007C762E"/>
    <w:rsid w:val="007D008D"/>
    <w:rsid w:val="007F5CE3"/>
    <w:rsid w:val="007F5FB3"/>
    <w:rsid w:val="007F644B"/>
    <w:rsid w:val="007F68D7"/>
    <w:rsid w:val="00801CFA"/>
    <w:rsid w:val="008106FC"/>
    <w:rsid w:val="00835027"/>
    <w:rsid w:val="008432F9"/>
    <w:rsid w:val="008605A3"/>
    <w:rsid w:val="00861713"/>
    <w:rsid w:val="00864D0D"/>
    <w:rsid w:val="008651E2"/>
    <w:rsid w:val="00871A53"/>
    <w:rsid w:val="0087343D"/>
    <w:rsid w:val="00877E08"/>
    <w:rsid w:val="008867C5"/>
    <w:rsid w:val="008931FA"/>
    <w:rsid w:val="008B392D"/>
    <w:rsid w:val="008B5CED"/>
    <w:rsid w:val="008D3B41"/>
    <w:rsid w:val="008E6C31"/>
    <w:rsid w:val="00905185"/>
    <w:rsid w:val="00910F2A"/>
    <w:rsid w:val="00917BC9"/>
    <w:rsid w:val="009245BF"/>
    <w:rsid w:val="0092680B"/>
    <w:rsid w:val="00933AF5"/>
    <w:rsid w:val="00936AEB"/>
    <w:rsid w:val="00941912"/>
    <w:rsid w:val="00953092"/>
    <w:rsid w:val="00963D6E"/>
    <w:rsid w:val="00966527"/>
    <w:rsid w:val="00972A26"/>
    <w:rsid w:val="009741C2"/>
    <w:rsid w:val="00974CBB"/>
    <w:rsid w:val="009866B9"/>
    <w:rsid w:val="00991F1E"/>
    <w:rsid w:val="009975E6"/>
    <w:rsid w:val="009B3923"/>
    <w:rsid w:val="009B47F1"/>
    <w:rsid w:val="009C0A9A"/>
    <w:rsid w:val="009D0B49"/>
    <w:rsid w:val="009D3103"/>
    <w:rsid w:val="009F13B8"/>
    <w:rsid w:val="009F53AA"/>
    <w:rsid w:val="00A055FF"/>
    <w:rsid w:val="00A1250A"/>
    <w:rsid w:val="00A12E28"/>
    <w:rsid w:val="00A157B0"/>
    <w:rsid w:val="00A16D3F"/>
    <w:rsid w:val="00A1767E"/>
    <w:rsid w:val="00A21D10"/>
    <w:rsid w:val="00A21FF9"/>
    <w:rsid w:val="00A25347"/>
    <w:rsid w:val="00A3243B"/>
    <w:rsid w:val="00A351FC"/>
    <w:rsid w:val="00A41B62"/>
    <w:rsid w:val="00A52EF0"/>
    <w:rsid w:val="00A57896"/>
    <w:rsid w:val="00A60EB4"/>
    <w:rsid w:val="00A677D4"/>
    <w:rsid w:val="00A75254"/>
    <w:rsid w:val="00A76AA7"/>
    <w:rsid w:val="00A85589"/>
    <w:rsid w:val="00A9304A"/>
    <w:rsid w:val="00A956DE"/>
    <w:rsid w:val="00AA200D"/>
    <w:rsid w:val="00AB1E33"/>
    <w:rsid w:val="00AC3093"/>
    <w:rsid w:val="00AC329D"/>
    <w:rsid w:val="00AC4295"/>
    <w:rsid w:val="00AC78A7"/>
    <w:rsid w:val="00AD24A8"/>
    <w:rsid w:val="00AD6273"/>
    <w:rsid w:val="00AE566B"/>
    <w:rsid w:val="00B1566A"/>
    <w:rsid w:val="00B35D59"/>
    <w:rsid w:val="00B46BD1"/>
    <w:rsid w:val="00B553BC"/>
    <w:rsid w:val="00B761DB"/>
    <w:rsid w:val="00B80E6D"/>
    <w:rsid w:val="00B827AD"/>
    <w:rsid w:val="00B857DC"/>
    <w:rsid w:val="00B85A65"/>
    <w:rsid w:val="00B91DDE"/>
    <w:rsid w:val="00B92170"/>
    <w:rsid w:val="00B949CA"/>
    <w:rsid w:val="00BA55F9"/>
    <w:rsid w:val="00BB3473"/>
    <w:rsid w:val="00BC28C4"/>
    <w:rsid w:val="00BC5114"/>
    <w:rsid w:val="00BE26D0"/>
    <w:rsid w:val="00BE59DB"/>
    <w:rsid w:val="00BF5FE5"/>
    <w:rsid w:val="00BF6D77"/>
    <w:rsid w:val="00BF729E"/>
    <w:rsid w:val="00BF7EF7"/>
    <w:rsid w:val="00C00947"/>
    <w:rsid w:val="00C06B2C"/>
    <w:rsid w:val="00C31A49"/>
    <w:rsid w:val="00C47853"/>
    <w:rsid w:val="00C5254D"/>
    <w:rsid w:val="00C56889"/>
    <w:rsid w:val="00C72CF3"/>
    <w:rsid w:val="00C812D4"/>
    <w:rsid w:val="00C82FB8"/>
    <w:rsid w:val="00C90A4D"/>
    <w:rsid w:val="00C9185B"/>
    <w:rsid w:val="00C9435C"/>
    <w:rsid w:val="00CA01C3"/>
    <w:rsid w:val="00CB00C7"/>
    <w:rsid w:val="00CB10EC"/>
    <w:rsid w:val="00CB3A3F"/>
    <w:rsid w:val="00CB3FCA"/>
    <w:rsid w:val="00CB6AD5"/>
    <w:rsid w:val="00CC7FA0"/>
    <w:rsid w:val="00CD1527"/>
    <w:rsid w:val="00CD28A4"/>
    <w:rsid w:val="00CD790F"/>
    <w:rsid w:val="00CE44F0"/>
    <w:rsid w:val="00CE5A4A"/>
    <w:rsid w:val="00D07524"/>
    <w:rsid w:val="00D37E3E"/>
    <w:rsid w:val="00D40160"/>
    <w:rsid w:val="00D527AA"/>
    <w:rsid w:val="00D52C07"/>
    <w:rsid w:val="00D54B2D"/>
    <w:rsid w:val="00D600BF"/>
    <w:rsid w:val="00D657F3"/>
    <w:rsid w:val="00D66FE5"/>
    <w:rsid w:val="00D707C0"/>
    <w:rsid w:val="00D907E9"/>
    <w:rsid w:val="00D938E5"/>
    <w:rsid w:val="00D939C4"/>
    <w:rsid w:val="00DA17F4"/>
    <w:rsid w:val="00DA4277"/>
    <w:rsid w:val="00DA5BA8"/>
    <w:rsid w:val="00DA7C3E"/>
    <w:rsid w:val="00DB10E1"/>
    <w:rsid w:val="00DB279F"/>
    <w:rsid w:val="00DE7E3D"/>
    <w:rsid w:val="00DF1FD3"/>
    <w:rsid w:val="00DF5295"/>
    <w:rsid w:val="00DF73C2"/>
    <w:rsid w:val="00DF7C6F"/>
    <w:rsid w:val="00E02DEE"/>
    <w:rsid w:val="00E1302D"/>
    <w:rsid w:val="00E1467C"/>
    <w:rsid w:val="00E23DC9"/>
    <w:rsid w:val="00E317FD"/>
    <w:rsid w:val="00E333B1"/>
    <w:rsid w:val="00E46EB9"/>
    <w:rsid w:val="00E53727"/>
    <w:rsid w:val="00E55976"/>
    <w:rsid w:val="00E56832"/>
    <w:rsid w:val="00E57A13"/>
    <w:rsid w:val="00E65347"/>
    <w:rsid w:val="00E742CF"/>
    <w:rsid w:val="00E911A8"/>
    <w:rsid w:val="00E94883"/>
    <w:rsid w:val="00E962A5"/>
    <w:rsid w:val="00EB2A98"/>
    <w:rsid w:val="00EB46AD"/>
    <w:rsid w:val="00EC0F28"/>
    <w:rsid w:val="00EC13D1"/>
    <w:rsid w:val="00EE4B3F"/>
    <w:rsid w:val="00F0000A"/>
    <w:rsid w:val="00F014B8"/>
    <w:rsid w:val="00F113ED"/>
    <w:rsid w:val="00F204FA"/>
    <w:rsid w:val="00F30D4D"/>
    <w:rsid w:val="00F321F7"/>
    <w:rsid w:val="00F3466D"/>
    <w:rsid w:val="00F44322"/>
    <w:rsid w:val="00F53B2B"/>
    <w:rsid w:val="00F55D17"/>
    <w:rsid w:val="00F679BB"/>
    <w:rsid w:val="00F71BF0"/>
    <w:rsid w:val="00F77D99"/>
    <w:rsid w:val="00F86E75"/>
    <w:rsid w:val="00FA747B"/>
    <w:rsid w:val="00FB2A4E"/>
    <w:rsid w:val="00FB4948"/>
    <w:rsid w:val="00FB5CDA"/>
    <w:rsid w:val="00FC60DF"/>
    <w:rsid w:val="00FD140E"/>
    <w:rsid w:val="00FE04B7"/>
    <w:rsid w:val="00FE255D"/>
    <w:rsid w:val="00FE28C5"/>
    <w:rsid w:val="00FF2336"/>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 w:type="table" w:styleId="PlainTable1">
    <w:name w:val="Plain Table 1"/>
    <w:basedOn w:val="TableNormal"/>
    <w:uiPriority w:val="41"/>
    <w:rsid w:val="00910F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17">
    <w:name w:val="citation-117"/>
    <w:basedOn w:val="DefaultParagraphFont"/>
    <w:rsid w:val="00EB2A98"/>
  </w:style>
  <w:style w:type="character" w:customStyle="1" w:styleId="citation-73">
    <w:name w:val="citation-73"/>
    <w:basedOn w:val="DefaultParagraphFont"/>
    <w:rsid w:val="00E333B1"/>
  </w:style>
  <w:style w:type="character" w:customStyle="1" w:styleId="citation-72">
    <w:name w:val="citation-72"/>
    <w:basedOn w:val="DefaultParagraphFont"/>
    <w:rsid w:val="00E333B1"/>
  </w:style>
  <w:style w:type="character" w:customStyle="1" w:styleId="citation-71">
    <w:name w:val="citation-71"/>
    <w:basedOn w:val="DefaultParagraphFont"/>
    <w:rsid w:val="00E333B1"/>
  </w:style>
  <w:style w:type="character" w:customStyle="1" w:styleId="citation-70">
    <w:name w:val="citation-70"/>
    <w:basedOn w:val="DefaultParagraphFont"/>
    <w:rsid w:val="00E333B1"/>
  </w:style>
  <w:style w:type="character" w:customStyle="1" w:styleId="citation-69">
    <w:name w:val="citation-69"/>
    <w:basedOn w:val="DefaultParagraphFont"/>
    <w:rsid w:val="00E333B1"/>
  </w:style>
  <w:style w:type="character" w:customStyle="1" w:styleId="citation-68">
    <w:name w:val="citation-68"/>
    <w:basedOn w:val="DefaultParagraphFont"/>
    <w:rsid w:val="00E333B1"/>
  </w:style>
  <w:style w:type="character" w:customStyle="1" w:styleId="citation-67">
    <w:name w:val="citation-67"/>
    <w:basedOn w:val="DefaultParagraphFont"/>
    <w:rsid w:val="00E333B1"/>
  </w:style>
  <w:style w:type="character" w:customStyle="1" w:styleId="citation-66">
    <w:name w:val="citation-66"/>
    <w:basedOn w:val="DefaultParagraphFont"/>
    <w:rsid w:val="00E333B1"/>
  </w:style>
  <w:style w:type="character" w:customStyle="1" w:styleId="citation-65">
    <w:name w:val="citation-65"/>
    <w:basedOn w:val="DefaultParagraphFont"/>
    <w:rsid w:val="00E333B1"/>
  </w:style>
  <w:style w:type="character" w:customStyle="1" w:styleId="citation-64">
    <w:name w:val="citation-64"/>
    <w:basedOn w:val="DefaultParagraphFont"/>
    <w:rsid w:val="00E333B1"/>
  </w:style>
  <w:style w:type="character" w:customStyle="1" w:styleId="citation-63">
    <w:name w:val="citation-63"/>
    <w:basedOn w:val="DefaultParagraphFont"/>
    <w:rsid w:val="00E333B1"/>
  </w:style>
  <w:style w:type="character" w:customStyle="1" w:styleId="citation-62">
    <w:name w:val="citation-62"/>
    <w:basedOn w:val="DefaultParagraphFont"/>
    <w:rsid w:val="00E333B1"/>
  </w:style>
  <w:style w:type="character" w:customStyle="1" w:styleId="citation-61">
    <w:name w:val="citation-61"/>
    <w:basedOn w:val="DefaultParagraphFont"/>
    <w:rsid w:val="00E333B1"/>
  </w:style>
  <w:style w:type="character" w:customStyle="1" w:styleId="citation-60">
    <w:name w:val="citation-60"/>
    <w:basedOn w:val="DefaultParagraphFont"/>
    <w:rsid w:val="00E333B1"/>
  </w:style>
  <w:style w:type="character" w:customStyle="1" w:styleId="citation-59">
    <w:name w:val="citation-59"/>
    <w:basedOn w:val="DefaultParagraphFont"/>
    <w:rsid w:val="00E333B1"/>
  </w:style>
  <w:style w:type="character" w:customStyle="1" w:styleId="citation-58">
    <w:name w:val="citation-58"/>
    <w:basedOn w:val="DefaultParagraphFont"/>
    <w:rsid w:val="00E333B1"/>
  </w:style>
  <w:style w:type="character" w:customStyle="1" w:styleId="citation-57">
    <w:name w:val="citation-57"/>
    <w:basedOn w:val="DefaultParagraphFont"/>
    <w:rsid w:val="00E333B1"/>
  </w:style>
  <w:style w:type="character" w:customStyle="1" w:styleId="citation-56">
    <w:name w:val="citation-56"/>
    <w:basedOn w:val="DefaultParagraphFont"/>
    <w:rsid w:val="00E333B1"/>
  </w:style>
  <w:style w:type="character" w:customStyle="1" w:styleId="citation-55">
    <w:name w:val="citation-55"/>
    <w:basedOn w:val="DefaultParagraphFont"/>
    <w:rsid w:val="00E333B1"/>
  </w:style>
  <w:style w:type="character" w:customStyle="1" w:styleId="citation-54">
    <w:name w:val="citation-54"/>
    <w:basedOn w:val="DefaultParagraphFont"/>
    <w:rsid w:val="00E333B1"/>
  </w:style>
  <w:style w:type="character" w:customStyle="1" w:styleId="citation-53">
    <w:name w:val="citation-53"/>
    <w:basedOn w:val="DefaultParagraphFont"/>
    <w:rsid w:val="00E333B1"/>
  </w:style>
  <w:style w:type="character" w:customStyle="1" w:styleId="citation-52">
    <w:name w:val="citation-52"/>
    <w:basedOn w:val="DefaultParagraphFont"/>
    <w:rsid w:val="00E333B1"/>
  </w:style>
  <w:style w:type="character" w:customStyle="1" w:styleId="citation-51">
    <w:name w:val="citation-51"/>
    <w:basedOn w:val="DefaultParagraphFont"/>
    <w:rsid w:val="00E333B1"/>
  </w:style>
  <w:style w:type="character" w:customStyle="1" w:styleId="citation-50">
    <w:name w:val="citation-50"/>
    <w:basedOn w:val="DefaultParagraphFont"/>
    <w:rsid w:val="00E333B1"/>
  </w:style>
  <w:style w:type="character" w:customStyle="1" w:styleId="citation-49">
    <w:name w:val="citation-49"/>
    <w:basedOn w:val="DefaultParagraphFont"/>
    <w:rsid w:val="00E333B1"/>
  </w:style>
  <w:style w:type="character" w:customStyle="1" w:styleId="citation-48">
    <w:name w:val="citation-48"/>
    <w:basedOn w:val="DefaultParagraphFont"/>
    <w:rsid w:val="00E333B1"/>
  </w:style>
  <w:style w:type="character" w:customStyle="1" w:styleId="citation-47">
    <w:name w:val="citation-47"/>
    <w:basedOn w:val="DefaultParagraphFont"/>
    <w:rsid w:val="00E333B1"/>
  </w:style>
  <w:style w:type="character" w:customStyle="1" w:styleId="citation-46">
    <w:name w:val="citation-46"/>
    <w:basedOn w:val="DefaultParagraphFont"/>
    <w:rsid w:val="00E333B1"/>
  </w:style>
  <w:style w:type="character" w:customStyle="1" w:styleId="citation-45">
    <w:name w:val="citation-45"/>
    <w:basedOn w:val="DefaultParagraphFont"/>
    <w:rsid w:val="00E333B1"/>
  </w:style>
  <w:style w:type="character" w:customStyle="1" w:styleId="citation-44">
    <w:name w:val="citation-44"/>
    <w:basedOn w:val="DefaultParagraphFont"/>
    <w:rsid w:val="00E333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24928457">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299699937">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10038327">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060862750">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23309887">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51270400">
      <w:bodyDiv w:val="1"/>
      <w:marLeft w:val="0"/>
      <w:marRight w:val="0"/>
      <w:marTop w:val="0"/>
      <w:marBottom w:val="0"/>
      <w:divBdr>
        <w:top w:val="none" w:sz="0" w:space="0" w:color="auto"/>
        <w:left w:val="none" w:sz="0" w:space="0" w:color="auto"/>
        <w:bottom w:val="none" w:sz="0" w:space="0" w:color="auto"/>
        <w:right w:val="none" w:sz="0" w:space="0" w:color="auto"/>
      </w:divBdr>
    </w:div>
    <w:div w:id="1762794451">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889566690">
      <w:bodyDiv w:val="1"/>
      <w:marLeft w:val="0"/>
      <w:marRight w:val="0"/>
      <w:marTop w:val="0"/>
      <w:marBottom w:val="0"/>
      <w:divBdr>
        <w:top w:val="none" w:sz="0" w:space="0" w:color="auto"/>
        <w:left w:val="none" w:sz="0" w:space="0" w:color="auto"/>
        <w:bottom w:val="none" w:sz="0" w:space="0" w:color="auto"/>
        <w:right w:val="none" w:sz="0" w:space="0" w:color="auto"/>
      </w:divBdr>
    </w:div>
    <w:div w:id="1898740805">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16434522">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3153">
      <w:bodyDiv w:val="1"/>
      <w:marLeft w:val="0"/>
      <w:marRight w:val="0"/>
      <w:marTop w:val="0"/>
      <w:marBottom w:val="0"/>
      <w:divBdr>
        <w:top w:val="none" w:sz="0" w:space="0" w:color="auto"/>
        <w:left w:val="none" w:sz="0" w:space="0" w:color="auto"/>
        <w:bottom w:val="none" w:sz="0" w:space="0" w:color="auto"/>
        <w:right w:val="none" w:sz="0" w:space="0" w:color="auto"/>
      </w:divBdr>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www.sciencedirect.com/science/article/pii/S0148296322010761" TargetMode="External"/><Relationship Id="rId68" Type="http://schemas.openxmlformats.org/officeDocument/2006/relationships/hyperlink" Target="https://iso25000.com/index.php/en/iso-25000-standards/iso-25010" TargetMode="External"/><Relationship Id="rId76" Type="http://schemas.openxmlformats.org/officeDocument/2006/relationships/hyperlink" Target="https://doi.org/10.26634/jmgt.18.1.19925" TargetMode="External"/><Relationship Id="rId84"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hyperlink" Target="https://jtmt.utem.edu.my/jtmt/article/view/6105"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www.guru99.com/software-testing-introduction.html" TargetMode="External"/><Relationship Id="rId74" Type="http://schemas.openxmlformats.org/officeDocument/2006/relationships/hyperlink" Target="https://jcrinn.com/index.php/jcrinn/article/view/492" TargetMode="External"/><Relationship Id="rId79" Type="http://schemas.openxmlformats.org/officeDocument/2006/relationships/image" Target="media/image53.png"/><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image" Target="media/image56.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researchgate.net/publication/396323318" TargetMode="External"/><Relationship Id="rId69" Type="http://schemas.openxmlformats.org/officeDocument/2006/relationships/hyperlink" Target="https://www.researchgate.net/publication/393109498" TargetMode="External"/><Relationship Id="rId77"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hyperlink" Target="http://repository.lppm.unila.ac.id/35595/" TargetMode="External"/><Relationship Id="rId80" Type="http://schemas.openxmlformats.org/officeDocument/2006/relationships/image" Target="media/image54.png"/><Relationship Id="rId85" Type="http://schemas.openxmlformats.org/officeDocument/2006/relationships/footer" Target="footer4.xml"/><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22161/ijebm.5.3.1"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link.springer.com/article/10.1007/s43621-025-01713-9" TargetMode="External"/><Relationship Id="rId75" Type="http://schemas.openxmlformats.org/officeDocument/2006/relationships/hyperlink" Target="https://jurnal.yayasanmeisyarainsanmadani.com/index.php/AGRONES/article/view/455" TargetMode="External"/><Relationship Id="rId83"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3.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www.perforce.com/blog/qac/what-is-iso-25010" TargetMode="External"/><Relationship Id="rId73" Type="http://schemas.openxmlformats.org/officeDocument/2006/relationships/hyperlink" Target="https://journaljmbe.com/article/view/6107" TargetMode="External"/><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EF993-195E-41A5-A28E-357A4FB0C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4017</TotalTime>
  <Pages>131</Pages>
  <Words>14876</Words>
  <Characters>94937</Characters>
  <Application>Microsoft Office Word</Application>
  <DocSecurity>0</DocSecurity>
  <Lines>791</Lines>
  <Paragraphs>219</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109594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92</cp:revision>
  <dcterms:created xsi:type="dcterms:W3CDTF">2025-11-16T11:54:00Z</dcterms:created>
  <dcterms:modified xsi:type="dcterms:W3CDTF">2026-03-10T14:30:00Z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