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gif" ContentType="image/gif"/>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45688">
      <w:pPr>
        <w:ind w:firstLine="42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刘伟让我准备一个关于USB的东西，也没有说什么样的东西，其实我是不知道写些什么的。但是，这个东西又必须要有，不论是用于提供一个安全感，还是为了真的指导实践，总之还是要有这么一个东西，能不能真的指导实践，多大程度地指导实践，这个就看作者，我的发挥了。我是希望既然要写这么一个东西，那为了不浪费自己的时间，力求还是给大家一个有用的东西。</w:t>
      </w:r>
    </w:p>
    <w:p w14:paraId="65F0394A">
      <w:pPr>
        <w:ind w:firstLine="42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细细思来，首先想到的是写一个PPT，后来一想，这个东西实在要耗费好多心思在构思和取舍上，为了尽快的给出干货，同时也为了避免PPT详尽读不度的缺点，我决定写这样一个文档。一来想到哪里写到哪里，不会遗漏，而来，需要写什么就可以写什么，读者看起来只需要按图索骥即可。</w:t>
      </w:r>
    </w:p>
    <w:p w14:paraId="03E4B993">
      <w:pPr>
        <w:ind w:firstLine="420"/>
        <w:rPr>
          <w:rFonts w:hint="eastAsia" w:ascii="FrutigerNext LT Regular" w:hAnsi="FrutigerNext LT Regular"/>
          <w:szCs w:val="21"/>
          <w:lang w:val="en-US" w:eastAsia="zh-CN"/>
        </w:rPr>
      </w:pPr>
    </w:p>
    <w:p w14:paraId="20678281">
      <w:pPr>
        <w:ind w:firstLine="42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好了内容索骥：</w:t>
      </w:r>
    </w:p>
    <w:p w14:paraId="6F2EEA48">
      <w:pPr>
        <w:numPr>
          <w:ilvl w:val="0"/>
          <w:numId w:val="0"/>
        </w:numPr>
        <w:rPr>
          <w:rFonts w:hint="eastAsia" w:ascii="FrutigerNext LT Regular" w:hAnsi="FrutigerNext LT Regular"/>
          <w:szCs w:val="21"/>
          <w:lang w:val="en-US" w:eastAsia="zh-CN"/>
        </w:rPr>
      </w:pPr>
      <w:r>
        <w:rPr>
          <w:rFonts w:hint="eastAsia" w:ascii="FrutigerNext LT Regular" w:hAnsi="FrutigerNext LT Regular"/>
          <w:szCs w:val="21"/>
          <w:lang w:val="en-US" w:eastAsia="zh-CN"/>
        </w:rPr>
        <w:t>PART I.   USB basics.</w:t>
      </w:r>
    </w:p>
    <w:p w14:paraId="527E6B20">
      <w:pPr>
        <w:numPr>
          <w:ilvl w:val="0"/>
          <w:numId w:val="0"/>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这一部分真的是考验如何写作了，什么是basics，很多东西都已经成为理所当然的了，似乎所有的东西都是basics了。不过从一个未</w:t>
      </w:r>
      <w:bookmarkStart w:id="0" w:name="_GoBack"/>
      <w:bookmarkEnd w:id="0"/>
      <w:r>
        <w:rPr>
          <w:rFonts w:hint="eastAsia" w:ascii="FrutigerNext LT Regular" w:hAnsi="FrutigerNext LT Regular"/>
          <w:szCs w:val="21"/>
          <w:lang w:val="en-US" w:eastAsia="zh-CN"/>
        </w:rPr>
        <w:t>接触过USB的人的角度来说，他想知道什么大概就是basics了。以我的判断和经验，这些东西应该包括(limited to usb 2.0)：</w:t>
      </w:r>
    </w:p>
    <w:p w14:paraId="7C1CB16A">
      <w:pPr>
        <w:pStyle w:val="2"/>
        <w:keepNext w:val="0"/>
        <w:keepLines w:val="0"/>
        <w:widowControl/>
        <w:suppressLineNumbers w:val="0"/>
        <w:jc w:val="both"/>
        <w:rPr>
          <w:rFonts w:hint="eastAsia" w:ascii="FrutigerNext LT Regular" w:hAnsi="FrutigerNext LT Regular"/>
          <w:szCs w:val="21"/>
          <w:lang w:val="en-US" w:eastAsia="zh-CN"/>
        </w:rPr>
      </w:pPr>
      <w:r>
        <w:rPr>
          <w:rFonts w:hint="eastAsia" w:ascii="FrutigerNext LT Regular" w:hAnsi="FrutigerNext LT Regular"/>
          <w:szCs w:val="21"/>
          <w:lang w:val="en-US" w:eastAsia="zh-CN"/>
        </w:rPr>
        <w:t>1.</w:t>
      </w:r>
      <w:r>
        <w:rPr>
          <w:rFonts w:ascii="Arial" w:hAnsi="Arial" w:cs="Arial"/>
        </w:rPr>
        <w:t>Introduction to USB</w:t>
      </w:r>
    </w:p>
    <w:p w14:paraId="64062C6B">
      <w:pPr>
        <w:pStyle w:val="2"/>
        <w:keepNext w:val="0"/>
        <w:keepLines w:val="0"/>
        <w:widowControl/>
        <w:suppressLineNumbers w:val="0"/>
      </w:pPr>
      <w:r>
        <w:rPr>
          <w:rFonts w:ascii="Arial" w:hAnsi="Arial" w:cs="Arial"/>
        </w:rPr>
        <w:t>General Introduction</w:t>
      </w:r>
    </w:p>
    <w:p w14:paraId="25DFF353">
      <w:pPr>
        <w:numPr>
          <w:ilvl w:val="0"/>
          <w:numId w:val="0"/>
        </w:numPr>
        <w:rPr>
          <w:rFonts w:ascii="Arial" w:hAnsi="Arial" w:eastAsia="宋体" w:cs="Arial"/>
          <w:sz w:val="24"/>
          <w:szCs w:val="24"/>
        </w:rPr>
      </w:pPr>
      <w:r>
        <w:rPr>
          <w:rFonts w:hint="eastAsia" w:ascii="Arial" w:hAnsi="Arial" w:cs="Arial"/>
          <w:sz w:val="24"/>
          <w:szCs w:val="24"/>
          <w:shd w:val="clear" w:color="FFFFFF" w:fill="D9D9D9"/>
          <w:lang w:val="en-US" w:eastAsia="zh-CN"/>
        </w:rPr>
        <w:t>T</w:t>
      </w:r>
      <w:r>
        <w:rPr>
          <w:rFonts w:ascii="Arial" w:hAnsi="Arial" w:eastAsia="宋体" w:cs="Arial"/>
          <w:sz w:val="24"/>
          <w:szCs w:val="24"/>
          <w:shd w:val="clear" w:color="FFFFFF" w:fill="D9D9D9"/>
        </w:rPr>
        <w:t>he USB was developed as a new means to connect a large number of devices to the PC, and eventually to replace the 'legacy' ports.</w:t>
      </w:r>
    </w:p>
    <w:p w14:paraId="5B6B82D0">
      <w:pPr>
        <w:pStyle w:val="2"/>
        <w:keepNext w:val="0"/>
        <w:keepLines w:val="0"/>
        <w:widowControl/>
        <w:suppressLineNumbers w:val="0"/>
      </w:pPr>
      <w:r>
        <w:rPr>
          <w:rFonts w:ascii="Arial" w:hAnsi="Arial" w:cs="Arial"/>
        </w:rPr>
        <w:t>Data Speeds</w:t>
      </w:r>
    </w:p>
    <w:tbl>
      <w:tblPr>
        <w:tblStyle w:val="9"/>
        <w:tblW w:w="7529" w:type="dxa"/>
        <w:tblCellSpacing w:w="0" w:type="dxa"/>
        <w:tblInd w:w="15"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Layout w:type="fixed"/>
        <w:tblCellMar>
          <w:top w:w="30" w:type="dxa"/>
          <w:left w:w="30" w:type="dxa"/>
          <w:bottom w:w="30" w:type="dxa"/>
          <w:right w:w="30" w:type="dxa"/>
        </w:tblCellMar>
      </w:tblPr>
      <w:tblGrid>
        <w:gridCol w:w="3982"/>
        <w:gridCol w:w="3547"/>
      </w:tblGrid>
      <w:tr w14:paraId="2E87AA43">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trPr>
        <w:tc>
          <w:tcPr>
            <w:tcW w:w="3982" w:type="dxa"/>
            <w:shd w:val="clear" w:color="auto" w:fill="auto"/>
            <w:vAlign w:val="center"/>
          </w:tcPr>
          <w:p w14:paraId="3A4E64B2">
            <w:pPr>
              <w:keepNext w:val="0"/>
              <w:keepLines w:val="0"/>
              <w:widowControl/>
              <w:suppressLineNumbers w:val="0"/>
              <w:jc w:val="left"/>
            </w:pPr>
            <w:r>
              <w:rPr>
                <w:rFonts w:ascii="Arial" w:hAnsi="Arial" w:eastAsia="宋体" w:cs="Arial"/>
                <w:b/>
                <w:kern w:val="0"/>
                <w:sz w:val="24"/>
                <w:szCs w:val="24"/>
                <w:lang w:val="en-US" w:eastAsia="zh-CN" w:bidi="ar"/>
              </w:rPr>
              <w:t>Name</w:t>
            </w:r>
          </w:p>
        </w:tc>
        <w:tc>
          <w:tcPr>
            <w:tcW w:w="3547" w:type="dxa"/>
            <w:shd w:val="clear" w:color="auto" w:fill="auto"/>
            <w:vAlign w:val="center"/>
          </w:tcPr>
          <w:p w14:paraId="05D59DE3">
            <w:pPr>
              <w:keepNext w:val="0"/>
              <w:keepLines w:val="0"/>
              <w:widowControl/>
              <w:suppressLineNumbers w:val="0"/>
              <w:jc w:val="left"/>
            </w:pPr>
            <w:r>
              <w:rPr>
                <w:rFonts w:hint="default" w:ascii="Arial" w:hAnsi="Arial" w:eastAsia="宋体" w:cs="Arial"/>
                <w:b/>
                <w:kern w:val="0"/>
                <w:sz w:val="24"/>
                <w:szCs w:val="24"/>
                <w:lang w:val="en-US" w:eastAsia="zh-CN" w:bidi="ar"/>
              </w:rPr>
              <w:t>Speed</w:t>
            </w:r>
          </w:p>
        </w:tc>
      </w:tr>
      <w:tr w14:paraId="0C5202B5">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trPr>
        <w:tc>
          <w:tcPr>
            <w:tcW w:w="3982" w:type="dxa"/>
            <w:shd w:val="clear" w:color="auto" w:fill="auto"/>
            <w:vAlign w:val="center"/>
          </w:tcPr>
          <w:p w14:paraId="5B6F0242">
            <w:pPr>
              <w:keepNext w:val="0"/>
              <w:keepLines w:val="0"/>
              <w:widowControl/>
              <w:suppressLineNumbers w:val="0"/>
              <w:jc w:val="left"/>
            </w:pPr>
            <w:r>
              <w:rPr>
                <w:rFonts w:hint="default" w:ascii="Arial" w:hAnsi="Arial" w:eastAsia="宋体" w:cs="Arial"/>
                <w:kern w:val="0"/>
                <w:sz w:val="24"/>
                <w:szCs w:val="24"/>
                <w:lang w:val="en-US" w:eastAsia="zh-CN" w:bidi="ar"/>
              </w:rPr>
              <w:t>Low Speed</w:t>
            </w:r>
          </w:p>
        </w:tc>
        <w:tc>
          <w:tcPr>
            <w:tcW w:w="3547" w:type="dxa"/>
            <w:shd w:val="clear" w:color="auto" w:fill="auto"/>
            <w:vAlign w:val="center"/>
          </w:tcPr>
          <w:p w14:paraId="15A934C6">
            <w:pPr>
              <w:keepNext w:val="0"/>
              <w:keepLines w:val="0"/>
              <w:widowControl/>
              <w:suppressLineNumbers w:val="0"/>
              <w:jc w:val="left"/>
            </w:pPr>
            <w:r>
              <w:rPr>
                <w:rFonts w:hint="default" w:ascii="Arial" w:hAnsi="Arial" w:eastAsia="宋体" w:cs="Arial"/>
                <w:kern w:val="0"/>
                <w:sz w:val="24"/>
                <w:szCs w:val="24"/>
                <w:lang w:val="en-US" w:eastAsia="zh-CN" w:bidi="ar"/>
              </w:rPr>
              <w:t>1.5 Mbit/s</w:t>
            </w:r>
          </w:p>
        </w:tc>
      </w:tr>
      <w:tr w14:paraId="5C680CC9">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trPr>
        <w:tc>
          <w:tcPr>
            <w:tcW w:w="3982" w:type="dxa"/>
            <w:shd w:val="clear" w:color="auto" w:fill="auto"/>
            <w:vAlign w:val="center"/>
          </w:tcPr>
          <w:p w14:paraId="3DCA1C55">
            <w:pPr>
              <w:keepNext w:val="0"/>
              <w:keepLines w:val="0"/>
              <w:widowControl/>
              <w:suppressLineNumbers w:val="0"/>
              <w:jc w:val="left"/>
            </w:pPr>
            <w:r>
              <w:rPr>
                <w:rFonts w:hint="default" w:ascii="Arial" w:hAnsi="Arial" w:eastAsia="宋体" w:cs="Arial"/>
                <w:kern w:val="0"/>
                <w:sz w:val="24"/>
                <w:szCs w:val="24"/>
                <w:lang w:val="en-US" w:eastAsia="zh-CN" w:bidi="ar"/>
              </w:rPr>
              <w:t>Full Speed</w:t>
            </w:r>
          </w:p>
        </w:tc>
        <w:tc>
          <w:tcPr>
            <w:tcW w:w="3547" w:type="dxa"/>
            <w:shd w:val="clear" w:color="auto" w:fill="auto"/>
            <w:vAlign w:val="center"/>
          </w:tcPr>
          <w:p w14:paraId="400CAAB5">
            <w:pPr>
              <w:keepNext w:val="0"/>
              <w:keepLines w:val="0"/>
              <w:widowControl/>
              <w:suppressLineNumbers w:val="0"/>
              <w:jc w:val="left"/>
            </w:pPr>
            <w:r>
              <w:rPr>
                <w:rFonts w:hint="default" w:ascii="Arial" w:hAnsi="Arial" w:eastAsia="宋体" w:cs="Arial"/>
                <w:kern w:val="0"/>
                <w:sz w:val="24"/>
                <w:szCs w:val="24"/>
                <w:lang w:val="en-US" w:eastAsia="zh-CN" w:bidi="ar"/>
              </w:rPr>
              <w:t>12 Mbit/s</w:t>
            </w:r>
          </w:p>
        </w:tc>
      </w:tr>
      <w:tr w14:paraId="19F7270E">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trPr>
        <w:tc>
          <w:tcPr>
            <w:tcW w:w="3982" w:type="dxa"/>
            <w:shd w:val="clear" w:color="auto" w:fill="auto"/>
            <w:vAlign w:val="center"/>
          </w:tcPr>
          <w:p w14:paraId="7CFFB775">
            <w:pPr>
              <w:keepNext w:val="0"/>
              <w:keepLines w:val="0"/>
              <w:widowControl/>
              <w:suppressLineNumbers w:val="0"/>
              <w:jc w:val="left"/>
            </w:pPr>
            <w:r>
              <w:rPr>
                <w:rFonts w:hint="default" w:ascii="Arial" w:hAnsi="Arial" w:eastAsia="宋体" w:cs="Arial"/>
                <w:kern w:val="0"/>
                <w:sz w:val="24"/>
                <w:szCs w:val="24"/>
                <w:lang w:val="en-US" w:eastAsia="zh-CN" w:bidi="ar"/>
              </w:rPr>
              <w:t>High Speed</w:t>
            </w:r>
          </w:p>
        </w:tc>
        <w:tc>
          <w:tcPr>
            <w:tcW w:w="3547" w:type="dxa"/>
            <w:shd w:val="clear" w:color="auto" w:fill="auto"/>
            <w:vAlign w:val="center"/>
          </w:tcPr>
          <w:p w14:paraId="6EA8855C">
            <w:pPr>
              <w:keepNext w:val="0"/>
              <w:keepLines w:val="0"/>
              <w:widowControl/>
              <w:suppressLineNumbers w:val="0"/>
              <w:jc w:val="left"/>
            </w:pPr>
            <w:r>
              <w:rPr>
                <w:rFonts w:hint="default" w:ascii="Arial" w:hAnsi="Arial" w:eastAsia="宋体" w:cs="Arial"/>
                <w:kern w:val="0"/>
                <w:sz w:val="24"/>
                <w:szCs w:val="24"/>
                <w:lang w:val="en-US" w:eastAsia="zh-CN" w:bidi="ar"/>
              </w:rPr>
              <w:t>480 Mbit/s</w:t>
            </w:r>
          </w:p>
        </w:tc>
      </w:tr>
    </w:tbl>
    <w:p w14:paraId="131B62E0">
      <w:pPr>
        <w:pStyle w:val="2"/>
        <w:keepNext w:val="0"/>
        <w:keepLines w:val="0"/>
        <w:widowControl/>
        <w:suppressLineNumbers w:val="0"/>
      </w:pPr>
      <w:r>
        <w:rPr>
          <w:rFonts w:ascii="Arial" w:hAnsi="Arial" w:cs="Arial"/>
        </w:rPr>
        <w:t>Specification</w:t>
      </w:r>
    </w:p>
    <w:p w14:paraId="19C17C0C">
      <w:pPr>
        <w:pStyle w:val="8"/>
        <w:keepNext w:val="0"/>
        <w:keepLines w:val="0"/>
        <w:widowControl/>
        <w:suppressLineNumbers w:val="0"/>
      </w:pPr>
      <w:r>
        <w:rPr>
          <w:rFonts w:hint="default" w:ascii="Arial" w:hAnsi="Arial" w:cs="Arial"/>
          <w:shd w:val="clear" w:color="FFFFFF" w:fill="D9D9D9"/>
        </w:rPr>
        <w:t>The current specification is 'Universal Serial Bus Specification, Revision 2'. This can be obtained free of charge on the USB-IF website</w:t>
      </w:r>
      <w:r>
        <w:rPr>
          <w:rFonts w:hint="default" w:ascii="Arial" w:hAnsi="Arial" w:cs="Arial"/>
        </w:rPr>
        <w:t xml:space="preserve">. </w:t>
      </w:r>
    </w:p>
    <w:p w14:paraId="421BA349">
      <w:pPr>
        <w:pStyle w:val="2"/>
        <w:keepNext w:val="0"/>
        <w:keepLines w:val="0"/>
        <w:widowControl/>
        <w:suppressLineNumbers w:val="0"/>
      </w:pPr>
      <w:r>
        <w:rPr>
          <w:rFonts w:ascii="Arial" w:hAnsi="Arial" w:cs="Arial"/>
        </w:rPr>
        <w:t>Architecture</w:t>
      </w:r>
    </w:p>
    <w:p w14:paraId="43267572">
      <w:pPr>
        <w:pStyle w:val="8"/>
        <w:keepNext w:val="0"/>
        <w:keepLines w:val="0"/>
        <w:widowControl/>
        <w:suppressLineNumbers w:val="0"/>
        <w:rPr>
          <w:rFonts w:hint="default" w:ascii="Arial" w:hAnsi="Arial" w:cs="Arial"/>
        </w:rPr>
      </w:pPr>
      <w:r>
        <w:rPr>
          <w:rFonts w:hint="default" w:ascii="Arial" w:hAnsi="Arial" w:cs="Arial"/>
        </w:rPr>
        <w:t xml:space="preserve">The USB is based on a so-called 'tiered star topology' in which there is a single host controller and up to 127 'slave' devices. </w:t>
      </w:r>
      <w:r>
        <w:rPr>
          <w:rFonts w:ascii="宋体" w:hAnsi="宋体" w:eastAsia="宋体" w:cs="宋体"/>
          <w:sz w:val="24"/>
          <w:szCs w:val="24"/>
        </w:rPr>
        <w:drawing>
          <wp:inline distT="0" distB="0" distL="114300" distR="114300">
            <wp:extent cx="3048000" cy="49720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048000" cy="4972050"/>
                    </a:xfrm>
                    <a:prstGeom prst="rect">
                      <a:avLst/>
                    </a:prstGeom>
                    <a:noFill/>
                    <a:ln w="9525">
                      <a:noFill/>
                    </a:ln>
                  </pic:spPr>
                </pic:pic>
              </a:graphicData>
            </a:graphic>
          </wp:inline>
        </w:drawing>
      </w:r>
    </w:p>
    <w:p w14:paraId="57BC398E">
      <w:pPr>
        <w:pStyle w:val="2"/>
        <w:keepNext w:val="0"/>
        <w:keepLines w:val="0"/>
        <w:widowControl/>
        <w:suppressLineNumbers w:val="0"/>
      </w:pPr>
      <w:r>
        <w:rPr>
          <w:rFonts w:ascii="Arial" w:hAnsi="Arial" w:cs="Arial"/>
        </w:rPr>
        <w:t>Host is Master</w:t>
      </w:r>
    </w:p>
    <w:p w14:paraId="50527CB4">
      <w:pPr>
        <w:pStyle w:val="8"/>
        <w:keepNext w:val="0"/>
        <w:keepLines w:val="0"/>
        <w:widowControl/>
        <w:suppressLineNumbers w:val="0"/>
        <w:rPr>
          <w:shd w:val="clear" w:color="FFFFFF" w:fill="D9D9D9"/>
        </w:rPr>
      </w:pPr>
      <w:r>
        <w:rPr>
          <w:rFonts w:hint="default" w:ascii="Arial" w:hAnsi="Arial" w:cs="Arial"/>
          <w:shd w:val="clear" w:color="FFFFFF" w:fill="D9D9D9"/>
        </w:rPr>
        <w:t>All communications on this bus are initiated by the host.</w:t>
      </w:r>
    </w:p>
    <w:p w14:paraId="6333C128">
      <w:pPr>
        <w:pStyle w:val="8"/>
        <w:keepNext w:val="0"/>
        <w:keepLines w:val="0"/>
        <w:widowControl/>
        <w:suppressLineNumbers w:val="0"/>
      </w:pPr>
      <w:r>
        <w:rPr>
          <w:rFonts w:hint="eastAsia" w:ascii="Arial" w:hAnsi="Arial" w:cs="Arial"/>
          <w:shd w:val="clear" w:color="FFFFFF" w:fill="D9D9D9"/>
          <w:lang w:val="en-US" w:eastAsia="zh-CN"/>
        </w:rPr>
        <w:t>W</w:t>
      </w:r>
      <w:r>
        <w:rPr>
          <w:rFonts w:hint="default" w:ascii="Arial" w:hAnsi="Arial" w:cs="Arial"/>
          <w:shd w:val="clear" w:color="FFFFFF" w:fill="D9D9D9"/>
        </w:rPr>
        <w:t>hen a device has been put into 'suspend' (a low power state) by the host then the device can signal a 'remote wakeup'.</w:t>
      </w:r>
      <w:r>
        <w:rPr>
          <w:rFonts w:hint="default" w:ascii="Arial" w:hAnsi="Arial" w:cs="Arial"/>
        </w:rPr>
        <w:t xml:space="preserve"> </w:t>
      </w:r>
    </w:p>
    <w:p w14:paraId="15303F60">
      <w:pPr>
        <w:pStyle w:val="2"/>
        <w:keepNext w:val="0"/>
        <w:keepLines w:val="0"/>
        <w:widowControl/>
        <w:suppressLineNumbers w:val="0"/>
      </w:pPr>
      <w:r>
        <w:rPr>
          <w:rFonts w:ascii="Arial" w:hAnsi="Arial" w:cs="Arial"/>
        </w:rPr>
        <w:t>On-The-Go</w:t>
      </w:r>
    </w:p>
    <w:p w14:paraId="3557F7AE">
      <w:pPr>
        <w:pStyle w:val="8"/>
        <w:keepNext w:val="0"/>
        <w:keepLines w:val="0"/>
        <w:widowControl/>
        <w:suppressLineNumbers w:val="0"/>
        <w:rPr>
          <w:rFonts w:hint="default" w:ascii="Arial" w:hAnsi="Arial" w:cs="Arial"/>
        </w:rPr>
      </w:pPr>
      <w:r>
        <w:rPr>
          <w:rFonts w:hint="eastAsia" w:ascii="Arial" w:hAnsi="Arial" w:cs="Arial"/>
          <w:lang w:val="en-US" w:eastAsia="zh-CN"/>
        </w:rPr>
        <w:t>OTG</w:t>
      </w:r>
      <w:r>
        <w:rPr>
          <w:rFonts w:hint="default" w:ascii="Arial" w:hAnsi="Arial" w:cs="Arial"/>
        </w:rPr>
        <w:t xml:space="preserve"> allow</w:t>
      </w:r>
      <w:r>
        <w:rPr>
          <w:rFonts w:hint="eastAsia" w:ascii="Arial" w:hAnsi="Arial" w:cs="Arial"/>
          <w:lang w:val="en-US" w:eastAsia="zh-CN"/>
        </w:rPr>
        <w:t>s</w:t>
      </w:r>
      <w:r>
        <w:rPr>
          <w:rFonts w:hint="default" w:ascii="Arial" w:hAnsi="Arial" w:cs="Arial"/>
        </w:rPr>
        <w:t xml:space="preserve"> a device to also become a limited role host. This specification is known as On-The-Go.</w:t>
      </w:r>
    </w:p>
    <w:p w14:paraId="77154D15">
      <w:pPr>
        <w:pStyle w:val="2"/>
        <w:keepNext w:val="0"/>
        <w:keepLines w:val="0"/>
        <w:widowControl/>
        <w:suppressLineNumbers w:val="0"/>
        <w:jc w:val="both"/>
      </w:pPr>
      <w:r>
        <w:rPr>
          <w:rFonts w:hint="eastAsia" w:ascii="Arial" w:hAnsi="Arial" w:cs="Arial"/>
          <w:lang w:val="en-US" w:eastAsia="zh-CN"/>
        </w:rPr>
        <w:t>2.</w:t>
      </w:r>
      <w:r>
        <w:rPr>
          <w:rFonts w:ascii="Arial" w:hAnsi="Arial" w:cs="Arial"/>
        </w:rPr>
        <w:t>Electrical</w:t>
      </w:r>
    </w:p>
    <w:p w14:paraId="2C6AFB9A">
      <w:pPr>
        <w:pStyle w:val="2"/>
        <w:keepNext w:val="0"/>
        <w:keepLines w:val="0"/>
        <w:widowControl/>
        <w:suppressLineNumbers w:val="0"/>
      </w:pPr>
      <w:r>
        <w:rPr>
          <w:rFonts w:ascii="Arial" w:hAnsi="Arial" w:cs="Arial"/>
        </w:rPr>
        <w:t>Cables</w:t>
      </w:r>
    </w:p>
    <w:p w14:paraId="4BC7A74F">
      <w:pPr>
        <w:pStyle w:val="8"/>
        <w:keepNext w:val="0"/>
        <w:keepLines w:val="0"/>
        <w:widowControl/>
        <w:suppressLineNumbers w:val="0"/>
      </w:pPr>
      <w:r>
        <w:rPr>
          <w:rFonts w:hint="default" w:ascii="Arial" w:hAnsi="Arial" w:cs="Arial"/>
        </w:rPr>
        <w:t>USB cables have been designed to ensure correct connections are always made. By having different connectors on host and device, it is impossible to connect two hosts or two devices together.</w:t>
      </w:r>
    </w:p>
    <w:p w14:paraId="0B1798C7">
      <w:pPr>
        <w:pStyle w:val="2"/>
        <w:keepNext w:val="0"/>
        <w:keepLines w:val="0"/>
        <w:widowControl/>
        <w:suppressLineNumbers w:val="0"/>
      </w:pPr>
      <w:r>
        <w:rPr>
          <w:rFonts w:ascii="Arial" w:hAnsi="Arial" w:cs="Arial"/>
        </w:rPr>
        <w:t>Cables - Electrical</w:t>
      </w:r>
    </w:p>
    <w:p w14:paraId="5EF735F0">
      <w:pPr>
        <w:pStyle w:val="8"/>
        <w:keepNext w:val="0"/>
        <w:keepLines w:val="0"/>
        <w:widowControl/>
        <w:suppressLineNumbers w:val="0"/>
      </w:pPr>
      <w:r>
        <w:rPr>
          <w:rFonts w:hint="default" w:ascii="Arial" w:hAnsi="Arial" w:cs="Arial"/>
        </w:rPr>
        <w:t>USB requires a shielded cable containing 4 wires.</w:t>
      </w:r>
    </w:p>
    <w:p w14:paraId="76BAC355">
      <w:pPr>
        <w:pStyle w:val="8"/>
        <w:keepNext w:val="0"/>
        <w:keepLines w:val="0"/>
        <w:widowControl/>
        <w:suppressLineNumbers w:val="0"/>
      </w:pPr>
      <w:r>
        <w:rPr>
          <w:rFonts w:hint="default" w:ascii="Arial" w:hAnsi="Arial" w:cs="Arial"/>
        </w:rPr>
        <w:t>Two of these, D+ and D-, form a twisted pair responsible for carrying a differential data signal, as well as some single-ended signal states.</w:t>
      </w:r>
    </w:p>
    <w:p w14:paraId="3FE4C42E">
      <w:pPr>
        <w:pStyle w:val="8"/>
        <w:keepNext w:val="0"/>
        <w:keepLines w:val="0"/>
        <w:widowControl/>
        <w:suppressLineNumbers w:val="0"/>
      </w:pPr>
      <w:r>
        <w:rPr>
          <w:rFonts w:hint="default" w:ascii="Arial" w:hAnsi="Arial" w:cs="Arial"/>
        </w:rPr>
        <w:t xml:space="preserve">The signals on these two wires are referenced to the (third) GND wire. </w:t>
      </w:r>
    </w:p>
    <w:p w14:paraId="100481BA">
      <w:pPr>
        <w:pStyle w:val="8"/>
        <w:keepNext w:val="0"/>
        <w:keepLines w:val="0"/>
        <w:widowControl/>
        <w:suppressLineNumbers w:val="0"/>
        <w:rPr>
          <w:rFonts w:hint="default" w:ascii="Arial" w:hAnsi="Arial" w:cs="Arial"/>
        </w:rPr>
      </w:pPr>
      <w:r>
        <w:rPr>
          <w:rFonts w:hint="default" w:ascii="Arial" w:hAnsi="Arial" w:cs="Arial"/>
        </w:rPr>
        <w:t xml:space="preserve">The fourth wire is called VBUS, and carries a nominal 5V supply, which may be used by a device for power. </w:t>
      </w:r>
    </w:p>
    <w:tbl>
      <w:tblPr>
        <w:tblStyle w:val="9"/>
        <w:tblW w:w="5687" w:type="dxa"/>
        <w:tblCellSpacing w:w="0" w:type="dxa"/>
        <w:tblInd w:w="15"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Layout w:type="fixed"/>
        <w:tblCellMar>
          <w:top w:w="30" w:type="dxa"/>
          <w:left w:w="30" w:type="dxa"/>
          <w:bottom w:w="30" w:type="dxa"/>
          <w:right w:w="30" w:type="dxa"/>
        </w:tblCellMar>
      </w:tblPr>
      <w:tblGrid>
        <w:gridCol w:w="1137"/>
        <w:gridCol w:w="796"/>
        <w:gridCol w:w="3754"/>
      </w:tblGrid>
      <w:tr w14:paraId="0ACBEBBC">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137" w:type="dxa"/>
            <w:shd w:val="clear" w:color="auto" w:fill="auto"/>
            <w:vAlign w:val="center"/>
          </w:tcPr>
          <w:p w14:paraId="2366390C">
            <w:pPr>
              <w:keepNext w:val="0"/>
              <w:keepLines w:val="0"/>
              <w:widowControl/>
              <w:suppressLineNumbers w:val="0"/>
              <w:jc w:val="left"/>
            </w:pPr>
            <w:r>
              <w:rPr>
                <w:rFonts w:hint="default" w:ascii="Arial" w:hAnsi="Arial" w:eastAsia="宋体" w:cs="Arial"/>
                <w:b/>
                <w:kern w:val="0"/>
                <w:sz w:val="20"/>
                <w:szCs w:val="20"/>
                <w:lang w:val="en-US" w:eastAsia="zh-CN" w:bidi="ar"/>
              </w:rPr>
              <w:t xml:space="preserve">Contact </w:t>
            </w:r>
            <w:r>
              <w:rPr>
                <w:rFonts w:hint="default" w:ascii="Arial" w:hAnsi="Arial" w:eastAsia="宋体" w:cs="Arial"/>
                <w:b/>
                <w:kern w:val="0"/>
                <w:sz w:val="20"/>
                <w:szCs w:val="20"/>
                <w:lang w:val="en-US" w:eastAsia="zh-CN" w:bidi="ar"/>
              </w:rPr>
              <w:br w:type="textWrapping"/>
            </w:r>
            <w:r>
              <w:rPr>
                <w:rFonts w:hint="default" w:ascii="Arial" w:hAnsi="Arial" w:eastAsia="宋体" w:cs="Arial"/>
                <w:b/>
                <w:kern w:val="0"/>
                <w:sz w:val="20"/>
                <w:szCs w:val="20"/>
                <w:lang w:val="en-US" w:eastAsia="zh-CN" w:bidi="ar"/>
              </w:rPr>
              <w:t>Number</w:t>
            </w:r>
          </w:p>
        </w:tc>
        <w:tc>
          <w:tcPr>
            <w:tcW w:w="796" w:type="dxa"/>
            <w:shd w:val="clear" w:color="auto" w:fill="auto"/>
            <w:vAlign w:val="center"/>
          </w:tcPr>
          <w:p w14:paraId="4C69ABD8">
            <w:pPr>
              <w:keepNext w:val="0"/>
              <w:keepLines w:val="0"/>
              <w:widowControl/>
              <w:suppressLineNumbers w:val="0"/>
              <w:jc w:val="left"/>
            </w:pPr>
            <w:r>
              <w:rPr>
                <w:rFonts w:hint="default" w:ascii="Arial" w:hAnsi="Arial" w:eastAsia="宋体" w:cs="Arial"/>
                <w:b/>
                <w:kern w:val="0"/>
                <w:sz w:val="20"/>
                <w:szCs w:val="20"/>
                <w:lang w:val="en-US" w:eastAsia="zh-CN" w:bidi="ar"/>
              </w:rPr>
              <w:t>Signal</w:t>
            </w:r>
            <w:r>
              <w:rPr>
                <w:rFonts w:hint="default" w:ascii="Arial" w:hAnsi="Arial" w:eastAsia="宋体" w:cs="Arial"/>
                <w:b/>
                <w:kern w:val="0"/>
                <w:sz w:val="20"/>
                <w:szCs w:val="20"/>
                <w:lang w:val="en-US" w:eastAsia="zh-CN" w:bidi="ar"/>
              </w:rPr>
              <w:br w:type="textWrapping"/>
            </w:r>
            <w:r>
              <w:rPr>
                <w:rFonts w:hint="default" w:ascii="Arial" w:hAnsi="Arial" w:eastAsia="宋体" w:cs="Arial"/>
                <w:b/>
                <w:kern w:val="0"/>
                <w:sz w:val="20"/>
                <w:szCs w:val="20"/>
                <w:lang w:val="en-US" w:eastAsia="zh-CN" w:bidi="ar"/>
              </w:rPr>
              <w:t>Name</w:t>
            </w:r>
          </w:p>
        </w:tc>
        <w:tc>
          <w:tcPr>
            <w:tcW w:w="3754" w:type="dxa"/>
            <w:shd w:val="clear" w:color="auto" w:fill="auto"/>
            <w:vAlign w:val="center"/>
          </w:tcPr>
          <w:p w14:paraId="5A2FDEAB">
            <w:pPr>
              <w:keepNext w:val="0"/>
              <w:keepLines w:val="0"/>
              <w:widowControl/>
              <w:suppressLineNumbers w:val="0"/>
              <w:jc w:val="left"/>
            </w:pPr>
            <w:r>
              <w:rPr>
                <w:rFonts w:hint="default" w:ascii="Arial" w:hAnsi="Arial" w:eastAsia="宋体" w:cs="Arial"/>
                <w:b/>
                <w:kern w:val="0"/>
                <w:sz w:val="20"/>
                <w:szCs w:val="20"/>
                <w:lang w:val="en-US" w:eastAsia="zh-CN" w:bidi="ar"/>
              </w:rPr>
              <w:t>Typical</w:t>
            </w:r>
            <w:r>
              <w:rPr>
                <w:rFonts w:hint="default" w:ascii="Arial" w:hAnsi="Arial" w:eastAsia="宋体" w:cs="Arial"/>
                <w:b/>
                <w:kern w:val="0"/>
                <w:sz w:val="20"/>
                <w:szCs w:val="20"/>
                <w:lang w:val="en-US" w:eastAsia="zh-CN" w:bidi="ar"/>
              </w:rPr>
              <w:br w:type="textWrapping"/>
            </w:r>
            <w:r>
              <w:rPr>
                <w:rFonts w:hint="default" w:ascii="Arial" w:hAnsi="Arial" w:eastAsia="宋体" w:cs="Arial"/>
                <w:b/>
                <w:kern w:val="0"/>
                <w:sz w:val="20"/>
                <w:szCs w:val="20"/>
                <w:lang w:val="en-US" w:eastAsia="zh-CN" w:bidi="ar"/>
              </w:rPr>
              <w:t>Cable Colour</w:t>
            </w:r>
          </w:p>
        </w:tc>
      </w:tr>
      <w:tr w14:paraId="12B85F50">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137" w:type="dxa"/>
            <w:shd w:val="clear" w:color="auto" w:fill="auto"/>
            <w:vAlign w:val="center"/>
          </w:tcPr>
          <w:p w14:paraId="0D48CE63">
            <w:pPr>
              <w:keepNext w:val="0"/>
              <w:keepLines w:val="0"/>
              <w:widowControl/>
              <w:suppressLineNumbers w:val="0"/>
              <w:jc w:val="left"/>
            </w:pPr>
            <w:r>
              <w:rPr>
                <w:rFonts w:hint="default" w:ascii="Arial" w:hAnsi="Arial" w:eastAsia="宋体" w:cs="Arial"/>
                <w:kern w:val="0"/>
                <w:sz w:val="20"/>
                <w:szCs w:val="20"/>
                <w:lang w:val="en-US" w:eastAsia="zh-CN" w:bidi="ar"/>
              </w:rPr>
              <w:t>1</w:t>
            </w:r>
          </w:p>
        </w:tc>
        <w:tc>
          <w:tcPr>
            <w:tcW w:w="796" w:type="dxa"/>
            <w:shd w:val="clear" w:color="auto" w:fill="auto"/>
            <w:vAlign w:val="center"/>
          </w:tcPr>
          <w:p w14:paraId="6867D63F">
            <w:pPr>
              <w:keepNext w:val="0"/>
              <w:keepLines w:val="0"/>
              <w:widowControl/>
              <w:suppressLineNumbers w:val="0"/>
              <w:jc w:val="left"/>
            </w:pPr>
            <w:r>
              <w:rPr>
                <w:rFonts w:hint="default" w:ascii="Arial" w:hAnsi="Arial" w:eastAsia="宋体" w:cs="Arial"/>
                <w:kern w:val="0"/>
                <w:sz w:val="20"/>
                <w:szCs w:val="20"/>
                <w:lang w:val="en-US" w:eastAsia="zh-CN" w:bidi="ar"/>
              </w:rPr>
              <w:t>VBUS</w:t>
            </w:r>
          </w:p>
        </w:tc>
        <w:tc>
          <w:tcPr>
            <w:tcW w:w="3754" w:type="dxa"/>
            <w:shd w:val="clear" w:color="auto" w:fill="auto"/>
            <w:vAlign w:val="center"/>
          </w:tcPr>
          <w:p w14:paraId="69DAE859">
            <w:pPr>
              <w:keepNext w:val="0"/>
              <w:keepLines w:val="0"/>
              <w:widowControl/>
              <w:suppressLineNumbers w:val="0"/>
              <w:jc w:val="left"/>
            </w:pPr>
            <w:r>
              <w:rPr>
                <w:rFonts w:hint="default" w:ascii="Arial" w:hAnsi="Arial" w:eastAsia="宋体" w:cs="Arial"/>
                <w:kern w:val="0"/>
                <w:sz w:val="20"/>
                <w:szCs w:val="20"/>
                <w:lang w:val="en-US" w:eastAsia="zh-CN" w:bidi="ar"/>
              </w:rPr>
              <w:t>Red</w:t>
            </w:r>
          </w:p>
        </w:tc>
      </w:tr>
      <w:tr w14:paraId="1069A6EC">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137" w:type="dxa"/>
            <w:shd w:val="clear" w:color="auto" w:fill="auto"/>
            <w:vAlign w:val="center"/>
          </w:tcPr>
          <w:p w14:paraId="3D378A56">
            <w:pPr>
              <w:keepNext w:val="0"/>
              <w:keepLines w:val="0"/>
              <w:widowControl/>
              <w:suppressLineNumbers w:val="0"/>
              <w:jc w:val="left"/>
            </w:pPr>
            <w:r>
              <w:rPr>
                <w:rFonts w:hint="default" w:ascii="Arial" w:hAnsi="Arial" w:eastAsia="宋体" w:cs="Arial"/>
                <w:kern w:val="0"/>
                <w:sz w:val="20"/>
                <w:szCs w:val="20"/>
                <w:lang w:val="en-US" w:eastAsia="zh-CN" w:bidi="ar"/>
              </w:rPr>
              <w:t>2</w:t>
            </w:r>
          </w:p>
        </w:tc>
        <w:tc>
          <w:tcPr>
            <w:tcW w:w="796" w:type="dxa"/>
            <w:shd w:val="clear" w:color="auto" w:fill="auto"/>
            <w:vAlign w:val="center"/>
          </w:tcPr>
          <w:p w14:paraId="42DCD49A">
            <w:pPr>
              <w:keepNext w:val="0"/>
              <w:keepLines w:val="0"/>
              <w:widowControl/>
              <w:suppressLineNumbers w:val="0"/>
              <w:jc w:val="left"/>
            </w:pPr>
            <w:r>
              <w:rPr>
                <w:rFonts w:hint="default" w:ascii="Arial" w:hAnsi="Arial" w:eastAsia="宋体" w:cs="Arial"/>
                <w:kern w:val="0"/>
                <w:sz w:val="20"/>
                <w:szCs w:val="20"/>
                <w:lang w:val="en-US" w:eastAsia="zh-CN" w:bidi="ar"/>
              </w:rPr>
              <w:t>D-</w:t>
            </w:r>
          </w:p>
        </w:tc>
        <w:tc>
          <w:tcPr>
            <w:tcW w:w="3754" w:type="dxa"/>
            <w:shd w:val="clear" w:color="auto" w:fill="auto"/>
            <w:vAlign w:val="center"/>
          </w:tcPr>
          <w:p w14:paraId="2215AFD6">
            <w:pPr>
              <w:keepNext w:val="0"/>
              <w:keepLines w:val="0"/>
              <w:widowControl/>
              <w:suppressLineNumbers w:val="0"/>
              <w:jc w:val="left"/>
            </w:pPr>
            <w:r>
              <w:rPr>
                <w:rFonts w:hint="default" w:ascii="Arial" w:hAnsi="Arial" w:eastAsia="宋体" w:cs="Arial"/>
                <w:kern w:val="0"/>
                <w:sz w:val="20"/>
                <w:szCs w:val="20"/>
                <w:lang w:val="en-US" w:eastAsia="zh-CN" w:bidi="ar"/>
              </w:rPr>
              <w:t xml:space="preserve">White </w:t>
            </w:r>
          </w:p>
        </w:tc>
      </w:tr>
      <w:tr w14:paraId="30C08655">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137" w:type="dxa"/>
            <w:shd w:val="clear" w:color="auto" w:fill="auto"/>
            <w:vAlign w:val="center"/>
          </w:tcPr>
          <w:p w14:paraId="3AF64E28">
            <w:pPr>
              <w:keepNext w:val="0"/>
              <w:keepLines w:val="0"/>
              <w:widowControl/>
              <w:suppressLineNumbers w:val="0"/>
              <w:jc w:val="left"/>
            </w:pPr>
            <w:r>
              <w:rPr>
                <w:rFonts w:hint="default" w:ascii="Arial" w:hAnsi="Arial" w:eastAsia="宋体" w:cs="Arial"/>
                <w:kern w:val="0"/>
                <w:sz w:val="20"/>
                <w:szCs w:val="20"/>
                <w:lang w:val="en-US" w:eastAsia="zh-CN" w:bidi="ar"/>
              </w:rPr>
              <w:t>3</w:t>
            </w:r>
          </w:p>
        </w:tc>
        <w:tc>
          <w:tcPr>
            <w:tcW w:w="796" w:type="dxa"/>
            <w:shd w:val="clear" w:color="auto" w:fill="auto"/>
            <w:vAlign w:val="center"/>
          </w:tcPr>
          <w:p w14:paraId="11BA4422">
            <w:pPr>
              <w:keepNext w:val="0"/>
              <w:keepLines w:val="0"/>
              <w:widowControl/>
              <w:suppressLineNumbers w:val="0"/>
              <w:jc w:val="left"/>
            </w:pPr>
            <w:r>
              <w:rPr>
                <w:rFonts w:hint="default" w:ascii="Arial" w:hAnsi="Arial" w:eastAsia="宋体" w:cs="Arial"/>
                <w:kern w:val="0"/>
                <w:sz w:val="20"/>
                <w:szCs w:val="20"/>
                <w:lang w:val="en-US" w:eastAsia="zh-CN" w:bidi="ar"/>
              </w:rPr>
              <w:t>D+</w:t>
            </w:r>
          </w:p>
        </w:tc>
        <w:tc>
          <w:tcPr>
            <w:tcW w:w="3754" w:type="dxa"/>
            <w:shd w:val="clear" w:color="auto" w:fill="auto"/>
            <w:vAlign w:val="center"/>
          </w:tcPr>
          <w:p w14:paraId="21BAA15C">
            <w:pPr>
              <w:keepNext w:val="0"/>
              <w:keepLines w:val="0"/>
              <w:widowControl/>
              <w:suppressLineNumbers w:val="0"/>
              <w:jc w:val="left"/>
            </w:pPr>
            <w:r>
              <w:rPr>
                <w:rFonts w:hint="default" w:ascii="Arial" w:hAnsi="Arial" w:eastAsia="宋体" w:cs="Arial"/>
                <w:kern w:val="0"/>
                <w:sz w:val="20"/>
                <w:szCs w:val="20"/>
                <w:lang w:val="en-US" w:eastAsia="zh-CN" w:bidi="ar"/>
              </w:rPr>
              <w:t>Green</w:t>
            </w:r>
          </w:p>
        </w:tc>
      </w:tr>
      <w:tr w14:paraId="3389639E">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137" w:type="dxa"/>
            <w:shd w:val="clear" w:color="auto" w:fill="auto"/>
            <w:vAlign w:val="center"/>
          </w:tcPr>
          <w:p w14:paraId="4466B3B7">
            <w:pPr>
              <w:keepNext w:val="0"/>
              <w:keepLines w:val="0"/>
              <w:widowControl/>
              <w:suppressLineNumbers w:val="0"/>
              <w:jc w:val="left"/>
            </w:pPr>
            <w:r>
              <w:rPr>
                <w:rFonts w:hint="default" w:ascii="Arial" w:hAnsi="Arial" w:eastAsia="宋体" w:cs="Arial"/>
                <w:kern w:val="0"/>
                <w:sz w:val="20"/>
                <w:szCs w:val="20"/>
                <w:lang w:val="en-US" w:eastAsia="zh-CN" w:bidi="ar"/>
              </w:rPr>
              <w:t>4</w:t>
            </w:r>
          </w:p>
        </w:tc>
        <w:tc>
          <w:tcPr>
            <w:tcW w:w="796" w:type="dxa"/>
            <w:shd w:val="clear" w:color="auto" w:fill="auto"/>
            <w:vAlign w:val="center"/>
          </w:tcPr>
          <w:p w14:paraId="3F377A75">
            <w:pPr>
              <w:keepNext w:val="0"/>
              <w:keepLines w:val="0"/>
              <w:widowControl/>
              <w:suppressLineNumbers w:val="0"/>
              <w:jc w:val="left"/>
            </w:pPr>
            <w:r>
              <w:rPr>
                <w:rFonts w:hint="default" w:ascii="Arial" w:hAnsi="Arial" w:eastAsia="宋体" w:cs="Arial"/>
                <w:kern w:val="0"/>
                <w:sz w:val="20"/>
                <w:szCs w:val="20"/>
                <w:lang w:val="en-US" w:eastAsia="zh-CN" w:bidi="ar"/>
              </w:rPr>
              <w:t>GND</w:t>
            </w:r>
          </w:p>
        </w:tc>
        <w:tc>
          <w:tcPr>
            <w:tcW w:w="3754" w:type="dxa"/>
            <w:shd w:val="clear" w:color="auto" w:fill="auto"/>
            <w:vAlign w:val="center"/>
          </w:tcPr>
          <w:p w14:paraId="05737B52">
            <w:pPr>
              <w:keepNext w:val="0"/>
              <w:keepLines w:val="0"/>
              <w:widowControl/>
              <w:suppressLineNumbers w:val="0"/>
              <w:jc w:val="left"/>
            </w:pPr>
            <w:r>
              <w:rPr>
                <w:rFonts w:hint="default" w:ascii="Arial" w:hAnsi="Arial" w:eastAsia="宋体" w:cs="Arial"/>
                <w:kern w:val="0"/>
                <w:sz w:val="20"/>
                <w:szCs w:val="20"/>
                <w:lang w:val="en-US" w:eastAsia="zh-CN" w:bidi="ar"/>
              </w:rPr>
              <w:t>Black</w:t>
            </w:r>
          </w:p>
        </w:tc>
      </w:tr>
      <w:tr w14:paraId="5C9CB9BF">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137" w:type="dxa"/>
            <w:shd w:val="clear" w:color="auto" w:fill="auto"/>
            <w:vAlign w:val="center"/>
          </w:tcPr>
          <w:p w14:paraId="25E4DD71">
            <w:pPr>
              <w:keepNext w:val="0"/>
              <w:keepLines w:val="0"/>
              <w:widowControl/>
              <w:suppressLineNumbers w:val="0"/>
              <w:jc w:val="left"/>
            </w:pPr>
            <w:r>
              <w:rPr>
                <w:rFonts w:hint="default" w:ascii="Arial" w:hAnsi="Arial" w:eastAsia="宋体" w:cs="Arial"/>
                <w:kern w:val="0"/>
                <w:sz w:val="20"/>
                <w:szCs w:val="20"/>
                <w:lang w:val="en-US" w:eastAsia="zh-CN" w:bidi="ar"/>
              </w:rPr>
              <w:t>Shell</w:t>
            </w:r>
          </w:p>
        </w:tc>
        <w:tc>
          <w:tcPr>
            <w:tcW w:w="796" w:type="dxa"/>
            <w:shd w:val="clear" w:color="auto" w:fill="auto"/>
            <w:vAlign w:val="center"/>
          </w:tcPr>
          <w:p w14:paraId="4CBA47BD">
            <w:pPr>
              <w:keepNext w:val="0"/>
              <w:keepLines w:val="0"/>
              <w:widowControl/>
              <w:suppressLineNumbers w:val="0"/>
              <w:jc w:val="left"/>
            </w:pPr>
            <w:r>
              <w:rPr>
                <w:rFonts w:hint="default" w:ascii="Arial" w:hAnsi="Arial" w:eastAsia="宋体" w:cs="Arial"/>
                <w:kern w:val="0"/>
                <w:sz w:val="20"/>
                <w:szCs w:val="20"/>
                <w:lang w:val="en-US" w:eastAsia="zh-CN" w:bidi="ar"/>
              </w:rPr>
              <w:t>Shield</w:t>
            </w:r>
          </w:p>
        </w:tc>
        <w:tc>
          <w:tcPr>
            <w:tcW w:w="3754" w:type="dxa"/>
            <w:shd w:val="clear" w:color="auto" w:fill="auto"/>
            <w:vAlign w:val="center"/>
          </w:tcPr>
          <w:p w14:paraId="319FC0C2">
            <w:pPr>
              <w:keepNext w:val="0"/>
              <w:keepLines w:val="0"/>
              <w:widowControl/>
              <w:suppressLineNumbers w:val="0"/>
              <w:jc w:val="left"/>
            </w:pPr>
            <w:r>
              <w:rPr>
                <w:rFonts w:hint="default" w:ascii="Arial" w:hAnsi="Arial" w:eastAsia="宋体" w:cs="Arial"/>
                <w:kern w:val="0"/>
                <w:sz w:val="20"/>
                <w:szCs w:val="20"/>
                <w:lang w:val="en-US" w:eastAsia="zh-CN" w:bidi="ar"/>
              </w:rPr>
              <w:t>Drain Wire</w:t>
            </w:r>
          </w:p>
        </w:tc>
      </w:tr>
    </w:tbl>
    <w:p w14:paraId="6FABBE22">
      <w:pPr>
        <w:pStyle w:val="8"/>
        <w:keepNext w:val="0"/>
        <w:keepLines w:val="0"/>
        <w:widowControl/>
        <w:suppressLineNumbers w:val="0"/>
        <w:jc w:val="left"/>
      </w:pPr>
      <w:r>
        <w:rPr>
          <w:rFonts w:hint="default" w:ascii="Arial" w:hAnsi="Arial" w:cs="Arial"/>
        </w:rPr>
        <w:t xml:space="preserve">The </w:t>
      </w:r>
      <w:r>
        <w:rPr>
          <w:rFonts w:hint="default" w:ascii="Arial" w:hAnsi="Arial" w:cs="Arial"/>
          <w:i/>
        </w:rPr>
        <w:t xml:space="preserve">mini-B </w:t>
      </w:r>
      <w:r>
        <w:rPr>
          <w:rFonts w:hint="default" w:ascii="Arial" w:hAnsi="Arial" w:cs="Arial"/>
        </w:rPr>
        <w:t xml:space="preserve">connecter has a fifth pin, named </w:t>
      </w:r>
      <w:r>
        <w:rPr>
          <w:rFonts w:hint="default" w:ascii="Arial" w:hAnsi="Arial" w:cs="Arial"/>
          <w:i/>
        </w:rPr>
        <w:t>ID</w:t>
      </w:r>
      <w:r>
        <w:rPr>
          <w:rFonts w:hint="default" w:ascii="Arial" w:hAnsi="Arial" w:cs="Arial"/>
        </w:rPr>
        <w:t>, but it is not connected.</w:t>
      </w:r>
    </w:p>
    <w:tbl>
      <w:tblPr>
        <w:tblStyle w:val="9"/>
        <w:tblW w:w="6189" w:type="dxa"/>
        <w:tblCellSpacing w:w="0" w:type="dxa"/>
        <w:tblInd w:w="15"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Layout w:type="fixed"/>
        <w:tblCellMar>
          <w:top w:w="30" w:type="dxa"/>
          <w:left w:w="30" w:type="dxa"/>
          <w:bottom w:w="30" w:type="dxa"/>
          <w:right w:w="30" w:type="dxa"/>
        </w:tblCellMar>
      </w:tblPr>
      <w:tblGrid>
        <w:gridCol w:w="1238"/>
        <w:gridCol w:w="866"/>
        <w:gridCol w:w="4085"/>
      </w:tblGrid>
      <w:tr w14:paraId="5FA5EDC6">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238" w:type="dxa"/>
            <w:shd w:val="clear" w:color="auto" w:fill="auto"/>
            <w:vAlign w:val="center"/>
          </w:tcPr>
          <w:p w14:paraId="2131C45A">
            <w:pPr>
              <w:keepNext w:val="0"/>
              <w:keepLines w:val="0"/>
              <w:widowControl/>
              <w:suppressLineNumbers w:val="0"/>
              <w:jc w:val="left"/>
            </w:pPr>
            <w:r>
              <w:rPr>
                <w:rFonts w:hint="default" w:ascii="Arial" w:hAnsi="Arial" w:eastAsia="宋体" w:cs="Arial"/>
                <w:b/>
                <w:kern w:val="0"/>
                <w:sz w:val="20"/>
                <w:szCs w:val="20"/>
                <w:lang w:val="en-US" w:eastAsia="zh-CN" w:bidi="ar"/>
              </w:rPr>
              <w:t xml:space="preserve">Contact </w:t>
            </w:r>
            <w:r>
              <w:rPr>
                <w:rFonts w:hint="default" w:ascii="Arial" w:hAnsi="Arial" w:eastAsia="宋体" w:cs="Arial"/>
                <w:b/>
                <w:kern w:val="0"/>
                <w:sz w:val="20"/>
                <w:szCs w:val="20"/>
                <w:lang w:val="en-US" w:eastAsia="zh-CN" w:bidi="ar"/>
              </w:rPr>
              <w:br w:type="textWrapping"/>
            </w:r>
            <w:r>
              <w:rPr>
                <w:rFonts w:hint="default" w:ascii="Arial" w:hAnsi="Arial" w:eastAsia="宋体" w:cs="Arial"/>
                <w:b/>
                <w:kern w:val="0"/>
                <w:sz w:val="20"/>
                <w:szCs w:val="20"/>
                <w:lang w:val="en-US" w:eastAsia="zh-CN" w:bidi="ar"/>
              </w:rPr>
              <w:t>Number</w:t>
            </w:r>
          </w:p>
        </w:tc>
        <w:tc>
          <w:tcPr>
            <w:tcW w:w="866" w:type="dxa"/>
            <w:shd w:val="clear" w:color="auto" w:fill="auto"/>
            <w:vAlign w:val="center"/>
          </w:tcPr>
          <w:p w14:paraId="3F25BCE8">
            <w:pPr>
              <w:keepNext w:val="0"/>
              <w:keepLines w:val="0"/>
              <w:widowControl/>
              <w:suppressLineNumbers w:val="0"/>
              <w:jc w:val="left"/>
            </w:pPr>
            <w:r>
              <w:rPr>
                <w:rFonts w:hint="default" w:ascii="Arial" w:hAnsi="Arial" w:eastAsia="宋体" w:cs="Arial"/>
                <w:b/>
                <w:kern w:val="0"/>
                <w:sz w:val="20"/>
                <w:szCs w:val="20"/>
                <w:lang w:val="en-US" w:eastAsia="zh-CN" w:bidi="ar"/>
              </w:rPr>
              <w:t>Signal</w:t>
            </w:r>
            <w:r>
              <w:rPr>
                <w:rFonts w:hint="default" w:ascii="Arial" w:hAnsi="Arial" w:eastAsia="宋体" w:cs="Arial"/>
                <w:b/>
                <w:kern w:val="0"/>
                <w:sz w:val="20"/>
                <w:szCs w:val="20"/>
                <w:lang w:val="en-US" w:eastAsia="zh-CN" w:bidi="ar"/>
              </w:rPr>
              <w:br w:type="textWrapping"/>
            </w:r>
            <w:r>
              <w:rPr>
                <w:rFonts w:hint="default" w:ascii="Arial" w:hAnsi="Arial" w:eastAsia="宋体" w:cs="Arial"/>
                <w:b/>
                <w:kern w:val="0"/>
                <w:sz w:val="20"/>
                <w:szCs w:val="20"/>
                <w:lang w:val="en-US" w:eastAsia="zh-CN" w:bidi="ar"/>
              </w:rPr>
              <w:t>Name</w:t>
            </w:r>
          </w:p>
        </w:tc>
        <w:tc>
          <w:tcPr>
            <w:tcW w:w="4085" w:type="dxa"/>
            <w:shd w:val="clear" w:color="auto" w:fill="auto"/>
            <w:vAlign w:val="center"/>
          </w:tcPr>
          <w:p w14:paraId="56B0CA04">
            <w:pPr>
              <w:keepNext w:val="0"/>
              <w:keepLines w:val="0"/>
              <w:widowControl/>
              <w:suppressLineNumbers w:val="0"/>
              <w:jc w:val="left"/>
            </w:pPr>
            <w:r>
              <w:rPr>
                <w:rFonts w:hint="default" w:ascii="Arial" w:hAnsi="Arial" w:eastAsia="宋体" w:cs="Arial"/>
                <w:b/>
                <w:kern w:val="0"/>
                <w:sz w:val="20"/>
                <w:szCs w:val="20"/>
                <w:lang w:val="en-US" w:eastAsia="zh-CN" w:bidi="ar"/>
              </w:rPr>
              <w:t>Typical</w:t>
            </w:r>
            <w:r>
              <w:rPr>
                <w:rFonts w:hint="default" w:ascii="Arial" w:hAnsi="Arial" w:eastAsia="宋体" w:cs="Arial"/>
                <w:b/>
                <w:kern w:val="0"/>
                <w:sz w:val="20"/>
                <w:szCs w:val="20"/>
                <w:lang w:val="en-US" w:eastAsia="zh-CN" w:bidi="ar"/>
              </w:rPr>
              <w:br w:type="textWrapping"/>
            </w:r>
            <w:r>
              <w:rPr>
                <w:rFonts w:hint="default" w:ascii="Arial" w:hAnsi="Arial" w:eastAsia="宋体" w:cs="Arial"/>
                <w:b/>
                <w:kern w:val="0"/>
                <w:sz w:val="20"/>
                <w:szCs w:val="20"/>
                <w:lang w:val="en-US" w:eastAsia="zh-CN" w:bidi="ar"/>
              </w:rPr>
              <w:t>Cable Colour</w:t>
            </w:r>
          </w:p>
        </w:tc>
      </w:tr>
      <w:tr w14:paraId="7544ECB3">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238" w:type="dxa"/>
            <w:shd w:val="clear" w:color="auto" w:fill="auto"/>
            <w:vAlign w:val="center"/>
          </w:tcPr>
          <w:p w14:paraId="4066FD59">
            <w:pPr>
              <w:keepNext w:val="0"/>
              <w:keepLines w:val="0"/>
              <w:widowControl/>
              <w:suppressLineNumbers w:val="0"/>
              <w:jc w:val="left"/>
            </w:pPr>
            <w:r>
              <w:rPr>
                <w:rFonts w:hint="default" w:ascii="Arial" w:hAnsi="Arial" w:eastAsia="宋体" w:cs="Arial"/>
                <w:kern w:val="0"/>
                <w:sz w:val="20"/>
                <w:szCs w:val="20"/>
                <w:lang w:val="en-US" w:eastAsia="zh-CN" w:bidi="ar"/>
              </w:rPr>
              <w:t>1</w:t>
            </w:r>
          </w:p>
        </w:tc>
        <w:tc>
          <w:tcPr>
            <w:tcW w:w="866" w:type="dxa"/>
            <w:shd w:val="clear" w:color="auto" w:fill="auto"/>
            <w:vAlign w:val="center"/>
          </w:tcPr>
          <w:p w14:paraId="14438192">
            <w:pPr>
              <w:keepNext w:val="0"/>
              <w:keepLines w:val="0"/>
              <w:widowControl/>
              <w:suppressLineNumbers w:val="0"/>
              <w:jc w:val="left"/>
            </w:pPr>
            <w:r>
              <w:rPr>
                <w:rFonts w:hint="default" w:ascii="Arial" w:hAnsi="Arial" w:eastAsia="宋体" w:cs="Arial"/>
                <w:kern w:val="0"/>
                <w:sz w:val="20"/>
                <w:szCs w:val="20"/>
                <w:lang w:val="en-US" w:eastAsia="zh-CN" w:bidi="ar"/>
              </w:rPr>
              <w:t>VBUS</w:t>
            </w:r>
          </w:p>
        </w:tc>
        <w:tc>
          <w:tcPr>
            <w:tcW w:w="4085" w:type="dxa"/>
            <w:shd w:val="clear" w:color="auto" w:fill="auto"/>
            <w:vAlign w:val="center"/>
          </w:tcPr>
          <w:p w14:paraId="016383E7">
            <w:pPr>
              <w:keepNext w:val="0"/>
              <w:keepLines w:val="0"/>
              <w:widowControl/>
              <w:suppressLineNumbers w:val="0"/>
              <w:jc w:val="left"/>
            </w:pPr>
            <w:r>
              <w:rPr>
                <w:rFonts w:hint="default" w:ascii="Arial" w:hAnsi="Arial" w:eastAsia="宋体" w:cs="Arial"/>
                <w:kern w:val="0"/>
                <w:sz w:val="20"/>
                <w:szCs w:val="20"/>
                <w:lang w:val="en-US" w:eastAsia="zh-CN" w:bidi="ar"/>
              </w:rPr>
              <w:t>Red</w:t>
            </w:r>
          </w:p>
        </w:tc>
      </w:tr>
      <w:tr w14:paraId="2C181450">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238" w:type="dxa"/>
            <w:shd w:val="clear" w:color="auto" w:fill="auto"/>
            <w:vAlign w:val="center"/>
          </w:tcPr>
          <w:p w14:paraId="477C9997">
            <w:pPr>
              <w:keepNext w:val="0"/>
              <w:keepLines w:val="0"/>
              <w:widowControl/>
              <w:suppressLineNumbers w:val="0"/>
              <w:jc w:val="left"/>
            </w:pPr>
            <w:r>
              <w:rPr>
                <w:rFonts w:hint="default" w:ascii="Arial" w:hAnsi="Arial" w:eastAsia="宋体" w:cs="Arial"/>
                <w:kern w:val="0"/>
                <w:sz w:val="20"/>
                <w:szCs w:val="20"/>
                <w:lang w:val="en-US" w:eastAsia="zh-CN" w:bidi="ar"/>
              </w:rPr>
              <w:t>2</w:t>
            </w:r>
          </w:p>
        </w:tc>
        <w:tc>
          <w:tcPr>
            <w:tcW w:w="866" w:type="dxa"/>
            <w:shd w:val="clear" w:color="auto" w:fill="auto"/>
            <w:vAlign w:val="center"/>
          </w:tcPr>
          <w:p w14:paraId="7D831546">
            <w:pPr>
              <w:keepNext w:val="0"/>
              <w:keepLines w:val="0"/>
              <w:widowControl/>
              <w:suppressLineNumbers w:val="0"/>
              <w:jc w:val="left"/>
            </w:pPr>
            <w:r>
              <w:rPr>
                <w:rFonts w:hint="default" w:ascii="Arial" w:hAnsi="Arial" w:eastAsia="宋体" w:cs="Arial"/>
                <w:kern w:val="0"/>
                <w:sz w:val="20"/>
                <w:szCs w:val="20"/>
                <w:lang w:val="en-US" w:eastAsia="zh-CN" w:bidi="ar"/>
              </w:rPr>
              <w:t>D-</w:t>
            </w:r>
          </w:p>
        </w:tc>
        <w:tc>
          <w:tcPr>
            <w:tcW w:w="4085" w:type="dxa"/>
            <w:shd w:val="clear" w:color="auto" w:fill="auto"/>
            <w:vAlign w:val="center"/>
          </w:tcPr>
          <w:p w14:paraId="0B97F520">
            <w:pPr>
              <w:keepNext w:val="0"/>
              <w:keepLines w:val="0"/>
              <w:widowControl/>
              <w:suppressLineNumbers w:val="0"/>
              <w:jc w:val="left"/>
            </w:pPr>
            <w:r>
              <w:rPr>
                <w:rFonts w:hint="default" w:ascii="Arial" w:hAnsi="Arial" w:eastAsia="宋体" w:cs="Arial"/>
                <w:kern w:val="0"/>
                <w:sz w:val="20"/>
                <w:szCs w:val="20"/>
                <w:lang w:val="en-US" w:eastAsia="zh-CN" w:bidi="ar"/>
              </w:rPr>
              <w:t xml:space="preserve">White </w:t>
            </w:r>
          </w:p>
        </w:tc>
      </w:tr>
      <w:tr w14:paraId="55AA5BE6">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238" w:type="dxa"/>
            <w:shd w:val="clear" w:color="auto" w:fill="auto"/>
            <w:vAlign w:val="center"/>
          </w:tcPr>
          <w:p w14:paraId="284AE983">
            <w:pPr>
              <w:keepNext w:val="0"/>
              <w:keepLines w:val="0"/>
              <w:widowControl/>
              <w:suppressLineNumbers w:val="0"/>
              <w:jc w:val="left"/>
            </w:pPr>
            <w:r>
              <w:rPr>
                <w:rFonts w:hint="default" w:ascii="Arial" w:hAnsi="Arial" w:eastAsia="宋体" w:cs="Arial"/>
                <w:kern w:val="0"/>
                <w:sz w:val="20"/>
                <w:szCs w:val="20"/>
                <w:lang w:val="en-US" w:eastAsia="zh-CN" w:bidi="ar"/>
              </w:rPr>
              <w:t>3</w:t>
            </w:r>
          </w:p>
        </w:tc>
        <w:tc>
          <w:tcPr>
            <w:tcW w:w="866" w:type="dxa"/>
            <w:shd w:val="clear" w:color="auto" w:fill="auto"/>
            <w:vAlign w:val="center"/>
          </w:tcPr>
          <w:p w14:paraId="0F43520B">
            <w:pPr>
              <w:keepNext w:val="0"/>
              <w:keepLines w:val="0"/>
              <w:widowControl/>
              <w:suppressLineNumbers w:val="0"/>
              <w:jc w:val="left"/>
            </w:pPr>
            <w:r>
              <w:rPr>
                <w:rFonts w:hint="default" w:ascii="Arial" w:hAnsi="Arial" w:eastAsia="宋体" w:cs="Arial"/>
                <w:kern w:val="0"/>
                <w:sz w:val="20"/>
                <w:szCs w:val="20"/>
                <w:lang w:val="en-US" w:eastAsia="zh-CN" w:bidi="ar"/>
              </w:rPr>
              <w:t>D+</w:t>
            </w:r>
          </w:p>
        </w:tc>
        <w:tc>
          <w:tcPr>
            <w:tcW w:w="4085" w:type="dxa"/>
            <w:shd w:val="clear" w:color="auto" w:fill="auto"/>
            <w:vAlign w:val="center"/>
          </w:tcPr>
          <w:p w14:paraId="61516AD0">
            <w:pPr>
              <w:keepNext w:val="0"/>
              <w:keepLines w:val="0"/>
              <w:widowControl/>
              <w:suppressLineNumbers w:val="0"/>
              <w:jc w:val="left"/>
            </w:pPr>
            <w:r>
              <w:rPr>
                <w:rFonts w:hint="default" w:ascii="Arial" w:hAnsi="Arial" w:eastAsia="宋体" w:cs="Arial"/>
                <w:kern w:val="0"/>
                <w:sz w:val="20"/>
                <w:szCs w:val="20"/>
                <w:lang w:val="en-US" w:eastAsia="zh-CN" w:bidi="ar"/>
              </w:rPr>
              <w:t>Green</w:t>
            </w:r>
          </w:p>
        </w:tc>
      </w:tr>
      <w:tr w14:paraId="6C799B8C">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238" w:type="dxa"/>
            <w:shd w:val="clear" w:color="auto" w:fill="auto"/>
            <w:vAlign w:val="center"/>
          </w:tcPr>
          <w:p w14:paraId="53106D6B">
            <w:pPr>
              <w:keepNext w:val="0"/>
              <w:keepLines w:val="0"/>
              <w:widowControl/>
              <w:suppressLineNumbers w:val="0"/>
              <w:jc w:val="left"/>
            </w:pPr>
            <w:r>
              <w:rPr>
                <w:rFonts w:hint="default" w:ascii="Arial" w:hAnsi="Arial" w:eastAsia="宋体" w:cs="Arial"/>
                <w:kern w:val="0"/>
                <w:sz w:val="20"/>
                <w:szCs w:val="20"/>
                <w:lang w:val="en-US" w:eastAsia="zh-CN" w:bidi="ar"/>
              </w:rPr>
              <w:t>4</w:t>
            </w:r>
          </w:p>
        </w:tc>
        <w:tc>
          <w:tcPr>
            <w:tcW w:w="866" w:type="dxa"/>
            <w:shd w:val="clear" w:color="auto" w:fill="auto"/>
            <w:vAlign w:val="center"/>
          </w:tcPr>
          <w:p w14:paraId="7CBBBA66">
            <w:pPr>
              <w:keepNext w:val="0"/>
              <w:keepLines w:val="0"/>
              <w:widowControl/>
              <w:suppressLineNumbers w:val="0"/>
              <w:jc w:val="left"/>
            </w:pPr>
            <w:r>
              <w:rPr>
                <w:rFonts w:hint="default" w:ascii="Arial" w:hAnsi="Arial" w:eastAsia="宋体" w:cs="Arial"/>
                <w:kern w:val="0"/>
                <w:sz w:val="20"/>
                <w:szCs w:val="20"/>
                <w:lang w:val="en-US" w:eastAsia="zh-CN" w:bidi="ar"/>
              </w:rPr>
              <w:t>ID</w:t>
            </w:r>
          </w:p>
        </w:tc>
        <w:tc>
          <w:tcPr>
            <w:tcW w:w="4085" w:type="dxa"/>
            <w:shd w:val="clear" w:color="auto" w:fill="auto"/>
            <w:vAlign w:val="center"/>
          </w:tcPr>
          <w:p w14:paraId="0BB9207E">
            <w:pPr>
              <w:keepNext w:val="0"/>
              <w:keepLines w:val="0"/>
              <w:widowControl/>
              <w:suppressLineNumbers w:val="0"/>
              <w:jc w:val="left"/>
            </w:pPr>
            <w:r>
              <w:rPr>
                <w:rFonts w:hint="default" w:ascii="Arial" w:hAnsi="Arial" w:eastAsia="宋体" w:cs="Arial"/>
                <w:kern w:val="0"/>
                <w:sz w:val="20"/>
                <w:szCs w:val="20"/>
                <w:lang w:val="en-US" w:eastAsia="zh-CN" w:bidi="ar"/>
              </w:rPr>
              <w:t>no connection</w:t>
            </w:r>
          </w:p>
        </w:tc>
      </w:tr>
      <w:tr w14:paraId="36B507E3">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238" w:type="dxa"/>
            <w:shd w:val="clear" w:color="auto" w:fill="auto"/>
            <w:vAlign w:val="center"/>
          </w:tcPr>
          <w:p w14:paraId="7E5D3F56">
            <w:pPr>
              <w:keepNext w:val="0"/>
              <w:keepLines w:val="0"/>
              <w:widowControl/>
              <w:suppressLineNumbers w:val="0"/>
              <w:jc w:val="left"/>
            </w:pPr>
            <w:r>
              <w:rPr>
                <w:rFonts w:hint="default" w:ascii="Arial" w:hAnsi="Arial" w:eastAsia="宋体" w:cs="Arial"/>
                <w:kern w:val="0"/>
                <w:sz w:val="20"/>
                <w:szCs w:val="20"/>
                <w:lang w:val="en-US" w:eastAsia="zh-CN" w:bidi="ar"/>
              </w:rPr>
              <w:t>5</w:t>
            </w:r>
          </w:p>
        </w:tc>
        <w:tc>
          <w:tcPr>
            <w:tcW w:w="866" w:type="dxa"/>
            <w:shd w:val="clear" w:color="auto" w:fill="auto"/>
            <w:vAlign w:val="center"/>
          </w:tcPr>
          <w:p w14:paraId="1E93F24F">
            <w:pPr>
              <w:keepNext w:val="0"/>
              <w:keepLines w:val="0"/>
              <w:widowControl/>
              <w:suppressLineNumbers w:val="0"/>
              <w:jc w:val="left"/>
            </w:pPr>
            <w:r>
              <w:rPr>
                <w:rFonts w:hint="default" w:ascii="Arial" w:hAnsi="Arial" w:eastAsia="宋体" w:cs="Arial"/>
                <w:kern w:val="0"/>
                <w:sz w:val="20"/>
                <w:szCs w:val="20"/>
                <w:lang w:val="en-US" w:eastAsia="zh-CN" w:bidi="ar"/>
              </w:rPr>
              <w:t>GND</w:t>
            </w:r>
          </w:p>
        </w:tc>
        <w:tc>
          <w:tcPr>
            <w:tcW w:w="4085" w:type="dxa"/>
            <w:shd w:val="clear" w:color="auto" w:fill="auto"/>
            <w:vAlign w:val="center"/>
          </w:tcPr>
          <w:p w14:paraId="6322047A">
            <w:pPr>
              <w:keepNext w:val="0"/>
              <w:keepLines w:val="0"/>
              <w:widowControl/>
              <w:suppressLineNumbers w:val="0"/>
              <w:jc w:val="left"/>
            </w:pPr>
            <w:r>
              <w:rPr>
                <w:rFonts w:hint="default" w:ascii="Arial" w:hAnsi="Arial" w:eastAsia="宋体" w:cs="Arial"/>
                <w:kern w:val="0"/>
                <w:sz w:val="20"/>
                <w:szCs w:val="20"/>
                <w:lang w:val="en-US" w:eastAsia="zh-CN" w:bidi="ar"/>
              </w:rPr>
              <w:t>Black</w:t>
            </w:r>
          </w:p>
        </w:tc>
      </w:tr>
      <w:tr w14:paraId="6BD76B29">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1238" w:type="dxa"/>
            <w:shd w:val="clear" w:color="auto" w:fill="auto"/>
            <w:vAlign w:val="center"/>
          </w:tcPr>
          <w:p w14:paraId="09C1F318">
            <w:pPr>
              <w:keepNext w:val="0"/>
              <w:keepLines w:val="0"/>
              <w:widowControl/>
              <w:suppressLineNumbers w:val="0"/>
              <w:jc w:val="left"/>
            </w:pPr>
            <w:r>
              <w:rPr>
                <w:rFonts w:hint="default" w:ascii="Arial" w:hAnsi="Arial" w:eastAsia="宋体" w:cs="Arial"/>
                <w:kern w:val="0"/>
                <w:sz w:val="20"/>
                <w:szCs w:val="20"/>
                <w:lang w:val="en-US" w:eastAsia="zh-CN" w:bidi="ar"/>
              </w:rPr>
              <w:t>Shell</w:t>
            </w:r>
          </w:p>
        </w:tc>
        <w:tc>
          <w:tcPr>
            <w:tcW w:w="866" w:type="dxa"/>
            <w:shd w:val="clear" w:color="auto" w:fill="auto"/>
            <w:vAlign w:val="center"/>
          </w:tcPr>
          <w:p w14:paraId="1009027E">
            <w:pPr>
              <w:keepNext w:val="0"/>
              <w:keepLines w:val="0"/>
              <w:widowControl/>
              <w:suppressLineNumbers w:val="0"/>
              <w:jc w:val="left"/>
            </w:pPr>
            <w:r>
              <w:rPr>
                <w:rFonts w:hint="default" w:ascii="Arial" w:hAnsi="Arial" w:eastAsia="宋体" w:cs="Arial"/>
                <w:kern w:val="0"/>
                <w:sz w:val="20"/>
                <w:szCs w:val="20"/>
                <w:lang w:val="en-US" w:eastAsia="zh-CN" w:bidi="ar"/>
              </w:rPr>
              <w:t>Shield</w:t>
            </w:r>
          </w:p>
        </w:tc>
        <w:tc>
          <w:tcPr>
            <w:tcW w:w="4085" w:type="dxa"/>
            <w:shd w:val="clear" w:color="auto" w:fill="auto"/>
            <w:vAlign w:val="center"/>
          </w:tcPr>
          <w:p w14:paraId="6B3AE75F">
            <w:pPr>
              <w:keepNext w:val="0"/>
              <w:keepLines w:val="0"/>
              <w:widowControl/>
              <w:suppressLineNumbers w:val="0"/>
              <w:jc w:val="left"/>
            </w:pPr>
            <w:r>
              <w:rPr>
                <w:rFonts w:hint="default" w:ascii="Arial" w:hAnsi="Arial" w:eastAsia="宋体" w:cs="Arial"/>
                <w:kern w:val="0"/>
                <w:sz w:val="20"/>
                <w:szCs w:val="20"/>
                <w:lang w:val="en-US" w:eastAsia="zh-CN" w:bidi="ar"/>
              </w:rPr>
              <w:t>Drain Wire</w:t>
            </w:r>
          </w:p>
        </w:tc>
      </w:tr>
    </w:tbl>
    <w:p w14:paraId="2EB85F3D">
      <w:pPr>
        <w:pStyle w:val="2"/>
        <w:keepNext w:val="0"/>
        <w:keepLines w:val="0"/>
        <w:widowControl/>
        <w:suppressLineNumbers w:val="0"/>
      </w:pPr>
      <w:r>
        <w:rPr>
          <w:rFonts w:ascii="Arial" w:hAnsi="Arial" w:cs="Arial"/>
        </w:rPr>
        <w:t>Power</w:t>
      </w:r>
    </w:p>
    <w:p w14:paraId="35EF5F52">
      <w:pPr>
        <w:pStyle w:val="8"/>
        <w:keepNext w:val="0"/>
        <w:keepLines w:val="0"/>
        <w:widowControl/>
        <w:suppressLineNumbers w:val="0"/>
      </w:pPr>
      <w:r>
        <w:rPr>
          <w:rFonts w:hint="default" w:ascii="Arial" w:hAnsi="Arial" w:cs="Arial"/>
        </w:rPr>
        <w:t xml:space="preserve">A device (or hub) can only sink (consume) current from its upstream port. </w:t>
      </w:r>
    </w:p>
    <w:p w14:paraId="4AB93376">
      <w:pPr>
        <w:pStyle w:val="8"/>
        <w:keepNext w:val="0"/>
        <w:keepLines w:val="0"/>
        <w:widowControl/>
        <w:suppressLineNumbers w:val="0"/>
      </w:pPr>
      <w:r>
        <w:rPr>
          <w:rFonts w:hint="default" w:ascii="Arial" w:hAnsi="Arial" w:cs="Arial"/>
        </w:rPr>
        <w:t>A 'self-powered' device is one which does not draw power from the bus.</w:t>
      </w:r>
    </w:p>
    <w:p w14:paraId="3834635D">
      <w:pPr>
        <w:pStyle w:val="8"/>
        <w:keepNext w:val="0"/>
        <w:keepLines w:val="0"/>
        <w:widowControl/>
        <w:suppressLineNumbers w:val="0"/>
      </w:pPr>
      <w:r>
        <w:rPr>
          <w:rFonts w:hint="default" w:ascii="Arial" w:hAnsi="Arial" w:cs="Arial"/>
        </w:rPr>
        <w:t xml:space="preserve">The standard unit load available is 100mA. No device is permitted to take more than this before it has been </w:t>
      </w:r>
      <w:r>
        <w:rPr>
          <w:rFonts w:hint="default" w:ascii="Arial" w:hAnsi="Arial" w:cs="Arial"/>
          <w:i/>
        </w:rPr>
        <w:t>configured</w:t>
      </w:r>
      <w:r>
        <w:rPr>
          <w:rFonts w:hint="default" w:ascii="Arial" w:hAnsi="Arial" w:cs="Arial"/>
        </w:rPr>
        <w:t xml:space="preserve"> by the host. It must also reduce its current consumption to 2.5mA* whenever it is 'suspended' by a lack of activity on the bus. However it is not required to obey this rule for a period of 1s from when it connects.**</w:t>
      </w:r>
    </w:p>
    <w:p w14:paraId="6261DAD8">
      <w:pPr>
        <w:pStyle w:val="8"/>
        <w:keepNext w:val="0"/>
        <w:keepLines w:val="0"/>
        <w:widowControl/>
        <w:suppressLineNumbers w:val="0"/>
      </w:pPr>
      <w:r>
        <w:rPr>
          <w:rFonts w:hint="default" w:ascii="Arial" w:hAnsi="Arial" w:cs="Arial"/>
        </w:rPr>
        <w:t xml:space="preserve">A device may draw up to 500mA after it has been configured as a high-power device. </w:t>
      </w:r>
    </w:p>
    <w:p w14:paraId="6B313219">
      <w:pPr>
        <w:pStyle w:val="2"/>
        <w:keepNext w:val="0"/>
        <w:keepLines w:val="0"/>
        <w:widowControl/>
        <w:suppressLineNumbers w:val="0"/>
        <w:jc w:val="both"/>
      </w:pPr>
      <w:r>
        <w:rPr>
          <w:rFonts w:hint="eastAsia" w:ascii="Arial" w:hAnsi="Arial" w:cs="Arial"/>
          <w:lang w:val="en-US" w:eastAsia="zh-CN"/>
        </w:rPr>
        <w:t>3.</w:t>
      </w:r>
      <w:r>
        <w:rPr>
          <w:rFonts w:ascii="Arial" w:hAnsi="Arial" w:cs="Arial"/>
        </w:rPr>
        <w:t>Data Flow</w:t>
      </w:r>
    </w:p>
    <w:p w14:paraId="4CD9C5A4">
      <w:pPr>
        <w:pStyle w:val="8"/>
        <w:keepNext w:val="0"/>
        <w:keepLines w:val="0"/>
        <w:widowControl/>
        <w:suppressLineNumbers w:val="0"/>
        <w:rPr>
          <w:rFonts w:hint="eastAsia" w:ascii="Arial" w:hAnsi="Arial" w:eastAsia="宋体" w:cs="Arial"/>
          <w:sz w:val="24"/>
          <w:szCs w:val="24"/>
          <w:lang w:val="en-US" w:eastAsia="zh-CN"/>
        </w:rPr>
      </w:pPr>
      <w:r>
        <w:rPr>
          <w:rFonts w:ascii="Arial" w:hAnsi="Arial" w:eastAsia="宋体" w:cs="Arial"/>
          <w:i/>
          <w:sz w:val="24"/>
          <w:szCs w:val="24"/>
        </w:rPr>
        <w:t>The following discussion on data flow covers full and low speed.</w:t>
      </w:r>
    </w:p>
    <w:p w14:paraId="22B2B2AA">
      <w:pPr>
        <w:pStyle w:val="3"/>
        <w:keepNext w:val="0"/>
        <w:keepLines w:val="0"/>
        <w:widowControl/>
        <w:suppressLineNumbers w:val="0"/>
      </w:pPr>
      <w:r>
        <w:rPr>
          <w:rFonts w:ascii="Arial" w:hAnsi="Arial" w:cs="Arial"/>
        </w:rPr>
        <w:t>Transceivers</w:t>
      </w:r>
    </w:p>
    <w:p w14:paraId="0B78E080">
      <w:pPr>
        <w:pStyle w:val="5"/>
        <w:keepNext w:val="0"/>
        <w:keepLines w:val="0"/>
        <w:widowControl/>
        <w:suppressLineNumbers w:val="0"/>
        <w:jc w:val="both"/>
        <w:rPr>
          <w:rFonts w:hint="default" w:ascii="Arial" w:hAnsi="Arial" w:cs="Arial"/>
        </w:rPr>
      </w:pPr>
      <w:r>
        <w:rPr>
          <w:rFonts w:ascii="Arial" w:hAnsi="Arial" w:cs="Arial"/>
        </w:rPr>
        <w:t>Upstream End Transceive</w:t>
      </w:r>
    </w:p>
    <w:p w14:paraId="6C8EF353">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39528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3048000" cy="3952875"/>
                    </a:xfrm>
                    <a:prstGeom prst="rect">
                      <a:avLst/>
                    </a:prstGeom>
                    <a:noFill/>
                    <a:ln w="9525">
                      <a:noFill/>
                    </a:ln>
                  </pic:spPr>
                </pic:pic>
              </a:graphicData>
            </a:graphic>
          </wp:inline>
        </w:drawing>
      </w:r>
    </w:p>
    <w:p w14:paraId="09D59905">
      <w:pPr>
        <w:pStyle w:val="5"/>
        <w:keepNext w:val="0"/>
        <w:keepLines w:val="0"/>
        <w:widowControl/>
        <w:suppressLineNumbers w:val="0"/>
        <w:jc w:val="both"/>
        <w:rPr>
          <w:rFonts w:ascii="宋体" w:hAnsi="宋体" w:eastAsia="宋体" w:cs="宋体"/>
          <w:sz w:val="24"/>
          <w:szCs w:val="24"/>
        </w:rPr>
      </w:pPr>
      <w:r>
        <w:rPr>
          <w:rFonts w:ascii="Arial" w:hAnsi="Arial" w:cs="Arial"/>
        </w:rPr>
        <w:t>Downstream End Transceiver (Full Speed)</w:t>
      </w:r>
    </w:p>
    <w:p w14:paraId="72897F8E">
      <w:pPr>
        <w:pStyle w:val="8"/>
        <w:keepNext w:val="0"/>
        <w:keepLines w:val="0"/>
        <w:widowControl/>
        <w:suppressLineNumbers w:val="0"/>
        <w:rPr>
          <w:rFonts w:hint="default" w:ascii="宋体" w:hAnsi="宋体" w:eastAsia="宋体" w:cs="宋体"/>
          <w:sz w:val="24"/>
          <w:szCs w:val="24"/>
        </w:rPr>
      </w:pPr>
      <w:r>
        <w:rPr>
          <w:rFonts w:ascii="宋体" w:hAnsi="宋体" w:eastAsia="宋体" w:cs="宋体"/>
          <w:sz w:val="24"/>
          <w:szCs w:val="24"/>
        </w:rPr>
        <w:drawing>
          <wp:inline distT="0" distB="0" distL="114300" distR="114300">
            <wp:extent cx="3048000" cy="3981450"/>
            <wp:effectExtent l="0" t="0" r="0"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3048000" cy="3981450"/>
                    </a:xfrm>
                    <a:prstGeom prst="rect">
                      <a:avLst/>
                    </a:prstGeom>
                    <a:noFill/>
                    <a:ln w="9525">
                      <a:noFill/>
                    </a:ln>
                  </pic:spPr>
                </pic:pic>
              </a:graphicData>
            </a:graphic>
          </wp:inline>
        </w:drawing>
      </w:r>
      <w:r>
        <w:rPr>
          <w:rFonts w:hint="eastAsia" w:ascii="宋体" w:hAnsi="宋体" w:cs="宋体"/>
          <w:sz w:val="24"/>
          <w:szCs w:val="24"/>
          <w:lang w:val="en-US" w:eastAsia="zh-CN"/>
        </w:rPr>
        <w:tab/>
      </w:r>
    </w:p>
    <w:p w14:paraId="240107A1">
      <w:pPr>
        <w:pStyle w:val="3"/>
        <w:keepNext w:val="0"/>
        <w:keepLines w:val="0"/>
        <w:widowControl/>
        <w:suppressLineNumbers w:val="0"/>
      </w:pPr>
      <w:r>
        <w:rPr>
          <w:rFonts w:ascii="Arial" w:hAnsi="Arial" w:cs="Arial"/>
        </w:rPr>
        <w:t>Speed Identification</w:t>
      </w:r>
    </w:p>
    <w:p w14:paraId="1092F01C">
      <w:pPr>
        <w:pStyle w:val="8"/>
        <w:keepNext w:val="0"/>
        <w:keepLines w:val="0"/>
        <w:widowControl/>
        <w:suppressLineNumbers w:val="0"/>
        <w:rPr>
          <w:rFonts w:hint="default" w:ascii="Arial" w:hAnsi="Arial" w:cs="Arial"/>
        </w:rPr>
      </w:pPr>
      <w:r>
        <w:rPr>
          <w:rFonts w:ascii="宋体" w:hAnsi="宋体" w:eastAsia="宋体" w:cs="宋体"/>
          <w:sz w:val="24"/>
          <w:szCs w:val="24"/>
        </w:rPr>
        <w:drawing>
          <wp:inline distT="0" distB="0" distL="114300" distR="114300">
            <wp:extent cx="3048000" cy="2676525"/>
            <wp:effectExtent l="0" t="0" r="0" b="571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3048000" cy="2676525"/>
                    </a:xfrm>
                    <a:prstGeom prst="rect">
                      <a:avLst/>
                    </a:prstGeom>
                    <a:noFill/>
                    <a:ln w="9525">
                      <a:noFill/>
                    </a:ln>
                  </pic:spPr>
                </pic:pic>
              </a:graphicData>
            </a:graphic>
          </wp:inline>
        </w:drawing>
      </w:r>
    </w:p>
    <w:p w14:paraId="6DBD063A">
      <w:pPr>
        <w:pStyle w:val="3"/>
        <w:keepNext w:val="0"/>
        <w:keepLines w:val="0"/>
        <w:widowControl/>
        <w:suppressLineNumbers w:val="0"/>
        <w:rPr>
          <w:rFonts w:ascii="Arial" w:hAnsi="Arial" w:cs="Arial"/>
        </w:rPr>
      </w:pPr>
      <w:r>
        <w:rPr>
          <w:rFonts w:hint="eastAsia" w:ascii="Arial" w:hAnsi="Arial" w:cs="Arial"/>
          <w:lang w:val="en-US" w:eastAsia="zh-CN"/>
        </w:rPr>
        <w:t>Bus</w:t>
      </w:r>
      <w:r>
        <w:rPr>
          <w:rFonts w:ascii="Arial" w:hAnsi="Arial" w:cs="Arial"/>
        </w:rPr>
        <w:t xml:space="preserve"> States</w:t>
      </w:r>
    </w:p>
    <w:p w14:paraId="5A864036">
      <w:pPr>
        <w:pStyle w:val="4"/>
        <w:keepNext w:val="0"/>
        <w:keepLines w:val="0"/>
        <w:widowControl/>
        <w:suppressLineNumbers w:val="0"/>
      </w:pPr>
      <w:r>
        <w:rPr>
          <w:rFonts w:ascii="Arial" w:hAnsi="Arial" w:cs="Arial"/>
        </w:rPr>
        <w:t>Detached</w:t>
      </w:r>
    </w:p>
    <w:p w14:paraId="3AC587EA">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971550"/>
            <wp:effectExtent l="0" t="0" r="0" b="381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3048000" cy="971550"/>
                    </a:xfrm>
                    <a:prstGeom prst="rect">
                      <a:avLst/>
                    </a:prstGeom>
                    <a:noFill/>
                    <a:ln w="9525">
                      <a:noFill/>
                    </a:ln>
                  </pic:spPr>
                </pic:pic>
              </a:graphicData>
            </a:graphic>
          </wp:inline>
        </w:drawing>
      </w:r>
    </w:p>
    <w:p w14:paraId="5F7D6066">
      <w:pPr>
        <w:pStyle w:val="4"/>
        <w:keepNext w:val="0"/>
        <w:keepLines w:val="0"/>
        <w:widowControl/>
        <w:suppressLineNumbers w:val="0"/>
        <w:rPr>
          <w:rFonts w:ascii="宋体" w:hAnsi="宋体" w:eastAsia="宋体" w:cs="宋体"/>
          <w:sz w:val="24"/>
          <w:szCs w:val="24"/>
        </w:rPr>
      </w:pPr>
      <w:r>
        <w:rPr>
          <w:rFonts w:ascii="Arial" w:hAnsi="Arial" w:cs="Arial"/>
        </w:rPr>
        <w:t>Attached</w:t>
      </w:r>
    </w:p>
    <w:p w14:paraId="26143D14">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352550"/>
            <wp:effectExtent l="0" t="0" r="0" b="381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1"/>
                    <a:stretch>
                      <a:fillRect/>
                    </a:stretch>
                  </pic:blipFill>
                  <pic:spPr>
                    <a:xfrm>
                      <a:off x="0" y="0"/>
                      <a:ext cx="3048000" cy="1352550"/>
                    </a:xfrm>
                    <a:prstGeom prst="rect">
                      <a:avLst/>
                    </a:prstGeom>
                    <a:noFill/>
                    <a:ln w="9525">
                      <a:noFill/>
                    </a:ln>
                  </pic:spPr>
                </pic:pic>
              </a:graphicData>
            </a:graphic>
          </wp:inline>
        </w:drawing>
      </w:r>
    </w:p>
    <w:p w14:paraId="3CABF6C6">
      <w:pPr>
        <w:pStyle w:val="4"/>
        <w:keepNext w:val="0"/>
        <w:keepLines w:val="0"/>
        <w:widowControl/>
        <w:suppressLineNumbers w:val="0"/>
      </w:pPr>
      <w:r>
        <w:rPr>
          <w:rFonts w:ascii="Arial" w:hAnsi="Arial" w:cs="Arial"/>
        </w:rPr>
        <w:t>Idle</w:t>
      </w:r>
    </w:p>
    <w:p w14:paraId="70BC5496">
      <w:pPr>
        <w:pStyle w:val="8"/>
        <w:keepNext w:val="0"/>
        <w:keepLines w:val="0"/>
        <w:widowControl/>
        <w:suppressLineNumbers w:val="0"/>
      </w:pPr>
      <w:r>
        <w:rPr>
          <w:rFonts w:hint="default" w:ascii="Arial" w:hAnsi="Arial" w:cs="Arial"/>
        </w:rPr>
        <w:t>The state of the data lines when the pulled up line is high, and the other line is low, is called the idle state. This is the state of the lines before and after a packet is sent.</w:t>
      </w:r>
    </w:p>
    <w:p w14:paraId="1C15873C">
      <w:pPr>
        <w:pStyle w:val="5"/>
        <w:keepNext w:val="0"/>
        <w:keepLines w:val="0"/>
        <w:widowControl/>
        <w:suppressLineNumbers w:val="0"/>
        <w:jc w:val="both"/>
        <w:rPr>
          <w:rFonts w:hint="eastAsia" w:ascii="Arial" w:hAnsi="Arial" w:eastAsia="宋体" w:cs="Arial"/>
          <w:b/>
          <w:kern w:val="0"/>
          <w:sz w:val="24"/>
          <w:szCs w:val="24"/>
          <w:lang w:val="en-US" w:eastAsia="zh-CN" w:bidi="ar"/>
        </w:rPr>
      </w:pPr>
      <w:r>
        <w:rPr>
          <w:rFonts w:hint="default" w:ascii="Arial" w:hAnsi="Arial" w:eastAsia="宋体" w:cs="Arial"/>
          <w:b/>
          <w:kern w:val="0"/>
          <w:sz w:val="24"/>
          <w:szCs w:val="24"/>
          <w:lang w:val="en-US" w:eastAsia="zh-CN" w:bidi="ar"/>
        </w:rPr>
        <w:t>Bus States</w:t>
      </w:r>
    </w:p>
    <w:tbl>
      <w:tblPr>
        <w:tblStyle w:val="9"/>
        <w:tblW w:w="7501" w:type="dxa"/>
        <w:jc w:val="center"/>
        <w:tblCellSpacing w:w="0"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Layout w:type="fixed"/>
        <w:tblCellMar>
          <w:top w:w="15" w:type="dxa"/>
          <w:left w:w="15" w:type="dxa"/>
          <w:bottom w:w="15" w:type="dxa"/>
          <w:right w:w="15" w:type="dxa"/>
        </w:tblCellMar>
      </w:tblPr>
      <w:tblGrid>
        <w:gridCol w:w="4351"/>
        <w:gridCol w:w="3150"/>
      </w:tblGrid>
      <w:tr w14:paraId="6653FC82">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0000FF"/>
            <w:vAlign w:val="center"/>
          </w:tcPr>
          <w:p w14:paraId="3997A5CC">
            <w:pPr>
              <w:keepNext w:val="0"/>
              <w:keepLines w:val="0"/>
              <w:widowControl/>
              <w:suppressLineNumbers w:val="0"/>
              <w:jc w:val="center"/>
            </w:pPr>
            <w:r>
              <w:rPr>
                <w:rFonts w:ascii="Arial" w:hAnsi="Arial" w:eastAsia="宋体" w:cs="Arial"/>
                <w:color w:val="FFFFFF"/>
                <w:kern w:val="0"/>
                <w:sz w:val="15"/>
                <w:szCs w:val="15"/>
                <w:lang w:val="en-US" w:eastAsia="zh-CN" w:bidi="ar"/>
              </w:rPr>
              <w:t xml:space="preserve">Bus State </w:t>
            </w:r>
          </w:p>
        </w:tc>
        <w:tc>
          <w:tcPr>
            <w:tcW w:w="3150" w:type="dxa"/>
            <w:shd w:val="clear" w:color="auto" w:fill="0000FF"/>
            <w:vAlign w:val="center"/>
          </w:tcPr>
          <w:p w14:paraId="1BA7927C">
            <w:pPr>
              <w:keepNext w:val="0"/>
              <w:keepLines w:val="0"/>
              <w:widowControl/>
              <w:suppressLineNumbers w:val="0"/>
              <w:jc w:val="center"/>
            </w:pPr>
            <w:r>
              <w:rPr>
                <w:rFonts w:hint="default" w:ascii="Arial" w:hAnsi="Arial" w:eastAsia="宋体" w:cs="Arial"/>
                <w:color w:val="FFFFFF"/>
                <w:kern w:val="0"/>
                <w:sz w:val="15"/>
                <w:szCs w:val="15"/>
                <w:lang w:val="en-US" w:eastAsia="zh-CN" w:bidi="ar"/>
              </w:rPr>
              <w:t>Levels</w:t>
            </w:r>
          </w:p>
        </w:tc>
      </w:tr>
      <w:tr w14:paraId="484F3EEA">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4E8D6E01">
            <w:pPr>
              <w:keepNext w:val="0"/>
              <w:keepLines w:val="0"/>
              <w:widowControl/>
              <w:suppressLineNumbers w:val="0"/>
              <w:jc w:val="left"/>
            </w:pPr>
            <w:r>
              <w:rPr>
                <w:rFonts w:hint="default" w:ascii="Arial" w:hAnsi="Arial" w:eastAsia="宋体" w:cs="Arial"/>
                <w:kern w:val="0"/>
                <w:sz w:val="15"/>
                <w:szCs w:val="15"/>
                <w:lang w:val="en-US" w:eastAsia="zh-CN" w:bidi="ar"/>
              </w:rPr>
              <w:t xml:space="preserve">Differential '1' </w:t>
            </w:r>
          </w:p>
        </w:tc>
        <w:tc>
          <w:tcPr>
            <w:tcW w:w="3150" w:type="dxa"/>
            <w:shd w:val="clear" w:color="auto" w:fill="auto"/>
            <w:vAlign w:val="center"/>
          </w:tcPr>
          <w:p w14:paraId="7A4E782B">
            <w:pPr>
              <w:keepNext w:val="0"/>
              <w:keepLines w:val="0"/>
              <w:widowControl/>
              <w:suppressLineNumbers w:val="0"/>
              <w:jc w:val="left"/>
            </w:pPr>
            <w:r>
              <w:rPr>
                <w:rFonts w:hint="default" w:ascii="Arial" w:hAnsi="Arial" w:eastAsia="宋体" w:cs="Arial"/>
                <w:kern w:val="0"/>
                <w:sz w:val="15"/>
                <w:szCs w:val="15"/>
                <w:lang w:val="en-US" w:eastAsia="zh-CN" w:bidi="ar"/>
              </w:rPr>
              <w:t>D+ high, D- low</w:t>
            </w:r>
          </w:p>
        </w:tc>
      </w:tr>
      <w:tr w14:paraId="77CCB798">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6020E8BD">
            <w:pPr>
              <w:keepNext w:val="0"/>
              <w:keepLines w:val="0"/>
              <w:widowControl/>
              <w:suppressLineNumbers w:val="0"/>
              <w:jc w:val="left"/>
            </w:pPr>
            <w:r>
              <w:rPr>
                <w:rFonts w:hint="default" w:ascii="Arial" w:hAnsi="Arial" w:eastAsia="宋体" w:cs="Arial"/>
                <w:kern w:val="0"/>
                <w:sz w:val="15"/>
                <w:szCs w:val="15"/>
                <w:lang w:val="en-US" w:eastAsia="zh-CN" w:bidi="ar"/>
              </w:rPr>
              <w:t xml:space="preserve">Differential '0' </w:t>
            </w:r>
          </w:p>
        </w:tc>
        <w:tc>
          <w:tcPr>
            <w:tcW w:w="3150" w:type="dxa"/>
            <w:shd w:val="clear" w:color="auto" w:fill="auto"/>
            <w:vAlign w:val="center"/>
          </w:tcPr>
          <w:p w14:paraId="5BE5DC99">
            <w:pPr>
              <w:keepNext w:val="0"/>
              <w:keepLines w:val="0"/>
              <w:widowControl/>
              <w:suppressLineNumbers w:val="0"/>
              <w:jc w:val="left"/>
            </w:pPr>
            <w:r>
              <w:rPr>
                <w:rFonts w:hint="default" w:ascii="Arial" w:hAnsi="Arial" w:eastAsia="宋体" w:cs="Arial"/>
                <w:kern w:val="0"/>
                <w:sz w:val="15"/>
                <w:szCs w:val="15"/>
                <w:lang w:val="en-US" w:eastAsia="zh-CN" w:bidi="ar"/>
              </w:rPr>
              <w:t>D- high, D+ low</w:t>
            </w:r>
          </w:p>
        </w:tc>
      </w:tr>
      <w:tr w14:paraId="7C4F5F06">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28EC157A">
            <w:pPr>
              <w:keepNext w:val="0"/>
              <w:keepLines w:val="0"/>
              <w:widowControl/>
              <w:suppressLineNumbers w:val="0"/>
              <w:jc w:val="left"/>
            </w:pPr>
            <w:r>
              <w:rPr>
                <w:rFonts w:hint="default" w:ascii="Arial" w:hAnsi="Arial" w:eastAsia="宋体" w:cs="Arial"/>
                <w:kern w:val="0"/>
                <w:sz w:val="15"/>
                <w:szCs w:val="15"/>
                <w:lang w:val="en-US" w:eastAsia="zh-CN" w:bidi="ar"/>
              </w:rPr>
              <w:t>Single Ended Zero (SE0)</w:t>
            </w:r>
          </w:p>
        </w:tc>
        <w:tc>
          <w:tcPr>
            <w:tcW w:w="3150" w:type="dxa"/>
            <w:shd w:val="clear" w:color="auto" w:fill="auto"/>
            <w:vAlign w:val="center"/>
          </w:tcPr>
          <w:p w14:paraId="41111E68">
            <w:pPr>
              <w:keepNext w:val="0"/>
              <w:keepLines w:val="0"/>
              <w:widowControl/>
              <w:suppressLineNumbers w:val="0"/>
              <w:jc w:val="left"/>
            </w:pPr>
            <w:r>
              <w:rPr>
                <w:rFonts w:hint="default" w:ascii="Arial" w:hAnsi="Arial" w:eastAsia="宋体" w:cs="Arial"/>
                <w:kern w:val="0"/>
                <w:sz w:val="15"/>
                <w:szCs w:val="15"/>
                <w:lang w:val="en-US" w:eastAsia="zh-CN" w:bidi="ar"/>
              </w:rPr>
              <w:t>D+ and D- low</w:t>
            </w:r>
          </w:p>
        </w:tc>
      </w:tr>
      <w:tr w14:paraId="39201AD9">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72995B81">
            <w:pPr>
              <w:keepNext w:val="0"/>
              <w:keepLines w:val="0"/>
              <w:widowControl/>
              <w:suppressLineNumbers w:val="0"/>
              <w:jc w:val="left"/>
            </w:pPr>
            <w:r>
              <w:rPr>
                <w:rFonts w:hint="default" w:ascii="Arial" w:hAnsi="Arial" w:eastAsia="宋体" w:cs="Arial"/>
                <w:kern w:val="0"/>
                <w:sz w:val="15"/>
                <w:szCs w:val="15"/>
                <w:lang w:val="en-US" w:eastAsia="zh-CN" w:bidi="ar"/>
              </w:rPr>
              <w:t>Single Ended One (SE1)</w:t>
            </w:r>
          </w:p>
        </w:tc>
        <w:tc>
          <w:tcPr>
            <w:tcW w:w="3150" w:type="dxa"/>
            <w:shd w:val="clear" w:color="auto" w:fill="auto"/>
            <w:vAlign w:val="center"/>
          </w:tcPr>
          <w:p w14:paraId="2C0F9DFA">
            <w:pPr>
              <w:keepNext w:val="0"/>
              <w:keepLines w:val="0"/>
              <w:widowControl/>
              <w:suppressLineNumbers w:val="0"/>
              <w:jc w:val="left"/>
            </w:pPr>
            <w:r>
              <w:rPr>
                <w:rFonts w:hint="default" w:ascii="Arial" w:hAnsi="Arial" w:eastAsia="宋体" w:cs="Arial"/>
                <w:kern w:val="0"/>
                <w:sz w:val="15"/>
                <w:szCs w:val="15"/>
                <w:lang w:val="en-US" w:eastAsia="zh-CN" w:bidi="ar"/>
              </w:rPr>
              <w:t>D+ and D- high</w:t>
            </w:r>
          </w:p>
        </w:tc>
      </w:tr>
      <w:tr w14:paraId="68C8009D">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rHeight w:val="600" w:hRule="atLeast"/>
          <w:tblCellSpacing w:w="0" w:type="dxa"/>
          <w:jc w:val="center"/>
        </w:trPr>
        <w:tc>
          <w:tcPr>
            <w:tcW w:w="4351" w:type="dxa"/>
            <w:shd w:val="clear" w:color="auto" w:fill="auto"/>
            <w:vAlign w:val="center"/>
          </w:tcPr>
          <w:p w14:paraId="4727C712">
            <w:pPr>
              <w:keepNext w:val="0"/>
              <w:keepLines w:val="0"/>
              <w:widowControl/>
              <w:suppressLineNumbers w:val="0"/>
              <w:jc w:val="left"/>
            </w:pPr>
            <w:r>
              <w:rPr>
                <w:rFonts w:hint="default" w:ascii="Arial" w:hAnsi="Arial" w:eastAsia="宋体" w:cs="Arial"/>
                <w:i/>
                <w:kern w:val="0"/>
                <w:sz w:val="15"/>
                <w:szCs w:val="15"/>
                <w:lang w:val="en-US" w:eastAsia="zh-CN" w:bidi="ar"/>
              </w:rPr>
              <w:t>Data J State:</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Low-speed</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 xml:space="preserve">Full-speed </w:t>
            </w:r>
          </w:p>
        </w:tc>
        <w:tc>
          <w:tcPr>
            <w:tcW w:w="3150" w:type="dxa"/>
            <w:shd w:val="clear" w:color="auto" w:fill="auto"/>
            <w:vAlign w:val="center"/>
          </w:tcPr>
          <w:p w14:paraId="496CF361">
            <w:pPr>
              <w:keepNext w:val="0"/>
              <w:keepLines w:val="0"/>
              <w:widowControl/>
              <w:suppressLineNumbers w:val="0"/>
              <w:jc w:val="left"/>
            </w:pPr>
            <w:r>
              <w:rPr>
                <w:rFonts w:hint="default" w:ascii="Arial" w:hAnsi="Arial" w:eastAsia="宋体" w:cs="Arial"/>
                <w:kern w:val="0"/>
                <w:sz w:val="15"/>
                <w:szCs w:val="15"/>
                <w:lang w:val="en-US" w:eastAsia="zh-CN" w:bidi="ar"/>
              </w:rPr>
              <w:t> </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 xml:space="preserve">Differential '0' </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 xml:space="preserve">Differential '1' </w:t>
            </w:r>
          </w:p>
        </w:tc>
      </w:tr>
      <w:tr w14:paraId="63CE8FF5">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rHeight w:val="600" w:hRule="atLeast"/>
          <w:tblCellSpacing w:w="0" w:type="dxa"/>
          <w:jc w:val="center"/>
        </w:trPr>
        <w:tc>
          <w:tcPr>
            <w:tcW w:w="4351" w:type="dxa"/>
            <w:shd w:val="clear" w:color="auto" w:fill="auto"/>
            <w:vAlign w:val="center"/>
          </w:tcPr>
          <w:p w14:paraId="393C9CFB">
            <w:pPr>
              <w:keepNext w:val="0"/>
              <w:keepLines w:val="0"/>
              <w:widowControl/>
              <w:suppressLineNumbers w:val="0"/>
              <w:jc w:val="left"/>
            </w:pPr>
            <w:r>
              <w:rPr>
                <w:rFonts w:hint="default" w:ascii="Arial" w:hAnsi="Arial" w:eastAsia="宋体" w:cs="Arial"/>
                <w:i/>
                <w:kern w:val="0"/>
                <w:sz w:val="15"/>
                <w:szCs w:val="15"/>
                <w:lang w:val="en-US" w:eastAsia="zh-CN" w:bidi="ar"/>
              </w:rPr>
              <w:t>Data K State:</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Low-speed</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 xml:space="preserve">Full-speed </w:t>
            </w:r>
          </w:p>
        </w:tc>
        <w:tc>
          <w:tcPr>
            <w:tcW w:w="3150" w:type="dxa"/>
            <w:shd w:val="clear" w:color="auto" w:fill="auto"/>
            <w:vAlign w:val="center"/>
          </w:tcPr>
          <w:p w14:paraId="5A966598">
            <w:pPr>
              <w:keepNext w:val="0"/>
              <w:keepLines w:val="0"/>
              <w:widowControl/>
              <w:suppressLineNumbers w:val="0"/>
              <w:jc w:val="left"/>
            </w:pPr>
            <w:r>
              <w:rPr>
                <w:rFonts w:hint="default" w:ascii="Arial" w:hAnsi="Arial" w:eastAsia="宋体" w:cs="Arial"/>
                <w:kern w:val="0"/>
                <w:sz w:val="15"/>
                <w:szCs w:val="15"/>
                <w:lang w:val="en-US" w:eastAsia="zh-CN" w:bidi="ar"/>
              </w:rPr>
              <w:t> </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 xml:space="preserve">Differential '1' </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 xml:space="preserve">Differential '0' </w:t>
            </w:r>
          </w:p>
        </w:tc>
      </w:tr>
      <w:tr w14:paraId="42B2B73C">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rHeight w:val="675" w:hRule="atLeast"/>
          <w:tblCellSpacing w:w="0" w:type="dxa"/>
          <w:jc w:val="center"/>
        </w:trPr>
        <w:tc>
          <w:tcPr>
            <w:tcW w:w="4351" w:type="dxa"/>
            <w:shd w:val="clear" w:color="auto" w:fill="auto"/>
            <w:vAlign w:val="center"/>
          </w:tcPr>
          <w:p w14:paraId="5FAFE613">
            <w:pPr>
              <w:keepNext w:val="0"/>
              <w:keepLines w:val="0"/>
              <w:widowControl/>
              <w:suppressLineNumbers w:val="0"/>
              <w:jc w:val="left"/>
            </w:pPr>
            <w:r>
              <w:rPr>
                <w:rFonts w:hint="default" w:ascii="Arial" w:hAnsi="Arial" w:eastAsia="宋体" w:cs="Arial"/>
                <w:i/>
                <w:kern w:val="0"/>
                <w:sz w:val="15"/>
                <w:szCs w:val="15"/>
                <w:lang w:val="en-US" w:eastAsia="zh-CN" w:bidi="ar"/>
              </w:rPr>
              <w:t>Idle State:</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Low-speed</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 xml:space="preserve">Full-speed </w:t>
            </w:r>
          </w:p>
        </w:tc>
        <w:tc>
          <w:tcPr>
            <w:tcW w:w="3150" w:type="dxa"/>
            <w:shd w:val="clear" w:color="auto" w:fill="auto"/>
            <w:vAlign w:val="center"/>
          </w:tcPr>
          <w:p w14:paraId="536676D1">
            <w:pPr>
              <w:keepNext w:val="0"/>
              <w:keepLines w:val="0"/>
              <w:widowControl/>
              <w:suppressLineNumbers w:val="0"/>
              <w:jc w:val="left"/>
            </w:pP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D- high, D+- low</w:t>
            </w:r>
            <w:r>
              <w:rPr>
                <w:rFonts w:hint="default" w:ascii="Arial" w:hAnsi="Arial" w:eastAsia="宋体" w:cs="Arial"/>
                <w:kern w:val="0"/>
                <w:sz w:val="15"/>
                <w:szCs w:val="15"/>
                <w:lang w:val="en-US" w:eastAsia="zh-CN" w:bidi="ar"/>
              </w:rPr>
              <w:br w:type="textWrapping"/>
            </w:r>
            <w:r>
              <w:rPr>
                <w:rFonts w:hint="default" w:ascii="Arial" w:hAnsi="Arial" w:eastAsia="宋体" w:cs="Arial"/>
                <w:kern w:val="0"/>
                <w:sz w:val="15"/>
                <w:szCs w:val="15"/>
                <w:lang w:val="en-US" w:eastAsia="zh-CN" w:bidi="ar"/>
              </w:rPr>
              <w:t>D+ high, D- low</w:t>
            </w:r>
          </w:p>
        </w:tc>
      </w:tr>
      <w:tr w14:paraId="41F3F90D">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2BFE8B5B">
            <w:pPr>
              <w:keepNext w:val="0"/>
              <w:keepLines w:val="0"/>
              <w:widowControl/>
              <w:suppressLineNumbers w:val="0"/>
              <w:jc w:val="left"/>
            </w:pPr>
            <w:r>
              <w:rPr>
                <w:rFonts w:hint="default" w:ascii="Arial" w:hAnsi="Arial" w:eastAsia="宋体" w:cs="Arial"/>
                <w:kern w:val="0"/>
                <w:sz w:val="15"/>
                <w:szCs w:val="15"/>
                <w:lang w:val="en-US" w:eastAsia="zh-CN" w:bidi="ar"/>
              </w:rPr>
              <w:t>Resume State</w:t>
            </w:r>
          </w:p>
        </w:tc>
        <w:tc>
          <w:tcPr>
            <w:tcW w:w="3150" w:type="dxa"/>
            <w:shd w:val="clear" w:color="auto" w:fill="auto"/>
            <w:vAlign w:val="center"/>
          </w:tcPr>
          <w:p w14:paraId="0D9DFD8A">
            <w:pPr>
              <w:keepNext w:val="0"/>
              <w:keepLines w:val="0"/>
              <w:widowControl/>
              <w:suppressLineNumbers w:val="0"/>
              <w:jc w:val="left"/>
            </w:pPr>
            <w:r>
              <w:rPr>
                <w:rFonts w:hint="default" w:ascii="Arial" w:hAnsi="Arial" w:eastAsia="宋体" w:cs="Arial"/>
                <w:kern w:val="0"/>
                <w:sz w:val="15"/>
                <w:szCs w:val="15"/>
                <w:lang w:val="en-US" w:eastAsia="zh-CN" w:bidi="ar"/>
              </w:rPr>
              <w:t>Data K state</w:t>
            </w:r>
          </w:p>
        </w:tc>
      </w:tr>
      <w:tr w14:paraId="4D26BD29">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397700D7">
            <w:pPr>
              <w:keepNext w:val="0"/>
              <w:keepLines w:val="0"/>
              <w:widowControl/>
              <w:suppressLineNumbers w:val="0"/>
              <w:jc w:val="left"/>
            </w:pPr>
            <w:r>
              <w:rPr>
                <w:rFonts w:hint="default" w:ascii="Arial" w:hAnsi="Arial" w:eastAsia="宋体" w:cs="Arial"/>
                <w:kern w:val="0"/>
                <w:sz w:val="15"/>
                <w:szCs w:val="15"/>
                <w:lang w:val="en-US" w:eastAsia="zh-CN" w:bidi="ar"/>
              </w:rPr>
              <w:t>Start of Packet (SOP)</w:t>
            </w:r>
          </w:p>
        </w:tc>
        <w:tc>
          <w:tcPr>
            <w:tcW w:w="3150" w:type="dxa"/>
            <w:shd w:val="clear" w:color="auto" w:fill="auto"/>
            <w:vAlign w:val="center"/>
          </w:tcPr>
          <w:p w14:paraId="15BB3022">
            <w:pPr>
              <w:keepNext w:val="0"/>
              <w:keepLines w:val="0"/>
              <w:widowControl/>
              <w:suppressLineNumbers w:val="0"/>
              <w:jc w:val="left"/>
            </w:pPr>
            <w:r>
              <w:rPr>
                <w:rFonts w:hint="default" w:ascii="Arial" w:hAnsi="Arial" w:eastAsia="宋体" w:cs="Arial"/>
                <w:kern w:val="0"/>
                <w:sz w:val="15"/>
                <w:szCs w:val="15"/>
                <w:lang w:val="en-US" w:eastAsia="zh-CN" w:bidi="ar"/>
              </w:rPr>
              <w:t>Data lines switch from idle to K state</w:t>
            </w:r>
          </w:p>
        </w:tc>
      </w:tr>
      <w:tr w14:paraId="44C47055">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78099D31">
            <w:pPr>
              <w:keepNext w:val="0"/>
              <w:keepLines w:val="0"/>
              <w:widowControl/>
              <w:suppressLineNumbers w:val="0"/>
              <w:jc w:val="left"/>
            </w:pPr>
            <w:r>
              <w:rPr>
                <w:rFonts w:hint="default" w:ascii="Arial" w:hAnsi="Arial" w:eastAsia="宋体" w:cs="Arial"/>
                <w:kern w:val="0"/>
                <w:sz w:val="15"/>
                <w:szCs w:val="15"/>
                <w:lang w:val="en-US" w:eastAsia="zh-CN" w:bidi="ar"/>
              </w:rPr>
              <w:t>End of Packet (EOP)</w:t>
            </w:r>
          </w:p>
        </w:tc>
        <w:tc>
          <w:tcPr>
            <w:tcW w:w="3150" w:type="dxa"/>
            <w:shd w:val="clear" w:color="auto" w:fill="auto"/>
            <w:vAlign w:val="center"/>
          </w:tcPr>
          <w:p w14:paraId="11A1C876">
            <w:pPr>
              <w:keepNext w:val="0"/>
              <w:keepLines w:val="0"/>
              <w:widowControl/>
              <w:suppressLineNumbers w:val="0"/>
              <w:jc w:val="left"/>
            </w:pPr>
            <w:r>
              <w:rPr>
                <w:rFonts w:hint="default" w:ascii="Arial" w:hAnsi="Arial" w:eastAsia="宋体" w:cs="Arial"/>
                <w:kern w:val="0"/>
                <w:sz w:val="15"/>
                <w:szCs w:val="15"/>
                <w:lang w:val="en-US" w:eastAsia="zh-CN" w:bidi="ar"/>
              </w:rPr>
              <w:t>SE0 for 2 bit times followed by J state for 1 bit time</w:t>
            </w:r>
          </w:p>
        </w:tc>
      </w:tr>
      <w:tr w14:paraId="1E1F4CCD">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6D857C3D">
            <w:pPr>
              <w:keepNext w:val="0"/>
              <w:keepLines w:val="0"/>
              <w:widowControl/>
              <w:suppressLineNumbers w:val="0"/>
              <w:jc w:val="left"/>
            </w:pPr>
            <w:r>
              <w:rPr>
                <w:rFonts w:hint="default" w:ascii="Arial" w:hAnsi="Arial" w:eastAsia="宋体" w:cs="Arial"/>
                <w:kern w:val="0"/>
                <w:sz w:val="15"/>
                <w:szCs w:val="15"/>
                <w:lang w:val="en-US" w:eastAsia="zh-CN" w:bidi="ar"/>
              </w:rPr>
              <w:t>Disconnect</w:t>
            </w:r>
          </w:p>
        </w:tc>
        <w:tc>
          <w:tcPr>
            <w:tcW w:w="3150" w:type="dxa"/>
            <w:shd w:val="clear" w:color="auto" w:fill="auto"/>
            <w:vAlign w:val="center"/>
          </w:tcPr>
          <w:p w14:paraId="07B3E4AE">
            <w:pPr>
              <w:keepNext w:val="0"/>
              <w:keepLines w:val="0"/>
              <w:widowControl/>
              <w:suppressLineNumbers w:val="0"/>
              <w:jc w:val="left"/>
            </w:pPr>
            <w:r>
              <w:rPr>
                <w:rFonts w:hint="default" w:ascii="Arial" w:hAnsi="Arial" w:eastAsia="宋体" w:cs="Arial"/>
                <w:kern w:val="0"/>
                <w:sz w:val="15"/>
                <w:szCs w:val="15"/>
                <w:lang w:val="en-US" w:eastAsia="zh-CN" w:bidi="ar"/>
              </w:rPr>
              <w:t>SE0 for &gt;= 2us</w:t>
            </w:r>
          </w:p>
        </w:tc>
      </w:tr>
      <w:tr w14:paraId="0C80128D">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559960EF">
            <w:pPr>
              <w:keepNext w:val="0"/>
              <w:keepLines w:val="0"/>
              <w:widowControl/>
              <w:suppressLineNumbers w:val="0"/>
              <w:jc w:val="left"/>
            </w:pPr>
            <w:r>
              <w:rPr>
                <w:rFonts w:hint="default" w:ascii="Arial" w:hAnsi="Arial" w:eastAsia="宋体" w:cs="Arial"/>
                <w:kern w:val="0"/>
                <w:sz w:val="15"/>
                <w:szCs w:val="15"/>
                <w:lang w:val="en-US" w:eastAsia="zh-CN" w:bidi="ar"/>
              </w:rPr>
              <w:t>Connect</w:t>
            </w:r>
          </w:p>
        </w:tc>
        <w:tc>
          <w:tcPr>
            <w:tcW w:w="3150" w:type="dxa"/>
            <w:shd w:val="clear" w:color="auto" w:fill="auto"/>
            <w:vAlign w:val="center"/>
          </w:tcPr>
          <w:p w14:paraId="51D88FF3">
            <w:pPr>
              <w:keepNext w:val="0"/>
              <w:keepLines w:val="0"/>
              <w:widowControl/>
              <w:suppressLineNumbers w:val="0"/>
              <w:jc w:val="left"/>
            </w:pPr>
            <w:r>
              <w:rPr>
                <w:rFonts w:hint="default" w:ascii="Arial" w:hAnsi="Arial" w:eastAsia="宋体" w:cs="Arial"/>
                <w:kern w:val="0"/>
                <w:sz w:val="15"/>
                <w:szCs w:val="15"/>
                <w:lang w:val="en-US" w:eastAsia="zh-CN" w:bidi="ar"/>
              </w:rPr>
              <w:t>Idle for 2.5us</w:t>
            </w:r>
          </w:p>
        </w:tc>
      </w:tr>
      <w:tr w14:paraId="33A8E7CA">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15" w:type="dxa"/>
            <w:left w:w="15" w:type="dxa"/>
            <w:bottom w:w="15" w:type="dxa"/>
            <w:right w:w="15" w:type="dxa"/>
          </w:tblCellMar>
        </w:tblPrEx>
        <w:trPr>
          <w:tblCellSpacing w:w="0" w:type="dxa"/>
          <w:jc w:val="center"/>
        </w:trPr>
        <w:tc>
          <w:tcPr>
            <w:tcW w:w="4351" w:type="dxa"/>
            <w:shd w:val="clear" w:color="auto" w:fill="auto"/>
            <w:vAlign w:val="center"/>
          </w:tcPr>
          <w:p w14:paraId="0AB11A86">
            <w:pPr>
              <w:keepNext w:val="0"/>
              <w:keepLines w:val="0"/>
              <w:widowControl/>
              <w:suppressLineNumbers w:val="0"/>
              <w:jc w:val="left"/>
            </w:pPr>
            <w:r>
              <w:rPr>
                <w:rFonts w:hint="default" w:ascii="Arial" w:hAnsi="Arial" w:eastAsia="宋体" w:cs="Arial"/>
                <w:kern w:val="0"/>
                <w:sz w:val="15"/>
                <w:szCs w:val="15"/>
                <w:lang w:val="en-US" w:eastAsia="zh-CN" w:bidi="ar"/>
              </w:rPr>
              <w:t>Reset</w:t>
            </w:r>
          </w:p>
        </w:tc>
        <w:tc>
          <w:tcPr>
            <w:tcW w:w="3150" w:type="dxa"/>
            <w:shd w:val="clear" w:color="auto" w:fill="auto"/>
            <w:vAlign w:val="center"/>
          </w:tcPr>
          <w:p w14:paraId="176190E2">
            <w:pPr>
              <w:keepNext w:val="0"/>
              <w:keepLines w:val="0"/>
              <w:widowControl/>
              <w:suppressLineNumbers w:val="0"/>
              <w:jc w:val="left"/>
            </w:pPr>
            <w:r>
              <w:rPr>
                <w:rFonts w:hint="default" w:ascii="Arial" w:hAnsi="Arial" w:eastAsia="宋体" w:cs="Arial"/>
                <w:kern w:val="0"/>
                <w:sz w:val="15"/>
                <w:szCs w:val="15"/>
                <w:lang w:val="en-US" w:eastAsia="zh-CN" w:bidi="ar"/>
              </w:rPr>
              <w:t>SE0 for &gt;= 2.5 us</w:t>
            </w:r>
          </w:p>
        </w:tc>
      </w:tr>
    </w:tbl>
    <w:p w14:paraId="7CF01877">
      <w:pPr>
        <w:pStyle w:val="4"/>
        <w:keepNext w:val="0"/>
        <w:keepLines w:val="0"/>
        <w:widowControl/>
        <w:suppressLineNumbers w:val="0"/>
      </w:pPr>
      <w:r>
        <w:rPr>
          <w:rFonts w:ascii="Arial" w:hAnsi="Arial" w:cs="Arial"/>
        </w:rPr>
        <w:t>J, K and SEO States</w:t>
      </w:r>
    </w:p>
    <w:p w14:paraId="5789468E">
      <w:pPr>
        <w:pStyle w:val="8"/>
        <w:keepNext w:val="0"/>
        <w:keepLines w:val="0"/>
        <w:widowControl/>
        <w:suppressLineNumbers w:val="0"/>
        <w:rPr>
          <w:rFonts w:hint="default" w:ascii="Arial" w:hAnsi="Arial" w:cs="Arial"/>
        </w:rPr>
      </w:pPr>
      <w:r>
        <w:rPr>
          <w:rFonts w:hint="default" w:ascii="Arial" w:hAnsi="Arial" w:cs="Arial"/>
        </w:rPr>
        <w:t>The 'J State' is the same polarity as the idle state (the line with the pull-up resistor is high, and the other line is low)</w:t>
      </w:r>
    </w:p>
    <w:p w14:paraId="567D35E8">
      <w:pPr>
        <w:pStyle w:val="8"/>
        <w:keepNext w:val="0"/>
        <w:keepLines w:val="0"/>
        <w:widowControl/>
        <w:suppressLineNumbers w:val="0"/>
      </w:pPr>
      <w:r>
        <w:rPr>
          <w:rFonts w:hint="default" w:ascii="Arial" w:hAnsi="Arial" w:cs="Arial"/>
        </w:rPr>
        <w:t>The K state is just the opposite polarity to the J state.</w:t>
      </w:r>
    </w:p>
    <w:p w14:paraId="0E82B71A">
      <w:pPr>
        <w:pStyle w:val="8"/>
        <w:keepNext w:val="0"/>
        <w:keepLines w:val="0"/>
        <w:widowControl/>
        <w:suppressLineNumbers w:val="0"/>
        <w:rPr>
          <w:rFonts w:ascii="Arial" w:hAnsi="Arial" w:cs="Arial"/>
        </w:rPr>
      </w:pPr>
      <w:r>
        <w:rPr>
          <w:rFonts w:hint="default" w:ascii="Arial" w:hAnsi="Arial" w:cs="Arial"/>
        </w:rPr>
        <w:t>The Single Ended Zero (SE0) is when both lines are being pulled low.</w:t>
      </w:r>
    </w:p>
    <w:p w14:paraId="2A988627">
      <w:pPr>
        <w:pStyle w:val="4"/>
        <w:keepNext w:val="0"/>
        <w:keepLines w:val="0"/>
        <w:widowControl/>
        <w:suppressLineNumbers w:val="0"/>
      </w:pPr>
      <w:r>
        <w:rPr>
          <w:rFonts w:ascii="Arial" w:hAnsi="Arial" w:cs="Arial"/>
        </w:rPr>
        <w:t>Single Ended One (SE1)</w:t>
      </w:r>
    </w:p>
    <w:p w14:paraId="19977CCB">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76200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2"/>
                    <a:stretch>
                      <a:fillRect/>
                    </a:stretch>
                  </pic:blipFill>
                  <pic:spPr>
                    <a:xfrm>
                      <a:off x="0" y="0"/>
                      <a:ext cx="3048000" cy="762000"/>
                    </a:xfrm>
                    <a:prstGeom prst="rect">
                      <a:avLst/>
                    </a:prstGeom>
                    <a:noFill/>
                    <a:ln w="9525">
                      <a:noFill/>
                    </a:ln>
                  </pic:spPr>
                </pic:pic>
              </a:graphicData>
            </a:graphic>
          </wp:inline>
        </w:drawing>
      </w:r>
    </w:p>
    <w:p w14:paraId="43A58B6F">
      <w:pPr>
        <w:pStyle w:val="4"/>
        <w:keepNext w:val="0"/>
        <w:keepLines w:val="0"/>
        <w:widowControl/>
        <w:suppressLineNumbers w:val="0"/>
      </w:pPr>
      <w:r>
        <w:rPr>
          <w:rFonts w:ascii="Arial" w:hAnsi="Arial" w:cs="Arial"/>
        </w:rPr>
        <w:t>Reset</w:t>
      </w:r>
    </w:p>
    <w:p w14:paraId="5B0BD1B3">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371600"/>
            <wp:effectExtent l="0" t="0" r="0" b="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3"/>
                    <a:stretch>
                      <a:fillRect/>
                    </a:stretch>
                  </pic:blipFill>
                  <pic:spPr>
                    <a:xfrm>
                      <a:off x="0" y="0"/>
                      <a:ext cx="3048000" cy="1371600"/>
                    </a:xfrm>
                    <a:prstGeom prst="rect">
                      <a:avLst/>
                    </a:prstGeom>
                    <a:noFill/>
                    <a:ln w="9525">
                      <a:noFill/>
                    </a:ln>
                  </pic:spPr>
                </pic:pic>
              </a:graphicData>
            </a:graphic>
          </wp:inline>
        </w:drawing>
      </w:r>
    </w:p>
    <w:p w14:paraId="49DE17EA">
      <w:pPr>
        <w:pStyle w:val="4"/>
        <w:keepNext w:val="0"/>
        <w:keepLines w:val="0"/>
        <w:widowControl/>
        <w:suppressLineNumbers w:val="0"/>
      </w:pPr>
      <w:r>
        <w:rPr>
          <w:rFonts w:ascii="Arial" w:hAnsi="Arial" w:cs="Arial"/>
        </w:rPr>
        <w:t>EOP signal</w:t>
      </w:r>
    </w:p>
    <w:p w14:paraId="6CE72808">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409700"/>
            <wp:effectExtent l="0" t="0" r="0" b="762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4"/>
                    <a:stretch>
                      <a:fillRect/>
                    </a:stretch>
                  </pic:blipFill>
                  <pic:spPr>
                    <a:xfrm>
                      <a:off x="0" y="0"/>
                      <a:ext cx="3048000" cy="1409700"/>
                    </a:xfrm>
                    <a:prstGeom prst="rect">
                      <a:avLst/>
                    </a:prstGeom>
                    <a:noFill/>
                    <a:ln w="9525">
                      <a:noFill/>
                    </a:ln>
                  </pic:spPr>
                </pic:pic>
              </a:graphicData>
            </a:graphic>
          </wp:inline>
        </w:drawing>
      </w:r>
    </w:p>
    <w:p w14:paraId="3958E3D9">
      <w:pPr>
        <w:pStyle w:val="4"/>
        <w:keepNext w:val="0"/>
        <w:keepLines w:val="0"/>
        <w:widowControl/>
        <w:suppressLineNumbers w:val="0"/>
      </w:pPr>
      <w:r>
        <w:rPr>
          <w:rFonts w:ascii="Arial" w:hAnsi="Arial" w:cs="Arial"/>
        </w:rPr>
        <w:t>Suspend</w:t>
      </w:r>
    </w:p>
    <w:p w14:paraId="03FBE899">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333500"/>
            <wp:effectExtent l="0" t="0" r="0" b="762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5"/>
                    <a:stretch>
                      <a:fillRect/>
                    </a:stretch>
                  </pic:blipFill>
                  <pic:spPr>
                    <a:xfrm>
                      <a:off x="0" y="0"/>
                      <a:ext cx="3048000" cy="1333500"/>
                    </a:xfrm>
                    <a:prstGeom prst="rect">
                      <a:avLst/>
                    </a:prstGeom>
                    <a:noFill/>
                    <a:ln w="9525">
                      <a:noFill/>
                    </a:ln>
                  </pic:spPr>
                </pic:pic>
              </a:graphicData>
            </a:graphic>
          </wp:inline>
        </w:drawing>
      </w:r>
    </w:p>
    <w:p w14:paraId="2A9A493E">
      <w:pPr>
        <w:pStyle w:val="4"/>
        <w:keepNext w:val="0"/>
        <w:keepLines w:val="0"/>
        <w:widowControl/>
        <w:suppressLineNumbers w:val="0"/>
      </w:pPr>
      <w:r>
        <w:rPr>
          <w:rFonts w:ascii="Arial" w:hAnsi="Arial" w:cs="Arial"/>
        </w:rPr>
        <w:t>Resume</w:t>
      </w:r>
    </w:p>
    <w:p w14:paraId="483E8C34">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905000"/>
            <wp:effectExtent l="0" t="0" r="0"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6"/>
                    <a:stretch>
                      <a:fillRect/>
                    </a:stretch>
                  </pic:blipFill>
                  <pic:spPr>
                    <a:xfrm>
                      <a:off x="0" y="0"/>
                      <a:ext cx="3048000" cy="1905000"/>
                    </a:xfrm>
                    <a:prstGeom prst="rect">
                      <a:avLst/>
                    </a:prstGeom>
                    <a:noFill/>
                    <a:ln w="9525">
                      <a:noFill/>
                    </a:ln>
                  </pic:spPr>
                </pic:pic>
              </a:graphicData>
            </a:graphic>
          </wp:inline>
        </w:drawing>
      </w:r>
    </w:p>
    <w:p w14:paraId="1BBB25E7">
      <w:pPr>
        <w:pStyle w:val="4"/>
        <w:keepNext w:val="0"/>
        <w:keepLines w:val="0"/>
        <w:widowControl/>
        <w:suppressLineNumbers w:val="0"/>
      </w:pPr>
      <w:r>
        <w:rPr>
          <w:rFonts w:ascii="Arial" w:hAnsi="Arial" w:cs="Arial"/>
        </w:rPr>
        <w:t>Keep Alive Signal</w:t>
      </w:r>
    </w:p>
    <w:p w14:paraId="1BFB9FDD">
      <w:pPr>
        <w:pStyle w:val="8"/>
        <w:keepNext w:val="0"/>
        <w:keepLines w:val="0"/>
        <w:widowControl/>
        <w:suppressLineNumbers w:val="0"/>
        <w:rPr>
          <w:rFonts w:ascii="Arial" w:hAnsi="Arial" w:eastAsia="宋体" w:cs="Arial"/>
          <w:sz w:val="24"/>
          <w:szCs w:val="24"/>
        </w:rPr>
      </w:pPr>
      <w:r>
        <w:rPr>
          <w:rFonts w:ascii="Arial" w:hAnsi="Arial" w:eastAsia="宋体" w:cs="Arial"/>
          <w:sz w:val="24"/>
          <w:szCs w:val="24"/>
        </w:rPr>
        <w:t>This is represented by a Low speed EOP. It is sent at least once every millisecond on a low speed link, in order to keep the device from suspending.</w:t>
      </w:r>
    </w:p>
    <w:p w14:paraId="33DBD0C8">
      <w:pPr>
        <w:pStyle w:val="8"/>
        <w:keepNext w:val="0"/>
        <w:keepLines w:val="0"/>
        <w:widowControl/>
        <w:suppressLineNumbers w:val="0"/>
        <w:rPr>
          <w:rFonts w:hint="default" w:ascii="Arial" w:hAnsi="Arial" w:eastAsia="宋体" w:cs="Arial"/>
          <w:sz w:val="24"/>
          <w:szCs w:val="24"/>
        </w:rPr>
      </w:pPr>
      <w:r>
        <w:rPr>
          <w:rFonts w:ascii="宋体" w:hAnsi="宋体" w:eastAsia="宋体" w:cs="宋体"/>
          <w:sz w:val="24"/>
          <w:szCs w:val="24"/>
        </w:rPr>
        <w:drawing>
          <wp:inline distT="0" distB="0" distL="114300" distR="114300">
            <wp:extent cx="3048000" cy="1504950"/>
            <wp:effectExtent l="0" t="0" r="0" b="381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7"/>
                    <a:stretch>
                      <a:fillRect/>
                    </a:stretch>
                  </pic:blipFill>
                  <pic:spPr>
                    <a:xfrm>
                      <a:off x="0" y="0"/>
                      <a:ext cx="3048000" cy="1504950"/>
                    </a:xfrm>
                    <a:prstGeom prst="rect">
                      <a:avLst/>
                    </a:prstGeom>
                    <a:noFill/>
                    <a:ln w="9525">
                      <a:noFill/>
                    </a:ln>
                  </pic:spPr>
                </pic:pic>
              </a:graphicData>
            </a:graphic>
          </wp:inline>
        </w:drawing>
      </w:r>
    </w:p>
    <w:p w14:paraId="2EA61F2B">
      <w:pPr>
        <w:pStyle w:val="3"/>
        <w:keepNext w:val="0"/>
        <w:keepLines w:val="0"/>
        <w:widowControl/>
        <w:suppressLineNumbers w:val="0"/>
      </w:pPr>
      <w:r>
        <w:rPr>
          <w:rFonts w:ascii="Arial" w:hAnsi="Arial" w:cs="Arial"/>
        </w:rPr>
        <w:t>Packets</w:t>
      </w:r>
    </w:p>
    <w:p w14:paraId="7BB4391E">
      <w:pPr>
        <w:pStyle w:val="8"/>
        <w:keepNext w:val="0"/>
        <w:keepLines w:val="0"/>
        <w:widowControl/>
        <w:suppressLineNumbers w:val="0"/>
        <w:rPr>
          <w:rFonts w:hint="default" w:ascii="Arial" w:hAnsi="Arial" w:cs="Arial"/>
        </w:rPr>
      </w:pPr>
      <w:r>
        <w:rPr>
          <w:rFonts w:hint="default" w:ascii="Arial" w:hAnsi="Arial" w:cs="Arial"/>
        </w:rPr>
        <w:t>The packet could be thought of as the smallest element of data transmission. Each packet conveys an integral number of bytes at the current transmission rate. Before and after the packet, the bus is in the idle state.</w:t>
      </w:r>
    </w:p>
    <w:p w14:paraId="3B58AFDD">
      <w:pPr>
        <w:pStyle w:val="4"/>
        <w:keepNext w:val="0"/>
        <w:keepLines w:val="0"/>
        <w:widowControl/>
        <w:suppressLineNumbers w:val="0"/>
        <w:rPr>
          <w:rFonts w:ascii="Arial" w:hAnsi="Arial" w:cs="Arial"/>
          <w:sz w:val="20"/>
          <w:szCs w:val="20"/>
        </w:rPr>
      </w:pPr>
      <w:r>
        <w:rPr>
          <w:rFonts w:ascii="Arial" w:hAnsi="Arial" w:cs="Arial"/>
          <w:sz w:val="20"/>
          <w:szCs w:val="20"/>
        </w:rPr>
        <w:t>Data Fields are Transmitted Least Significant Bit First</w:t>
      </w:r>
    </w:p>
    <w:p w14:paraId="726814BF">
      <w:pPr>
        <w:pStyle w:val="8"/>
        <w:keepNext w:val="0"/>
        <w:keepLines w:val="0"/>
        <w:widowControl/>
        <w:suppressLineNumbers w:val="0"/>
        <w:rPr>
          <w:rFonts w:hint="eastAsia" w:ascii="Arial" w:hAnsi="Arial" w:eastAsia="宋体" w:cs="Arial"/>
          <w:b/>
          <w:kern w:val="0"/>
          <w:sz w:val="20"/>
          <w:szCs w:val="20"/>
          <w:lang w:val="en-US" w:eastAsia="zh-CN" w:bidi="ar"/>
        </w:rPr>
      </w:pPr>
      <w:r>
        <w:rPr>
          <w:rFonts w:hint="eastAsia" w:ascii="Arial" w:hAnsi="Arial" w:eastAsia="宋体" w:cs="Arial"/>
          <w:b/>
          <w:kern w:val="0"/>
          <w:sz w:val="20"/>
          <w:szCs w:val="20"/>
          <w:lang w:val="en-US" w:eastAsia="zh-CN" w:bidi="ar"/>
        </w:rPr>
        <w:t>A Single Packet</w:t>
      </w:r>
    </w:p>
    <w:tbl>
      <w:tblPr>
        <w:tblStyle w:val="9"/>
        <w:tblW w:w="7668" w:type="dxa"/>
        <w:jc w:val="center"/>
        <w:tblCellSpacing w:w="0" w:type="dxa"/>
        <w:shd w:val="clear" w:color="auto" w:fill="auto"/>
        <w:tblLayout w:type="fixed"/>
        <w:tblCellMar>
          <w:top w:w="15" w:type="dxa"/>
          <w:left w:w="15" w:type="dxa"/>
          <w:bottom w:w="15" w:type="dxa"/>
          <w:right w:w="15" w:type="dxa"/>
        </w:tblCellMar>
      </w:tblPr>
      <w:tblGrid>
        <w:gridCol w:w="1150"/>
        <w:gridCol w:w="5598"/>
        <w:gridCol w:w="920"/>
      </w:tblGrid>
      <w:tr w14:paraId="356F792F">
        <w:tblPrEx>
          <w:tblCellMar>
            <w:top w:w="15" w:type="dxa"/>
            <w:left w:w="15" w:type="dxa"/>
            <w:bottom w:w="15" w:type="dxa"/>
            <w:right w:w="15" w:type="dxa"/>
          </w:tblCellMar>
        </w:tblPrEx>
        <w:trPr>
          <w:tblCellSpacing w:w="0" w:type="dxa"/>
          <w:jc w:val="center"/>
        </w:trPr>
        <w:tc>
          <w:tcPr>
            <w:tcW w:w="1150" w:type="dxa"/>
            <w:shd w:val="clear" w:color="auto" w:fill="auto"/>
            <w:vAlign w:val="center"/>
          </w:tcPr>
          <w:p w14:paraId="218CA09E">
            <w:pPr>
              <w:keepNext w:val="0"/>
              <w:keepLines w:val="0"/>
              <w:widowControl/>
              <w:suppressLineNumbers w:val="0"/>
              <w:jc w:val="left"/>
            </w:pPr>
            <w:r>
              <w:rPr>
                <w:rFonts w:ascii="Arial" w:hAnsi="Arial" w:eastAsia="宋体" w:cs="Arial"/>
                <w:kern w:val="0"/>
                <w:sz w:val="24"/>
                <w:szCs w:val="24"/>
                <w:lang w:val="en-US" w:eastAsia="zh-CN" w:bidi="ar"/>
              </w:rPr>
              <w:t>Idle</w:t>
            </w:r>
          </w:p>
        </w:tc>
        <w:tc>
          <w:tcPr>
            <w:tcW w:w="5598" w:type="dxa"/>
            <w:shd w:val="clear" w:color="auto" w:fill="auto"/>
            <w:vAlign w:val="center"/>
          </w:tcPr>
          <w:tbl>
            <w:tblPr>
              <w:tblStyle w:val="9"/>
              <w:tblW w:w="5552" w:type="dxa"/>
              <w:tblCellSpacing w:w="0" w:type="dxa"/>
              <w:tblInd w:w="1"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Layout w:type="fixed"/>
              <w:tblCellMar>
                <w:top w:w="15" w:type="dxa"/>
                <w:left w:w="15" w:type="dxa"/>
                <w:bottom w:w="15" w:type="dxa"/>
                <w:right w:w="15" w:type="dxa"/>
              </w:tblCellMar>
            </w:tblPr>
            <w:tblGrid>
              <w:gridCol w:w="1423"/>
              <w:gridCol w:w="3013"/>
              <w:gridCol w:w="1116"/>
            </w:tblGrid>
            <w:tr w14:paraId="711C5039">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15" w:type="dxa"/>
                  <w:left w:w="15" w:type="dxa"/>
                  <w:bottom w:w="15" w:type="dxa"/>
                  <w:right w:w="15" w:type="dxa"/>
                </w:tblCellMar>
              </w:tblPrEx>
              <w:trPr>
                <w:tblCellSpacing w:w="0" w:type="dxa"/>
              </w:trPr>
              <w:tc>
                <w:tcPr>
                  <w:tcW w:w="1423" w:type="dxa"/>
                  <w:shd w:val="clear" w:color="auto" w:fill="auto"/>
                  <w:vAlign w:val="center"/>
                </w:tcPr>
                <w:p w14:paraId="07F9D329">
                  <w:pPr>
                    <w:keepNext w:val="0"/>
                    <w:keepLines w:val="0"/>
                    <w:widowControl/>
                    <w:suppressLineNumbers w:val="0"/>
                    <w:jc w:val="center"/>
                  </w:pPr>
                  <w:r>
                    <w:rPr>
                      <w:rFonts w:hint="default" w:ascii="Arial" w:hAnsi="Arial" w:eastAsia="宋体" w:cs="Arial"/>
                      <w:kern w:val="0"/>
                      <w:sz w:val="20"/>
                      <w:szCs w:val="20"/>
                      <w:lang w:val="en-US" w:eastAsia="zh-CN" w:bidi="ar"/>
                    </w:rPr>
                    <w:t>SYNC</w:t>
                  </w:r>
                </w:p>
              </w:tc>
              <w:tc>
                <w:tcPr>
                  <w:tcW w:w="3013" w:type="dxa"/>
                  <w:shd w:val="clear" w:color="auto" w:fill="auto"/>
                  <w:vAlign w:val="center"/>
                </w:tcPr>
                <w:p w14:paraId="38225D35">
                  <w:pPr>
                    <w:keepNext w:val="0"/>
                    <w:keepLines w:val="0"/>
                    <w:widowControl/>
                    <w:suppressLineNumbers w:val="0"/>
                    <w:jc w:val="center"/>
                  </w:pPr>
                  <w:r>
                    <w:rPr>
                      <w:rFonts w:hint="default" w:ascii="Arial" w:hAnsi="Arial" w:eastAsia="宋体" w:cs="Arial"/>
                      <w:kern w:val="0"/>
                      <w:sz w:val="20"/>
                      <w:szCs w:val="20"/>
                      <w:lang w:val="en-US" w:eastAsia="zh-CN" w:bidi="ar"/>
                    </w:rPr>
                    <w:t>DATA BYTES</w:t>
                  </w:r>
                </w:p>
              </w:tc>
              <w:tc>
                <w:tcPr>
                  <w:tcW w:w="1116" w:type="dxa"/>
                  <w:shd w:val="clear" w:color="auto" w:fill="auto"/>
                  <w:vAlign w:val="center"/>
                </w:tcPr>
                <w:p w14:paraId="347DFE2C">
                  <w:pPr>
                    <w:keepNext w:val="0"/>
                    <w:keepLines w:val="0"/>
                    <w:widowControl/>
                    <w:suppressLineNumbers w:val="0"/>
                    <w:jc w:val="center"/>
                  </w:pPr>
                  <w:r>
                    <w:rPr>
                      <w:rFonts w:hint="default" w:ascii="Arial" w:hAnsi="Arial" w:eastAsia="宋体" w:cs="Arial"/>
                      <w:kern w:val="0"/>
                      <w:sz w:val="20"/>
                      <w:szCs w:val="20"/>
                      <w:lang w:val="en-US" w:eastAsia="zh-CN" w:bidi="ar"/>
                    </w:rPr>
                    <w:t>EOP</w:t>
                  </w:r>
                </w:p>
              </w:tc>
            </w:tr>
          </w:tbl>
          <w:p w14:paraId="42FF35F9">
            <w:pPr>
              <w:jc w:val="center"/>
            </w:pPr>
          </w:p>
        </w:tc>
        <w:tc>
          <w:tcPr>
            <w:tcW w:w="920" w:type="dxa"/>
            <w:shd w:val="clear" w:color="auto" w:fill="auto"/>
            <w:vAlign w:val="center"/>
          </w:tcPr>
          <w:p w14:paraId="3FED8ECB">
            <w:pPr>
              <w:keepNext w:val="0"/>
              <w:keepLines w:val="0"/>
              <w:widowControl/>
              <w:suppressLineNumbers w:val="0"/>
              <w:jc w:val="right"/>
            </w:pPr>
            <w:r>
              <w:rPr>
                <w:rFonts w:hint="default" w:ascii="Arial" w:hAnsi="Arial" w:eastAsia="宋体" w:cs="Arial"/>
                <w:kern w:val="0"/>
                <w:sz w:val="24"/>
                <w:szCs w:val="24"/>
                <w:lang w:val="en-US" w:eastAsia="zh-CN" w:bidi="ar"/>
              </w:rPr>
              <w:t>Idle</w:t>
            </w:r>
          </w:p>
        </w:tc>
      </w:tr>
    </w:tbl>
    <w:p w14:paraId="7EEF05AB">
      <w:pPr>
        <w:pStyle w:val="8"/>
        <w:keepNext w:val="0"/>
        <w:keepLines w:val="0"/>
        <w:widowControl/>
        <w:suppressLineNumbers w:val="0"/>
        <w:rPr>
          <w:rFonts w:ascii="Arial" w:hAnsi="Arial" w:cs="Arial"/>
        </w:rPr>
      </w:pPr>
      <w:r>
        <w:rPr>
          <w:rFonts w:hint="eastAsia" w:ascii="Arial" w:hAnsi="Arial" w:eastAsia="宋体" w:cs="Arial"/>
          <w:b/>
          <w:kern w:val="0"/>
          <w:sz w:val="20"/>
          <w:szCs w:val="20"/>
          <w:lang w:val="en-US" w:eastAsia="zh-CN" w:bidi="ar"/>
        </w:rPr>
        <w:t xml:space="preserve">Serial Interface Engine (SIE) </w:t>
      </w:r>
      <w:r>
        <w:rPr>
          <w:rFonts w:ascii="Arial" w:hAnsi="Arial" w:cs="Arial"/>
        </w:rPr>
        <w:t xml:space="preserve">will deal with tsyncs, bit stuffing, and End Of Packet conditions for you. </w:t>
      </w:r>
    </w:p>
    <w:p w14:paraId="33FB1060">
      <w:pPr>
        <w:pStyle w:val="3"/>
        <w:keepNext w:val="0"/>
        <w:keepLines w:val="0"/>
        <w:widowControl/>
        <w:suppressLineNumbers w:val="0"/>
      </w:pPr>
      <w:r>
        <w:rPr>
          <w:rFonts w:ascii="Arial" w:hAnsi="Arial" w:cs="Arial"/>
        </w:rPr>
        <w:t>Endpoints</w:t>
      </w:r>
    </w:p>
    <w:p w14:paraId="2AFEFB78">
      <w:pPr>
        <w:pStyle w:val="8"/>
        <w:keepNext w:val="0"/>
        <w:keepLines w:val="0"/>
        <w:widowControl/>
        <w:suppressLineNumbers w:val="0"/>
      </w:pPr>
      <w:r>
        <w:rPr>
          <w:rFonts w:hint="default" w:ascii="Arial" w:hAnsi="Arial" w:cs="Arial"/>
        </w:rPr>
        <w:t xml:space="preserve"> Each endpoint is a source or sink of data. A device can have up to 16 OUT and 16 IN endpoints.</w:t>
      </w:r>
    </w:p>
    <w:p w14:paraId="67A91FFE">
      <w:pPr>
        <w:pStyle w:val="8"/>
        <w:keepNext w:val="0"/>
        <w:keepLines w:val="0"/>
        <w:widowControl/>
        <w:suppressLineNumbers w:val="0"/>
      </w:pPr>
      <w:r>
        <w:rPr>
          <w:rFonts w:hint="default" w:ascii="Arial" w:hAnsi="Arial" w:cs="Arial"/>
        </w:rPr>
        <w:t>OUT always means from host to device.</w:t>
      </w:r>
    </w:p>
    <w:p w14:paraId="4BEE0E3E">
      <w:pPr>
        <w:pStyle w:val="8"/>
        <w:keepNext w:val="0"/>
        <w:keepLines w:val="0"/>
        <w:widowControl/>
        <w:suppressLineNumbers w:val="0"/>
      </w:pPr>
      <w:r>
        <w:rPr>
          <w:rFonts w:hint="default" w:ascii="Arial" w:hAnsi="Arial" w:cs="Arial"/>
        </w:rPr>
        <w:t>IN always means from device to host.</w:t>
      </w:r>
    </w:p>
    <w:p w14:paraId="65493CD1">
      <w:pPr>
        <w:pStyle w:val="8"/>
        <w:keepNext w:val="0"/>
        <w:keepLines w:val="0"/>
        <w:widowControl/>
        <w:suppressLineNumbers w:val="0"/>
      </w:pPr>
      <w:r>
        <w:rPr>
          <w:rFonts w:hint="default" w:ascii="Arial" w:hAnsi="Arial" w:cs="Arial"/>
        </w:rPr>
        <w:t>Endpoint 0 is a special case which is a combination of endpoint 0 OUT and endpoint 0 IN, and is used for controlling the device.</w:t>
      </w:r>
    </w:p>
    <w:p w14:paraId="02E916BE">
      <w:pPr>
        <w:pStyle w:val="3"/>
        <w:keepNext w:val="0"/>
        <w:keepLines w:val="0"/>
        <w:widowControl/>
        <w:suppressLineNumbers w:val="0"/>
      </w:pPr>
      <w:r>
        <w:rPr>
          <w:rFonts w:hint="default" w:ascii="Arial" w:hAnsi="Arial" w:cs="Arial"/>
        </w:rPr>
        <w:t>Pipe</w:t>
      </w:r>
    </w:p>
    <w:p w14:paraId="66FAEEC9">
      <w:pPr>
        <w:pStyle w:val="8"/>
        <w:keepNext w:val="0"/>
        <w:keepLines w:val="0"/>
        <w:widowControl/>
        <w:suppressLineNumbers w:val="0"/>
      </w:pPr>
      <w:r>
        <w:rPr>
          <w:rFonts w:hint="default" w:ascii="Arial" w:hAnsi="Arial" w:cs="Arial"/>
        </w:rPr>
        <w:t>A logical data connection between the host and a particular endpoint, in which we ignore the lower level mechanisms for actually achieving the data transfers.</w:t>
      </w:r>
    </w:p>
    <w:p w14:paraId="1B781542">
      <w:pPr>
        <w:pStyle w:val="3"/>
        <w:keepNext w:val="0"/>
        <w:keepLines w:val="0"/>
        <w:widowControl/>
        <w:suppressLineNumbers w:val="0"/>
      </w:pPr>
      <w:r>
        <w:rPr>
          <w:rFonts w:hint="default" w:ascii="Arial" w:hAnsi="Arial" w:cs="Arial"/>
        </w:rPr>
        <w:t>Transactions</w:t>
      </w:r>
    </w:p>
    <w:p w14:paraId="6EEA0830">
      <w:pPr>
        <w:pStyle w:val="8"/>
        <w:keepNext w:val="0"/>
        <w:keepLines w:val="0"/>
        <w:widowControl/>
        <w:suppressLineNumbers w:val="0"/>
      </w:pPr>
      <w:r>
        <w:rPr>
          <w:rFonts w:hint="default" w:ascii="Arial" w:hAnsi="Arial" w:cs="Arial"/>
        </w:rPr>
        <w:t xml:space="preserve">Simple transfers of data called 'Transactions' are built up using packets. </w:t>
      </w:r>
    </w:p>
    <w:p w14:paraId="28617CB4">
      <w:pPr>
        <w:pStyle w:val="3"/>
        <w:keepNext w:val="0"/>
        <w:keepLines w:val="0"/>
        <w:widowControl/>
        <w:suppressLineNumbers w:val="0"/>
        <w:rPr>
          <w:rFonts w:ascii="Arial" w:hAnsi="Arial" w:cs="Arial"/>
        </w:rPr>
      </w:pPr>
      <w:r>
        <w:rPr>
          <w:rFonts w:ascii="Arial" w:hAnsi="Arial" w:cs="Arial"/>
        </w:rPr>
        <w:t>Packet Formats</w:t>
      </w:r>
    </w:p>
    <w:p w14:paraId="1EDC10F5">
      <w:r>
        <w:rPr>
          <w:rFonts w:ascii="Arial" w:hAnsi="Arial" w:eastAsia="宋体" w:cs="Arial"/>
          <w:sz w:val="24"/>
          <w:szCs w:val="24"/>
        </w:rPr>
        <w:t>The first byte in every packet is a Packet Identifier (PID) byte.</w:t>
      </w:r>
    </w:p>
    <w:tbl>
      <w:tblPr>
        <w:tblStyle w:val="9"/>
        <w:tblW w:w="6691" w:type="dxa"/>
        <w:jc w:val="center"/>
        <w:tblCellSpacing w:w="0" w:type="dxa"/>
        <w:tblBorders>
          <w:top w:val="outset" w:color="FFFFFF" w:sz="12" w:space="0"/>
          <w:left w:val="outset" w:color="FFFFFF" w:sz="12" w:space="0"/>
          <w:bottom w:val="outset" w:color="FFFFFF" w:sz="12" w:space="0"/>
          <w:right w:val="outset" w:color="FFFFFF" w:sz="12" w:space="0"/>
          <w:insideH w:val="outset" w:color="FFFFFF" w:sz="12" w:space="0"/>
          <w:insideV w:val="outset" w:color="FFFFFF" w:sz="12" w:space="0"/>
        </w:tblBorders>
        <w:shd w:val="clear" w:color="auto" w:fill="auto"/>
        <w:tblLayout w:type="fixed"/>
        <w:tblCellMar>
          <w:top w:w="30" w:type="dxa"/>
          <w:left w:w="30" w:type="dxa"/>
          <w:bottom w:w="30" w:type="dxa"/>
          <w:right w:w="30" w:type="dxa"/>
        </w:tblCellMar>
      </w:tblPr>
      <w:tblGrid>
        <w:gridCol w:w="797"/>
        <w:gridCol w:w="797"/>
        <w:gridCol w:w="797"/>
        <w:gridCol w:w="797"/>
        <w:gridCol w:w="876"/>
        <w:gridCol w:w="876"/>
        <w:gridCol w:w="876"/>
        <w:gridCol w:w="875"/>
      </w:tblGrid>
      <w:tr w14:paraId="6DA0BFF5">
        <w:tblPrEx>
          <w:tblBorders>
            <w:top w:val="outset" w:color="FFFFFF" w:sz="12" w:space="0"/>
            <w:left w:val="outset" w:color="FFFFFF" w:sz="12" w:space="0"/>
            <w:bottom w:val="outset" w:color="FFFFFF" w:sz="12" w:space="0"/>
            <w:right w:val="outset" w:color="FFFFFF" w:sz="12" w:space="0"/>
            <w:insideH w:val="outset" w:color="FFFFFF" w:sz="12" w:space="0"/>
            <w:insideV w:val="outset" w:color="FFFFFF" w:sz="12" w:space="0"/>
          </w:tblBorders>
          <w:tblCellMar>
            <w:top w:w="30" w:type="dxa"/>
            <w:left w:w="30" w:type="dxa"/>
            <w:bottom w:w="30" w:type="dxa"/>
            <w:right w:w="30" w:type="dxa"/>
          </w:tblCellMar>
        </w:tblPrEx>
        <w:trPr>
          <w:tblCellSpacing w:w="0" w:type="dxa"/>
          <w:jc w:val="center"/>
        </w:trPr>
        <w:tc>
          <w:tcPr>
            <w:tcW w:w="797" w:type="dxa"/>
            <w:shd w:val="clear" w:color="auto" w:fill="auto"/>
            <w:vAlign w:val="center"/>
          </w:tcPr>
          <w:p w14:paraId="0CF9EC83">
            <w:pPr>
              <w:keepNext w:val="0"/>
              <w:keepLines w:val="0"/>
              <w:widowControl/>
              <w:suppressLineNumbers w:val="0"/>
              <w:jc w:val="left"/>
            </w:pPr>
            <w:r>
              <w:rPr>
                <w:rFonts w:ascii="Arial" w:hAnsi="Arial" w:eastAsia="宋体" w:cs="Arial"/>
                <w:kern w:val="0"/>
                <w:sz w:val="20"/>
                <w:szCs w:val="20"/>
                <w:lang w:val="en-US" w:eastAsia="zh-CN" w:bidi="ar"/>
              </w:rPr>
              <w:t>lsb</w:t>
            </w:r>
          </w:p>
        </w:tc>
        <w:tc>
          <w:tcPr>
            <w:tcW w:w="797" w:type="dxa"/>
            <w:shd w:val="clear" w:color="auto" w:fill="auto"/>
            <w:vAlign w:val="center"/>
          </w:tcPr>
          <w:p w14:paraId="6C873C48">
            <w:pPr>
              <w:keepNext w:val="0"/>
              <w:keepLines w:val="0"/>
              <w:widowControl/>
              <w:suppressLineNumbers w:val="0"/>
              <w:jc w:val="left"/>
            </w:pPr>
            <w:r>
              <w:rPr>
                <w:rFonts w:ascii="宋体" w:hAnsi="宋体" w:eastAsia="宋体" w:cs="宋体"/>
                <w:kern w:val="0"/>
                <w:sz w:val="24"/>
                <w:szCs w:val="24"/>
                <w:lang w:val="en-US" w:eastAsia="zh-CN" w:bidi="ar"/>
              </w:rPr>
              <w:t> </w:t>
            </w:r>
          </w:p>
        </w:tc>
        <w:tc>
          <w:tcPr>
            <w:tcW w:w="797" w:type="dxa"/>
            <w:shd w:val="clear" w:color="auto" w:fill="auto"/>
            <w:vAlign w:val="center"/>
          </w:tcPr>
          <w:p w14:paraId="7014C670">
            <w:pPr>
              <w:keepNext w:val="0"/>
              <w:keepLines w:val="0"/>
              <w:widowControl/>
              <w:suppressLineNumbers w:val="0"/>
              <w:jc w:val="left"/>
            </w:pPr>
            <w:r>
              <w:rPr>
                <w:rFonts w:ascii="宋体" w:hAnsi="宋体" w:eastAsia="宋体" w:cs="宋体"/>
                <w:kern w:val="0"/>
                <w:sz w:val="24"/>
                <w:szCs w:val="24"/>
                <w:lang w:val="en-US" w:eastAsia="zh-CN" w:bidi="ar"/>
              </w:rPr>
              <w:t> </w:t>
            </w:r>
          </w:p>
        </w:tc>
        <w:tc>
          <w:tcPr>
            <w:tcW w:w="797" w:type="dxa"/>
            <w:shd w:val="clear" w:color="auto" w:fill="auto"/>
            <w:vAlign w:val="center"/>
          </w:tcPr>
          <w:p w14:paraId="79E2E22D">
            <w:pPr>
              <w:keepNext w:val="0"/>
              <w:keepLines w:val="0"/>
              <w:widowControl/>
              <w:suppressLineNumbers w:val="0"/>
              <w:jc w:val="left"/>
            </w:pPr>
            <w:r>
              <w:rPr>
                <w:rFonts w:ascii="宋体" w:hAnsi="宋体" w:eastAsia="宋体" w:cs="宋体"/>
                <w:kern w:val="0"/>
                <w:sz w:val="24"/>
                <w:szCs w:val="24"/>
                <w:lang w:val="en-US" w:eastAsia="zh-CN" w:bidi="ar"/>
              </w:rPr>
              <w:t> </w:t>
            </w:r>
          </w:p>
        </w:tc>
        <w:tc>
          <w:tcPr>
            <w:tcW w:w="876" w:type="dxa"/>
            <w:shd w:val="clear" w:color="auto" w:fill="auto"/>
            <w:vAlign w:val="center"/>
          </w:tcPr>
          <w:p w14:paraId="588A2154">
            <w:pPr>
              <w:keepNext w:val="0"/>
              <w:keepLines w:val="0"/>
              <w:widowControl/>
              <w:suppressLineNumbers w:val="0"/>
              <w:jc w:val="left"/>
            </w:pPr>
            <w:r>
              <w:rPr>
                <w:rFonts w:ascii="宋体" w:hAnsi="宋体" w:eastAsia="宋体" w:cs="宋体"/>
                <w:kern w:val="0"/>
                <w:sz w:val="24"/>
                <w:szCs w:val="24"/>
                <w:lang w:val="en-US" w:eastAsia="zh-CN" w:bidi="ar"/>
              </w:rPr>
              <w:t> </w:t>
            </w:r>
          </w:p>
        </w:tc>
        <w:tc>
          <w:tcPr>
            <w:tcW w:w="876" w:type="dxa"/>
            <w:shd w:val="clear" w:color="auto" w:fill="auto"/>
            <w:vAlign w:val="center"/>
          </w:tcPr>
          <w:p w14:paraId="35AE283A">
            <w:pPr>
              <w:keepNext w:val="0"/>
              <w:keepLines w:val="0"/>
              <w:widowControl/>
              <w:suppressLineNumbers w:val="0"/>
              <w:jc w:val="left"/>
            </w:pPr>
            <w:r>
              <w:rPr>
                <w:rFonts w:ascii="宋体" w:hAnsi="宋体" w:eastAsia="宋体" w:cs="宋体"/>
                <w:kern w:val="0"/>
                <w:sz w:val="24"/>
                <w:szCs w:val="24"/>
                <w:lang w:val="en-US" w:eastAsia="zh-CN" w:bidi="ar"/>
              </w:rPr>
              <w:t> </w:t>
            </w:r>
          </w:p>
        </w:tc>
        <w:tc>
          <w:tcPr>
            <w:tcW w:w="876" w:type="dxa"/>
            <w:shd w:val="clear" w:color="auto" w:fill="auto"/>
            <w:vAlign w:val="center"/>
          </w:tcPr>
          <w:p w14:paraId="6DB56FCD">
            <w:pPr>
              <w:keepNext w:val="0"/>
              <w:keepLines w:val="0"/>
              <w:widowControl/>
              <w:suppressLineNumbers w:val="0"/>
              <w:jc w:val="left"/>
            </w:pPr>
            <w:r>
              <w:rPr>
                <w:rFonts w:ascii="宋体" w:hAnsi="宋体" w:eastAsia="宋体" w:cs="宋体"/>
                <w:kern w:val="0"/>
                <w:sz w:val="24"/>
                <w:szCs w:val="24"/>
                <w:lang w:val="en-US" w:eastAsia="zh-CN" w:bidi="ar"/>
              </w:rPr>
              <w:t> </w:t>
            </w:r>
          </w:p>
        </w:tc>
        <w:tc>
          <w:tcPr>
            <w:tcW w:w="875" w:type="dxa"/>
            <w:shd w:val="clear" w:color="auto" w:fill="auto"/>
            <w:vAlign w:val="center"/>
          </w:tcPr>
          <w:p w14:paraId="66206308">
            <w:pPr>
              <w:keepNext w:val="0"/>
              <w:keepLines w:val="0"/>
              <w:widowControl/>
              <w:suppressLineNumbers w:val="0"/>
              <w:jc w:val="left"/>
            </w:pPr>
            <w:r>
              <w:rPr>
                <w:rFonts w:hint="default" w:ascii="Arial" w:hAnsi="Arial" w:eastAsia="宋体" w:cs="Arial"/>
                <w:kern w:val="0"/>
                <w:sz w:val="20"/>
                <w:szCs w:val="20"/>
                <w:lang w:val="en-US" w:eastAsia="zh-CN" w:bidi="ar"/>
              </w:rPr>
              <w:t>msb</w:t>
            </w:r>
          </w:p>
        </w:tc>
      </w:tr>
      <w:tr w14:paraId="217402EF">
        <w:tblPrEx>
          <w:tblBorders>
            <w:top w:val="outset" w:color="FFFFFF" w:sz="12" w:space="0"/>
            <w:left w:val="outset" w:color="FFFFFF" w:sz="12" w:space="0"/>
            <w:bottom w:val="outset" w:color="FFFFFF" w:sz="12" w:space="0"/>
            <w:right w:val="outset" w:color="FFFFFF" w:sz="12" w:space="0"/>
            <w:insideH w:val="outset" w:color="FFFFFF" w:sz="12" w:space="0"/>
            <w:insideV w:val="outset" w:color="FFFFFF" w:sz="12" w:space="0"/>
          </w:tblBorders>
          <w:shd w:val="clear" w:color="auto" w:fill="auto"/>
          <w:tblCellMar>
            <w:top w:w="30" w:type="dxa"/>
            <w:left w:w="30" w:type="dxa"/>
            <w:bottom w:w="30" w:type="dxa"/>
            <w:right w:w="30" w:type="dxa"/>
          </w:tblCellMar>
        </w:tblPrEx>
        <w:trPr>
          <w:tblCellSpacing w:w="0" w:type="dxa"/>
          <w:jc w:val="center"/>
        </w:trPr>
        <w:tc>
          <w:tcPr>
            <w:tcW w:w="797" w:type="dxa"/>
            <w:shd w:val="clear" w:color="auto" w:fill="66FFFF"/>
            <w:vAlign w:val="center"/>
          </w:tcPr>
          <w:p w14:paraId="0945308F">
            <w:pPr>
              <w:keepNext w:val="0"/>
              <w:keepLines w:val="0"/>
              <w:widowControl/>
              <w:suppressLineNumbers w:val="0"/>
              <w:jc w:val="left"/>
            </w:pPr>
            <w:r>
              <w:rPr>
                <w:rFonts w:hint="default" w:ascii="Arial" w:hAnsi="Arial" w:eastAsia="宋体" w:cs="Arial"/>
                <w:kern w:val="0"/>
                <w:sz w:val="20"/>
                <w:szCs w:val="20"/>
                <w:lang w:val="en-US" w:eastAsia="zh-CN" w:bidi="ar"/>
              </w:rPr>
              <w:t>PID0</w:t>
            </w:r>
          </w:p>
        </w:tc>
        <w:tc>
          <w:tcPr>
            <w:tcW w:w="797" w:type="dxa"/>
            <w:shd w:val="clear" w:color="auto" w:fill="66FFFF"/>
            <w:vAlign w:val="center"/>
          </w:tcPr>
          <w:p w14:paraId="0BF18E03">
            <w:pPr>
              <w:keepNext w:val="0"/>
              <w:keepLines w:val="0"/>
              <w:widowControl/>
              <w:suppressLineNumbers w:val="0"/>
              <w:jc w:val="left"/>
            </w:pPr>
            <w:r>
              <w:rPr>
                <w:rFonts w:hint="default" w:ascii="Arial" w:hAnsi="Arial" w:eastAsia="宋体" w:cs="Arial"/>
                <w:kern w:val="0"/>
                <w:sz w:val="20"/>
                <w:szCs w:val="20"/>
                <w:lang w:val="en-US" w:eastAsia="zh-CN" w:bidi="ar"/>
              </w:rPr>
              <w:t>PID1</w:t>
            </w:r>
          </w:p>
        </w:tc>
        <w:tc>
          <w:tcPr>
            <w:tcW w:w="797" w:type="dxa"/>
            <w:shd w:val="clear" w:color="auto" w:fill="66FFFF"/>
            <w:vAlign w:val="center"/>
          </w:tcPr>
          <w:p w14:paraId="21B88CF2">
            <w:pPr>
              <w:keepNext w:val="0"/>
              <w:keepLines w:val="0"/>
              <w:widowControl/>
              <w:suppressLineNumbers w:val="0"/>
              <w:jc w:val="left"/>
            </w:pPr>
            <w:r>
              <w:rPr>
                <w:rFonts w:hint="default" w:ascii="Arial" w:hAnsi="Arial" w:eastAsia="宋体" w:cs="Arial"/>
                <w:kern w:val="0"/>
                <w:sz w:val="20"/>
                <w:szCs w:val="20"/>
                <w:lang w:val="en-US" w:eastAsia="zh-CN" w:bidi="ar"/>
              </w:rPr>
              <w:t>PID2</w:t>
            </w:r>
          </w:p>
        </w:tc>
        <w:tc>
          <w:tcPr>
            <w:tcW w:w="797" w:type="dxa"/>
            <w:shd w:val="clear" w:color="auto" w:fill="66FFFF"/>
            <w:vAlign w:val="center"/>
          </w:tcPr>
          <w:p w14:paraId="1A5DFA9D">
            <w:pPr>
              <w:keepNext w:val="0"/>
              <w:keepLines w:val="0"/>
              <w:widowControl/>
              <w:suppressLineNumbers w:val="0"/>
              <w:jc w:val="left"/>
            </w:pPr>
            <w:r>
              <w:rPr>
                <w:rFonts w:hint="default" w:ascii="Arial" w:hAnsi="Arial" w:eastAsia="宋体" w:cs="Arial"/>
                <w:kern w:val="0"/>
                <w:sz w:val="20"/>
                <w:szCs w:val="20"/>
                <w:lang w:val="en-US" w:eastAsia="zh-CN" w:bidi="ar"/>
              </w:rPr>
              <w:t>PID3</w:t>
            </w:r>
          </w:p>
        </w:tc>
        <w:tc>
          <w:tcPr>
            <w:tcW w:w="876" w:type="dxa"/>
            <w:shd w:val="clear" w:color="auto" w:fill="66FFFF"/>
            <w:vAlign w:val="center"/>
          </w:tcPr>
          <w:p w14:paraId="1851BB19">
            <w:pPr>
              <w:keepNext w:val="0"/>
              <w:keepLines w:val="0"/>
              <w:widowControl/>
              <w:suppressLineNumbers w:val="0"/>
              <w:jc w:val="left"/>
            </w:pPr>
            <w:r>
              <w:rPr>
                <w:rFonts w:hint="default" w:ascii="Arial" w:hAnsi="Arial" w:eastAsia="宋体" w:cs="Arial"/>
                <w:kern w:val="0"/>
                <w:sz w:val="20"/>
                <w:szCs w:val="20"/>
                <w:lang w:val="en-US" w:eastAsia="zh-CN" w:bidi="ar"/>
              </w:rPr>
              <w:t>\PID0</w:t>
            </w:r>
          </w:p>
        </w:tc>
        <w:tc>
          <w:tcPr>
            <w:tcW w:w="876" w:type="dxa"/>
            <w:shd w:val="clear" w:color="auto" w:fill="66FFFF"/>
            <w:vAlign w:val="center"/>
          </w:tcPr>
          <w:p w14:paraId="597EA164">
            <w:pPr>
              <w:keepNext w:val="0"/>
              <w:keepLines w:val="0"/>
              <w:widowControl/>
              <w:suppressLineNumbers w:val="0"/>
              <w:jc w:val="left"/>
            </w:pPr>
            <w:r>
              <w:rPr>
                <w:rFonts w:hint="default" w:ascii="Arial" w:hAnsi="Arial" w:eastAsia="宋体" w:cs="Arial"/>
                <w:kern w:val="0"/>
                <w:sz w:val="20"/>
                <w:szCs w:val="20"/>
                <w:lang w:val="en-US" w:eastAsia="zh-CN" w:bidi="ar"/>
              </w:rPr>
              <w:t>\PID1</w:t>
            </w:r>
          </w:p>
        </w:tc>
        <w:tc>
          <w:tcPr>
            <w:tcW w:w="876" w:type="dxa"/>
            <w:shd w:val="clear" w:color="auto" w:fill="66FFFF"/>
            <w:vAlign w:val="center"/>
          </w:tcPr>
          <w:p w14:paraId="5B8E7DA5">
            <w:pPr>
              <w:keepNext w:val="0"/>
              <w:keepLines w:val="0"/>
              <w:widowControl/>
              <w:suppressLineNumbers w:val="0"/>
              <w:jc w:val="left"/>
            </w:pPr>
            <w:r>
              <w:rPr>
                <w:rFonts w:hint="default" w:ascii="Arial" w:hAnsi="Arial" w:eastAsia="宋体" w:cs="Arial"/>
                <w:kern w:val="0"/>
                <w:sz w:val="20"/>
                <w:szCs w:val="20"/>
                <w:lang w:val="en-US" w:eastAsia="zh-CN" w:bidi="ar"/>
              </w:rPr>
              <w:t>\PID2</w:t>
            </w:r>
          </w:p>
        </w:tc>
        <w:tc>
          <w:tcPr>
            <w:tcW w:w="875" w:type="dxa"/>
            <w:shd w:val="clear" w:color="auto" w:fill="66FFFF"/>
            <w:vAlign w:val="center"/>
          </w:tcPr>
          <w:p w14:paraId="04AF2D1F">
            <w:pPr>
              <w:keepNext w:val="0"/>
              <w:keepLines w:val="0"/>
              <w:widowControl/>
              <w:suppressLineNumbers w:val="0"/>
              <w:jc w:val="left"/>
            </w:pPr>
            <w:r>
              <w:rPr>
                <w:rFonts w:hint="default" w:ascii="Arial" w:hAnsi="Arial" w:eastAsia="宋体" w:cs="Arial"/>
                <w:kern w:val="0"/>
                <w:sz w:val="20"/>
                <w:szCs w:val="20"/>
                <w:lang w:val="en-US" w:eastAsia="zh-CN" w:bidi="ar"/>
              </w:rPr>
              <w:t>\PID3</w:t>
            </w:r>
          </w:p>
        </w:tc>
      </w:tr>
    </w:tbl>
    <w:p w14:paraId="0C89AE6C">
      <w:pPr>
        <w:pStyle w:val="5"/>
        <w:keepNext w:val="0"/>
        <w:keepLines w:val="0"/>
        <w:widowControl/>
        <w:suppressLineNumbers w:val="0"/>
        <w:rPr>
          <w:rFonts w:hint="eastAsia" w:ascii="Arial" w:hAnsi="Arial" w:eastAsia="宋体" w:cs="Arial"/>
          <w:lang w:val="en-US" w:eastAsia="zh-CN"/>
        </w:rPr>
      </w:pPr>
      <w:r>
        <w:rPr>
          <w:rFonts w:hint="eastAsia" w:ascii="Arial" w:hAnsi="Arial" w:cs="Arial"/>
          <w:lang w:val="en-US" w:eastAsia="zh-CN"/>
        </w:rPr>
        <w:t>PID types</w:t>
      </w:r>
    </w:p>
    <w:tbl>
      <w:tblPr>
        <w:tblStyle w:val="9"/>
        <w:tblW w:w="6691" w:type="dxa"/>
        <w:jc w:val="center"/>
        <w:tblCellSpacing w:w="0"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Layout w:type="fixed"/>
        <w:tblCellMar>
          <w:top w:w="30" w:type="dxa"/>
          <w:left w:w="30" w:type="dxa"/>
          <w:bottom w:w="30" w:type="dxa"/>
          <w:right w:w="30" w:type="dxa"/>
        </w:tblCellMar>
      </w:tblPr>
      <w:tblGrid>
        <w:gridCol w:w="2341"/>
        <w:gridCol w:w="2175"/>
        <w:gridCol w:w="2175"/>
      </w:tblGrid>
      <w:tr w14:paraId="1CE34147">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shd w:val="clear" w:color="auto" w:fill="auto"/>
            <w:vAlign w:val="center"/>
          </w:tcPr>
          <w:p w14:paraId="2DF7CEFE">
            <w:pPr>
              <w:keepNext w:val="0"/>
              <w:keepLines w:val="0"/>
              <w:widowControl/>
              <w:suppressLineNumbers w:val="0"/>
              <w:jc w:val="left"/>
            </w:pPr>
            <w:r>
              <w:rPr>
                <w:rFonts w:ascii="Arial" w:hAnsi="Arial" w:eastAsia="宋体" w:cs="Arial"/>
                <w:b/>
                <w:kern w:val="0"/>
                <w:sz w:val="20"/>
                <w:szCs w:val="20"/>
                <w:lang w:val="en-US" w:eastAsia="zh-CN" w:bidi="ar"/>
              </w:rPr>
              <w:t>PID Type</w:t>
            </w:r>
          </w:p>
        </w:tc>
        <w:tc>
          <w:tcPr>
            <w:tcW w:w="2175" w:type="dxa"/>
            <w:shd w:val="clear" w:color="auto" w:fill="auto"/>
            <w:vAlign w:val="center"/>
          </w:tcPr>
          <w:p w14:paraId="7A9EABD3">
            <w:pPr>
              <w:keepNext w:val="0"/>
              <w:keepLines w:val="0"/>
              <w:widowControl/>
              <w:suppressLineNumbers w:val="0"/>
              <w:jc w:val="left"/>
            </w:pPr>
            <w:r>
              <w:rPr>
                <w:rFonts w:hint="default" w:ascii="Arial" w:hAnsi="Arial" w:eastAsia="宋体" w:cs="Arial"/>
                <w:b/>
                <w:kern w:val="0"/>
                <w:sz w:val="20"/>
                <w:szCs w:val="20"/>
                <w:lang w:val="en-US" w:eastAsia="zh-CN" w:bidi="ar"/>
              </w:rPr>
              <w:t>PID Name</w:t>
            </w:r>
          </w:p>
        </w:tc>
        <w:tc>
          <w:tcPr>
            <w:tcW w:w="2175" w:type="dxa"/>
            <w:shd w:val="clear" w:color="auto" w:fill="auto"/>
            <w:vAlign w:val="center"/>
          </w:tcPr>
          <w:p w14:paraId="1DDF2D87">
            <w:pPr>
              <w:keepNext w:val="0"/>
              <w:keepLines w:val="0"/>
              <w:widowControl/>
              <w:suppressLineNumbers w:val="0"/>
              <w:jc w:val="left"/>
            </w:pPr>
            <w:r>
              <w:rPr>
                <w:rFonts w:hint="default" w:ascii="Arial" w:hAnsi="Arial" w:eastAsia="宋体" w:cs="Arial"/>
                <w:b/>
                <w:kern w:val="0"/>
                <w:sz w:val="20"/>
                <w:szCs w:val="20"/>
                <w:lang w:val="en-US" w:eastAsia="zh-CN" w:bidi="ar"/>
              </w:rPr>
              <w:t>PID&lt;3:0&gt;*</w:t>
            </w:r>
          </w:p>
        </w:tc>
      </w:tr>
      <w:tr w14:paraId="1BC4B1BC">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4F744198">
            <w:pPr>
              <w:keepNext w:val="0"/>
              <w:keepLines w:val="0"/>
              <w:widowControl/>
              <w:suppressLineNumbers w:val="0"/>
              <w:jc w:val="left"/>
            </w:pPr>
            <w:r>
              <w:rPr>
                <w:rFonts w:hint="default" w:ascii="Arial" w:hAnsi="Arial" w:eastAsia="宋体" w:cs="Arial"/>
                <w:kern w:val="0"/>
                <w:sz w:val="20"/>
                <w:szCs w:val="20"/>
                <w:lang w:val="en-US" w:eastAsia="zh-CN" w:bidi="ar"/>
              </w:rPr>
              <w:t>Token</w:t>
            </w:r>
          </w:p>
        </w:tc>
        <w:tc>
          <w:tcPr>
            <w:tcW w:w="2175" w:type="dxa"/>
            <w:shd w:val="clear" w:color="auto" w:fill="auto"/>
            <w:vAlign w:val="center"/>
          </w:tcPr>
          <w:p w14:paraId="6035FD07">
            <w:pPr>
              <w:keepNext w:val="0"/>
              <w:keepLines w:val="0"/>
              <w:widowControl/>
              <w:suppressLineNumbers w:val="0"/>
              <w:jc w:val="left"/>
            </w:pPr>
            <w:r>
              <w:rPr>
                <w:rFonts w:hint="default" w:ascii="Arial" w:hAnsi="Arial" w:eastAsia="宋体" w:cs="Arial"/>
                <w:kern w:val="0"/>
                <w:sz w:val="20"/>
                <w:szCs w:val="20"/>
                <w:lang w:val="en-US" w:eastAsia="zh-CN" w:bidi="ar"/>
              </w:rPr>
              <w:t>OUT</w:t>
            </w:r>
          </w:p>
        </w:tc>
        <w:tc>
          <w:tcPr>
            <w:tcW w:w="2175" w:type="dxa"/>
            <w:shd w:val="clear" w:color="auto" w:fill="auto"/>
            <w:vAlign w:val="center"/>
          </w:tcPr>
          <w:p w14:paraId="678200B4">
            <w:pPr>
              <w:keepNext w:val="0"/>
              <w:keepLines w:val="0"/>
              <w:widowControl/>
              <w:suppressLineNumbers w:val="0"/>
              <w:jc w:val="left"/>
            </w:pPr>
            <w:r>
              <w:rPr>
                <w:rFonts w:hint="default" w:ascii="Arial" w:hAnsi="Arial" w:eastAsia="宋体" w:cs="Arial"/>
                <w:kern w:val="0"/>
                <w:sz w:val="20"/>
                <w:szCs w:val="20"/>
                <w:lang w:val="en-US" w:eastAsia="zh-CN" w:bidi="ar"/>
              </w:rPr>
              <w:t>0001b</w:t>
            </w:r>
          </w:p>
        </w:tc>
      </w:tr>
      <w:tr w14:paraId="05787F2B">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4C3A00DD">
            <w:pPr>
              <w:rPr>
                <w:rFonts w:hint="eastAsia" w:ascii="宋体"/>
                <w:sz w:val="24"/>
                <w:szCs w:val="24"/>
              </w:rPr>
            </w:pPr>
          </w:p>
        </w:tc>
        <w:tc>
          <w:tcPr>
            <w:tcW w:w="2175" w:type="dxa"/>
            <w:shd w:val="clear" w:color="auto" w:fill="auto"/>
            <w:vAlign w:val="center"/>
          </w:tcPr>
          <w:p w14:paraId="1694991D">
            <w:pPr>
              <w:keepNext w:val="0"/>
              <w:keepLines w:val="0"/>
              <w:widowControl/>
              <w:suppressLineNumbers w:val="0"/>
              <w:jc w:val="left"/>
            </w:pPr>
            <w:r>
              <w:rPr>
                <w:rFonts w:hint="default" w:ascii="Arial" w:hAnsi="Arial" w:eastAsia="宋体" w:cs="Arial"/>
                <w:kern w:val="0"/>
                <w:sz w:val="20"/>
                <w:szCs w:val="20"/>
                <w:lang w:val="en-US" w:eastAsia="zh-CN" w:bidi="ar"/>
              </w:rPr>
              <w:t>IN</w:t>
            </w:r>
          </w:p>
        </w:tc>
        <w:tc>
          <w:tcPr>
            <w:tcW w:w="2175" w:type="dxa"/>
            <w:shd w:val="clear" w:color="auto" w:fill="auto"/>
            <w:vAlign w:val="center"/>
          </w:tcPr>
          <w:p w14:paraId="32049933">
            <w:pPr>
              <w:keepNext w:val="0"/>
              <w:keepLines w:val="0"/>
              <w:widowControl/>
              <w:suppressLineNumbers w:val="0"/>
              <w:jc w:val="left"/>
            </w:pPr>
            <w:r>
              <w:rPr>
                <w:rFonts w:hint="default" w:ascii="Arial" w:hAnsi="Arial" w:eastAsia="宋体" w:cs="Arial"/>
                <w:kern w:val="0"/>
                <w:sz w:val="20"/>
                <w:szCs w:val="20"/>
                <w:lang w:val="en-US" w:eastAsia="zh-CN" w:bidi="ar"/>
              </w:rPr>
              <w:t>1001b</w:t>
            </w:r>
          </w:p>
        </w:tc>
      </w:tr>
      <w:tr w14:paraId="3CCE60CC">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7EB31FFF">
            <w:pPr>
              <w:rPr>
                <w:rFonts w:hint="eastAsia" w:ascii="宋体"/>
                <w:sz w:val="24"/>
                <w:szCs w:val="24"/>
              </w:rPr>
            </w:pPr>
          </w:p>
        </w:tc>
        <w:tc>
          <w:tcPr>
            <w:tcW w:w="2175" w:type="dxa"/>
            <w:shd w:val="clear" w:color="auto" w:fill="auto"/>
            <w:vAlign w:val="center"/>
          </w:tcPr>
          <w:p w14:paraId="0D56BACC">
            <w:pPr>
              <w:keepNext w:val="0"/>
              <w:keepLines w:val="0"/>
              <w:widowControl/>
              <w:suppressLineNumbers w:val="0"/>
              <w:jc w:val="left"/>
            </w:pPr>
            <w:r>
              <w:rPr>
                <w:rFonts w:hint="default" w:ascii="Arial" w:hAnsi="Arial" w:eastAsia="宋体" w:cs="Arial"/>
                <w:kern w:val="0"/>
                <w:sz w:val="20"/>
                <w:szCs w:val="20"/>
                <w:lang w:val="en-US" w:eastAsia="zh-CN" w:bidi="ar"/>
              </w:rPr>
              <w:t>SOF</w:t>
            </w:r>
          </w:p>
        </w:tc>
        <w:tc>
          <w:tcPr>
            <w:tcW w:w="2175" w:type="dxa"/>
            <w:shd w:val="clear" w:color="auto" w:fill="auto"/>
            <w:vAlign w:val="center"/>
          </w:tcPr>
          <w:p w14:paraId="7FB80CA9">
            <w:pPr>
              <w:keepNext w:val="0"/>
              <w:keepLines w:val="0"/>
              <w:widowControl/>
              <w:suppressLineNumbers w:val="0"/>
              <w:jc w:val="left"/>
            </w:pPr>
            <w:r>
              <w:rPr>
                <w:rFonts w:hint="default" w:ascii="Arial" w:hAnsi="Arial" w:eastAsia="宋体" w:cs="Arial"/>
                <w:kern w:val="0"/>
                <w:sz w:val="20"/>
                <w:szCs w:val="20"/>
                <w:lang w:val="en-US" w:eastAsia="zh-CN" w:bidi="ar"/>
              </w:rPr>
              <w:t>0101b</w:t>
            </w:r>
          </w:p>
        </w:tc>
      </w:tr>
      <w:tr w14:paraId="36591AD3">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55692780">
            <w:pPr>
              <w:rPr>
                <w:rFonts w:hint="eastAsia" w:ascii="宋体"/>
                <w:sz w:val="24"/>
                <w:szCs w:val="24"/>
              </w:rPr>
            </w:pPr>
          </w:p>
        </w:tc>
        <w:tc>
          <w:tcPr>
            <w:tcW w:w="2175" w:type="dxa"/>
            <w:shd w:val="clear" w:color="auto" w:fill="auto"/>
            <w:vAlign w:val="center"/>
          </w:tcPr>
          <w:p w14:paraId="4BAA56C6">
            <w:pPr>
              <w:keepNext w:val="0"/>
              <w:keepLines w:val="0"/>
              <w:widowControl/>
              <w:suppressLineNumbers w:val="0"/>
              <w:jc w:val="left"/>
            </w:pPr>
            <w:r>
              <w:rPr>
                <w:rFonts w:hint="default" w:ascii="Arial" w:hAnsi="Arial" w:eastAsia="宋体" w:cs="Arial"/>
                <w:kern w:val="0"/>
                <w:sz w:val="20"/>
                <w:szCs w:val="20"/>
                <w:lang w:val="en-US" w:eastAsia="zh-CN" w:bidi="ar"/>
              </w:rPr>
              <w:t>SETUP</w:t>
            </w:r>
          </w:p>
        </w:tc>
        <w:tc>
          <w:tcPr>
            <w:tcW w:w="2175" w:type="dxa"/>
            <w:shd w:val="clear" w:color="auto" w:fill="auto"/>
            <w:vAlign w:val="center"/>
          </w:tcPr>
          <w:p w14:paraId="0E8DDC4B">
            <w:pPr>
              <w:keepNext w:val="0"/>
              <w:keepLines w:val="0"/>
              <w:widowControl/>
              <w:suppressLineNumbers w:val="0"/>
              <w:jc w:val="left"/>
            </w:pPr>
            <w:r>
              <w:rPr>
                <w:rFonts w:hint="default" w:ascii="Arial" w:hAnsi="Arial" w:eastAsia="宋体" w:cs="Arial"/>
                <w:kern w:val="0"/>
                <w:sz w:val="20"/>
                <w:szCs w:val="20"/>
                <w:lang w:val="en-US" w:eastAsia="zh-CN" w:bidi="ar"/>
              </w:rPr>
              <w:t>1101b</w:t>
            </w:r>
          </w:p>
        </w:tc>
      </w:tr>
      <w:tr w14:paraId="2B49A331">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2AA39543">
            <w:pPr>
              <w:keepNext w:val="0"/>
              <w:keepLines w:val="0"/>
              <w:widowControl/>
              <w:suppressLineNumbers w:val="0"/>
              <w:jc w:val="left"/>
            </w:pPr>
            <w:r>
              <w:rPr>
                <w:rFonts w:hint="default" w:ascii="Arial" w:hAnsi="Arial" w:eastAsia="宋体" w:cs="Arial"/>
                <w:kern w:val="0"/>
                <w:sz w:val="20"/>
                <w:szCs w:val="20"/>
                <w:lang w:val="en-US" w:eastAsia="zh-CN" w:bidi="ar"/>
              </w:rPr>
              <w:t>Data</w:t>
            </w:r>
          </w:p>
        </w:tc>
        <w:tc>
          <w:tcPr>
            <w:tcW w:w="2175" w:type="dxa"/>
            <w:shd w:val="clear" w:color="auto" w:fill="auto"/>
            <w:vAlign w:val="center"/>
          </w:tcPr>
          <w:p w14:paraId="31873033">
            <w:pPr>
              <w:keepNext w:val="0"/>
              <w:keepLines w:val="0"/>
              <w:widowControl/>
              <w:suppressLineNumbers w:val="0"/>
              <w:jc w:val="left"/>
            </w:pPr>
            <w:r>
              <w:rPr>
                <w:rFonts w:hint="default" w:ascii="Arial" w:hAnsi="Arial" w:eastAsia="宋体" w:cs="Arial"/>
                <w:kern w:val="0"/>
                <w:sz w:val="20"/>
                <w:szCs w:val="20"/>
                <w:lang w:val="en-US" w:eastAsia="zh-CN" w:bidi="ar"/>
              </w:rPr>
              <w:t>DATA0</w:t>
            </w:r>
          </w:p>
        </w:tc>
        <w:tc>
          <w:tcPr>
            <w:tcW w:w="2175" w:type="dxa"/>
            <w:shd w:val="clear" w:color="auto" w:fill="auto"/>
            <w:vAlign w:val="center"/>
          </w:tcPr>
          <w:p w14:paraId="366A29B2">
            <w:pPr>
              <w:keepNext w:val="0"/>
              <w:keepLines w:val="0"/>
              <w:widowControl/>
              <w:suppressLineNumbers w:val="0"/>
              <w:jc w:val="left"/>
            </w:pPr>
            <w:r>
              <w:rPr>
                <w:rFonts w:hint="default" w:ascii="Arial" w:hAnsi="Arial" w:eastAsia="宋体" w:cs="Arial"/>
                <w:kern w:val="0"/>
                <w:sz w:val="20"/>
                <w:szCs w:val="20"/>
                <w:lang w:val="en-US" w:eastAsia="zh-CN" w:bidi="ar"/>
              </w:rPr>
              <w:t>0011b</w:t>
            </w:r>
          </w:p>
        </w:tc>
      </w:tr>
      <w:tr w14:paraId="51AFA09C">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2701515D">
            <w:pPr>
              <w:rPr>
                <w:rFonts w:hint="eastAsia" w:ascii="宋体"/>
                <w:sz w:val="24"/>
                <w:szCs w:val="24"/>
              </w:rPr>
            </w:pPr>
          </w:p>
        </w:tc>
        <w:tc>
          <w:tcPr>
            <w:tcW w:w="2175" w:type="dxa"/>
            <w:shd w:val="clear" w:color="auto" w:fill="auto"/>
            <w:vAlign w:val="center"/>
          </w:tcPr>
          <w:p w14:paraId="1AB5C89D">
            <w:pPr>
              <w:keepNext w:val="0"/>
              <w:keepLines w:val="0"/>
              <w:widowControl/>
              <w:suppressLineNumbers w:val="0"/>
              <w:jc w:val="left"/>
            </w:pPr>
            <w:r>
              <w:rPr>
                <w:rFonts w:hint="default" w:ascii="Arial" w:hAnsi="Arial" w:eastAsia="宋体" w:cs="Arial"/>
                <w:kern w:val="0"/>
                <w:sz w:val="20"/>
                <w:szCs w:val="20"/>
                <w:lang w:val="en-US" w:eastAsia="zh-CN" w:bidi="ar"/>
              </w:rPr>
              <w:t>DATA1</w:t>
            </w:r>
          </w:p>
        </w:tc>
        <w:tc>
          <w:tcPr>
            <w:tcW w:w="2175" w:type="dxa"/>
            <w:shd w:val="clear" w:color="auto" w:fill="auto"/>
            <w:vAlign w:val="center"/>
          </w:tcPr>
          <w:p w14:paraId="12C27D05">
            <w:pPr>
              <w:keepNext w:val="0"/>
              <w:keepLines w:val="0"/>
              <w:widowControl/>
              <w:suppressLineNumbers w:val="0"/>
              <w:jc w:val="left"/>
            </w:pPr>
            <w:r>
              <w:rPr>
                <w:rFonts w:hint="default" w:ascii="Arial" w:hAnsi="Arial" w:eastAsia="宋体" w:cs="Arial"/>
                <w:kern w:val="0"/>
                <w:sz w:val="20"/>
                <w:szCs w:val="20"/>
                <w:lang w:val="en-US" w:eastAsia="zh-CN" w:bidi="ar"/>
              </w:rPr>
              <w:t>1011b</w:t>
            </w:r>
          </w:p>
        </w:tc>
      </w:tr>
      <w:tr w14:paraId="7ECA73CB">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4A0BE606">
            <w:pPr>
              <w:rPr>
                <w:rFonts w:hint="eastAsia" w:ascii="宋体"/>
                <w:sz w:val="24"/>
                <w:szCs w:val="24"/>
              </w:rPr>
            </w:pPr>
          </w:p>
        </w:tc>
        <w:tc>
          <w:tcPr>
            <w:tcW w:w="2175" w:type="dxa"/>
            <w:shd w:val="clear" w:color="auto" w:fill="auto"/>
            <w:vAlign w:val="center"/>
          </w:tcPr>
          <w:p w14:paraId="6B20D783">
            <w:pPr>
              <w:keepNext w:val="0"/>
              <w:keepLines w:val="0"/>
              <w:widowControl/>
              <w:suppressLineNumbers w:val="0"/>
              <w:jc w:val="left"/>
            </w:pPr>
            <w:r>
              <w:rPr>
                <w:rFonts w:hint="default" w:ascii="Arial" w:hAnsi="Arial" w:eastAsia="宋体" w:cs="Arial"/>
                <w:kern w:val="0"/>
                <w:sz w:val="20"/>
                <w:szCs w:val="20"/>
                <w:lang w:val="en-US" w:eastAsia="zh-CN" w:bidi="ar"/>
              </w:rPr>
              <w:t>DATA2</w:t>
            </w:r>
          </w:p>
        </w:tc>
        <w:tc>
          <w:tcPr>
            <w:tcW w:w="2175" w:type="dxa"/>
            <w:shd w:val="clear" w:color="auto" w:fill="auto"/>
            <w:vAlign w:val="center"/>
          </w:tcPr>
          <w:p w14:paraId="405FC2D6">
            <w:pPr>
              <w:keepNext w:val="0"/>
              <w:keepLines w:val="0"/>
              <w:widowControl/>
              <w:suppressLineNumbers w:val="0"/>
              <w:jc w:val="left"/>
            </w:pPr>
            <w:r>
              <w:rPr>
                <w:rFonts w:hint="default" w:ascii="Arial" w:hAnsi="Arial" w:eastAsia="宋体" w:cs="Arial"/>
                <w:kern w:val="0"/>
                <w:sz w:val="20"/>
                <w:szCs w:val="20"/>
                <w:lang w:val="en-US" w:eastAsia="zh-CN" w:bidi="ar"/>
              </w:rPr>
              <w:t>0111b</w:t>
            </w:r>
          </w:p>
        </w:tc>
      </w:tr>
      <w:tr w14:paraId="7FD34683">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51FEA367">
            <w:pPr>
              <w:rPr>
                <w:rFonts w:hint="eastAsia" w:ascii="宋体"/>
                <w:sz w:val="24"/>
                <w:szCs w:val="24"/>
              </w:rPr>
            </w:pPr>
          </w:p>
        </w:tc>
        <w:tc>
          <w:tcPr>
            <w:tcW w:w="2175" w:type="dxa"/>
            <w:shd w:val="clear" w:color="auto" w:fill="auto"/>
            <w:vAlign w:val="center"/>
          </w:tcPr>
          <w:p w14:paraId="7990EC8B">
            <w:pPr>
              <w:keepNext w:val="0"/>
              <w:keepLines w:val="0"/>
              <w:widowControl/>
              <w:suppressLineNumbers w:val="0"/>
              <w:jc w:val="left"/>
            </w:pPr>
            <w:r>
              <w:rPr>
                <w:rFonts w:hint="default" w:ascii="Arial" w:hAnsi="Arial" w:eastAsia="宋体" w:cs="Arial"/>
                <w:kern w:val="0"/>
                <w:sz w:val="20"/>
                <w:szCs w:val="20"/>
                <w:lang w:val="en-US" w:eastAsia="zh-CN" w:bidi="ar"/>
              </w:rPr>
              <w:t>MDATA</w:t>
            </w:r>
          </w:p>
        </w:tc>
        <w:tc>
          <w:tcPr>
            <w:tcW w:w="2175" w:type="dxa"/>
            <w:shd w:val="clear" w:color="auto" w:fill="auto"/>
            <w:vAlign w:val="center"/>
          </w:tcPr>
          <w:p w14:paraId="3655D278">
            <w:pPr>
              <w:keepNext w:val="0"/>
              <w:keepLines w:val="0"/>
              <w:widowControl/>
              <w:suppressLineNumbers w:val="0"/>
              <w:jc w:val="left"/>
            </w:pPr>
            <w:r>
              <w:rPr>
                <w:rFonts w:hint="default" w:ascii="Arial" w:hAnsi="Arial" w:eastAsia="宋体" w:cs="Arial"/>
                <w:kern w:val="0"/>
                <w:sz w:val="20"/>
                <w:szCs w:val="20"/>
                <w:lang w:val="en-US" w:eastAsia="zh-CN" w:bidi="ar"/>
              </w:rPr>
              <w:t>1111b</w:t>
            </w:r>
          </w:p>
        </w:tc>
      </w:tr>
      <w:tr w14:paraId="2B1B986F">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0AB0D267">
            <w:pPr>
              <w:keepNext w:val="0"/>
              <w:keepLines w:val="0"/>
              <w:widowControl/>
              <w:suppressLineNumbers w:val="0"/>
              <w:jc w:val="left"/>
            </w:pPr>
            <w:r>
              <w:rPr>
                <w:rFonts w:hint="default" w:ascii="Arial" w:hAnsi="Arial" w:eastAsia="宋体" w:cs="Arial"/>
                <w:kern w:val="0"/>
                <w:sz w:val="20"/>
                <w:szCs w:val="20"/>
                <w:lang w:val="en-US" w:eastAsia="zh-CN" w:bidi="ar"/>
              </w:rPr>
              <w:t>Handshake</w:t>
            </w:r>
          </w:p>
        </w:tc>
        <w:tc>
          <w:tcPr>
            <w:tcW w:w="2175" w:type="dxa"/>
            <w:shd w:val="clear" w:color="auto" w:fill="auto"/>
            <w:vAlign w:val="center"/>
          </w:tcPr>
          <w:p w14:paraId="7DEB790D">
            <w:pPr>
              <w:keepNext w:val="0"/>
              <w:keepLines w:val="0"/>
              <w:widowControl/>
              <w:suppressLineNumbers w:val="0"/>
              <w:jc w:val="left"/>
            </w:pPr>
            <w:r>
              <w:rPr>
                <w:rFonts w:hint="default" w:ascii="Arial" w:hAnsi="Arial" w:eastAsia="宋体" w:cs="Arial"/>
                <w:kern w:val="0"/>
                <w:sz w:val="20"/>
                <w:szCs w:val="20"/>
                <w:lang w:val="en-US" w:eastAsia="zh-CN" w:bidi="ar"/>
              </w:rPr>
              <w:t>ACK</w:t>
            </w:r>
          </w:p>
        </w:tc>
        <w:tc>
          <w:tcPr>
            <w:tcW w:w="2175" w:type="dxa"/>
            <w:shd w:val="clear" w:color="auto" w:fill="auto"/>
            <w:vAlign w:val="center"/>
          </w:tcPr>
          <w:p w14:paraId="6B821344">
            <w:pPr>
              <w:keepNext w:val="0"/>
              <w:keepLines w:val="0"/>
              <w:widowControl/>
              <w:suppressLineNumbers w:val="0"/>
              <w:jc w:val="left"/>
            </w:pPr>
            <w:r>
              <w:rPr>
                <w:rFonts w:hint="default" w:ascii="Arial" w:hAnsi="Arial" w:eastAsia="宋体" w:cs="Arial"/>
                <w:kern w:val="0"/>
                <w:sz w:val="20"/>
                <w:szCs w:val="20"/>
                <w:lang w:val="en-US" w:eastAsia="zh-CN" w:bidi="ar"/>
              </w:rPr>
              <w:t>0010b</w:t>
            </w:r>
          </w:p>
        </w:tc>
      </w:tr>
      <w:tr w14:paraId="20330035">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722F238F">
            <w:pPr>
              <w:rPr>
                <w:rFonts w:hint="eastAsia" w:ascii="宋体"/>
                <w:sz w:val="24"/>
                <w:szCs w:val="24"/>
              </w:rPr>
            </w:pPr>
          </w:p>
        </w:tc>
        <w:tc>
          <w:tcPr>
            <w:tcW w:w="2175" w:type="dxa"/>
            <w:shd w:val="clear" w:color="auto" w:fill="auto"/>
            <w:vAlign w:val="center"/>
          </w:tcPr>
          <w:p w14:paraId="3A45716D">
            <w:pPr>
              <w:keepNext w:val="0"/>
              <w:keepLines w:val="0"/>
              <w:widowControl/>
              <w:suppressLineNumbers w:val="0"/>
              <w:jc w:val="left"/>
            </w:pPr>
            <w:r>
              <w:rPr>
                <w:rFonts w:hint="default" w:ascii="Arial" w:hAnsi="Arial" w:eastAsia="宋体" w:cs="Arial"/>
                <w:kern w:val="0"/>
                <w:sz w:val="20"/>
                <w:szCs w:val="20"/>
                <w:lang w:val="en-US" w:eastAsia="zh-CN" w:bidi="ar"/>
              </w:rPr>
              <w:t>NAK</w:t>
            </w:r>
          </w:p>
        </w:tc>
        <w:tc>
          <w:tcPr>
            <w:tcW w:w="2175" w:type="dxa"/>
            <w:shd w:val="clear" w:color="auto" w:fill="auto"/>
            <w:vAlign w:val="center"/>
          </w:tcPr>
          <w:p w14:paraId="6943278C">
            <w:pPr>
              <w:keepNext w:val="0"/>
              <w:keepLines w:val="0"/>
              <w:widowControl/>
              <w:suppressLineNumbers w:val="0"/>
              <w:jc w:val="left"/>
            </w:pPr>
            <w:r>
              <w:rPr>
                <w:rFonts w:hint="default" w:ascii="Arial" w:hAnsi="Arial" w:eastAsia="宋体" w:cs="Arial"/>
                <w:kern w:val="0"/>
                <w:sz w:val="20"/>
                <w:szCs w:val="20"/>
                <w:lang w:val="en-US" w:eastAsia="zh-CN" w:bidi="ar"/>
              </w:rPr>
              <w:t>1010b</w:t>
            </w:r>
          </w:p>
        </w:tc>
      </w:tr>
      <w:tr w14:paraId="2384B448">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7EDE531E">
            <w:pPr>
              <w:rPr>
                <w:rFonts w:hint="eastAsia" w:ascii="宋体"/>
                <w:sz w:val="24"/>
                <w:szCs w:val="24"/>
              </w:rPr>
            </w:pPr>
          </w:p>
        </w:tc>
        <w:tc>
          <w:tcPr>
            <w:tcW w:w="2175" w:type="dxa"/>
            <w:shd w:val="clear" w:color="auto" w:fill="auto"/>
            <w:vAlign w:val="center"/>
          </w:tcPr>
          <w:p w14:paraId="5081E724">
            <w:pPr>
              <w:keepNext w:val="0"/>
              <w:keepLines w:val="0"/>
              <w:widowControl/>
              <w:suppressLineNumbers w:val="0"/>
              <w:jc w:val="left"/>
            </w:pPr>
            <w:r>
              <w:rPr>
                <w:rFonts w:hint="default" w:ascii="Arial" w:hAnsi="Arial" w:eastAsia="宋体" w:cs="Arial"/>
                <w:kern w:val="0"/>
                <w:sz w:val="20"/>
                <w:szCs w:val="20"/>
                <w:lang w:val="en-US" w:eastAsia="zh-CN" w:bidi="ar"/>
              </w:rPr>
              <w:t>STALL</w:t>
            </w:r>
          </w:p>
        </w:tc>
        <w:tc>
          <w:tcPr>
            <w:tcW w:w="2175" w:type="dxa"/>
            <w:shd w:val="clear" w:color="auto" w:fill="auto"/>
            <w:vAlign w:val="center"/>
          </w:tcPr>
          <w:p w14:paraId="457DFC91">
            <w:pPr>
              <w:keepNext w:val="0"/>
              <w:keepLines w:val="0"/>
              <w:widowControl/>
              <w:suppressLineNumbers w:val="0"/>
              <w:jc w:val="left"/>
            </w:pPr>
            <w:r>
              <w:rPr>
                <w:rFonts w:hint="default" w:ascii="Arial" w:hAnsi="Arial" w:eastAsia="宋体" w:cs="Arial"/>
                <w:kern w:val="0"/>
                <w:sz w:val="20"/>
                <w:szCs w:val="20"/>
                <w:lang w:val="en-US" w:eastAsia="zh-CN" w:bidi="ar"/>
              </w:rPr>
              <w:t>1110b</w:t>
            </w:r>
          </w:p>
        </w:tc>
      </w:tr>
      <w:tr w14:paraId="2713B7B3">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4A292650">
            <w:pPr>
              <w:rPr>
                <w:rFonts w:hint="eastAsia" w:ascii="宋体"/>
                <w:sz w:val="24"/>
                <w:szCs w:val="24"/>
              </w:rPr>
            </w:pPr>
          </w:p>
        </w:tc>
        <w:tc>
          <w:tcPr>
            <w:tcW w:w="2175" w:type="dxa"/>
            <w:shd w:val="clear" w:color="auto" w:fill="auto"/>
            <w:vAlign w:val="center"/>
          </w:tcPr>
          <w:p w14:paraId="7B451E67">
            <w:pPr>
              <w:keepNext w:val="0"/>
              <w:keepLines w:val="0"/>
              <w:widowControl/>
              <w:suppressLineNumbers w:val="0"/>
              <w:jc w:val="left"/>
            </w:pPr>
            <w:r>
              <w:rPr>
                <w:rFonts w:hint="default" w:ascii="Arial" w:hAnsi="Arial" w:eastAsia="宋体" w:cs="Arial"/>
                <w:kern w:val="0"/>
                <w:sz w:val="20"/>
                <w:szCs w:val="20"/>
                <w:lang w:val="en-US" w:eastAsia="zh-CN" w:bidi="ar"/>
              </w:rPr>
              <w:t>NYET</w:t>
            </w:r>
          </w:p>
        </w:tc>
        <w:tc>
          <w:tcPr>
            <w:tcW w:w="2175" w:type="dxa"/>
            <w:shd w:val="clear" w:color="auto" w:fill="auto"/>
            <w:vAlign w:val="center"/>
          </w:tcPr>
          <w:p w14:paraId="6E21562B">
            <w:pPr>
              <w:keepNext w:val="0"/>
              <w:keepLines w:val="0"/>
              <w:widowControl/>
              <w:suppressLineNumbers w:val="0"/>
              <w:jc w:val="left"/>
            </w:pPr>
            <w:r>
              <w:rPr>
                <w:rFonts w:hint="default" w:ascii="Arial" w:hAnsi="Arial" w:eastAsia="宋体" w:cs="Arial"/>
                <w:kern w:val="0"/>
                <w:sz w:val="20"/>
                <w:szCs w:val="20"/>
                <w:lang w:val="en-US" w:eastAsia="zh-CN" w:bidi="ar"/>
              </w:rPr>
              <w:t>0110b</w:t>
            </w:r>
          </w:p>
        </w:tc>
      </w:tr>
      <w:tr w14:paraId="36592AC9">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12CBB8C8">
            <w:pPr>
              <w:keepNext w:val="0"/>
              <w:keepLines w:val="0"/>
              <w:widowControl/>
              <w:suppressLineNumbers w:val="0"/>
              <w:jc w:val="left"/>
            </w:pPr>
            <w:r>
              <w:rPr>
                <w:rFonts w:hint="default" w:ascii="Arial" w:hAnsi="Arial" w:eastAsia="宋体" w:cs="Arial"/>
                <w:kern w:val="0"/>
                <w:sz w:val="20"/>
                <w:szCs w:val="20"/>
                <w:lang w:val="en-US" w:eastAsia="zh-CN" w:bidi="ar"/>
              </w:rPr>
              <w:t>Special</w:t>
            </w:r>
          </w:p>
        </w:tc>
        <w:tc>
          <w:tcPr>
            <w:tcW w:w="2175" w:type="dxa"/>
            <w:shd w:val="clear" w:color="auto" w:fill="auto"/>
            <w:vAlign w:val="center"/>
          </w:tcPr>
          <w:p w14:paraId="05FE43ED">
            <w:pPr>
              <w:keepNext w:val="0"/>
              <w:keepLines w:val="0"/>
              <w:widowControl/>
              <w:suppressLineNumbers w:val="0"/>
              <w:jc w:val="left"/>
            </w:pPr>
            <w:r>
              <w:rPr>
                <w:rFonts w:hint="default" w:ascii="Arial" w:hAnsi="Arial" w:eastAsia="宋体" w:cs="Arial"/>
                <w:kern w:val="0"/>
                <w:sz w:val="20"/>
                <w:szCs w:val="20"/>
                <w:lang w:val="en-US" w:eastAsia="zh-CN" w:bidi="ar"/>
              </w:rPr>
              <w:t>PRE</w:t>
            </w:r>
          </w:p>
        </w:tc>
        <w:tc>
          <w:tcPr>
            <w:tcW w:w="2175" w:type="dxa"/>
            <w:shd w:val="clear" w:color="auto" w:fill="auto"/>
            <w:vAlign w:val="center"/>
          </w:tcPr>
          <w:p w14:paraId="739373EB">
            <w:pPr>
              <w:keepNext w:val="0"/>
              <w:keepLines w:val="0"/>
              <w:widowControl/>
              <w:suppressLineNumbers w:val="0"/>
              <w:jc w:val="left"/>
            </w:pPr>
            <w:r>
              <w:rPr>
                <w:rFonts w:hint="default" w:ascii="Arial" w:hAnsi="Arial" w:eastAsia="宋体" w:cs="Arial"/>
                <w:kern w:val="0"/>
                <w:sz w:val="20"/>
                <w:szCs w:val="20"/>
                <w:lang w:val="en-US" w:eastAsia="zh-CN" w:bidi="ar"/>
              </w:rPr>
              <w:t>1100b</w:t>
            </w:r>
          </w:p>
        </w:tc>
      </w:tr>
      <w:tr w14:paraId="46B328B2">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1BF6DE87">
            <w:pPr>
              <w:rPr>
                <w:rFonts w:hint="eastAsia" w:ascii="宋体"/>
                <w:sz w:val="24"/>
                <w:szCs w:val="24"/>
              </w:rPr>
            </w:pPr>
          </w:p>
        </w:tc>
        <w:tc>
          <w:tcPr>
            <w:tcW w:w="2175" w:type="dxa"/>
            <w:shd w:val="clear" w:color="auto" w:fill="auto"/>
            <w:vAlign w:val="center"/>
          </w:tcPr>
          <w:p w14:paraId="26140054">
            <w:pPr>
              <w:keepNext w:val="0"/>
              <w:keepLines w:val="0"/>
              <w:widowControl/>
              <w:suppressLineNumbers w:val="0"/>
              <w:jc w:val="left"/>
            </w:pPr>
            <w:r>
              <w:rPr>
                <w:rFonts w:hint="default" w:ascii="Arial" w:hAnsi="Arial" w:eastAsia="宋体" w:cs="Arial"/>
                <w:kern w:val="0"/>
                <w:sz w:val="20"/>
                <w:szCs w:val="20"/>
                <w:lang w:val="en-US" w:eastAsia="zh-CN" w:bidi="ar"/>
              </w:rPr>
              <w:t>ERR</w:t>
            </w:r>
          </w:p>
        </w:tc>
        <w:tc>
          <w:tcPr>
            <w:tcW w:w="2175" w:type="dxa"/>
            <w:shd w:val="clear" w:color="auto" w:fill="auto"/>
            <w:vAlign w:val="center"/>
          </w:tcPr>
          <w:p w14:paraId="76032F41">
            <w:pPr>
              <w:keepNext w:val="0"/>
              <w:keepLines w:val="0"/>
              <w:widowControl/>
              <w:suppressLineNumbers w:val="0"/>
              <w:jc w:val="left"/>
            </w:pPr>
            <w:r>
              <w:rPr>
                <w:rFonts w:hint="default" w:ascii="Arial" w:hAnsi="Arial" w:eastAsia="宋体" w:cs="Arial"/>
                <w:kern w:val="0"/>
                <w:sz w:val="20"/>
                <w:szCs w:val="20"/>
                <w:lang w:val="en-US" w:eastAsia="zh-CN" w:bidi="ar"/>
              </w:rPr>
              <w:t>1100b</w:t>
            </w:r>
          </w:p>
        </w:tc>
      </w:tr>
      <w:tr w14:paraId="5011B0F8">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5E941395">
            <w:pPr>
              <w:rPr>
                <w:rFonts w:hint="eastAsia" w:ascii="宋体"/>
                <w:sz w:val="24"/>
                <w:szCs w:val="24"/>
              </w:rPr>
            </w:pPr>
          </w:p>
        </w:tc>
        <w:tc>
          <w:tcPr>
            <w:tcW w:w="2175" w:type="dxa"/>
            <w:shd w:val="clear" w:color="auto" w:fill="auto"/>
            <w:vAlign w:val="center"/>
          </w:tcPr>
          <w:p w14:paraId="4FF8D0EF">
            <w:pPr>
              <w:keepNext w:val="0"/>
              <w:keepLines w:val="0"/>
              <w:widowControl/>
              <w:suppressLineNumbers w:val="0"/>
              <w:jc w:val="left"/>
            </w:pPr>
            <w:r>
              <w:rPr>
                <w:rFonts w:hint="default" w:ascii="Arial" w:hAnsi="Arial" w:eastAsia="宋体" w:cs="Arial"/>
                <w:kern w:val="0"/>
                <w:sz w:val="20"/>
                <w:szCs w:val="20"/>
                <w:lang w:val="en-US" w:eastAsia="zh-CN" w:bidi="ar"/>
              </w:rPr>
              <w:t>SPLIT</w:t>
            </w:r>
          </w:p>
        </w:tc>
        <w:tc>
          <w:tcPr>
            <w:tcW w:w="2175" w:type="dxa"/>
            <w:shd w:val="clear" w:color="auto" w:fill="auto"/>
            <w:vAlign w:val="center"/>
          </w:tcPr>
          <w:p w14:paraId="21D95AF8">
            <w:pPr>
              <w:keepNext w:val="0"/>
              <w:keepLines w:val="0"/>
              <w:widowControl/>
              <w:suppressLineNumbers w:val="0"/>
              <w:jc w:val="left"/>
            </w:pPr>
            <w:r>
              <w:rPr>
                <w:rFonts w:hint="default" w:ascii="Arial" w:hAnsi="Arial" w:eastAsia="宋体" w:cs="Arial"/>
                <w:kern w:val="0"/>
                <w:sz w:val="20"/>
                <w:szCs w:val="20"/>
                <w:lang w:val="en-US" w:eastAsia="zh-CN" w:bidi="ar"/>
              </w:rPr>
              <w:t>1000b</w:t>
            </w:r>
          </w:p>
        </w:tc>
      </w:tr>
      <w:tr w14:paraId="4448028E">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3BEC4ED4">
            <w:pPr>
              <w:rPr>
                <w:rFonts w:hint="eastAsia" w:ascii="宋体"/>
                <w:sz w:val="24"/>
                <w:szCs w:val="24"/>
              </w:rPr>
            </w:pPr>
          </w:p>
        </w:tc>
        <w:tc>
          <w:tcPr>
            <w:tcW w:w="2175" w:type="dxa"/>
            <w:shd w:val="clear" w:color="auto" w:fill="auto"/>
            <w:vAlign w:val="center"/>
          </w:tcPr>
          <w:p w14:paraId="67AEDC55">
            <w:pPr>
              <w:keepNext w:val="0"/>
              <w:keepLines w:val="0"/>
              <w:widowControl/>
              <w:suppressLineNumbers w:val="0"/>
              <w:jc w:val="left"/>
            </w:pPr>
            <w:r>
              <w:rPr>
                <w:rFonts w:hint="default" w:ascii="Arial" w:hAnsi="Arial" w:eastAsia="宋体" w:cs="Arial"/>
                <w:kern w:val="0"/>
                <w:sz w:val="20"/>
                <w:szCs w:val="20"/>
                <w:lang w:val="en-US" w:eastAsia="zh-CN" w:bidi="ar"/>
              </w:rPr>
              <w:t>PING</w:t>
            </w:r>
          </w:p>
        </w:tc>
        <w:tc>
          <w:tcPr>
            <w:tcW w:w="2175" w:type="dxa"/>
            <w:shd w:val="clear" w:color="auto" w:fill="auto"/>
            <w:vAlign w:val="center"/>
          </w:tcPr>
          <w:p w14:paraId="298B0A37">
            <w:pPr>
              <w:keepNext w:val="0"/>
              <w:keepLines w:val="0"/>
              <w:widowControl/>
              <w:suppressLineNumbers w:val="0"/>
              <w:jc w:val="left"/>
            </w:pPr>
            <w:r>
              <w:rPr>
                <w:rFonts w:hint="default" w:ascii="Arial" w:hAnsi="Arial" w:eastAsia="宋体" w:cs="Arial"/>
                <w:kern w:val="0"/>
                <w:sz w:val="20"/>
                <w:szCs w:val="20"/>
                <w:lang w:val="en-US" w:eastAsia="zh-CN" w:bidi="ar"/>
              </w:rPr>
              <w:t>0100b</w:t>
            </w:r>
          </w:p>
        </w:tc>
      </w:tr>
      <w:tr w14:paraId="043D0DA6">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64D03BFC">
            <w:pPr>
              <w:rPr>
                <w:rFonts w:hint="eastAsia" w:ascii="宋体"/>
                <w:sz w:val="24"/>
                <w:szCs w:val="24"/>
              </w:rPr>
            </w:pPr>
          </w:p>
        </w:tc>
        <w:tc>
          <w:tcPr>
            <w:tcW w:w="2175" w:type="dxa"/>
            <w:shd w:val="clear" w:color="auto" w:fill="auto"/>
            <w:vAlign w:val="center"/>
          </w:tcPr>
          <w:p w14:paraId="2C0FC16B">
            <w:pPr>
              <w:keepNext w:val="0"/>
              <w:keepLines w:val="0"/>
              <w:widowControl/>
              <w:suppressLineNumbers w:val="0"/>
              <w:jc w:val="left"/>
            </w:pPr>
            <w:r>
              <w:rPr>
                <w:rFonts w:hint="default" w:ascii="Arial" w:hAnsi="Arial" w:eastAsia="宋体" w:cs="Arial"/>
                <w:kern w:val="0"/>
                <w:sz w:val="20"/>
                <w:szCs w:val="20"/>
                <w:lang w:val="en-US" w:eastAsia="zh-CN" w:bidi="ar"/>
              </w:rPr>
              <w:t>Reserved</w:t>
            </w:r>
          </w:p>
        </w:tc>
        <w:tc>
          <w:tcPr>
            <w:tcW w:w="2175" w:type="dxa"/>
            <w:shd w:val="clear" w:color="auto" w:fill="auto"/>
            <w:vAlign w:val="center"/>
          </w:tcPr>
          <w:p w14:paraId="086D2302">
            <w:pPr>
              <w:keepNext w:val="0"/>
              <w:keepLines w:val="0"/>
              <w:widowControl/>
              <w:suppressLineNumbers w:val="0"/>
              <w:jc w:val="left"/>
            </w:pPr>
            <w:r>
              <w:rPr>
                <w:rFonts w:hint="default" w:ascii="Arial" w:hAnsi="Arial" w:eastAsia="宋体" w:cs="Arial"/>
                <w:kern w:val="0"/>
                <w:sz w:val="20"/>
                <w:szCs w:val="20"/>
                <w:lang w:val="en-US" w:eastAsia="zh-CN" w:bidi="ar"/>
              </w:rPr>
              <w:t>0000b</w:t>
            </w:r>
          </w:p>
        </w:tc>
      </w:tr>
    </w:tbl>
    <w:p w14:paraId="47A8A22D">
      <w:pPr>
        <w:rPr>
          <w:rFonts w:ascii="Arial" w:hAnsi="Arial" w:cs="Arial"/>
        </w:rPr>
      </w:pPr>
    </w:p>
    <w:p w14:paraId="611CAD35">
      <w:pPr>
        <w:pStyle w:val="5"/>
        <w:keepNext w:val="0"/>
        <w:keepLines w:val="0"/>
        <w:widowControl/>
        <w:suppressLineNumbers w:val="0"/>
      </w:pPr>
      <w:r>
        <w:rPr>
          <w:rFonts w:ascii="Arial" w:hAnsi="Arial" w:cs="Arial"/>
        </w:rPr>
        <w:t>Token Packet</w:t>
      </w:r>
    </w:p>
    <w:tbl>
      <w:tblPr>
        <w:tblStyle w:val="9"/>
        <w:tblW w:w="7945" w:type="dxa"/>
        <w:tblCellSpacing w:w="0" w:type="dxa"/>
        <w:tblInd w:w="15"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Layout w:type="fixed"/>
        <w:tblCellMar>
          <w:top w:w="30" w:type="dxa"/>
          <w:left w:w="30" w:type="dxa"/>
          <w:bottom w:w="30" w:type="dxa"/>
          <w:right w:w="30" w:type="dxa"/>
        </w:tblCellMar>
      </w:tblPr>
      <w:tblGrid>
        <w:gridCol w:w="1196"/>
        <w:gridCol w:w="1272"/>
        <w:gridCol w:w="1468"/>
        <w:gridCol w:w="1443"/>
        <w:gridCol w:w="1419"/>
        <w:gridCol w:w="1147"/>
      </w:tblGrid>
      <w:tr w14:paraId="451C0A2B">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CellMar>
            <w:top w:w="30" w:type="dxa"/>
            <w:left w:w="30" w:type="dxa"/>
            <w:bottom w:w="30" w:type="dxa"/>
            <w:right w:w="30" w:type="dxa"/>
          </w:tblCellMar>
        </w:tblPrEx>
        <w:trPr>
          <w:tblCellSpacing w:w="0" w:type="dxa"/>
        </w:trPr>
        <w:tc>
          <w:tcPr>
            <w:tcW w:w="1196" w:type="dxa"/>
            <w:shd w:val="clear" w:color="auto" w:fill="66FFFF"/>
            <w:vAlign w:val="center"/>
          </w:tcPr>
          <w:p w14:paraId="286A985A">
            <w:pPr>
              <w:keepNext w:val="0"/>
              <w:keepLines w:val="0"/>
              <w:widowControl/>
              <w:suppressLineNumbers w:val="0"/>
              <w:jc w:val="center"/>
            </w:pPr>
            <w:r>
              <w:rPr>
                <w:rFonts w:hint="default" w:ascii="Arial" w:hAnsi="Arial" w:eastAsia="宋体" w:cs="Arial"/>
                <w:kern w:val="0"/>
                <w:sz w:val="20"/>
                <w:szCs w:val="20"/>
                <w:lang w:val="en-US" w:eastAsia="zh-CN" w:bidi="ar"/>
              </w:rPr>
              <w:t>Sync</w:t>
            </w:r>
          </w:p>
        </w:tc>
        <w:tc>
          <w:tcPr>
            <w:tcW w:w="1272" w:type="dxa"/>
            <w:shd w:val="clear" w:color="auto" w:fill="66FFFF"/>
            <w:vAlign w:val="center"/>
          </w:tcPr>
          <w:p w14:paraId="6B951D3A">
            <w:pPr>
              <w:keepNext w:val="0"/>
              <w:keepLines w:val="0"/>
              <w:widowControl/>
              <w:suppressLineNumbers w:val="0"/>
              <w:jc w:val="center"/>
            </w:pPr>
            <w:r>
              <w:rPr>
                <w:rFonts w:hint="default" w:ascii="Arial" w:hAnsi="Arial" w:eastAsia="宋体" w:cs="Arial"/>
                <w:kern w:val="0"/>
                <w:sz w:val="20"/>
                <w:szCs w:val="20"/>
                <w:lang w:val="en-US" w:eastAsia="zh-CN" w:bidi="ar"/>
              </w:rPr>
              <w:t>PID</w:t>
            </w:r>
          </w:p>
        </w:tc>
        <w:tc>
          <w:tcPr>
            <w:tcW w:w="1468" w:type="dxa"/>
            <w:shd w:val="clear" w:color="auto" w:fill="66FFFF"/>
            <w:vAlign w:val="center"/>
          </w:tcPr>
          <w:p w14:paraId="283E38D3">
            <w:pPr>
              <w:keepNext w:val="0"/>
              <w:keepLines w:val="0"/>
              <w:widowControl/>
              <w:suppressLineNumbers w:val="0"/>
              <w:jc w:val="center"/>
            </w:pPr>
            <w:r>
              <w:rPr>
                <w:rFonts w:hint="default" w:ascii="Arial" w:hAnsi="Arial" w:eastAsia="宋体" w:cs="Arial"/>
                <w:kern w:val="0"/>
                <w:sz w:val="20"/>
                <w:szCs w:val="20"/>
                <w:lang w:val="en-US" w:eastAsia="zh-CN" w:bidi="ar"/>
              </w:rPr>
              <w:t>ADDR</w:t>
            </w:r>
          </w:p>
        </w:tc>
        <w:tc>
          <w:tcPr>
            <w:tcW w:w="1443" w:type="dxa"/>
            <w:shd w:val="clear" w:color="auto" w:fill="66FFFF"/>
            <w:vAlign w:val="center"/>
          </w:tcPr>
          <w:p w14:paraId="587DC453">
            <w:pPr>
              <w:keepNext w:val="0"/>
              <w:keepLines w:val="0"/>
              <w:widowControl/>
              <w:suppressLineNumbers w:val="0"/>
              <w:jc w:val="center"/>
            </w:pPr>
            <w:r>
              <w:rPr>
                <w:rFonts w:hint="default" w:ascii="Arial" w:hAnsi="Arial" w:eastAsia="宋体" w:cs="Arial"/>
                <w:kern w:val="0"/>
                <w:sz w:val="20"/>
                <w:szCs w:val="20"/>
                <w:lang w:val="en-US" w:eastAsia="zh-CN" w:bidi="ar"/>
              </w:rPr>
              <w:t>ENDP</w:t>
            </w:r>
          </w:p>
        </w:tc>
        <w:tc>
          <w:tcPr>
            <w:tcW w:w="1419" w:type="dxa"/>
            <w:shd w:val="clear" w:color="auto" w:fill="66FFFF"/>
            <w:vAlign w:val="center"/>
          </w:tcPr>
          <w:p w14:paraId="333BF2C9">
            <w:pPr>
              <w:keepNext w:val="0"/>
              <w:keepLines w:val="0"/>
              <w:widowControl/>
              <w:suppressLineNumbers w:val="0"/>
              <w:jc w:val="center"/>
            </w:pPr>
            <w:r>
              <w:rPr>
                <w:rFonts w:hint="default" w:ascii="Arial" w:hAnsi="Arial" w:eastAsia="宋体" w:cs="Arial"/>
                <w:kern w:val="0"/>
                <w:sz w:val="20"/>
                <w:szCs w:val="20"/>
                <w:lang w:val="en-US" w:eastAsia="zh-CN" w:bidi="ar"/>
              </w:rPr>
              <w:t>CRC5</w:t>
            </w:r>
          </w:p>
        </w:tc>
        <w:tc>
          <w:tcPr>
            <w:tcW w:w="1147" w:type="dxa"/>
            <w:shd w:val="clear" w:color="auto" w:fill="66FFFF"/>
            <w:vAlign w:val="center"/>
          </w:tcPr>
          <w:p w14:paraId="361F2971">
            <w:pPr>
              <w:keepNext w:val="0"/>
              <w:keepLines w:val="0"/>
              <w:widowControl/>
              <w:suppressLineNumbers w:val="0"/>
              <w:jc w:val="center"/>
            </w:pPr>
            <w:r>
              <w:rPr>
                <w:rFonts w:hint="default" w:ascii="Arial" w:hAnsi="Arial" w:eastAsia="宋体" w:cs="Arial"/>
                <w:kern w:val="0"/>
                <w:sz w:val="20"/>
                <w:szCs w:val="20"/>
                <w:lang w:val="en-US" w:eastAsia="zh-CN" w:bidi="ar"/>
              </w:rPr>
              <w:t>EOP</w:t>
            </w:r>
          </w:p>
        </w:tc>
      </w:tr>
      <w:tr w14:paraId="41BCA4B2">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CellMar>
            <w:top w:w="30" w:type="dxa"/>
            <w:left w:w="30" w:type="dxa"/>
            <w:bottom w:w="30" w:type="dxa"/>
            <w:right w:w="30" w:type="dxa"/>
          </w:tblCellMar>
        </w:tblPrEx>
        <w:trPr>
          <w:tblCellSpacing w:w="0" w:type="dxa"/>
        </w:trPr>
        <w:tc>
          <w:tcPr>
            <w:tcW w:w="1196" w:type="dxa"/>
            <w:shd w:val="clear" w:color="auto" w:fill="66FFFF"/>
            <w:vAlign w:val="center"/>
          </w:tcPr>
          <w:p w14:paraId="76321178">
            <w:pPr>
              <w:keepNext w:val="0"/>
              <w:keepLines w:val="0"/>
              <w:widowControl/>
              <w:suppressLineNumbers w:val="0"/>
              <w:jc w:val="center"/>
            </w:pPr>
            <w:r>
              <w:rPr>
                <w:rFonts w:hint="default" w:ascii="Arial" w:hAnsi="Arial" w:eastAsia="宋体" w:cs="Arial"/>
                <w:kern w:val="0"/>
                <w:sz w:val="24"/>
                <w:szCs w:val="24"/>
                <w:lang w:val="en-US" w:eastAsia="zh-CN" w:bidi="ar"/>
              </w:rPr>
              <w:t> </w:t>
            </w:r>
          </w:p>
        </w:tc>
        <w:tc>
          <w:tcPr>
            <w:tcW w:w="1272" w:type="dxa"/>
            <w:shd w:val="clear" w:color="auto" w:fill="66FFFF"/>
            <w:vAlign w:val="center"/>
          </w:tcPr>
          <w:p w14:paraId="724BDF17">
            <w:pPr>
              <w:keepNext w:val="0"/>
              <w:keepLines w:val="0"/>
              <w:widowControl/>
              <w:suppressLineNumbers w:val="0"/>
              <w:jc w:val="center"/>
            </w:pPr>
            <w:r>
              <w:rPr>
                <w:rFonts w:hint="default" w:ascii="Arial" w:hAnsi="Arial" w:eastAsia="宋体" w:cs="Arial"/>
                <w:kern w:val="0"/>
                <w:sz w:val="20"/>
                <w:szCs w:val="20"/>
                <w:lang w:val="en-US" w:eastAsia="zh-CN" w:bidi="ar"/>
              </w:rPr>
              <w:t>8 bits</w:t>
            </w:r>
          </w:p>
        </w:tc>
        <w:tc>
          <w:tcPr>
            <w:tcW w:w="1468" w:type="dxa"/>
            <w:shd w:val="clear" w:color="auto" w:fill="66FFFF"/>
            <w:vAlign w:val="center"/>
          </w:tcPr>
          <w:p w14:paraId="3431D370">
            <w:pPr>
              <w:keepNext w:val="0"/>
              <w:keepLines w:val="0"/>
              <w:widowControl/>
              <w:suppressLineNumbers w:val="0"/>
              <w:jc w:val="center"/>
            </w:pPr>
            <w:r>
              <w:rPr>
                <w:rFonts w:hint="default" w:ascii="Arial" w:hAnsi="Arial" w:eastAsia="宋体" w:cs="Arial"/>
                <w:kern w:val="0"/>
                <w:sz w:val="20"/>
                <w:szCs w:val="20"/>
                <w:lang w:val="en-US" w:eastAsia="zh-CN" w:bidi="ar"/>
              </w:rPr>
              <w:t>7 bits</w:t>
            </w:r>
          </w:p>
        </w:tc>
        <w:tc>
          <w:tcPr>
            <w:tcW w:w="1443" w:type="dxa"/>
            <w:shd w:val="clear" w:color="auto" w:fill="66FFFF"/>
            <w:vAlign w:val="center"/>
          </w:tcPr>
          <w:p w14:paraId="518C3B53">
            <w:pPr>
              <w:keepNext w:val="0"/>
              <w:keepLines w:val="0"/>
              <w:widowControl/>
              <w:suppressLineNumbers w:val="0"/>
              <w:jc w:val="center"/>
            </w:pPr>
            <w:r>
              <w:rPr>
                <w:rFonts w:hint="default" w:ascii="Arial" w:hAnsi="Arial" w:eastAsia="宋体" w:cs="Arial"/>
                <w:kern w:val="0"/>
                <w:sz w:val="20"/>
                <w:szCs w:val="20"/>
                <w:lang w:val="en-US" w:eastAsia="zh-CN" w:bidi="ar"/>
              </w:rPr>
              <w:t>4 bits</w:t>
            </w:r>
          </w:p>
        </w:tc>
        <w:tc>
          <w:tcPr>
            <w:tcW w:w="1419" w:type="dxa"/>
            <w:shd w:val="clear" w:color="auto" w:fill="66FFFF"/>
            <w:vAlign w:val="center"/>
          </w:tcPr>
          <w:p w14:paraId="561ED3EA">
            <w:pPr>
              <w:keepNext w:val="0"/>
              <w:keepLines w:val="0"/>
              <w:widowControl/>
              <w:suppressLineNumbers w:val="0"/>
              <w:jc w:val="center"/>
            </w:pPr>
            <w:r>
              <w:rPr>
                <w:rFonts w:hint="default" w:ascii="Arial" w:hAnsi="Arial" w:eastAsia="宋体" w:cs="Arial"/>
                <w:kern w:val="0"/>
                <w:sz w:val="20"/>
                <w:szCs w:val="20"/>
                <w:lang w:val="en-US" w:eastAsia="zh-CN" w:bidi="ar"/>
              </w:rPr>
              <w:t>5 bits</w:t>
            </w:r>
          </w:p>
        </w:tc>
        <w:tc>
          <w:tcPr>
            <w:tcW w:w="1147" w:type="dxa"/>
            <w:shd w:val="clear" w:color="auto" w:fill="66FFFF"/>
            <w:vAlign w:val="center"/>
          </w:tcPr>
          <w:p w14:paraId="49CB72F5">
            <w:pPr>
              <w:keepNext w:val="0"/>
              <w:keepLines w:val="0"/>
              <w:widowControl/>
              <w:suppressLineNumbers w:val="0"/>
              <w:jc w:val="center"/>
            </w:pPr>
            <w:r>
              <w:rPr>
                <w:rFonts w:hint="default" w:ascii="Arial" w:hAnsi="Arial" w:eastAsia="宋体" w:cs="Arial"/>
                <w:kern w:val="0"/>
                <w:sz w:val="24"/>
                <w:szCs w:val="24"/>
                <w:lang w:val="en-US" w:eastAsia="zh-CN" w:bidi="ar"/>
              </w:rPr>
              <w:t> </w:t>
            </w:r>
          </w:p>
        </w:tc>
      </w:tr>
    </w:tbl>
    <w:p w14:paraId="71F8015B">
      <w:pPr>
        <w:pStyle w:val="5"/>
        <w:keepNext w:val="0"/>
        <w:keepLines w:val="0"/>
        <w:widowControl/>
        <w:suppressLineNumbers w:val="0"/>
      </w:pPr>
      <w:r>
        <w:rPr>
          <w:rFonts w:ascii="Arial" w:hAnsi="Arial" w:cs="Arial"/>
        </w:rPr>
        <w:t>Data Packet</w:t>
      </w:r>
    </w:p>
    <w:tbl>
      <w:tblPr>
        <w:tblStyle w:val="9"/>
        <w:tblW w:w="7527" w:type="dxa"/>
        <w:tblCellSpacing w:w="0" w:type="dxa"/>
        <w:tblInd w:w="15"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Layout w:type="fixed"/>
        <w:tblCellMar>
          <w:top w:w="30" w:type="dxa"/>
          <w:left w:w="30" w:type="dxa"/>
          <w:bottom w:w="30" w:type="dxa"/>
          <w:right w:w="30" w:type="dxa"/>
        </w:tblCellMar>
      </w:tblPr>
      <w:tblGrid>
        <w:gridCol w:w="1255"/>
        <w:gridCol w:w="1335"/>
        <w:gridCol w:w="1984"/>
        <w:gridCol w:w="1749"/>
        <w:gridCol w:w="1204"/>
      </w:tblGrid>
      <w:tr w14:paraId="4409EEC3">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CellMar>
            <w:top w:w="30" w:type="dxa"/>
            <w:left w:w="30" w:type="dxa"/>
            <w:bottom w:w="30" w:type="dxa"/>
            <w:right w:w="30" w:type="dxa"/>
          </w:tblCellMar>
        </w:tblPrEx>
        <w:trPr>
          <w:tblCellSpacing w:w="0" w:type="dxa"/>
        </w:trPr>
        <w:tc>
          <w:tcPr>
            <w:tcW w:w="1255" w:type="dxa"/>
            <w:shd w:val="clear" w:color="auto" w:fill="66FFFF"/>
            <w:vAlign w:val="center"/>
          </w:tcPr>
          <w:p w14:paraId="7C73F375">
            <w:pPr>
              <w:keepNext w:val="0"/>
              <w:keepLines w:val="0"/>
              <w:widowControl/>
              <w:suppressLineNumbers w:val="0"/>
              <w:jc w:val="center"/>
            </w:pPr>
            <w:r>
              <w:rPr>
                <w:rFonts w:hint="default" w:ascii="Arial" w:hAnsi="Arial" w:eastAsia="宋体" w:cs="Arial"/>
                <w:kern w:val="0"/>
                <w:sz w:val="20"/>
                <w:szCs w:val="20"/>
                <w:lang w:val="en-US" w:eastAsia="zh-CN" w:bidi="ar"/>
              </w:rPr>
              <w:t>Sync</w:t>
            </w:r>
          </w:p>
        </w:tc>
        <w:tc>
          <w:tcPr>
            <w:tcW w:w="1335" w:type="dxa"/>
            <w:shd w:val="clear" w:color="auto" w:fill="66FFFF"/>
            <w:vAlign w:val="center"/>
          </w:tcPr>
          <w:p w14:paraId="68CFF241">
            <w:pPr>
              <w:keepNext w:val="0"/>
              <w:keepLines w:val="0"/>
              <w:widowControl/>
              <w:suppressLineNumbers w:val="0"/>
              <w:jc w:val="center"/>
            </w:pPr>
            <w:r>
              <w:rPr>
                <w:rFonts w:hint="default" w:ascii="Arial" w:hAnsi="Arial" w:eastAsia="宋体" w:cs="Arial"/>
                <w:kern w:val="0"/>
                <w:sz w:val="20"/>
                <w:szCs w:val="20"/>
                <w:lang w:val="en-US" w:eastAsia="zh-CN" w:bidi="ar"/>
              </w:rPr>
              <w:t>PID</w:t>
            </w:r>
          </w:p>
        </w:tc>
        <w:tc>
          <w:tcPr>
            <w:tcW w:w="1984" w:type="dxa"/>
            <w:shd w:val="clear" w:color="auto" w:fill="66FFFF"/>
            <w:vAlign w:val="center"/>
          </w:tcPr>
          <w:p w14:paraId="29D5FE3D">
            <w:pPr>
              <w:keepNext w:val="0"/>
              <w:keepLines w:val="0"/>
              <w:widowControl/>
              <w:suppressLineNumbers w:val="0"/>
              <w:jc w:val="center"/>
            </w:pPr>
            <w:r>
              <w:rPr>
                <w:rFonts w:hint="default" w:ascii="Arial" w:hAnsi="Arial" w:eastAsia="宋体" w:cs="Arial"/>
                <w:kern w:val="0"/>
                <w:sz w:val="20"/>
                <w:szCs w:val="20"/>
                <w:lang w:val="en-US" w:eastAsia="zh-CN" w:bidi="ar"/>
              </w:rPr>
              <w:t>DATA</w:t>
            </w:r>
          </w:p>
        </w:tc>
        <w:tc>
          <w:tcPr>
            <w:tcW w:w="1749" w:type="dxa"/>
            <w:shd w:val="clear" w:color="auto" w:fill="66FFFF"/>
            <w:vAlign w:val="center"/>
          </w:tcPr>
          <w:p w14:paraId="778091B3">
            <w:pPr>
              <w:keepNext w:val="0"/>
              <w:keepLines w:val="0"/>
              <w:widowControl/>
              <w:suppressLineNumbers w:val="0"/>
              <w:jc w:val="center"/>
            </w:pPr>
            <w:r>
              <w:rPr>
                <w:rFonts w:hint="default" w:ascii="Arial" w:hAnsi="Arial" w:eastAsia="宋体" w:cs="Arial"/>
                <w:kern w:val="0"/>
                <w:sz w:val="20"/>
                <w:szCs w:val="20"/>
                <w:lang w:val="en-US" w:eastAsia="zh-CN" w:bidi="ar"/>
              </w:rPr>
              <w:t>CRC16</w:t>
            </w:r>
          </w:p>
        </w:tc>
        <w:tc>
          <w:tcPr>
            <w:tcW w:w="1204" w:type="dxa"/>
            <w:shd w:val="clear" w:color="auto" w:fill="66FFFF"/>
            <w:vAlign w:val="center"/>
          </w:tcPr>
          <w:p w14:paraId="7050411A">
            <w:pPr>
              <w:keepNext w:val="0"/>
              <w:keepLines w:val="0"/>
              <w:widowControl/>
              <w:suppressLineNumbers w:val="0"/>
              <w:jc w:val="center"/>
            </w:pPr>
            <w:r>
              <w:rPr>
                <w:rFonts w:hint="default" w:ascii="Arial" w:hAnsi="Arial" w:eastAsia="宋体" w:cs="Arial"/>
                <w:kern w:val="0"/>
                <w:sz w:val="20"/>
                <w:szCs w:val="20"/>
                <w:lang w:val="en-US" w:eastAsia="zh-CN" w:bidi="ar"/>
              </w:rPr>
              <w:t>EOP</w:t>
            </w:r>
          </w:p>
        </w:tc>
      </w:tr>
      <w:tr w14:paraId="66A7B254">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trPr>
        <w:tc>
          <w:tcPr>
            <w:tcW w:w="1255" w:type="dxa"/>
            <w:shd w:val="clear" w:color="auto" w:fill="66FFFF"/>
            <w:vAlign w:val="center"/>
          </w:tcPr>
          <w:p w14:paraId="54795559">
            <w:pPr>
              <w:keepNext w:val="0"/>
              <w:keepLines w:val="0"/>
              <w:widowControl/>
              <w:suppressLineNumbers w:val="0"/>
              <w:jc w:val="center"/>
            </w:pPr>
            <w:r>
              <w:rPr>
                <w:rFonts w:hint="default" w:ascii="Arial" w:hAnsi="Arial" w:eastAsia="宋体" w:cs="Arial"/>
                <w:kern w:val="0"/>
                <w:sz w:val="24"/>
                <w:szCs w:val="24"/>
                <w:lang w:val="en-US" w:eastAsia="zh-CN" w:bidi="ar"/>
              </w:rPr>
              <w:t> </w:t>
            </w:r>
          </w:p>
        </w:tc>
        <w:tc>
          <w:tcPr>
            <w:tcW w:w="1335" w:type="dxa"/>
            <w:shd w:val="clear" w:color="auto" w:fill="66FFFF"/>
            <w:vAlign w:val="center"/>
          </w:tcPr>
          <w:p w14:paraId="35383D3B">
            <w:pPr>
              <w:keepNext w:val="0"/>
              <w:keepLines w:val="0"/>
              <w:widowControl/>
              <w:suppressLineNumbers w:val="0"/>
              <w:jc w:val="center"/>
            </w:pPr>
            <w:r>
              <w:rPr>
                <w:rFonts w:hint="default" w:ascii="Arial" w:hAnsi="Arial" w:eastAsia="宋体" w:cs="Arial"/>
                <w:kern w:val="0"/>
                <w:sz w:val="20"/>
                <w:szCs w:val="20"/>
                <w:lang w:val="en-US" w:eastAsia="zh-CN" w:bidi="ar"/>
              </w:rPr>
              <w:t>8 bits</w:t>
            </w:r>
          </w:p>
        </w:tc>
        <w:tc>
          <w:tcPr>
            <w:tcW w:w="1984" w:type="dxa"/>
            <w:shd w:val="clear" w:color="auto" w:fill="66FFFF"/>
            <w:vAlign w:val="center"/>
          </w:tcPr>
          <w:p w14:paraId="26902E63">
            <w:pPr>
              <w:keepNext w:val="0"/>
              <w:keepLines w:val="0"/>
              <w:widowControl/>
              <w:suppressLineNumbers w:val="0"/>
              <w:jc w:val="center"/>
            </w:pPr>
            <w:r>
              <w:rPr>
                <w:rFonts w:hint="default" w:ascii="Arial" w:hAnsi="Arial" w:eastAsia="宋体" w:cs="Arial"/>
                <w:kern w:val="0"/>
                <w:sz w:val="20"/>
                <w:szCs w:val="20"/>
                <w:lang w:val="en-US" w:eastAsia="zh-CN" w:bidi="ar"/>
              </w:rPr>
              <w:t>(0-1024)</w:t>
            </w:r>
            <w:r>
              <w:rPr>
                <w:rFonts w:hint="default" w:ascii="Arial" w:hAnsi="Arial" w:eastAsia="宋体" w:cs="Arial"/>
                <w:kern w:val="0"/>
                <w:sz w:val="20"/>
                <w:szCs w:val="20"/>
                <w:lang w:val="en-US" w:eastAsia="zh-CN" w:bidi="ar"/>
              </w:rPr>
              <w:br w:type="textWrapping"/>
            </w:r>
            <w:r>
              <w:rPr>
                <w:rFonts w:hint="default" w:ascii="Arial" w:hAnsi="Arial" w:eastAsia="宋体" w:cs="Arial"/>
                <w:kern w:val="0"/>
                <w:sz w:val="20"/>
                <w:szCs w:val="20"/>
                <w:lang w:val="en-US" w:eastAsia="zh-CN" w:bidi="ar"/>
              </w:rPr>
              <w:t>x 8 bits</w:t>
            </w:r>
          </w:p>
        </w:tc>
        <w:tc>
          <w:tcPr>
            <w:tcW w:w="1749" w:type="dxa"/>
            <w:shd w:val="clear" w:color="auto" w:fill="66FFFF"/>
            <w:vAlign w:val="center"/>
          </w:tcPr>
          <w:p w14:paraId="12AC8A98">
            <w:pPr>
              <w:keepNext w:val="0"/>
              <w:keepLines w:val="0"/>
              <w:widowControl/>
              <w:suppressLineNumbers w:val="0"/>
              <w:jc w:val="center"/>
            </w:pPr>
            <w:r>
              <w:rPr>
                <w:rFonts w:hint="default" w:ascii="Arial" w:hAnsi="Arial" w:eastAsia="宋体" w:cs="Arial"/>
                <w:kern w:val="0"/>
                <w:sz w:val="20"/>
                <w:szCs w:val="20"/>
                <w:lang w:val="en-US" w:eastAsia="zh-CN" w:bidi="ar"/>
              </w:rPr>
              <w:t>16 bits</w:t>
            </w:r>
          </w:p>
        </w:tc>
        <w:tc>
          <w:tcPr>
            <w:tcW w:w="1204" w:type="dxa"/>
            <w:shd w:val="clear" w:color="auto" w:fill="66FFFF"/>
            <w:vAlign w:val="center"/>
          </w:tcPr>
          <w:p w14:paraId="58471786">
            <w:pPr>
              <w:keepNext w:val="0"/>
              <w:keepLines w:val="0"/>
              <w:widowControl/>
              <w:suppressLineNumbers w:val="0"/>
              <w:jc w:val="center"/>
            </w:pPr>
            <w:r>
              <w:rPr>
                <w:rFonts w:hint="default" w:ascii="Arial" w:hAnsi="Arial" w:eastAsia="宋体" w:cs="Arial"/>
                <w:kern w:val="0"/>
                <w:sz w:val="24"/>
                <w:szCs w:val="24"/>
                <w:lang w:val="en-US" w:eastAsia="zh-CN" w:bidi="ar"/>
              </w:rPr>
              <w:t> </w:t>
            </w:r>
          </w:p>
        </w:tc>
      </w:tr>
    </w:tbl>
    <w:p w14:paraId="2AF5A14B">
      <w:pPr>
        <w:pStyle w:val="5"/>
        <w:keepNext w:val="0"/>
        <w:keepLines w:val="0"/>
        <w:widowControl/>
        <w:suppressLineNumbers w:val="0"/>
      </w:pPr>
      <w:r>
        <w:rPr>
          <w:rFonts w:ascii="Arial" w:hAnsi="Arial" w:cs="Arial"/>
        </w:rPr>
        <w:t>Handshake Packet</w:t>
      </w:r>
    </w:p>
    <w:tbl>
      <w:tblPr>
        <w:tblStyle w:val="9"/>
        <w:tblW w:w="4182" w:type="dxa"/>
        <w:tblCellSpacing w:w="0" w:type="dxa"/>
        <w:tblInd w:w="15"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Layout w:type="fixed"/>
        <w:tblCellMar>
          <w:top w:w="30" w:type="dxa"/>
          <w:left w:w="30" w:type="dxa"/>
          <w:bottom w:w="30" w:type="dxa"/>
          <w:right w:w="30" w:type="dxa"/>
        </w:tblCellMar>
      </w:tblPr>
      <w:tblGrid>
        <w:gridCol w:w="1384"/>
        <w:gridCol w:w="1471"/>
        <w:gridCol w:w="1327"/>
      </w:tblGrid>
      <w:tr w14:paraId="17B6C738">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CellMar>
            <w:top w:w="30" w:type="dxa"/>
            <w:left w:w="30" w:type="dxa"/>
            <w:bottom w:w="30" w:type="dxa"/>
            <w:right w:w="30" w:type="dxa"/>
          </w:tblCellMar>
        </w:tblPrEx>
        <w:trPr>
          <w:tblCellSpacing w:w="0" w:type="dxa"/>
        </w:trPr>
        <w:tc>
          <w:tcPr>
            <w:tcW w:w="1384" w:type="dxa"/>
            <w:shd w:val="clear" w:color="auto" w:fill="66FFFF"/>
            <w:vAlign w:val="center"/>
          </w:tcPr>
          <w:p w14:paraId="0F523321">
            <w:pPr>
              <w:keepNext w:val="0"/>
              <w:keepLines w:val="0"/>
              <w:widowControl/>
              <w:suppressLineNumbers w:val="0"/>
              <w:jc w:val="center"/>
            </w:pPr>
            <w:r>
              <w:rPr>
                <w:rFonts w:hint="default" w:ascii="Arial" w:hAnsi="Arial" w:eastAsia="宋体" w:cs="Arial"/>
                <w:kern w:val="0"/>
                <w:sz w:val="20"/>
                <w:szCs w:val="20"/>
                <w:lang w:val="en-US" w:eastAsia="zh-CN" w:bidi="ar"/>
              </w:rPr>
              <w:t>Sync</w:t>
            </w:r>
          </w:p>
        </w:tc>
        <w:tc>
          <w:tcPr>
            <w:tcW w:w="1471" w:type="dxa"/>
            <w:shd w:val="clear" w:color="auto" w:fill="66FFFF"/>
            <w:vAlign w:val="center"/>
          </w:tcPr>
          <w:p w14:paraId="7735FDFA">
            <w:pPr>
              <w:keepNext w:val="0"/>
              <w:keepLines w:val="0"/>
              <w:widowControl/>
              <w:suppressLineNumbers w:val="0"/>
              <w:jc w:val="center"/>
            </w:pPr>
            <w:r>
              <w:rPr>
                <w:rFonts w:hint="default" w:ascii="Arial" w:hAnsi="Arial" w:eastAsia="宋体" w:cs="Arial"/>
                <w:kern w:val="0"/>
                <w:sz w:val="20"/>
                <w:szCs w:val="20"/>
                <w:lang w:val="en-US" w:eastAsia="zh-CN" w:bidi="ar"/>
              </w:rPr>
              <w:t>PID</w:t>
            </w:r>
          </w:p>
        </w:tc>
        <w:tc>
          <w:tcPr>
            <w:tcW w:w="1327" w:type="dxa"/>
            <w:shd w:val="clear" w:color="auto" w:fill="66FFFF"/>
            <w:vAlign w:val="center"/>
          </w:tcPr>
          <w:p w14:paraId="5DF3960D">
            <w:pPr>
              <w:keepNext w:val="0"/>
              <w:keepLines w:val="0"/>
              <w:widowControl/>
              <w:suppressLineNumbers w:val="0"/>
              <w:jc w:val="center"/>
            </w:pPr>
            <w:r>
              <w:rPr>
                <w:rFonts w:hint="default" w:ascii="Arial" w:hAnsi="Arial" w:eastAsia="宋体" w:cs="Arial"/>
                <w:kern w:val="0"/>
                <w:sz w:val="20"/>
                <w:szCs w:val="20"/>
                <w:lang w:val="en-US" w:eastAsia="zh-CN" w:bidi="ar"/>
              </w:rPr>
              <w:t>EOP</w:t>
            </w:r>
          </w:p>
        </w:tc>
      </w:tr>
      <w:tr w14:paraId="35DE4A98">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CellMar>
            <w:top w:w="30" w:type="dxa"/>
            <w:left w:w="30" w:type="dxa"/>
            <w:bottom w:w="30" w:type="dxa"/>
            <w:right w:w="30" w:type="dxa"/>
          </w:tblCellMar>
        </w:tblPrEx>
        <w:trPr>
          <w:tblCellSpacing w:w="0" w:type="dxa"/>
        </w:trPr>
        <w:tc>
          <w:tcPr>
            <w:tcW w:w="1384" w:type="dxa"/>
            <w:shd w:val="clear" w:color="auto" w:fill="66FFFF"/>
            <w:vAlign w:val="center"/>
          </w:tcPr>
          <w:p w14:paraId="0F36052E">
            <w:pPr>
              <w:keepNext w:val="0"/>
              <w:keepLines w:val="0"/>
              <w:widowControl/>
              <w:suppressLineNumbers w:val="0"/>
              <w:jc w:val="center"/>
            </w:pPr>
            <w:r>
              <w:rPr>
                <w:rFonts w:hint="default" w:ascii="Arial" w:hAnsi="Arial" w:eastAsia="宋体" w:cs="Arial"/>
                <w:kern w:val="0"/>
                <w:sz w:val="24"/>
                <w:szCs w:val="24"/>
                <w:lang w:val="en-US" w:eastAsia="zh-CN" w:bidi="ar"/>
              </w:rPr>
              <w:t> </w:t>
            </w:r>
          </w:p>
        </w:tc>
        <w:tc>
          <w:tcPr>
            <w:tcW w:w="1471" w:type="dxa"/>
            <w:shd w:val="clear" w:color="auto" w:fill="66FFFF"/>
            <w:vAlign w:val="center"/>
          </w:tcPr>
          <w:p w14:paraId="7FD1A8C3">
            <w:pPr>
              <w:keepNext w:val="0"/>
              <w:keepLines w:val="0"/>
              <w:widowControl/>
              <w:suppressLineNumbers w:val="0"/>
              <w:jc w:val="center"/>
            </w:pPr>
            <w:r>
              <w:rPr>
                <w:rFonts w:hint="default" w:ascii="Arial" w:hAnsi="Arial" w:eastAsia="宋体" w:cs="Arial"/>
                <w:kern w:val="0"/>
                <w:sz w:val="20"/>
                <w:szCs w:val="20"/>
                <w:lang w:val="en-US" w:eastAsia="zh-CN" w:bidi="ar"/>
              </w:rPr>
              <w:t xml:space="preserve">8 bits </w:t>
            </w:r>
          </w:p>
        </w:tc>
        <w:tc>
          <w:tcPr>
            <w:tcW w:w="1327" w:type="dxa"/>
            <w:shd w:val="clear" w:color="auto" w:fill="66FFFF"/>
            <w:vAlign w:val="center"/>
          </w:tcPr>
          <w:p w14:paraId="670BF191">
            <w:pPr>
              <w:keepNext w:val="0"/>
              <w:keepLines w:val="0"/>
              <w:widowControl/>
              <w:suppressLineNumbers w:val="0"/>
              <w:jc w:val="center"/>
            </w:pPr>
            <w:r>
              <w:rPr>
                <w:rFonts w:hint="default" w:ascii="Arial" w:hAnsi="Arial" w:eastAsia="宋体" w:cs="Arial"/>
                <w:kern w:val="0"/>
                <w:sz w:val="24"/>
                <w:szCs w:val="24"/>
                <w:lang w:val="en-US" w:eastAsia="zh-CN" w:bidi="ar"/>
              </w:rPr>
              <w:t> </w:t>
            </w:r>
          </w:p>
        </w:tc>
      </w:tr>
    </w:tbl>
    <w:p w14:paraId="28B6CE94">
      <w:pPr>
        <w:pStyle w:val="8"/>
        <w:keepNext w:val="0"/>
        <w:keepLines w:val="0"/>
        <w:widowControl/>
        <w:suppressLineNumbers w:val="0"/>
      </w:pPr>
      <w:r>
        <w:t> </w:t>
      </w:r>
    </w:p>
    <w:p w14:paraId="1580EBCE">
      <w:pPr>
        <w:pStyle w:val="5"/>
        <w:keepNext w:val="0"/>
        <w:keepLines w:val="0"/>
        <w:widowControl/>
        <w:suppressLineNumbers w:val="0"/>
      </w:pPr>
      <w:r>
        <w:rPr>
          <w:rFonts w:ascii="Arial" w:hAnsi="Arial" w:cs="Arial"/>
        </w:rPr>
        <w:t>SOF Packet</w:t>
      </w:r>
    </w:p>
    <w:tbl>
      <w:tblPr>
        <w:tblStyle w:val="9"/>
        <w:tblW w:w="7610" w:type="dxa"/>
        <w:tblCellSpacing w:w="0" w:type="dxa"/>
        <w:tblInd w:w="15"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Layout w:type="fixed"/>
        <w:tblCellMar>
          <w:top w:w="30" w:type="dxa"/>
          <w:left w:w="30" w:type="dxa"/>
          <w:bottom w:w="30" w:type="dxa"/>
          <w:right w:w="30" w:type="dxa"/>
        </w:tblCellMar>
      </w:tblPr>
      <w:tblGrid>
        <w:gridCol w:w="1370"/>
        <w:gridCol w:w="1370"/>
        <w:gridCol w:w="1750"/>
        <w:gridCol w:w="1598"/>
        <w:gridCol w:w="1522"/>
      </w:tblGrid>
      <w:tr w14:paraId="22F34EEC">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trPr>
        <w:tc>
          <w:tcPr>
            <w:tcW w:w="1370" w:type="dxa"/>
            <w:shd w:val="clear" w:color="auto" w:fill="66FFFF"/>
            <w:vAlign w:val="center"/>
          </w:tcPr>
          <w:p w14:paraId="5A927498">
            <w:pPr>
              <w:keepNext w:val="0"/>
              <w:keepLines w:val="0"/>
              <w:widowControl/>
              <w:suppressLineNumbers w:val="0"/>
              <w:jc w:val="center"/>
            </w:pPr>
            <w:r>
              <w:rPr>
                <w:rFonts w:hint="default" w:ascii="Arial" w:hAnsi="Arial" w:eastAsia="宋体" w:cs="Arial"/>
                <w:kern w:val="0"/>
                <w:sz w:val="20"/>
                <w:szCs w:val="20"/>
                <w:lang w:val="en-US" w:eastAsia="zh-CN" w:bidi="ar"/>
              </w:rPr>
              <w:t>Sync</w:t>
            </w:r>
          </w:p>
        </w:tc>
        <w:tc>
          <w:tcPr>
            <w:tcW w:w="1370" w:type="dxa"/>
            <w:shd w:val="clear" w:color="auto" w:fill="66FFFF"/>
            <w:vAlign w:val="center"/>
          </w:tcPr>
          <w:p w14:paraId="4F1E0F55">
            <w:pPr>
              <w:keepNext w:val="0"/>
              <w:keepLines w:val="0"/>
              <w:widowControl/>
              <w:suppressLineNumbers w:val="0"/>
              <w:jc w:val="center"/>
            </w:pPr>
            <w:r>
              <w:rPr>
                <w:rFonts w:hint="default" w:ascii="Arial" w:hAnsi="Arial" w:eastAsia="宋体" w:cs="Arial"/>
                <w:kern w:val="0"/>
                <w:sz w:val="20"/>
                <w:szCs w:val="20"/>
                <w:lang w:val="en-US" w:eastAsia="zh-CN" w:bidi="ar"/>
              </w:rPr>
              <w:t>PID</w:t>
            </w:r>
          </w:p>
        </w:tc>
        <w:tc>
          <w:tcPr>
            <w:tcW w:w="1750" w:type="dxa"/>
            <w:shd w:val="clear" w:color="auto" w:fill="66FFFF"/>
            <w:vAlign w:val="center"/>
          </w:tcPr>
          <w:p w14:paraId="5BC73D3A">
            <w:pPr>
              <w:keepNext w:val="0"/>
              <w:keepLines w:val="0"/>
              <w:widowControl/>
              <w:suppressLineNumbers w:val="0"/>
              <w:jc w:val="center"/>
            </w:pPr>
            <w:r>
              <w:rPr>
                <w:rFonts w:hint="default" w:ascii="Arial" w:hAnsi="Arial" w:eastAsia="宋体" w:cs="Arial"/>
                <w:kern w:val="0"/>
                <w:sz w:val="20"/>
                <w:szCs w:val="20"/>
                <w:lang w:val="en-US" w:eastAsia="zh-CN" w:bidi="ar"/>
              </w:rPr>
              <w:t>Frame No.</w:t>
            </w:r>
          </w:p>
        </w:tc>
        <w:tc>
          <w:tcPr>
            <w:tcW w:w="1598" w:type="dxa"/>
            <w:shd w:val="clear" w:color="auto" w:fill="66FFFF"/>
            <w:vAlign w:val="center"/>
          </w:tcPr>
          <w:p w14:paraId="03A088CD">
            <w:pPr>
              <w:keepNext w:val="0"/>
              <w:keepLines w:val="0"/>
              <w:widowControl/>
              <w:suppressLineNumbers w:val="0"/>
              <w:jc w:val="center"/>
            </w:pPr>
            <w:r>
              <w:rPr>
                <w:rFonts w:hint="default" w:ascii="Arial" w:hAnsi="Arial" w:eastAsia="宋体" w:cs="Arial"/>
                <w:kern w:val="0"/>
                <w:sz w:val="20"/>
                <w:szCs w:val="20"/>
                <w:lang w:val="en-US" w:eastAsia="zh-CN" w:bidi="ar"/>
              </w:rPr>
              <w:t>CRC5</w:t>
            </w:r>
          </w:p>
        </w:tc>
        <w:tc>
          <w:tcPr>
            <w:tcW w:w="1522" w:type="dxa"/>
            <w:shd w:val="clear" w:color="auto" w:fill="66FFFF"/>
            <w:vAlign w:val="center"/>
          </w:tcPr>
          <w:p w14:paraId="2185ACC6">
            <w:pPr>
              <w:keepNext w:val="0"/>
              <w:keepLines w:val="0"/>
              <w:widowControl/>
              <w:suppressLineNumbers w:val="0"/>
              <w:jc w:val="center"/>
            </w:pPr>
            <w:r>
              <w:rPr>
                <w:rFonts w:hint="default" w:ascii="Arial" w:hAnsi="Arial" w:eastAsia="宋体" w:cs="Arial"/>
                <w:kern w:val="0"/>
                <w:sz w:val="20"/>
                <w:szCs w:val="20"/>
                <w:lang w:val="en-US" w:eastAsia="zh-CN" w:bidi="ar"/>
              </w:rPr>
              <w:t>EOP</w:t>
            </w:r>
          </w:p>
        </w:tc>
      </w:tr>
      <w:tr w14:paraId="5A2B19E1">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66FFFF"/>
          <w:tblCellMar>
            <w:top w:w="30" w:type="dxa"/>
            <w:left w:w="30" w:type="dxa"/>
            <w:bottom w:w="30" w:type="dxa"/>
            <w:right w:w="30" w:type="dxa"/>
          </w:tblCellMar>
        </w:tblPrEx>
        <w:trPr>
          <w:tblCellSpacing w:w="0" w:type="dxa"/>
        </w:trPr>
        <w:tc>
          <w:tcPr>
            <w:tcW w:w="1370" w:type="dxa"/>
            <w:shd w:val="clear" w:color="auto" w:fill="66FFFF"/>
            <w:vAlign w:val="center"/>
          </w:tcPr>
          <w:p w14:paraId="7E8C8C56">
            <w:pPr>
              <w:keepNext w:val="0"/>
              <w:keepLines w:val="0"/>
              <w:widowControl/>
              <w:suppressLineNumbers w:val="0"/>
              <w:jc w:val="center"/>
            </w:pPr>
            <w:r>
              <w:rPr>
                <w:rFonts w:hint="default" w:ascii="Arial" w:hAnsi="Arial" w:eastAsia="宋体" w:cs="Arial"/>
                <w:kern w:val="0"/>
                <w:sz w:val="24"/>
                <w:szCs w:val="24"/>
                <w:lang w:val="en-US" w:eastAsia="zh-CN" w:bidi="ar"/>
              </w:rPr>
              <w:t> </w:t>
            </w:r>
          </w:p>
        </w:tc>
        <w:tc>
          <w:tcPr>
            <w:tcW w:w="1370" w:type="dxa"/>
            <w:shd w:val="clear" w:color="auto" w:fill="66FFFF"/>
            <w:vAlign w:val="center"/>
          </w:tcPr>
          <w:p w14:paraId="65D6E3F8">
            <w:pPr>
              <w:keepNext w:val="0"/>
              <w:keepLines w:val="0"/>
              <w:widowControl/>
              <w:suppressLineNumbers w:val="0"/>
              <w:jc w:val="center"/>
            </w:pPr>
            <w:r>
              <w:rPr>
                <w:rFonts w:hint="default" w:ascii="Arial" w:hAnsi="Arial" w:eastAsia="宋体" w:cs="Arial"/>
                <w:kern w:val="0"/>
                <w:sz w:val="20"/>
                <w:szCs w:val="20"/>
                <w:lang w:val="en-US" w:eastAsia="zh-CN" w:bidi="ar"/>
              </w:rPr>
              <w:t>8 bits</w:t>
            </w:r>
          </w:p>
        </w:tc>
        <w:tc>
          <w:tcPr>
            <w:tcW w:w="1750" w:type="dxa"/>
            <w:shd w:val="clear" w:color="auto" w:fill="66FFFF"/>
            <w:vAlign w:val="center"/>
          </w:tcPr>
          <w:p w14:paraId="06CCD529">
            <w:pPr>
              <w:keepNext w:val="0"/>
              <w:keepLines w:val="0"/>
              <w:widowControl/>
              <w:suppressLineNumbers w:val="0"/>
              <w:jc w:val="center"/>
            </w:pPr>
            <w:r>
              <w:rPr>
                <w:rFonts w:hint="default" w:ascii="Arial" w:hAnsi="Arial" w:eastAsia="宋体" w:cs="Arial"/>
                <w:kern w:val="0"/>
                <w:sz w:val="20"/>
                <w:szCs w:val="20"/>
                <w:lang w:val="en-US" w:eastAsia="zh-CN" w:bidi="ar"/>
              </w:rPr>
              <w:t>11 bits</w:t>
            </w:r>
          </w:p>
        </w:tc>
        <w:tc>
          <w:tcPr>
            <w:tcW w:w="1598" w:type="dxa"/>
            <w:shd w:val="clear" w:color="auto" w:fill="66FFFF"/>
            <w:vAlign w:val="center"/>
          </w:tcPr>
          <w:p w14:paraId="3C96701E">
            <w:pPr>
              <w:keepNext w:val="0"/>
              <w:keepLines w:val="0"/>
              <w:widowControl/>
              <w:suppressLineNumbers w:val="0"/>
              <w:jc w:val="center"/>
            </w:pPr>
            <w:r>
              <w:rPr>
                <w:rFonts w:hint="default" w:ascii="Arial" w:hAnsi="Arial" w:eastAsia="宋体" w:cs="Arial"/>
                <w:kern w:val="0"/>
                <w:sz w:val="20"/>
                <w:szCs w:val="20"/>
                <w:lang w:val="en-US" w:eastAsia="zh-CN" w:bidi="ar"/>
              </w:rPr>
              <w:t>5 bits</w:t>
            </w:r>
          </w:p>
        </w:tc>
        <w:tc>
          <w:tcPr>
            <w:tcW w:w="1522" w:type="dxa"/>
            <w:shd w:val="clear" w:color="auto" w:fill="66FFFF"/>
            <w:vAlign w:val="center"/>
          </w:tcPr>
          <w:p w14:paraId="0EA05CDB">
            <w:pPr>
              <w:keepNext w:val="0"/>
              <w:keepLines w:val="0"/>
              <w:widowControl/>
              <w:suppressLineNumbers w:val="0"/>
              <w:jc w:val="center"/>
            </w:pPr>
            <w:r>
              <w:rPr>
                <w:rFonts w:hint="default" w:ascii="Arial" w:hAnsi="Arial" w:eastAsia="宋体" w:cs="Arial"/>
                <w:kern w:val="0"/>
                <w:sz w:val="24"/>
                <w:szCs w:val="24"/>
                <w:lang w:val="en-US" w:eastAsia="zh-CN" w:bidi="ar"/>
              </w:rPr>
              <w:t> </w:t>
            </w:r>
          </w:p>
        </w:tc>
      </w:tr>
    </w:tbl>
    <w:p w14:paraId="2CBD33AE">
      <w:pPr>
        <w:pStyle w:val="3"/>
        <w:keepNext w:val="0"/>
        <w:keepLines w:val="0"/>
        <w:widowControl/>
        <w:suppressLineNumbers w:val="0"/>
      </w:pPr>
      <w:r>
        <w:rPr>
          <w:rFonts w:ascii="Arial" w:hAnsi="Arial" w:cs="Arial"/>
        </w:rPr>
        <w:t>Transactions</w:t>
      </w:r>
    </w:p>
    <w:p w14:paraId="62D68FEB">
      <w:pPr>
        <w:pStyle w:val="8"/>
        <w:keepNext w:val="0"/>
        <w:keepLines w:val="0"/>
        <w:widowControl/>
        <w:suppressLineNumbers w:val="0"/>
        <w:rPr>
          <w:rFonts w:hint="default" w:ascii="Arial" w:hAnsi="Arial" w:cs="Arial"/>
        </w:rPr>
      </w:pPr>
      <w:r>
        <w:rPr>
          <w:rFonts w:hint="default" w:ascii="Arial" w:hAnsi="Arial" w:cs="Arial"/>
        </w:rPr>
        <w:t>A successful transaction is a sequence of three packets which performs a simple but secure transfer of data.</w:t>
      </w:r>
    </w:p>
    <w:p w14:paraId="339D0250">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428750"/>
            <wp:effectExtent l="0" t="0" r="0" b="381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8"/>
                    <a:stretch>
                      <a:fillRect/>
                    </a:stretch>
                  </pic:blipFill>
                  <pic:spPr>
                    <a:xfrm>
                      <a:off x="0" y="0"/>
                      <a:ext cx="3048000" cy="1428750"/>
                    </a:xfrm>
                    <a:prstGeom prst="rect">
                      <a:avLst/>
                    </a:prstGeom>
                    <a:noFill/>
                    <a:ln w="9525">
                      <a:noFill/>
                    </a:ln>
                  </pic:spPr>
                </pic:pic>
              </a:graphicData>
            </a:graphic>
          </wp:inline>
        </w:drawing>
      </w:r>
    </w:p>
    <w:p w14:paraId="5B300057">
      <w:pPr>
        <w:pStyle w:val="5"/>
        <w:keepNext w:val="0"/>
        <w:keepLines w:val="0"/>
        <w:widowControl/>
        <w:suppressLineNumbers w:val="0"/>
      </w:pPr>
      <w:r>
        <w:rPr>
          <w:rFonts w:ascii="Arial" w:hAnsi="Arial" w:cs="Arial"/>
        </w:rPr>
        <w:t>OUT Transaction</w:t>
      </w:r>
    </w:p>
    <w:p w14:paraId="4F337790">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428750"/>
            <wp:effectExtent l="0" t="0" r="0" b="381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9"/>
                    <a:stretch>
                      <a:fillRect/>
                    </a:stretch>
                  </pic:blipFill>
                  <pic:spPr>
                    <a:xfrm>
                      <a:off x="0" y="0"/>
                      <a:ext cx="3048000" cy="1428750"/>
                    </a:xfrm>
                    <a:prstGeom prst="rect">
                      <a:avLst/>
                    </a:prstGeom>
                    <a:noFill/>
                    <a:ln w="9525">
                      <a:noFill/>
                    </a:ln>
                  </pic:spPr>
                </pic:pic>
              </a:graphicData>
            </a:graphic>
          </wp:inline>
        </w:drawing>
      </w:r>
    </w:p>
    <w:p w14:paraId="3246C123">
      <w:pPr>
        <w:pStyle w:val="5"/>
        <w:keepNext w:val="0"/>
        <w:keepLines w:val="0"/>
        <w:widowControl/>
        <w:suppressLineNumbers w:val="0"/>
      </w:pPr>
      <w:r>
        <w:rPr>
          <w:rFonts w:ascii="Arial" w:hAnsi="Arial" w:cs="Arial"/>
        </w:rPr>
        <w:t>IN Transaction</w:t>
      </w:r>
    </w:p>
    <w:p w14:paraId="59863E1C">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1428750"/>
            <wp:effectExtent l="0" t="0" r="0" b="381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20"/>
                    <a:stretch>
                      <a:fillRect/>
                    </a:stretch>
                  </pic:blipFill>
                  <pic:spPr>
                    <a:xfrm>
                      <a:off x="0" y="0"/>
                      <a:ext cx="3048000" cy="1428750"/>
                    </a:xfrm>
                    <a:prstGeom prst="rect">
                      <a:avLst/>
                    </a:prstGeom>
                    <a:noFill/>
                    <a:ln w="9525">
                      <a:noFill/>
                    </a:ln>
                  </pic:spPr>
                </pic:pic>
              </a:graphicData>
            </a:graphic>
          </wp:inline>
        </w:drawing>
      </w:r>
    </w:p>
    <w:p w14:paraId="41789655">
      <w:pPr>
        <w:pStyle w:val="5"/>
        <w:keepNext w:val="0"/>
        <w:keepLines w:val="0"/>
        <w:widowControl/>
        <w:suppressLineNumbers w:val="0"/>
      </w:pPr>
      <w:r>
        <w:rPr>
          <w:rFonts w:ascii="Arial" w:hAnsi="Arial" w:cs="Arial"/>
        </w:rPr>
        <w:t>SETUP Transaction</w:t>
      </w:r>
    </w:p>
    <w:p w14:paraId="6E6550C7">
      <w:pPr>
        <w:pStyle w:val="8"/>
        <w:keepNext w:val="0"/>
        <w:keepLines w:val="0"/>
        <w:widowControl/>
        <w:suppressLineNumbers w:val="0"/>
        <w:rPr>
          <w:rFonts w:hint="default" w:ascii="宋体" w:hAnsi="宋体" w:eastAsia="宋体" w:cs="宋体"/>
          <w:sz w:val="24"/>
          <w:szCs w:val="24"/>
        </w:rPr>
      </w:pPr>
      <w:r>
        <w:rPr>
          <w:rFonts w:ascii="宋体" w:hAnsi="宋体" w:eastAsia="宋体" w:cs="宋体"/>
          <w:sz w:val="24"/>
          <w:szCs w:val="24"/>
        </w:rPr>
        <w:drawing>
          <wp:inline distT="0" distB="0" distL="114300" distR="114300">
            <wp:extent cx="3048000" cy="1428750"/>
            <wp:effectExtent l="0" t="0" r="0" b="381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21"/>
                    <a:stretch>
                      <a:fillRect/>
                    </a:stretch>
                  </pic:blipFill>
                  <pic:spPr>
                    <a:xfrm>
                      <a:off x="0" y="0"/>
                      <a:ext cx="3048000" cy="1428750"/>
                    </a:xfrm>
                    <a:prstGeom prst="rect">
                      <a:avLst/>
                    </a:prstGeom>
                    <a:noFill/>
                    <a:ln w="9525">
                      <a:noFill/>
                    </a:ln>
                  </pic:spPr>
                </pic:pic>
              </a:graphicData>
            </a:graphic>
          </wp:inline>
        </w:drawing>
      </w:r>
    </w:p>
    <w:p w14:paraId="58C1EA9E">
      <w:pPr>
        <w:pStyle w:val="3"/>
        <w:keepNext w:val="0"/>
        <w:keepLines w:val="0"/>
        <w:widowControl/>
        <w:suppressLineNumbers w:val="0"/>
      </w:pPr>
      <w:r>
        <w:rPr>
          <w:rFonts w:ascii="Arial" w:hAnsi="Arial" w:cs="Arial"/>
        </w:rPr>
        <w:t>Data Flow Types</w:t>
      </w:r>
    </w:p>
    <w:p w14:paraId="4F3DC854">
      <w:pPr>
        <w:pStyle w:val="8"/>
        <w:keepNext w:val="0"/>
        <w:keepLines w:val="0"/>
        <w:widowControl/>
        <w:suppressLineNumbers w:val="0"/>
        <w:rPr>
          <w:rFonts w:hint="default" w:ascii="Arial" w:hAnsi="Arial" w:cs="Arial"/>
        </w:rPr>
      </w:pPr>
      <w:r>
        <w:rPr>
          <w:rFonts w:hint="default" w:ascii="Arial" w:hAnsi="Arial" w:cs="Arial"/>
        </w:rPr>
        <w:t xml:space="preserve">There are four different ways to transfer data on a USB bus. </w:t>
      </w:r>
    </w:p>
    <w:tbl>
      <w:tblPr>
        <w:tblStyle w:val="9"/>
        <w:tblW w:w="8365" w:type="dxa"/>
        <w:tblCellSpacing w:w="0" w:type="dxa"/>
        <w:tblInd w:w="15"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Layout w:type="fixed"/>
        <w:tblCellMar>
          <w:top w:w="30" w:type="dxa"/>
          <w:left w:w="30" w:type="dxa"/>
          <w:bottom w:w="30" w:type="dxa"/>
          <w:right w:w="30" w:type="dxa"/>
        </w:tblCellMar>
      </w:tblPr>
      <w:tblGrid>
        <w:gridCol w:w="3513"/>
        <w:gridCol w:w="4852"/>
      </w:tblGrid>
      <w:tr w14:paraId="7451D2E7">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30" w:type="dxa"/>
            <w:left w:w="30" w:type="dxa"/>
            <w:bottom w:w="30" w:type="dxa"/>
            <w:right w:w="30" w:type="dxa"/>
          </w:tblCellMar>
        </w:tblPrEx>
        <w:trPr>
          <w:tblCellSpacing w:w="0" w:type="dxa"/>
        </w:trPr>
        <w:tc>
          <w:tcPr>
            <w:tcW w:w="3513" w:type="dxa"/>
            <w:shd w:val="clear" w:color="auto" w:fill="auto"/>
            <w:vAlign w:val="center"/>
          </w:tcPr>
          <w:p w14:paraId="7D6E5667">
            <w:pPr>
              <w:keepNext w:val="0"/>
              <w:keepLines w:val="0"/>
              <w:widowControl/>
              <w:suppressLineNumbers w:val="0"/>
              <w:jc w:val="left"/>
            </w:pPr>
            <w:r>
              <w:rPr>
                <w:rFonts w:ascii="Arial" w:hAnsi="Arial" w:eastAsia="宋体" w:cs="Arial"/>
                <w:b/>
                <w:kern w:val="0"/>
                <w:sz w:val="20"/>
                <w:szCs w:val="20"/>
                <w:lang w:val="en-US" w:eastAsia="zh-CN" w:bidi="ar"/>
              </w:rPr>
              <w:t>Data Flow Type</w:t>
            </w:r>
          </w:p>
        </w:tc>
        <w:tc>
          <w:tcPr>
            <w:tcW w:w="4852" w:type="dxa"/>
            <w:shd w:val="clear" w:color="auto" w:fill="auto"/>
            <w:vAlign w:val="center"/>
          </w:tcPr>
          <w:p w14:paraId="6729D60B">
            <w:pPr>
              <w:keepNext w:val="0"/>
              <w:keepLines w:val="0"/>
              <w:widowControl/>
              <w:suppressLineNumbers w:val="0"/>
              <w:jc w:val="left"/>
            </w:pPr>
            <w:r>
              <w:rPr>
                <w:rFonts w:hint="default" w:ascii="Arial" w:hAnsi="Arial" w:eastAsia="宋体" w:cs="Arial"/>
                <w:b/>
                <w:kern w:val="0"/>
                <w:sz w:val="20"/>
                <w:szCs w:val="20"/>
                <w:lang w:val="en-US" w:eastAsia="zh-CN" w:bidi="ar"/>
              </w:rPr>
              <w:t>Description</w:t>
            </w:r>
          </w:p>
        </w:tc>
      </w:tr>
      <w:tr w14:paraId="33645661">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rHeight w:val="810" w:hRule="atLeast"/>
          <w:tblCellSpacing w:w="0" w:type="dxa"/>
        </w:trPr>
        <w:tc>
          <w:tcPr>
            <w:tcW w:w="3513" w:type="dxa"/>
            <w:shd w:val="clear" w:color="auto" w:fill="auto"/>
            <w:vAlign w:val="center"/>
          </w:tcPr>
          <w:p w14:paraId="0A370FEE">
            <w:pPr>
              <w:keepNext w:val="0"/>
              <w:keepLines w:val="0"/>
              <w:widowControl/>
              <w:suppressLineNumbers w:val="0"/>
              <w:jc w:val="left"/>
            </w:pPr>
            <w:r>
              <w:rPr>
                <w:rFonts w:hint="default" w:ascii="Arial" w:hAnsi="Arial" w:eastAsia="宋体" w:cs="Arial"/>
                <w:kern w:val="0"/>
                <w:sz w:val="24"/>
                <w:szCs w:val="24"/>
                <w:lang w:val="en-US" w:eastAsia="zh-CN" w:bidi="ar"/>
              </w:rPr>
              <w:t>Control Transfer</w:t>
            </w:r>
          </w:p>
        </w:tc>
        <w:tc>
          <w:tcPr>
            <w:tcW w:w="4852" w:type="dxa"/>
            <w:shd w:val="clear" w:color="auto" w:fill="auto"/>
            <w:vAlign w:val="center"/>
          </w:tcPr>
          <w:p w14:paraId="190DD2BD">
            <w:pPr>
              <w:keepNext w:val="0"/>
              <w:keepLines w:val="0"/>
              <w:widowControl/>
              <w:suppressLineNumbers w:val="0"/>
              <w:jc w:val="left"/>
            </w:pPr>
            <w:r>
              <w:rPr>
                <w:rFonts w:hint="default" w:ascii="Arial" w:hAnsi="Arial" w:eastAsia="宋体" w:cs="Arial"/>
                <w:kern w:val="0"/>
                <w:sz w:val="24"/>
                <w:szCs w:val="24"/>
                <w:lang w:val="en-US" w:eastAsia="zh-CN" w:bidi="ar"/>
              </w:rPr>
              <w:t>Mandatory using Endpoint 0 OUT and Endpoint 0 IN.</w:t>
            </w:r>
          </w:p>
        </w:tc>
      </w:tr>
      <w:tr w14:paraId="47AE4383">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3513" w:type="dxa"/>
            <w:shd w:val="clear" w:color="auto" w:fill="auto"/>
            <w:vAlign w:val="center"/>
          </w:tcPr>
          <w:p w14:paraId="26A709C8">
            <w:pPr>
              <w:keepNext w:val="0"/>
              <w:keepLines w:val="0"/>
              <w:widowControl/>
              <w:suppressLineNumbers w:val="0"/>
              <w:jc w:val="left"/>
            </w:pPr>
            <w:r>
              <w:rPr>
                <w:rFonts w:hint="default" w:ascii="Arial" w:hAnsi="Arial" w:eastAsia="宋体" w:cs="Arial"/>
                <w:kern w:val="0"/>
                <w:sz w:val="24"/>
                <w:szCs w:val="24"/>
                <w:lang w:val="en-US" w:eastAsia="zh-CN" w:bidi="ar"/>
              </w:rPr>
              <w:t>Bulk Transfer</w:t>
            </w:r>
          </w:p>
        </w:tc>
        <w:tc>
          <w:tcPr>
            <w:tcW w:w="4852" w:type="dxa"/>
            <w:shd w:val="clear" w:color="auto" w:fill="auto"/>
            <w:vAlign w:val="center"/>
          </w:tcPr>
          <w:p w14:paraId="246D9278">
            <w:pPr>
              <w:keepNext w:val="0"/>
              <w:keepLines w:val="0"/>
              <w:widowControl/>
              <w:suppressLineNumbers w:val="0"/>
              <w:jc w:val="left"/>
            </w:pPr>
            <w:r>
              <w:rPr>
                <w:rFonts w:hint="default" w:ascii="Arial" w:hAnsi="Arial" w:eastAsia="宋体" w:cs="Arial"/>
                <w:kern w:val="0"/>
                <w:sz w:val="24"/>
                <w:szCs w:val="24"/>
                <w:lang w:val="en-US" w:eastAsia="zh-CN" w:bidi="ar"/>
              </w:rPr>
              <w:t>Error-free high volume throughput when bandwidth available.</w:t>
            </w:r>
          </w:p>
        </w:tc>
      </w:tr>
      <w:tr w14:paraId="0930CDB0">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rHeight w:val="525" w:hRule="atLeast"/>
          <w:tblCellSpacing w:w="0" w:type="dxa"/>
        </w:trPr>
        <w:tc>
          <w:tcPr>
            <w:tcW w:w="3513" w:type="dxa"/>
            <w:shd w:val="clear" w:color="auto" w:fill="auto"/>
            <w:vAlign w:val="center"/>
          </w:tcPr>
          <w:p w14:paraId="3241DF71">
            <w:pPr>
              <w:keepNext w:val="0"/>
              <w:keepLines w:val="0"/>
              <w:widowControl/>
              <w:suppressLineNumbers w:val="0"/>
              <w:jc w:val="left"/>
            </w:pPr>
            <w:r>
              <w:rPr>
                <w:rFonts w:hint="default" w:ascii="Arial" w:hAnsi="Arial" w:eastAsia="宋体" w:cs="Arial"/>
                <w:kern w:val="0"/>
                <w:sz w:val="24"/>
                <w:szCs w:val="24"/>
                <w:lang w:val="en-US" w:eastAsia="zh-CN" w:bidi="ar"/>
              </w:rPr>
              <w:t>Interrupt Transfer</w:t>
            </w:r>
          </w:p>
        </w:tc>
        <w:tc>
          <w:tcPr>
            <w:tcW w:w="4852" w:type="dxa"/>
            <w:shd w:val="clear" w:color="auto" w:fill="auto"/>
            <w:vAlign w:val="center"/>
          </w:tcPr>
          <w:p w14:paraId="4CCCA5AA">
            <w:pPr>
              <w:pStyle w:val="8"/>
              <w:keepNext w:val="0"/>
              <w:keepLines w:val="0"/>
              <w:widowControl/>
              <w:suppressLineNumbers w:val="0"/>
            </w:pPr>
            <w:r>
              <w:rPr>
                <w:rFonts w:hint="default" w:ascii="Arial" w:hAnsi="Arial" w:cs="Arial"/>
              </w:rPr>
              <w:t>Regular Opportunity for status updates, etc.</w:t>
            </w:r>
            <w:r>
              <w:rPr>
                <w:rFonts w:hint="default" w:ascii="Arial" w:hAnsi="Arial" w:cs="Arial"/>
              </w:rPr>
              <w:br w:type="textWrapping"/>
            </w:r>
            <w:r>
              <w:rPr>
                <w:rFonts w:hint="default" w:ascii="Arial" w:hAnsi="Arial" w:cs="Arial"/>
              </w:rPr>
              <w:t xml:space="preserve">Error-free </w:t>
            </w:r>
            <w:r>
              <w:rPr>
                <w:rFonts w:hint="default" w:ascii="Arial" w:hAnsi="Arial" w:cs="Arial"/>
              </w:rPr>
              <w:br w:type="textWrapping"/>
            </w:r>
            <w:r>
              <w:rPr>
                <w:rFonts w:hint="default" w:ascii="Arial" w:hAnsi="Arial" w:cs="Arial"/>
              </w:rPr>
              <w:t>Low throughput</w:t>
            </w:r>
          </w:p>
        </w:tc>
      </w:tr>
      <w:tr w14:paraId="4C55377C">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30" w:type="dxa"/>
            <w:left w:w="30" w:type="dxa"/>
            <w:bottom w:w="30" w:type="dxa"/>
            <w:right w:w="30" w:type="dxa"/>
          </w:tblCellMar>
        </w:tblPrEx>
        <w:trPr>
          <w:tblCellSpacing w:w="0" w:type="dxa"/>
        </w:trPr>
        <w:tc>
          <w:tcPr>
            <w:tcW w:w="3513" w:type="dxa"/>
            <w:shd w:val="clear" w:color="auto" w:fill="auto"/>
            <w:vAlign w:val="center"/>
          </w:tcPr>
          <w:p w14:paraId="1A4C1C92">
            <w:pPr>
              <w:keepNext w:val="0"/>
              <w:keepLines w:val="0"/>
              <w:widowControl/>
              <w:suppressLineNumbers w:val="0"/>
              <w:jc w:val="left"/>
            </w:pPr>
            <w:r>
              <w:rPr>
                <w:rFonts w:hint="default" w:ascii="Arial" w:hAnsi="Arial" w:eastAsia="宋体" w:cs="Arial"/>
                <w:kern w:val="0"/>
                <w:sz w:val="24"/>
                <w:szCs w:val="24"/>
                <w:lang w:val="en-US" w:eastAsia="zh-CN" w:bidi="ar"/>
              </w:rPr>
              <w:t>Isochronous Transfer</w:t>
            </w:r>
          </w:p>
        </w:tc>
        <w:tc>
          <w:tcPr>
            <w:tcW w:w="4852" w:type="dxa"/>
            <w:shd w:val="clear" w:color="auto" w:fill="auto"/>
            <w:vAlign w:val="center"/>
          </w:tcPr>
          <w:p w14:paraId="59EB43CF">
            <w:pPr>
              <w:pStyle w:val="8"/>
              <w:keepNext w:val="0"/>
              <w:keepLines w:val="0"/>
              <w:widowControl/>
              <w:suppressLineNumbers w:val="0"/>
            </w:pPr>
            <w:r>
              <w:rPr>
                <w:rFonts w:hint="default" w:ascii="Arial" w:hAnsi="Arial" w:cs="Arial"/>
              </w:rPr>
              <w:t>Guaranteed fixed bandwidth.</w:t>
            </w:r>
            <w:r>
              <w:rPr>
                <w:rFonts w:hint="default" w:ascii="Arial" w:hAnsi="Arial" w:cs="Arial"/>
              </w:rPr>
              <w:br w:type="textWrapping"/>
            </w:r>
            <w:r>
              <w:rPr>
                <w:rFonts w:hint="default" w:ascii="Arial" w:hAnsi="Arial" w:cs="Arial"/>
              </w:rPr>
              <w:t>Not error-checked.</w:t>
            </w:r>
          </w:p>
        </w:tc>
      </w:tr>
    </w:tbl>
    <w:p w14:paraId="4AF88A26">
      <w:pPr>
        <w:pStyle w:val="4"/>
        <w:keepNext w:val="0"/>
        <w:keepLines w:val="0"/>
        <w:widowControl/>
        <w:suppressLineNumbers w:val="0"/>
      </w:pPr>
      <w:r>
        <w:rPr>
          <w:rFonts w:ascii="Arial" w:hAnsi="Arial" w:cs="Arial"/>
        </w:rPr>
        <w:t>Bulk Transfers</w:t>
      </w:r>
    </w:p>
    <w:p w14:paraId="560A0CD6">
      <w:pPr>
        <w:pStyle w:val="3"/>
        <w:keepNext w:val="0"/>
        <w:keepLines w:val="0"/>
        <w:widowControl/>
        <w:suppressLineNumbers w:val="0"/>
      </w:pPr>
      <w:r>
        <w:rPr>
          <w:rFonts w:ascii="Arial" w:hAnsi="Arial" w:cs="Arial"/>
        </w:rPr>
        <w:t>Example Bulk Transfer</w:t>
      </w:r>
    </w:p>
    <w:p w14:paraId="7AA1E967">
      <w:pPr>
        <w:pStyle w:val="8"/>
        <w:keepNext w:val="0"/>
        <w:keepLines w:val="0"/>
        <w:widowControl/>
        <w:suppressLineNumbers w:val="0"/>
        <w:rPr>
          <w:rFonts w:hint="default" w:ascii="Arial" w:hAnsi="Arial" w:cs="Arial"/>
        </w:rPr>
      </w:pPr>
      <w:r>
        <w:rPr>
          <w:rFonts w:hint="default" w:ascii="Arial" w:hAnsi="Arial" w:cs="Arial"/>
        </w:rPr>
        <w:drawing>
          <wp:inline distT="0" distB="0" distL="114300" distR="114300">
            <wp:extent cx="3048000" cy="1428750"/>
            <wp:effectExtent l="0" t="0" r="0" b="3810"/>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22"/>
                    <a:stretch>
                      <a:fillRect/>
                    </a:stretch>
                  </pic:blipFill>
                  <pic:spPr>
                    <a:xfrm>
                      <a:off x="0" y="0"/>
                      <a:ext cx="3048000" cy="1428750"/>
                    </a:xfrm>
                    <a:prstGeom prst="rect">
                      <a:avLst/>
                    </a:prstGeom>
                    <a:noFill/>
                    <a:ln w="9525">
                      <a:noFill/>
                    </a:ln>
                  </pic:spPr>
                </pic:pic>
              </a:graphicData>
            </a:graphic>
          </wp:inline>
        </w:drawing>
      </w:r>
    </w:p>
    <w:p w14:paraId="43C9CA21">
      <w:pPr>
        <w:pStyle w:val="3"/>
        <w:keepNext w:val="0"/>
        <w:keepLines w:val="0"/>
        <w:widowControl/>
        <w:suppressLineNumbers w:val="0"/>
      </w:pPr>
      <w:r>
        <w:rPr>
          <w:rFonts w:ascii="Arial" w:hAnsi="Arial" w:cs="Arial"/>
        </w:rPr>
        <w:t>BULK Transfer Error Control Flow</w:t>
      </w:r>
    </w:p>
    <w:p w14:paraId="7F10FEBD">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2190750"/>
            <wp:effectExtent l="0" t="0" r="0" b="381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23"/>
                    <a:stretch>
                      <a:fillRect/>
                    </a:stretch>
                  </pic:blipFill>
                  <pic:spPr>
                    <a:xfrm>
                      <a:off x="0" y="0"/>
                      <a:ext cx="3048000" cy="2190750"/>
                    </a:xfrm>
                    <a:prstGeom prst="rect">
                      <a:avLst/>
                    </a:prstGeom>
                    <a:noFill/>
                    <a:ln w="9525">
                      <a:noFill/>
                    </a:ln>
                  </pic:spPr>
                </pic:pic>
              </a:graphicData>
            </a:graphic>
          </wp:inline>
        </w:drawing>
      </w:r>
    </w:p>
    <w:p w14:paraId="41C779B7">
      <w:pPr>
        <w:pStyle w:val="8"/>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3048000" cy="2571750"/>
            <wp:effectExtent l="0" t="0" r="0" b="381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24"/>
                    <a:stretch>
                      <a:fillRect/>
                    </a:stretch>
                  </pic:blipFill>
                  <pic:spPr>
                    <a:xfrm>
                      <a:off x="0" y="0"/>
                      <a:ext cx="3048000" cy="2571750"/>
                    </a:xfrm>
                    <a:prstGeom prst="rect">
                      <a:avLst/>
                    </a:prstGeom>
                    <a:noFill/>
                    <a:ln w="9525">
                      <a:noFill/>
                    </a:ln>
                  </pic:spPr>
                </pic:pic>
              </a:graphicData>
            </a:graphic>
          </wp:inline>
        </w:drawing>
      </w:r>
    </w:p>
    <w:p w14:paraId="29EE2B4E">
      <w:pPr>
        <w:pStyle w:val="4"/>
        <w:keepNext w:val="0"/>
        <w:keepLines w:val="0"/>
        <w:widowControl/>
        <w:suppressLineNumbers w:val="0"/>
      </w:pPr>
      <w:r>
        <w:rPr>
          <w:rFonts w:ascii="Arial" w:hAnsi="Arial" w:cs="Arial"/>
        </w:rPr>
        <w:t>Interrupt Transfers</w:t>
      </w:r>
    </w:p>
    <w:p w14:paraId="528687B2">
      <w:pPr>
        <w:pStyle w:val="3"/>
        <w:keepNext w:val="0"/>
        <w:keepLines w:val="0"/>
        <w:widowControl/>
        <w:suppressLineNumbers w:val="0"/>
      </w:pPr>
      <w:r>
        <w:rPr>
          <w:rFonts w:ascii="Arial" w:hAnsi="Arial" w:cs="Arial"/>
        </w:rPr>
        <w:t>Example Interrupt Transfer</w:t>
      </w:r>
    </w:p>
    <w:p w14:paraId="6773790C">
      <w:pPr>
        <w:pStyle w:val="8"/>
        <w:keepNext w:val="0"/>
        <w:keepLines w:val="0"/>
        <w:widowControl/>
        <w:suppressLineNumbers w:val="0"/>
        <w:rPr>
          <w:rFonts w:hint="default" w:ascii="Arial" w:hAnsi="Arial" w:cs="Arial"/>
        </w:rPr>
      </w:pPr>
      <w:r>
        <w:rPr>
          <w:rFonts w:hint="default" w:ascii="Arial" w:hAnsi="Arial" w:cs="Arial"/>
        </w:rPr>
        <w:drawing>
          <wp:inline distT="0" distB="0" distL="114300" distR="114300">
            <wp:extent cx="3048000" cy="1428750"/>
            <wp:effectExtent l="0" t="0" r="0" b="3810"/>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25"/>
                    <a:stretch>
                      <a:fillRect/>
                    </a:stretch>
                  </pic:blipFill>
                  <pic:spPr>
                    <a:xfrm>
                      <a:off x="0" y="0"/>
                      <a:ext cx="3048000" cy="1428750"/>
                    </a:xfrm>
                    <a:prstGeom prst="rect">
                      <a:avLst/>
                    </a:prstGeom>
                    <a:noFill/>
                    <a:ln w="9525">
                      <a:noFill/>
                    </a:ln>
                  </pic:spPr>
                </pic:pic>
              </a:graphicData>
            </a:graphic>
          </wp:inline>
        </w:drawing>
      </w:r>
    </w:p>
    <w:p w14:paraId="25286214">
      <w:pPr>
        <w:pStyle w:val="3"/>
        <w:keepNext w:val="0"/>
        <w:keepLines w:val="0"/>
        <w:widowControl/>
        <w:suppressLineNumbers w:val="0"/>
      </w:pPr>
      <w:r>
        <w:rPr>
          <w:rFonts w:ascii="Arial" w:hAnsi="Arial" w:cs="Arial"/>
        </w:rPr>
        <w:t>Error Control Flow</w:t>
      </w:r>
    </w:p>
    <w:p w14:paraId="129ADB13">
      <w:pPr>
        <w:pStyle w:val="8"/>
        <w:keepNext w:val="0"/>
        <w:keepLines w:val="0"/>
        <w:widowControl/>
        <w:suppressLineNumbers w:val="0"/>
      </w:pPr>
      <w:r>
        <w:rPr>
          <w:rFonts w:hint="default" w:ascii="Arial" w:hAnsi="Arial" w:cs="Arial"/>
        </w:rPr>
        <w:drawing>
          <wp:inline distT="0" distB="0" distL="114300" distR="114300">
            <wp:extent cx="3048000" cy="2190750"/>
            <wp:effectExtent l="0" t="0" r="0" b="3810"/>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23"/>
                    <a:stretch>
                      <a:fillRect/>
                    </a:stretch>
                  </pic:blipFill>
                  <pic:spPr>
                    <a:xfrm>
                      <a:off x="0" y="0"/>
                      <a:ext cx="3048000" cy="2190750"/>
                    </a:xfrm>
                    <a:prstGeom prst="rect">
                      <a:avLst/>
                    </a:prstGeom>
                    <a:noFill/>
                    <a:ln w="9525">
                      <a:noFill/>
                    </a:ln>
                  </pic:spPr>
                </pic:pic>
              </a:graphicData>
            </a:graphic>
          </wp:inline>
        </w:drawing>
      </w:r>
    </w:p>
    <w:p w14:paraId="371DE7B0">
      <w:pPr>
        <w:pStyle w:val="8"/>
        <w:keepNext w:val="0"/>
        <w:keepLines w:val="0"/>
        <w:widowControl/>
        <w:suppressLineNumbers w:val="0"/>
      </w:pPr>
      <w:r>
        <w:rPr>
          <w:rFonts w:hint="default" w:ascii="Arial" w:hAnsi="Arial" w:cs="Arial"/>
        </w:rPr>
        <w:drawing>
          <wp:inline distT="0" distB="0" distL="114300" distR="114300">
            <wp:extent cx="3048000" cy="2000250"/>
            <wp:effectExtent l="0" t="0" r="0" b="11430"/>
            <wp:docPr id="22" name="图片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57"/>
                    <pic:cNvPicPr>
                      <a:picLocks noChangeAspect="1"/>
                    </pic:cNvPicPr>
                  </pic:nvPicPr>
                  <pic:blipFill>
                    <a:blip r:embed="rId26"/>
                    <a:stretch>
                      <a:fillRect/>
                    </a:stretch>
                  </pic:blipFill>
                  <pic:spPr>
                    <a:xfrm>
                      <a:off x="0" y="0"/>
                      <a:ext cx="3048000" cy="2000250"/>
                    </a:xfrm>
                    <a:prstGeom prst="rect">
                      <a:avLst/>
                    </a:prstGeom>
                    <a:noFill/>
                    <a:ln w="9525">
                      <a:noFill/>
                    </a:ln>
                  </pic:spPr>
                </pic:pic>
              </a:graphicData>
            </a:graphic>
          </wp:inline>
        </w:drawing>
      </w:r>
    </w:p>
    <w:p w14:paraId="5D4FB42C">
      <w:pPr>
        <w:pStyle w:val="4"/>
        <w:keepNext w:val="0"/>
        <w:keepLines w:val="0"/>
        <w:widowControl/>
        <w:suppressLineNumbers w:val="0"/>
      </w:pPr>
      <w:r>
        <w:rPr>
          <w:rFonts w:ascii="Arial" w:hAnsi="Arial" w:cs="Arial"/>
        </w:rPr>
        <w:t>Isochronous Transfers</w:t>
      </w:r>
    </w:p>
    <w:p w14:paraId="3A4E7E28">
      <w:pPr>
        <w:pStyle w:val="3"/>
        <w:keepNext w:val="0"/>
        <w:keepLines w:val="0"/>
        <w:widowControl/>
        <w:suppressLineNumbers w:val="0"/>
      </w:pPr>
      <w:r>
        <w:rPr>
          <w:rFonts w:ascii="Arial" w:hAnsi="Arial" w:cs="Arial"/>
        </w:rPr>
        <w:t>Example Isochronous Transfer</w:t>
      </w:r>
    </w:p>
    <w:p w14:paraId="573AE2A3">
      <w:pPr>
        <w:pStyle w:val="8"/>
        <w:keepNext w:val="0"/>
        <w:keepLines w:val="0"/>
        <w:widowControl/>
        <w:suppressLineNumbers w:val="0"/>
      </w:pPr>
      <w:r>
        <w:rPr>
          <w:rFonts w:hint="default" w:ascii="Arial" w:hAnsi="Arial" w:cs="Arial"/>
        </w:rPr>
        <w:drawing>
          <wp:inline distT="0" distB="0" distL="114300" distR="114300">
            <wp:extent cx="3048000" cy="1428750"/>
            <wp:effectExtent l="0" t="0" r="0" b="3810"/>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27"/>
                    <a:stretch>
                      <a:fillRect/>
                    </a:stretch>
                  </pic:blipFill>
                  <pic:spPr>
                    <a:xfrm>
                      <a:off x="0" y="0"/>
                      <a:ext cx="3048000" cy="1428750"/>
                    </a:xfrm>
                    <a:prstGeom prst="rect">
                      <a:avLst/>
                    </a:prstGeom>
                    <a:noFill/>
                    <a:ln w="9525">
                      <a:noFill/>
                    </a:ln>
                  </pic:spPr>
                </pic:pic>
              </a:graphicData>
            </a:graphic>
          </wp:inline>
        </w:drawing>
      </w:r>
    </w:p>
    <w:p w14:paraId="11629CD1">
      <w:pPr>
        <w:pStyle w:val="3"/>
        <w:keepNext w:val="0"/>
        <w:keepLines w:val="0"/>
        <w:widowControl/>
        <w:suppressLineNumbers w:val="0"/>
      </w:pPr>
      <w:r>
        <w:rPr>
          <w:rFonts w:hint="default" w:ascii="Arial" w:hAnsi="Arial" w:cs="Arial"/>
        </w:rPr>
        <w:t>Error Control Flow</w:t>
      </w:r>
    </w:p>
    <w:p w14:paraId="4A2E4AAE">
      <w:pPr>
        <w:pStyle w:val="8"/>
        <w:keepNext w:val="0"/>
        <w:keepLines w:val="0"/>
        <w:widowControl/>
        <w:suppressLineNumbers w:val="0"/>
      </w:pPr>
      <w:r>
        <w:rPr>
          <w:rFonts w:hint="default" w:ascii="Arial" w:hAnsi="Arial" w:cs="Arial"/>
        </w:rPr>
        <w:drawing>
          <wp:inline distT="0" distB="0" distL="114300" distR="114300">
            <wp:extent cx="3048000" cy="952500"/>
            <wp:effectExtent l="0" t="0" r="0" b="7620"/>
            <wp:docPr id="24" name="图片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7"/>
                    <pic:cNvPicPr>
                      <a:picLocks noChangeAspect="1"/>
                    </pic:cNvPicPr>
                  </pic:nvPicPr>
                  <pic:blipFill>
                    <a:blip r:embed="rId28"/>
                    <a:stretch>
                      <a:fillRect/>
                    </a:stretch>
                  </pic:blipFill>
                  <pic:spPr>
                    <a:xfrm>
                      <a:off x="0" y="0"/>
                      <a:ext cx="3048000" cy="952500"/>
                    </a:xfrm>
                    <a:prstGeom prst="rect">
                      <a:avLst/>
                    </a:prstGeom>
                    <a:noFill/>
                    <a:ln w="9525">
                      <a:noFill/>
                    </a:ln>
                  </pic:spPr>
                </pic:pic>
              </a:graphicData>
            </a:graphic>
          </wp:inline>
        </w:drawing>
      </w:r>
    </w:p>
    <w:p w14:paraId="0F47801B">
      <w:pPr>
        <w:pStyle w:val="8"/>
        <w:keepNext w:val="0"/>
        <w:keepLines w:val="0"/>
        <w:widowControl/>
        <w:suppressLineNumbers w:val="0"/>
      </w:pPr>
      <w:r>
        <w:rPr>
          <w:rFonts w:hint="default" w:ascii="Arial" w:hAnsi="Arial" w:cs="Arial"/>
        </w:rPr>
        <w:drawing>
          <wp:inline distT="0" distB="0" distL="114300" distR="114300">
            <wp:extent cx="3048000" cy="762000"/>
            <wp:effectExtent l="0" t="0" r="0" b="0"/>
            <wp:docPr id="25" name="图片 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58"/>
                    <pic:cNvPicPr>
                      <a:picLocks noChangeAspect="1"/>
                    </pic:cNvPicPr>
                  </pic:nvPicPr>
                  <pic:blipFill>
                    <a:blip r:embed="rId29"/>
                    <a:stretch>
                      <a:fillRect/>
                    </a:stretch>
                  </pic:blipFill>
                  <pic:spPr>
                    <a:xfrm>
                      <a:off x="0" y="0"/>
                      <a:ext cx="3048000" cy="762000"/>
                    </a:xfrm>
                    <a:prstGeom prst="rect">
                      <a:avLst/>
                    </a:prstGeom>
                    <a:noFill/>
                    <a:ln w="9525">
                      <a:noFill/>
                    </a:ln>
                  </pic:spPr>
                </pic:pic>
              </a:graphicData>
            </a:graphic>
          </wp:inline>
        </w:drawing>
      </w:r>
    </w:p>
    <w:p w14:paraId="3D74A8BD">
      <w:pPr>
        <w:pStyle w:val="4"/>
        <w:keepNext w:val="0"/>
        <w:keepLines w:val="0"/>
        <w:widowControl/>
        <w:suppressLineNumbers w:val="0"/>
      </w:pPr>
      <w:r>
        <w:rPr>
          <w:rFonts w:ascii="Arial" w:hAnsi="Arial" w:cs="Arial"/>
        </w:rPr>
        <w:t>Control Transfer</w:t>
      </w:r>
    </w:p>
    <w:p w14:paraId="58B1456C">
      <w:pPr>
        <w:pStyle w:val="3"/>
        <w:keepNext w:val="0"/>
        <w:keepLines w:val="0"/>
        <w:widowControl/>
        <w:suppressLineNumbers w:val="0"/>
        <w:jc w:val="left"/>
      </w:pPr>
      <w:r>
        <w:rPr>
          <w:rFonts w:ascii="Arial" w:hAnsi="Arial" w:cs="Arial"/>
        </w:rPr>
        <w:t>Example Control Read</w:t>
      </w:r>
    </w:p>
    <w:p w14:paraId="49F6BC71">
      <w:pPr>
        <w:pStyle w:val="8"/>
        <w:keepNext w:val="0"/>
        <w:keepLines w:val="0"/>
        <w:widowControl/>
        <w:suppressLineNumbers w:val="0"/>
        <w:jc w:val="left"/>
      </w:pPr>
      <w:r>
        <w:rPr>
          <w:rFonts w:hint="default" w:ascii="Arial" w:hAnsi="Arial" w:cs="Arial"/>
        </w:rPr>
        <w:drawing>
          <wp:inline distT="0" distB="0" distL="114300" distR="114300">
            <wp:extent cx="3048000" cy="3619500"/>
            <wp:effectExtent l="0" t="0" r="0" b="7620"/>
            <wp:docPr id="2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56"/>
                    <pic:cNvPicPr>
                      <a:picLocks noChangeAspect="1"/>
                    </pic:cNvPicPr>
                  </pic:nvPicPr>
                  <pic:blipFill>
                    <a:blip r:embed="rId30"/>
                    <a:stretch>
                      <a:fillRect/>
                    </a:stretch>
                  </pic:blipFill>
                  <pic:spPr>
                    <a:xfrm>
                      <a:off x="0" y="0"/>
                      <a:ext cx="3048000" cy="3619500"/>
                    </a:xfrm>
                    <a:prstGeom prst="rect">
                      <a:avLst/>
                    </a:prstGeom>
                    <a:noFill/>
                    <a:ln w="9525">
                      <a:noFill/>
                    </a:ln>
                  </pic:spPr>
                </pic:pic>
              </a:graphicData>
            </a:graphic>
          </wp:inline>
        </w:drawing>
      </w:r>
    </w:p>
    <w:p w14:paraId="4DD358BA">
      <w:pPr>
        <w:pStyle w:val="2"/>
        <w:keepNext w:val="0"/>
        <w:keepLines w:val="0"/>
        <w:widowControl/>
        <w:suppressLineNumbers w:val="0"/>
        <w:jc w:val="left"/>
      </w:pPr>
      <w:r>
        <w:rPr>
          <w:rFonts w:hint="default" w:ascii="Arial" w:hAnsi="Arial" w:cs="Arial"/>
        </w:rPr>
        <w:t>Error Control Flow</w:t>
      </w:r>
    </w:p>
    <w:p w14:paraId="0FC8AC6B">
      <w:pPr>
        <w:pStyle w:val="5"/>
        <w:keepNext w:val="0"/>
        <w:keepLines w:val="0"/>
        <w:widowControl/>
        <w:suppressLineNumbers w:val="0"/>
        <w:jc w:val="left"/>
      </w:pPr>
      <w:r>
        <w:rPr>
          <w:rFonts w:hint="default" w:ascii="Arial" w:hAnsi="Arial" w:cs="Arial"/>
        </w:rPr>
        <w:t>SETUP STAGE</w:t>
      </w:r>
    </w:p>
    <w:p w14:paraId="58B3253F">
      <w:pPr>
        <w:pStyle w:val="8"/>
        <w:keepNext w:val="0"/>
        <w:keepLines w:val="0"/>
        <w:widowControl/>
        <w:suppressLineNumbers w:val="0"/>
        <w:jc w:val="left"/>
      </w:pPr>
      <w:r>
        <w:rPr>
          <w:rFonts w:hint="default" w:ascii="Arial" w:hAnsi="Arial" w:cs="Arial"/>
        </w:rPr>
        <w:drawing>
          <wp:inline distT="0" distB="0" distL="114300" distR="114300">
            <wp:extent cx="3048000" cy="809625"/>
            <wp:effectExtent l="0" t="0" r="0" b="13335"/>
            <wp:docPr id="27" name="图片 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57"/>
                    <pic:cNvPicPr>
                      <a:picLocks noChangeAspect="1"/>
                    </pic:cNvPicPr>
                  </pic:nvPicPr>
                  <pic:blipFill>
                    <a:blip r:embed="rId31"/>
                    <a:stretch>
                      <a:fillRect/>
                    </a:stretch>
                  </pic:blipFill>
                  <pic:spPr>
                    <a:xfrm>
                      <a:off x="0" y="0"/>
                      <a:ext cx="3048000" cy="809625"/>
                    </a:xfrm>
                    <a:prstGeom prst="rect">
                      <a:avLst/>
                    </a:prstGeom>
                    <a:noFill/>
                    <a:ln w="9525">
                      <a:noFill/>
                    </a:ln>
                  </pic:spPr>
                </pic:pic>
              </a:graphicData>
            </a:graphic>
          </wp:inline>
        </w:drawing>
      </w:r>
    </w:p>
    <w:p w14:paraId="3E64BCC7">
      <w:pPr>
        <w:pStyle w:val="8"/>
        <w:keepNext w:val="0"/>
        <w:keepLines w:val="0"/>
        <w:widowControl/>
        <w:suppressLineNumbers w:val="0"/>
        <w:jc w:val="left"/>
      </w:pPr>
      <w:r>
        <w:rPr>
          <w:rFonts w:hint="default" w:ascii="Arial" w:hAnsi="Arial" w:cs="Arial"/>
          <w:b/>
          <w:sz w:val="20"/>
          <w:szCs w:val="20"/>
        </w:rPr>
        <w:t>Notice that it is not permitted for a device to respond to a SETUP with a NAK or a STALL.</w:t>
      </w:r>
    </w:p>
    <w:p w14:paraId="640FE3D0">
      <w:pPr>
        <w:pStyle w:val="5"/>
        <w:keepNext w:val="0"/>
        <w:keepLines w:val="0"/>
        <w:widowControl/>
        <w:suppressLineNumbers w:val="0"/>
        <w:jc w:val="left"/>
      </w:pPr>
      <w:r>
        <w:rPr>
          <w:rFonts w:hint="default" w:ascii="Arial" w:hAnsi="Arial" w:cs="Arial"/>
        </w:rPr>
        <w:t>DATA STAGE</w:t>
      </w:r>
    </w:p>
    <w:p w14:paraId="5F561A43">
      <w:pPr>
        <w:pStyle w:val="8"/>
        <w:keepNext w:val="0"/>
        <w:keepLines w:val="0"/>
        <w:widowControl/>
        <w:suppressLineNumbers w:val="0"/>
        <w:jc w:val="left"/>
      </w:pPr>
      <w:r>
        <w:rPr>
          <w:rFonts w:hint="default" w:ascii="Arial" w:hAnsi="Arial" w:cs="Arial"/>
        </w:rPr>
        <w:t>(same as for bulk transfer)</w:t>
      </w:r>
    </w:p>
    <w:p w14:paraId="7ADDB25A">
      <w:pPr>
        <w:pStyle w:val="5"/>
        <w:keepNext w:val="0"/>
        <w:keepLines w:val="0"/>
        <w:widowControl/>
        <w:suppressLineNumbers w:val="0"/>
        <w:jc w:val="left"/>
      </w:pPr>
      <w:r>
        <w:rPr>
          <w:rFonts w:hint="default" w:ascii="Arial" w:hAnsi="Arial" w:cs="Arial"/>
        </w:rPr>
        <w:t>STATUS STAGE</w:t>
      </w:r>
    </w:p>
    <w:p w14:paraId="724F5A05">
      <w:pPr>
        <w:pStyle w:val="8"/>
        <w:keepNext w:val="0"/>
        <w:keepLines w:val="0"/>
        <w:widowControl/>
        <w:suppressLineNumbers w:val="0"/>
        <w:jc w:val="left"/>
      </w:pPr>
      <w:r>
        <w:rPr>
          <w:rFonts w:hint="default" w:ascii="Arial" w:hAnsi="Arial" w:cs="Arial"/>
        </w:rPr>
        <w:t>(same as for bulk transfer)</w:t>
      </w:r>
    </w:p>
    <w:p w14:paraId="39FDAB97">
      <w:pPr>
        <w:pStyle w:val="8"/>
        <w:keepNext w:val="0"/>
        <w:keepLines w:val="0"/>
        <w:widowControl/>
        <w:suppressLineNumbers w:val="0"/>
        <w:rPr>
          <w:rFonts w:hint="default" w:ascii="Arial" w:hAnsi="Arial" w:cs="Arial"/>
        </w:rPr>
      </w:pPr>
    </w:p>
    <w:p w14:paraId="2B0AB4EC">
      <w:pPr>
        <w:pStyle w:val="4"/>
        <w:keepNext w:val="0"/>
        <w:keepLines w:val="0"/>
        <w:widowControl/>
        <w:suppressLineNumbers w:val="0"/>
        <w:rPr>
          <w:rFonts w:ascii="Arial" w:hAnsi="Arial" w:cs="Arial"/>
        </w:rPr>
      </w:pPr>
    </w:p>
    <w:p w14:paraId="63CFA9CE">
      <w:pPr>
        <w:pStyle w:val="2"/>
        <w:keepNext w:val="0"/>
        <w:keepLines w:val="0"/>
        <w:widowControl/>
        <w:suppressLineNumbers w:val="0"/>
        <w:jc w:val="both"/>
      </w:pPr>
      <w:r>
        <w:rPr>
          <w:rFonts w:hint="eastAsia" w:ascii="Arial" w:hAnsi="Arial" w:cs="Arial"/>
          <w:lang w:val="en-US" w:eastAsia="zh-CN"/>
        </w:rPr>
        <w:t>4.</w:t>
      </w:r>
      <w:r>
        <w:rPr>
          <w:rFonts w:ascii="Arial" w:hAnsi="Arial" w:cs="Arial"/>
        </w:rPr>
        <w:t>High Speed Basics</w:t>
      </w:r>
    </w:p>
    <w:p w14:paraId="4AE6CBDB">
      <w:pPr>
        <w:pStyle w:val="2"/>
        <w:keepNext w:val="0"/>
        <w:keepLines w:val="0"/>
        <w:widowControl/>
        <w:suppressLineNumbers w:val="0"/>
      </w:pPr>
      <w:r>
        <w:rPr>
          <w:rFonts w:ascii="Arial" w:hAnsi="Arial" w:cs="Arial"/>
        </w:rPr>
        <w:t>Data Transmission</w:t>
      </w:r>
    </w:p>
    <w:p w14:paraId="24A0630D">
      <w:pPr>
        <w:pStyle w:val="8"/>
        <w:keepNext w:val="0"/>
        <w:keepLines w:val="0"/>
        <w:widowControl/>
        <w:suppressLineNumbers w:val="0"/>
      </w:pPr>
      <w:r>
        <w:rPr>
          <w:rFonts w:hint="default" w:ascii="Arial" w:hAnsi="Arial" w:cs="Arial"/>
        </w:rPr>
        <w:t xml:space="preserve">The data rate achieved by High Speed is 480 Mb/s. </w:t>
      </w:r>
    </w:p>
    <w:p w14:paraId="0F576E48">
      <w:pPr>
        <w:pStyle w:val="8"/>
        <w:keepNext w:val="0"/>
        <w:keepLines w:val="0"/>
        <w:widowControl/>
        <w:suppressLineNumbers w:val="0"/>
      </w:pPr>
      <w:r>
        <w:rPr>
          <w:rFonts w:hint="default" w:ascii="Arial" w:hAnsi="Arial" w:cs="Arial"/>
        </w:rPr>
        <w:t xml:space="preserve">To achieve this, when the link is conveying high speed data, each end of D+ and each end of D- is terminated with a 45 Ohm resistance to ground. </w:t>
      </w:r>
    </w:p>
    <w:p w14:paraId="19899DB5">
      <w:pPr>
        <w:pStyle w:val="8"/>
        <w:keepNext w:val="0"/>
        <w:keepLines w:val="0"/>
        <w:widowControl/>
        <w:suppressLineNumbers w:val="0"/>
      </w:pPr>
      <w:r>
        <w:rPr>
          <w:rFonts w:ascii="Arial" w:hAnsi="Arial" w:cs="Arial"/>
        </w:rPr>
        <w:t>Data is sent by steering a current of 17.78 mA (derived from the positive supply) into either the D+ or the D- line. This results in a voltage of 400mV on the line being fed with current. The differential state of the line is detected at the receiving end by a differential receiver. This arrangement is able to reliably receive data sent at 480 Mb/s.</w:t>
      </w:r>
    </w:p>
    <w:p w14:paraId="4D4E9A3D">
      <w:pPr>
        <w:pStyle w:val="8"/>
        <w:keepNext w:val="0"/>
        <w:keepLines w:val="0"/>
        <w:widowControl/>
        <w:suppressLineNumbers w:val="0"/>
        <w:rPr>
          <w:rFonts w:hint="default" w:ascii="Arial" w:hAnsi="Arial" w:cs="Arial"/>
        </w:rPr>
      </w:pPr>
      <w:r>
        <w:rPr>
          <w:rFonts w:hint="default" w:ascii="Arial" w:hAnsi="Arial" w:cs="Arial"/>
        </w:rPr>
        <w:t>In fact the 45 Ohm resistors are provided by the Full Speed / Low Speed driver, at each end of the link, applying a Single Ended Zero. The FS/LS driver is designed to provide as accurate a termination resistance as possible. By switching off the high speed transceiver current source, the line conditions are as defined for full speed / low speed.</w:t>
      </w:r>
    </w:p>
    <w:p w14:paraId="157845F0">
      <w:pPr>
        <w:pStyle w:val="4"/>
        <w:keepNext w:val="0"/>
        <w:keepLines w:val="0"/>
        <w:widowControl/>
        <w:suppressLineNumbers w:val="0"/>
      </w:pPr>
      <w:r>
        <w:rPr>
          <w:rFonts w:ascii="Arial" w:hAnsi="Arial" w:cs="Arial"/>
        </w:rPr>
        <w:t>Basics of High Speed Transmission</w:t>
      </w:r>
    </w:p>
    <w:p w14:paraId="164CF394">
      <w:pPr>
        <w:pStyle w:val="4"/>
        <w:keepNext w:val="0"/>
        <w:keepLines w:val="0"/>
        <w:widowControl/>
        <w:suppressLineNumbers w:val="0"/>
        <w:rPr>
          <w:rFonts w:ascii="Arial" w:hAnsi="Arial" w:cs="Arial"/>
        </w:rPr>
      </w:pPr>
      <w:r>
        <w:rPr>
          <w:rFonts w:ascii="宋体" w:hAnsi="宋体" w:eastAsia="宋体" w:cs="宋体"/>
          <w:sz w:val="24"/>
          <w:szCs w:val="24"/>
        </w:rPr>
        <w:drawing>
          <wp:inline distT="0" distB="0" distL="114300" distR="114300">
            <wp:extent cx="4495800" cy="1771650"/>
            <wp:effectExtent l="0" t="0" r="0" b="1143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r:embed="rId32"/>
                    <a:stretch>
                      <a:fillRect/>
                    </a:stretch>
                  </pic:blipFill>
                  <pic:spPr>
                    <a:xfrm>
                      <a:off x="0" y="0"/>
                      <a:ext cx="4495800" cy="1771650"/>
                    </a:xfrm>
                    <a:prstGeom prst="rect">
                      <a:avLst/>
                    </a:prstGeom>
                    <a:noFill/>
                    <a:ln w="9525">
                      <a:noFill/>
                    </a:ln>
                  </pic:spPr>
                </pic:pic>
              </a:graphicData>
            </a:graphic>
          </wp:inline>
        </w:drawing>
      </w:r>
    </w:p>
    <w:p w14:paraId="026ECF3E">
      <w:pPr>
        <w:pStyle w:val="8"/>
        <w:keepNext w:val="0"/>
        <w:keepLines w:val="0"/>
        <w:widowControl/>
        <w:suppressLineNumbers w:val="0"/>
      </w:pPr>
      <w:r>
        <w:rPr>
          <w:rFonts w:ascii="Arial" w:hAnsi="Arial" w:cs="Arial"/>
        </w:rPr>
        <w:t>In addition to the differential receiver, there is also a 'transmission envelope detector' and a 'differential envelope detector'.</w:t>
      </w:r>
    </w:p>
    <w:p w14:paraId="33A49FA7">
      <w:pPr>
        <w:pStyle w:val="8"/>
        <w:keepNext w:val="0"/>
        <w:keepLines w:val="0"/>
        <w:widowControl/>
        <w:suppressLineNumbers w:val="0"/>
      </w:pPr>
      <w:r>
        <w:rPr>
          <w:rFonts w:hint="default" w:ascii="Arial" w:hAnsi="Arial" w:cs="Arial"/>
        </w:rPr>
        <w:t>The transmission envelope detector produces a 'squelch' signal if there is less than 100uV between the data lines, which means that there is no data being received.</w:t>
      </w:r>
    </w:p>
    <w:p w14:paraId="64FB8C01">
      <w:pPr>
        <w:pStyle w:val="8"/>
        <w:keepNext w:val="0"/>
        <w:keepLines w:val="0"/>
        <w:widowControl/>
        <w:suppressLineNumbers w:val="0"/>
      </w:pPr>
      <w:r>
        <w:rPr>
          <w:rFonts w:hint="default" w:ascii="Arial" w:hAnsi="Arial" w:cs="Arial"/>
        </w:rPr>
        <w:t>The differential envelope detector detects if the far end has been unplugged, as the differential voltage will double to about 800 mV if the far end terminating resistors are not present.</w:t>
      </w:r>
    </w:p>
    <w:p w14:paraId="7C5DC619">
      <w:pPr>
        <w:pStyle w:val="8"/>
        <w:keepNext w:val="0"/>
        <w:keepLines w:val="0"/>
        <w:widowControl/>
        <w:suppressLineNumbers w:val="0"/>
      </w:pPr>
      <w:r>
        <w:rPr>
          <w:rFonts w:hint="default" w:ascii="Arial" w:hAnsi="Arial" w:cs="Arial"/>
        </w:rPr>
        <w:t>(Further down the page you will see how this is used by the host to detect the unplugging of a high speed device.)</w:t>
      </w:r>
    </w:p>
    <w:p w14:paraId="449F6F7D">
      <w:pPr>
        <w:pStyle w:val="2"/>
        <w:keepNext w:val="0"/>
        <w:keepLines w:val="0"/>
        <w:widowControl/>
        <w:suppressLineNumbers w:val="0"/>
      </w:pPr>
      <w:r>
        <w:rPr>
          <w:rFonts w:ascii="Arial" w:hAnsi="Arial" w:cs="Arial"/>
        </w:rPr>
        <w:t>Packet Sync</w:t>
      </w:r>
    </w:p>
    <w:p w14:paraId="5C63900B">
      <w:pPr>
        <w:pStyle w:val="8"/>
        <w:keepNext w:val="0"/>
        <w:keepLines w:val="0"/>
        <w:widowControl/>
        <w:suppressLineNumbers w:val="0"/>
      </w:pPr>
      <w:r>
        <w:rPr>
          <w:rFonts w:hint="default" w:ascii="Arial" w:hAnsi="Arial" w:cs="Arial"/>
        </w:rPr>
        <w:t>Just prior to the packet sync, both data lines are low. The sync is sent using the NRZI sequence KJKJKJKJKJKJKJKJ KJKJKJKJKJKJKJKK.</w:t>
      </w:r>
    </w:p>
    <w:p w14:paraId="18499AB9">
      <w:pPr>
        <w:pStyle w:val="4"/>
        <w:keepNext w:val="0"/>
        <w:keepLines w:val="0"/>
        <w:widowControl/>
        <w:suppressLineNumbers w:val="0"/>
      </w:pPr>
      <w:r>
        <w:rPr>
          <w:rFonts w:ascii="Arial" w:hAnsi="Arial" w:cs="Arial"/>
        </w:rPr>
        <w:t>High Speed Synchronisation Pattern</w:t>
      </w:r>
    </w:p>
    <w:p w14:paraId="028C7382">
      <w:pPr>
        <w:pStyle w:val="8"/>
        <w:keepNext w:val="0"/>
        <w:keepLines w:val="0"/>
        <w:widowControl/>
        <w:suppressLineNumbers w:val="0"/>
      </w:pPr>
      <w:r>
        <w:drawing>
          <wp:inline distT="0" distB="0" distL="114300" distR="114300">
            <wp:extent cx="4591050" cy="1009650"/>
            <wp:effectExtent l="0" t="0" r="11430" b="11430"/>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33"/>
                    <a:stretch>
                      <a:fillRect/>
                    </a:stretch>
                  </pic:blipFill>
                  <pic:spPr>
                    <a:xfrm>
                      <a:off x="0" y="0"/>
                      <a:ext cx="4591050" cy="1009650"/>
                    </a:xfrm>
                    <a:prstGeom prst="rect">
                      <a:avLst/>
                    </a:prstGeom>
                    <a:noFill/>
                    <a:ln w="9525">
                      <a:noFill/>
                    </a:ln>
                  </pic:spPr>
                </pic:pic>
              </a:graphicData>
            </a:graphic>
          </wp:inline>
        </w:drawing>
      </w:r>
    </w:p>
    <w:p w14:paraId="3310D206">
      <w:pPr>
        <w:pStyle w:val="2"/>
        <w:keepNext w:val="0"/>
        <w:keepLines w:val="0"/>
        <w:widowControl/>
        <w:suppressLineNumbers w:val="0"/>
      </w:pPr>
      <w:r>
        <w:rPr>
          <w:rFonts w:ascii="Arial" w:hAnsi="Arial" w:cs="Arial"/>
        </w:rPr>
        <w:t>End of Packet</w:t>
      </w:r>
    </w:p>
    <w:p w14:paraId="5FCF2927">
      <w:pPr>
        <w:pStyle w:val="8"/>
        <w:keepNext w:val="0"/>
        <w:keepLines w:val="0"/>
        <w:widowControl/>
        <w:suppressLineNumbers w:val="0"/>
      </w:pPr>
      <w:r>
        <w:rPr>
          <w:rFonts w:hint="default" w:ascii="Arial" w:hAnsi="Arial" w:cs="Arial"/>
        </w:rPr>
        <w:t>On a low or full speed link, a brief Single Ended Zero (SE0) state is used to indicate End Of Packet (EOP), and idle is indicated by a J condition.</w:t>
      </w:r>
    </w:p>
    <w:p w14:paraId="29D7B074">
      <w:pPr>
        <w:pStyle w:val="8"/>
        <w:keepNext w:val="0"/>
        <w:keepLines w:val="0"/>
        <w:widowControl/>
        <w:suppressLineNumbers w:val="0"/>
      </w:pPr>
      <w:r>
        <w:rPr>
          <w:rFonts w:hint="default" w:ascii="Arial" w:hAnsi="Arial" w:cs="Arial"/>
        </w:rPr>
        <w:t>On a high speed link, the idle state is effectively a SE0, so that state is not available to indicate EOP, and a different method for indicating the end of packet is used. During normal data transmission there can not be a run of more than 6 1's in a row, because a 0 is automatically inserted (and will be removed on reception). This guarantees that there will be sufficient transitions in the NRZI encoded data stream to allow clock recovery.</w:t>
      </w:r>
    </w:p>
    <w:p w14:paraId="5458B896">
      <w:pPr>
        <w:pStyle w:val="8"/>
        <w:keepNext w:val="0"/>
        <w:keepLines w:val="0"/>
        <w:widowControl/>
        <w:suppressLineNumbers w:val="0"/>
      </w:pPr>
      <w:r>
        <w:rPr>
          <w:rFonts w:ascii="Arial" w:hAnsi="Arial" w:cs="Arial"/>
        </w:rPr>
        <w:t>At high speed, the EOP is indicated, by deliberately sending a byte which contains a bit-stuffing error; '01111111'. This applies at the end of all packets except SOF.</w:t>
      </w:r>
    </w:p>
    <w:p w14:paraId="6641F928">
      <w:pPr>
        <w:pStyle w:val="8"/>
        <w:keepNext w:val="0"/>
        <w:keepLines w:val="0"/>
        <w:widowControl/>
        <w:suppressLineNumbers w:val="0"/>
      </w:pPr>
      <w:r>
        <w:rPr>
          <w:rFonts w:hint="default" w:ascii="Arial" w:hAnsi="Arial" w:cs="Arial"/>
        </w:rPr>
        <w:t>Each high speed SOF packet is terminated with 5 NRZI bytes containing bit-stuffing errors: 01111111 - 11111111 -11111111 -11111111 -11111111. This pattern allows the 'disconnection envelope detector' to detect a rise in data amplitude above 625 mV, in the event that the device, along with its termination resistors, has been unplugged.</w:t>
      </w:r>
    </w:p>
    <w:p w14:paraId="4E650612">
      <w:pPr>
        <w:pStyle w:val="2"/>
        <w:keepNext w:val="0"/>
        <w:keepLines w:val="0"/>
        <w:widowControl/>
        <w:suppressLineNumbers w:val="0"/>
      </w:pPr>
      <w:r>
        <w:rPr>
          <w:rFonts w:ascii="Arial" w:hAnsi="Arial" w:cs="Arial"/>
        </w:rPr>
        <w:t>Compatibility</w:t>
      </w:r>
    </w:p>
    <w:p w14:paraId="031C695C">
      <w:pPr>
        <w:pStyle w:val="8"/>
        <w:keepNext w:val="0"/>
        <w:keepLines w:val="0"/>
        <w:widowControl/>
        <w:suppressLineNumbers w:val="0"/>
      </w:pPr>
      <w:r>
        <w:rPr>
          <w:rFonts w:hint="default" w:ascii="Arial" w:hAnsi="Arial" w:cs="Arial"/>
        </w:rPr>
        <w:t>Care has been taken to provide as much compatibity between high speed and full / low speed host, and high speed and full / low speed devices. USB is a plug-and-play system and must not confuse the user.</w:t>
      </w:r>
    </w:p>
    <w:p w14:paraId="4A5195C3">
      <w:pPr>
        <w:pStyle w:val="8"/>
        <w:keepNext w:val="0"/>
        <w:keepLines w:val="0"/>
        <w:widowControl/>
        <w:suppressLineNumbers w:val="0"/>
      </w:pPr>
      <w:r>
        <w:rPr>
          <w:rFonts w:hint="default" w:ascii="Arial" w:hAnsi="Arial" w:cs="Arial"/>
        </w:rPr>
        <w:t xml:space="preserve">So a low or full speed device will always work with a high speed capable host. </w:t>
      </w:r>
    </w:p>
    <w:p w14:paraId="69724048">
      <w:pPr>
        <w:pStyle w:val="8"/>
        <w:keepNext w:val="0"/>
        <w:keepLines w:val="0"/>
        <w:widowControl/>
        <w:suppressLineNumbers w:val="0"/>
        <w:rPr>
          <w:rFonts w:ascii="Arial" w:hAnsi="Arial" w:eastAsia="宋体" w:cs="Arial"/>
          <w:sz w:val="24"/>
          <w:szCs w:val="24"/>
        </w:rPr>
      </w:pPr>
      <w:r>
        <w:rPr>
          <w:rFonts w:ascii="Arial" w:hAnsi="Arial" w:eastAsia="宋体" w:cs="Arial"/>
          <w:sz w:val="24"/>
          <w:szCs w:val="24"/>
        </w:rPr>
        <w:t>A high speed device will always work with a full / low speed host, at least to the extent of communicating its identity and capabilities to the host (which it can do at full speed). The host will then be in a position to report to the user if they have a device which relies on high speed bandwidth to provide any functionality.</w:t>
      </w:r>
    </w:p>
    <w:p w14:paraId="39644489">
      <w:pPr>
        <w:pStyle w:val="2"/>
        <w:keepNext w:val="0"/>
        <w:keepLines w:val="0"/>
        <w:widowControl/>
        <w:suppressLineNumbers w:val="0"/>
      </w:pPr>
      <w:r>
        <w:rPr>
          <w:rFonts w:ascii="Arial" w:hAnsi="Arial" w:cs="Arial"/>
        </w:rPr>
        <w:t>Negotiating High Speed</w:t>
      </w:r>
    </w:p>
    <w:p w14:paraId="53D0490D">
      <w:pPr>
        <w:pStyle w:val="8"/>
        <w:keepNext w:val="0"/>
        <w:keepLines w:val="0"/>
        <w:widowControl/>
        <w:suppressLineNumbers w:val="0"/>
      </w:pPr>
      <w:r>
        <w:rPr>
          <w:rFonts w:hint="default" w:ascii="Arial" w:hAnsi="Arial" w:cs="Arial"/>
        </w:rPr>
        <w:t>To maintain the required compatibility, a high speed device will always present itself initially as a Full Speed device (by a 1.5K pullup resistor on D+).</w:t>
      </w:r>
    </w:p>
    <w:p w14:paraId="5CC223A9">
      <w:pPr>
        <w:pStyle w:val="8"/>
        <w:keepNext w:val="0"/>
        <w:keepLines w:val="0"/>
        <w:widowControl/>
        <w:suppressLineNumbers w:val="0"/>
      </w:pPr>
      <w:r>
        <w:rPr>
          <w:rFonts w:ascii="Arial" w:hAnsi="Arial" w:cs="Arial"/>
        </w:rPr>
        <w:t>The negotiation for High Speed takes place during the Reset, which is, as we remember, the first thing a host must do to a device before attempting data communication.</w:t>
      </w:r>
    </w:p>
    <w:p w14:paraId="60780736">
      <w:pPr>
        <w:pStyle w:val="8"/>
        <w:keepNext w:val="0"/>
        <w:keepLines w:val="0"/>
        <w:widowControl/>
        <w:suppressLineNumbers w:val="0"/>
      </w:pPr>
      <w:r>
        <w:rPr>
          <w:rFonts w:hint="default" w:ascii="Arial" w:hAnsi="Arial" w:cs="Arial"/>
        </w:rPr>
        <w:t>The high speed detection handshake is initiated by the device.</w:t>
      </w:r>
    </w:p>
    <w:p w14:paraId="6D83B6B3">
      <w:pPr>
        <w:pStyle w:val="8"/>
        <w:keepNext w:val="0"/>
        <w:keepLines w:val="0"/>
        <w:widowControl/>
        <w:suppressLineNumbers w:val="0"/>
      </w:pPr>
      <w:r>
        <w:rPr>
          <w:rFonts w:hint="default" w:ascii="Arial" w:hAnsi="Arial" w:cs="Arial"/>
        </w:rPr>
        <w:t>The hub will respond to it, if it is high speed capable.</w:t>
      </w:r>
    </w:p>
    <w:p w14:paraId="68F35388">
      <w:pPr>
        <w:pStyle w:val="8"/>
        <w:keepNext w:val="0"/>
        <w:keepLines w:val="0"/>
        <w:widowControl/>
        <w:suppressLineNumbers w:val="0"/>
        <w:rPr>
          <w:rFonts w:hint="default" w:ascii="Arial" w:hAnsi="Arial" w:eastAsia="宋体" w:cs="Arial"/>
          <w:sz w:val="24"/>
          <w:szCs w:val="24"/>
        </w:rPr>
      </w:pPr>
      <w:r>
        <w:rPr>
          <w:rFonts w:ascii="宋体" w:hAnsi="宋体" w:eastAsia="宋体" w:cs="宋体"/>
          <w:sz w:val="24"/>
          <w:szCs w:val="24"/>
        </w:rPr>
        <w:drawing>
          <wp:inline distT="0" distB="0" distL="114300" distR="114300">
            <wp:extent cx="4858385" cy="1360805"/>
            <wp:effectExtent l="0" t="0" r="3175" b="10795"/>
            <wp:docPr id="30"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56"/>
                    <pic:cNvPicPr>
                      <a:picLocks noChangeAspect="1"/>
                    </pic:cNvPicPr>
                  </pic:nvPicPr>
                  <pic:blipFill>
                    <a:blip r:embed="rId34"/>
                    <a:stretch>
                      <a:fillRect/>
                    </a:stretch>
                  </pic:blipFill>
                  <pic:spPr>
                    <a:xfrm>
                      <a:off x="0" y="0"/>
                      <a:ext cx="4858385" cy="1360805"/>
                    </a:xfrm>
                    <a:prstGeom prst="rect">
                      <a:avLst/>
                    </a:prstGeom>
                    <a:noFill/>
                    <a:ln>
                      <a:noFill/>
                    </a:ln>
                  </pic:spPr>
                </pic:pic>
              </a:graphicData>
            </a:graphic>
          </wp:inline>
        </w:drawing>
      </w:r>
    </w:p>
    <w:p w14:paraId="1E3BFDF2">
      <w:pPr>
        <w:pStyle w:val="3"/>
        <w:keepNext w:val="0"/>
        <w:keepLines w:val="0"/>
        <w:widowControl/>
        <w:suppressLineNumbers w:val="0"/>
      </w:pPr>
      <w:r>
        <w:rPr>
          <w:rFonts w:ascii="Arial" w:hAnsi="Arial" w:cs="Arial"/>
        </w:rPr>
        <w:t>What the device does</w:t>
      </w:r>
    </w:p>
    <w:p w14:paraId="46585BE5">
      <w:pPr>
        <w:pStyle w:val="8"/>
        <w:keepNext w:val="0"/>
        <w:keepLines w:val="0"/>
        <w:widowControl/>
        <w:suppressLineNumbers w:val="0"/>
      </w:pPr>
      <w:r>
        <w:rPr>
          <w:rFonts w:hint="default" w:ascii="Arial" w:hAnsi="Arial" w:cs="Arial"/>
        </w:rPr>
        <w:t xml:space="preserve">The device leaves its D+ 1.5K pullup resistor connected, and does </w:t>
      </w:r>
      <w:r>
        <w:rPr>
          <w:rFonts w:hint="default" w:ascii="Arial" w:hAnsi="Arial" w:cs="Arial"/>
          <w:i/>
        </w:rPr>
        <w:t>not</w:t>
      </w:r>
      <w:r>
        <w:rPr>
          <w:rFonts w:hint="default" w:ascii="Arial" w:hAnsi="Arial" w:cs="Arial"/>
        </w:rPr>
        <w:t xml:space="preserve"> terminate the lines with 45 Ohm resistors as it would for high speed. But it drives high speed current (17.78mA) into the D- line for at least a millisecond. Now, remember that the hub is applying a reset condition to the lines, so effectively is already terminated as for high speed data. As only one end of the link is terminated, the hub will see about 800 mV on D-. This condition is called a K-chirp.</w:t>
      </w:r>
    </w:p>
    <w:p w14:paraId="5A653C93">
      <w:pPr>
        <w:pStyle w:val="8"/>
        <w:keepNext w:val="0"/>
        <w:keepLines w:val="0"/>
        <w:widowControl/>
        <w:suppressLineNumbers w:val="0"/>
      </w:pPr>
      <w:r>
        <w:rPr>
          <w:rFonts w:hint="default" w:ascii="Arial" w:hAnsi="Arial" w:cs="Arial"/>
        </w:rPr>
        <w:t xml:space="preserve">A full / low speed hub will pay no attention to this condition, but a high speed hub will detect it using its differential receiver and the absence of a squelch signal. </w:t>
      </w:r>
    </w:p>
    <w:p w14:paraId="1B94D944">
      <w:pPr>
        <w:pStyle w:val="8"/>
        <w:keepNext w:val="0"/>
        <w:keepLines w:val="0"/>
        <w:widowControl/>
        <w:suppressLineNumbers w:val="0"/>
      </w:pPr>
      <w:r>
        <w:rPr>
          <w:rFonts w:hint="default" w:ascii="Arial" w:hAnsi="Arial" w:cs="Arial"/>
        </w:rPr>
        <w:t>If the hub does not respond, then the rest of the reset, and subsequent data transmissions will take place as is normal for a full speed device.</w:t>
      </w:r>
    </w:p>
    <w:p w14:paraId="486596CB">
      <w:pPr>
        <w:pStyle w:val="3"/>
        <w:keepNext w:val="0"/>
        <w:keepLines w:val="0"/>
        <w:widowControl/>
        <w:suppressLineNumbers w:val="0"/>
      </w:pPr>
      <w:r>
        <w:rPr>
          <w:rFonts w:ascii="Arial" w:hAnsi="Arial" w:cs="Arial"/>
        </w:rPr>
        <w:t>Hub Response</w:t>
      </w:r>
    </w:p>
    <w:p w14:paraId="14305A2B">
      <w:pPr>
        <w:pStyle w:val="8"/>
        <w:keepNext w:val="0"/>
        <w:keepLines w:val="0"/>
        <w:widowControl/>
        <w:suppressLineNumbers w:val="0"/>
      </w:pPr>
      <w:r>
        <w:rPr>
          <w:rFonts w:hint="default" w:ascii="Arial" w:hAnsi="Arial" w:cs="Arial"/>
        </w:rPr>
        <w:t>If the hub is high speed capable then it will monitor the K-chirp from the device until it sees it completing. It must, within 100us, send a series of K-J chirp pairs to the device. This means that it will inject 17.78 mA alternately into the D- and the D+ lines. Each of these chirps lasts around 50us, and there are no gaps between them. The device has to see at least 3 chirp pairs before assuming that the hub is high speed capable.</w:t>
      </w:r>
    </w:p>
    <w:p w14:paraId="29DBB51E">
      <w:pPr>
        <w:pStyle w:val="3"/>
        <w:keepNext w:val="0"/>
        <w:keepLines w:val="0"/>
        <w:widowControl/>
        <w:suppressLineNumbers w:val="0"/>
      </w:pPr>
      <w:r>
        <w:rPr>
          <w:rFonts w:hint="default" w:ascii="Arial" w:hAnsi="Arial" w:cs="Arial"/>
        </w:rPr>
        <w:t>Switching to High Speed</w:t>
      </w:r>
    </w:p>
    <w:p w14:paraId="59A82C88">
      <w:pPr>
        <w:pStyle w:val="8"/>
        <w:keepNext w:val="0"/>
        <w:keepLines w:val="0"/>
        <w:widowControl/>
        <w:suppressLineNumbers w:val="0"/>
      </w:pPr>
      <w:r>
        <w:rPr>
          <w:rFonts w:hint="default" w:ascii="Arial" w:hAnsi="Arial" w:cs="Arial"/>
        </w:rPr>
        <w:t>At this point the device disconnects its 1.5K pullup resistor, applies the 45 Ohm high speed terminations (using its full speed data driver in SE0 mode), and is thus in a state to perform high speed data transmission and reception. The hub will continue to send chirp pairs up until 100 - 500 us before the end of reset, and the device will monitor these chirps. At the point in time when the device termination is applied, the amplitude of the chirp signals, viewed on an oscilloscope would be seen to halve in amplitude from 800mV to 400mV.</w:t>
      </w:r>
    </w:p>
    <w:p w14:paraId="5F346408">
      <w:pPr>
        <w:pStyle w:val="2"/>
        <w:keepNext w:val="0"/>
        <w:keepLines w:val="0"/>
        <w:widowControl/>
        <w:suppressLineNumbers w:val="0"/>
      </w:pPr>
      <w:r>
        <w:rPr>
          <w:rFonts w:ascii="Arial" w:hAnsi="Arial" w:cs="Arial"/>
        </w:rPr>
        <w:t>Frames and Microframes</w:t>
      </w:r>
    </w:p>
    <w:p w14:paraId="2CF3A493">
      <w:pPr>
        <w:pStyle w:val="8"/>
        <w:keepNext w:val="0"/>
        <w:keepLines w:val="0"/>
        <w:widowControl/>
        <w:suppressLineNumbers w:val="0"/>
      </w:pPr>
      <w:r>
        <w:rPr>
          <w:rFonts w:hint="default" w:ascii="Arial" w:hAnsi="Arial" w:cs="Arial"/>
        </w:rPr>
        <w:t>The 1 ms frame rate in full speed / low speed USB, is used for a number of purposes, such as scheduling access to the bus, and as a timing reference for interrupt and isochronous transfers.</w:t>
      </w:r>
    </w:p>
    <w:p w14:paraId="1F38195C">
      <w:pPr>
        <w:pStyle w:val="8"/>
        <w:keepNext w:val="0"/>
        <w:keepLines w:val="0"/>
        <w:widowControl/>
        <w:suppressLineNumbers w:val="0"/>
      </w:pPr>
      <w:r>
        <w:rPr>
          <w:rFonts w:hint="default" w:ascii="Arial" w:hAnsi="Arial" w:cs="Arial"/>
        </w:rPr>
        <w:t>For high speed, a higher frame rate was deemed appropriate, while still maintaining a relationship with the existing 1 kHz rate.</w:t>
      </w:r>
    </w:p>
    <w:p w14:paraId="65F2176B">
      <w:pPr>
        <w:pStyle w:val="8"/>
        <w:keepNext w:val="0"/>
        <w:keepLines w:val="0"/>
        <w:widowControl/>
        <w:suppressLineNumbers w:val="0"/>
      </w:pPr>
      <w:r>
        <w:rPr>
          <w:rFonts w:hint="default" w:ascii="Arial" w:hAnsi="Arial" w:cs="Arial"/>
        </w:rPr>
        <w:t xml:space="preserve">To this end, high speed uses the 'Microframe' which is 125us long (8 Microframes per millisecond). The correspondence with the 1ms frame numbering is maintained in the high speed SOF packets by repeating each frame number in 8 successive Microframes. </w:t>
      </w:r>
    </w:p>
    <w:p w14:paraId="2A84F998">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3152775" cy="3114675"/>
            <wp:effectExtent l="0" t="0" r="1905" b="9525"/>
            <wp:docPr id="31"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56"/>
                    <pic:cNvPicPr>
                      <a:picLocks noChangeAspect="1"/>
                    </pic:cNvPicPr>
                  </pic:nvPicPr>
                  <pic:blipFill>
                    <a:blip r:embed="rId35"/>
                    <a:stretch>
                      <a:fillRect/>
                    </a:stretch>
                  </pic:blipFill>
                  <pic:spPr>
                    <a:xfrm>
                      <a:off x="0" y="0"/>
                      <a:ext cx="3152775" cy="3114675"/>
                    </a:xfrm>
                    <a:prstGeom prst="rect">
                      <a:avLst/>
                    </a:prstGeom>
                    <a:noFill/>
                    <a:ln w="9525">
                      <a:noFill/>
                    </a:ln>
                  </pic:spPr>
                </pic:pic>
              </a:graphicData>
            </a:graphic>
          </wp:inline>
        </w:drawing>
      </w:r>
    </w:p>
    <w:p w14:paraId="2B3D958D">
      <w:pPr>
        <w:pStyle w:val="3"/>
        <w:keepNext w:val="0"/>
        <w:keepLines w:val="0"/>
        <w:widowControl/>
        <w:suppressLineNumbers w:val="0"/>
      </w:pPr>
      <w:r>
        <w:rPr>
          <w:rFonts w:ascii="Arial" w:hAnsi="Arial" w:cs="Arial"/>
        </w:rPr>
        <w:t>Packet Length</w:t>
      </w:r>
    </w:p>
    <w:p w14:paraId="4295E447">
      <w:pPr>
        <w:pStyle w:val="8"/>
        <w:keepNext w:val="0"/>
        <w:keepLines w:val="0"/>
        <w:widowControl/>
        <w:suppressLineNumbers w:val="0"/>
      </w:pPr>
      <w:r>
        <w:rPr>
          <w:rFonts w:hint="default" w:ascii="Arial" w:hAnsi="Arial" w:cs="Arial"/>
        </w:rPr>
        <w:t>The maximum length of packets was increased for high speed, see table to right.</w:t>
      </w:r>
    </w:p>
    <w:tbl>
      <w:tblPr>
        <w:tblStyle w:val="9"/>
        <w:tblW w:w="7500" w:type="dxa"/>
        <w:tblCellSpacing w:w="0" w:type="dxa"/>
        <w:tblInd w:w="15"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Layout w:type="fixed"/>
        <w:tblCellMar>
          <w:top w:w="15" w:type="dxa"/>
          <w:left w:w="15" w:type="dxa"/>
          <w:bottom w:w="15" w:type="dxa"/>
          <w:right w:w="15" w:type="dxa"/>
        </w:tblCellMar>
      </w:tblPr>
      <w:tblGrid>
        <w:gridCol w:w="1875"/>
        <w:gridCol w:w="1650"/>
        <w:gridCol w:w="1800"/>
        <w:gridCol w:w="2175"/>
      </w:tblGrid>
      <w:tr w14:paraId="08970EAF">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15" w:type="dxa"/>
            <w:left w:w="15" w:type="dxa"/>
            <w:bottom w:w="15" w:type="dxa"/>
            <w:right w:w="15" w:type="dxa"/>
          </w:tblCellMar>
        </w:tblPrEx>
        <w:trPr>
          <w:tblCellSpacing w:w="0" w:type="dxa"/>
        </w:trPr>
        <w:tc>
          <w:tcPr>
            <w:tcW w:w="1875" w:type="dxa"/>
            <w:vMerge w:val="restart"/>
            <w:shd w:val="clear" w:color="auto" w:fill="0000FF"/>
            <w:vAlign w:val="center"/>
          </w:tcPr>
          <w:p w14:paraId="6898F1DA">
            <w:pPr>
              <w:keepNext w:val="0"/>
              <w:keepLines w:val="0"/>
              <w:widowControl/>
              <w:suppressLineNumbers w:val="0"/>
              <w:jc w:val="center"/>
            </w:pPr>
            <w:r>
              <w:rPr>
                <w:rFonts w:ascii="Arial" w:hAnsi="Arial" w:eastAsia="宋体" w:cs="Arial"/>
                <w:b/>
                <w:color w:val="FFFFFF"/>
                <w:kern w:val="0"/>
                <w:sz w:val="20"/>
                <w:szCs w:val="20"/>
                <w:lang w:val="en-US" w:eastAsia="zh-CN" w:bidi="ar"/>
              </w:rPr>
              <w:t>Transfer Type</w:t>
            </w:r>
          </w:p>
        </w:tc>
        <w:tc>
          <w:tcPr>
            <w:tcW w:w="5625" w:type="dxa"/>
            <w:gridSpan w:val="3"/>
            <w:shd w:val="clear" w:color="auto" w:fill="0000FF"/>
            <w:vAlign w:val="center"/>
          </w:tcPr>
          <w:p w14:paraId="1BD187CF">
            <w:pPr>
              <w:keepNext w:val="0"/>
              <w:keepLines w:val="0"/>
              <w:widowControl/>
              <w:suppressLineNumbers w:val="0"/>
              <w:jc w:val="center"/>
            </w:pPr>
            <w:r>
              <w:rPr>
                <w:rFonts w:hint="default" w:ascii="Arial" w:hAnsi="Arial" w:eastAsia="宋体" w:cs="Arial"/>
                <w:b/>
                <w:color w:val="FFFFFF"/>
                <w:kern w:val="0"/>
                <w:sz w:val="20"/>
                <w:szCs w:val="20"/>
                <w:lang w:val="en-US" w:eastAsia="zh-CN" w:bidi="ar"/>
              </w:rPr>
              <w:t>Max Packet Size</w:t>
            </w:r>
          </w:p>
        </w:tc>
      </w:tr>
      <w:tr w14:paraId="7C01F508">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15" w:type="dxa"/>
            <w:left w:w="15" w:type="dxa"/>
            <w:bottom w:w="15" w:type="dxa"/>
            <w:right w:w="15" w:type="dxa"/>
          </w:tblCellMar>
        </w:tblPrEx>
        <w:trPr>
          <w:tblCellSpacing w:w="0" w:type="dxa"/>
        </w:trPr>
        <w:tc>
          <w:tcPr>
            <w:tcW w:w="1875" w:type="dxa"/>
            <w:vMerge w:val="continue"/>
            <w:shd w:val="clear" w:color="auto" w:fill="auto"/>
            <w:vAlign w:val="center"/>
          </w:tcPr>
          <w:p w14:paraId="4AE3146F">
            <w:pPr>
              <w:rPr>
                <w:rFonts w:hint="eastAsia" w:ascii="宋体"/>
                <w:sz w:val="24"/>
                <w:szCs w:val="24"/>
              </w:rPr>
            </w:pPr>
          </w:p>
        </w:tc>
        <w:tc>
          <w:tcPr>
            <w:tcW w:w="1650" w:type="dxa"/>
            <w:shd w:val="clear" w:color="auto" w:fill="0000FF"/>
            <w:vAlign w:val="center"/>
          </w:tcPr>
          <w:p w14:paraId="2C056742">
            <w:pPr>
              <w:keepNext w:val="0"/>
              <w:keepLines w:val="0"/>
              <w:widowControl/>
              <w:suppressLineNumbers w:val="0"/>
              <w:jc w:val="center"/>
            </w:pPr>
            <w:r>
              <w:rPr>
                <w:rFonts w:hint="default" w:ascii="Arial" w:hAnsi="Arial" w:eastAsia="宋体" w:cs="Arial"/>
                <w:b/>
                <w:color w:val="FFFFFF"/>
                <w:kern w:val="0"/>
                <w:sz w:val="20"/>
                <w:szCs w:val="20"/>
                <w:lang w:val="en-US" w:eastAsia="zh-CN" w:bidi="ar"/>
              </w:rPr>
              <w:t>LS</w:t>
            </w:r>
          </w:p>
        </w:tc>
        <w:tc>
          <w:tcPr>
            <w:tcW w:w="1800" w:type="dxa"/>
            <w:shd w:val="clear" w:color="auto" w:fill="0000FF"/>
            <w:vAlign w:val="center"/>
          </w:tcPr>
          <w:p w14:paraId="2B151453">
            <w:pPr>
              <w:keepNext w:val="0"/>
              <w:keepLines w:val="0"/>
              <w:widowControl/>
              <w:suppressLineNumbers w:val="0"/>
              <w:jc w:val="center"/>
            </w:pPr>
            <w:r>
              <w:rPr>
                <w:rFonts w:hint="default" w:ascii="Arial" w:hAnsi="Arial" w:eastAsia="宋体" w:cs="Arial"/>
                <w:b/>
                <w:color w:val="FFFFFF"/>
                <w:kern w:val="0"/>
                <w:sz w:val="20"/>
                <w:szCs w:val="20"/>
                <w:lang w:val="en-US" w:eastAsia="zh-CN" w:bidi="ar"/>
              </w:rPr>
              <w:t>FS</w:t>
            </w:r>
          </w:p>
        </w:tc>
        <w:tc>
          <w:tcPr>
            <w:tcW w:w="2175" w:type="dxa"/>
            <w:shd w:val="clear" w:color="auto" w:fill="0000FF"/>
            <w:vAlign w:val="center"/>
          </w:tcPr>
          <w:p w14:paraId="231DB3B8">
            <w:pPr>
              <w:keepNext w:val="0"/>
              <w:keepLines w:val="0"/>
              <w:widowControl/>
              <w:suppressLineNumbers w:val="0"/>
              <w:jc w:val="center"/>
            </w:pPr>
            <w:r>
              <w:rPr>
                <w:rFonts w:hint="default" w:ascii="Arial" w:hAnsi="Arial" w:eastAsia="宋体" w:cs="Arial"/>
                <w:b/>
                <w:color w:val="FFFFFF"/>
                <w:kern w:val="0"/>
                <w:sz w:val="20"/>
                <w:szCs w:val="20"/>
                <w:lang w:val="en-US" w:eastAsia="zh-CN" w:bidi="ar"/>
              </w:rPr>
              <w:t>HS</w:t>
            </w:r>
          </w:p>
        </w:tc>
      </w:tr>
      <w:tr w14:paraId="4A909A15">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color="auto" w:fill="auto"/>
          <w:tblCellMar>
            <w:top w:w="15" w:type="dxa"/>
            <w:left w:w="15" w:type="dxa"/>
            <w:bottom w:w="15" w:type="dxa"/>
            <w:right w:w="15" w:type="dxa"/>
          </w:tblCellMar>
        </w:tblPrEx>
        <w:trPr>
          <w:tblCellSpacing w:w="0" w:type="dxa"/>
        </w:trPr>
        <w:tc>
          <w:tcPr>
            <w:tcW w:w="1875" w:type="dxa"/>
            <w:shd w:val="clear" w:color="auto" w:fill="auto"/>
            <w:vAlign w:val="center"/>
          </w:tcPr>
          <w:p w14:paraId="5A07891F">
            <w:pPr>
              <w:keepNext w:val="0"/>
              <w:keepLines w:val="0"/>
              <w:widowControl/>
              <w:suppressLineNumbers w:val="0"/>
              <w:jc w:val="left"/>
            </w:pPr>
            <w:r>
              <w:rPr>
                <w:rFonts w:hint="default" w:ascii="Arial" w:hAnsi="Arial" w:eastAsia="宋体" w:cs="Arial"/>
                <w:kern w:val="0"/>
                <w:sz w:val="20"/>
                <w:szCs w:val="20"/>
                <w:lang w:val="en-US" w:eastAsia="zh-CN" w:bidi="ar"/>
              </w:rPr>
              <w:t>Control</w:t>
            </w:r>
          </w:p>
        </w:tc>
        <w:tc>
          <w:tcPr>
            <w:tcW w:w="1650" w:type="dxa"/>
            <w:shd w:val="clear" w:color="auto" w:fill="auto"/>
            <w:vAlign w:val="center"/>
          </w:tcPr>
          <w:p w14:paraId="76D5BDCA">
            <w:pPr>
              <w:keepNext w:val="0"/>
              <w:keepLines w:val="0"/>
              <w:widowControl/>
              <w:suppressLineNumbers w:val="0"/>
              <w:jc w:val="center"/>
            </w:pPr>
            <w:r>
              <w:rPr>
                <w:rFonts w:hint="default" w:ascii="Arial" w:hAnsi="Arial" w:eastAsia="宋体" w:cs="Arial"/>
                <w:kern w:val="0"/>
                <w:sz w:val="20"/>
                <w:szCs w:val="20"/>
                <w:lang w:val="en-US" w:eastAsia="zh-CN" w:bidi="ar"/>
              </w:rPr>
              <w:t>8</w:t>
            </w:r>
          </w:p>
        </w:tc>
        <w:tc>
          <w:tcPr>
            <w:tcW w:w="1800" w:type="dxa"/>
            <w:shd w:val="clear" w:color="auto" w:fill="auto"/>
            <w:vAlign w:val="center"/>
          </w:tcPr>
          <w:p w14:paraId="008E53F2">
            <w:pPr>
              <w:keepNext w:val="0"/>
              <w:keepLines w:val="0"/>
              <w:widowControl/>
              <w:suppressLineNumbers w:val="0"/>
              <w:jc w:val="center"/>
            </w:pPr>
            <w:r>
              <w:rPr>
                <w:rFonts w:hint="default" w:ascii="Arial" w:hAnsi="Arial" w:eastAsia="宋体" w:cs="Arial"/>
                <w:kern w:val="0"/>
                <w:sz w:val="20"/>
                <w:szCs w:val="20"/>
                <w:lang w:val="en-US" w:eastAsia="zh-CN" w:bidi="ar"/>
              </w:rPr>
              <w:t>8, 16, 32, 64</w:t>
            </w:r>
          </w:p>
        </w:tc>
        <w:tc>
          <w:tcPr>
            <w:tcW w:w="2175" w:type="dxa"/>
            <w:shd w:val="clear" w:color="auto" w:fill="auto"/>
            <w:vAlign w:val="center"/>
          </w:tcPr>
          <w:p w14:paraId="5BAA2E44">
            <w:pPr>
              <w:keepNext w:val="0"/>
              <w:keepLines w:val="0"/>
              <w:widowControl/>
              <w:suppressLineNumbers w:val="0"/>
              <w:jc w:val="center"/>
            </w:pPr>
            <w:r>
              <w:rPr>
                <w:rFonts w:hint="default" w:ascii="Arial" w:hAnsi="Arial" w:eastAsia="宋体" w:cs="Arial"/>
                <w:kern w:val="0"/>
                <w:sz w:val="20"/>
                <w:szCs w:val="20"/>
                <w:lang w:val="en-US" w:eastAsia="zh-CN" w:bidi="ar"/>
              </w:rPr>
              <w:t>64</w:t>
            </w:r>
          </w:p>
        </w:tc>
      </w:tr>
      <w:tr w14:paraId="46F79713">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15" w:type="dxa"/>
            <w:left w:w="15" w:type="dxa"/>
            <w:bottom w:w="15" w:type="dxa"/>
            <w:right w:w="15" w:type="dxa"/>
          </w:tblCellMar>
        </w:tblPrEx>
        <w:trPr>
          <w:tblCellSpacing w:w="0" w:type="dxa"/>
        </w:trPr>
        <w:tc>
          <w:tcPr>
            <w:tcW w:w="1875" w:type="dxa"/>
            <w:shd w:val="clear" w:color="auto" w:fill="auto"/>
            <w:vAlign w:val="center"/>
          </w:tcPr>
          <w:p w14:paraId="41825C23">
            <w:pPr>
              <w:keepNext w:val="0"/>
              <w:keepLines w:val="0"/>
              <w:widowControl/>
              <w:suppressLineNumbers w:val="0"/>
              <w:jc w:val="left"/>
            </w:pPr>
            <w:r>
              <w:rPr>
                <w:rFonts w:hint="default" w:ascii="Arial" w:hAnsi="Arial" w:eastAsia="宋体" w:cs="Arial"/>
                <w:kern w:val="0"/>
                <w:sz w:val="20"/>
                <w:szCs w:val="20"/>
                <w:lang w:val="en-US" w:eastAsia="zh-CN" w:bidi="ar"/>
              </w:rPr>
              <w:t>Bulk</w:t>
            </w:r>
          </w:p>
        </w:tc>
        <w:tc>
          <w:tcPr>
            <w:tcW w:w="1650" w:type="dxa"/>
            <w:shd w:val="clear" w:color="auto" w:fill="auto"/>
            <w:vAlign w:val="center"/>
          </w:tcPr>
          <w:p w14:paraId="0BE37A39">
            <w:pPr>
              <w:keepNext w:val="0"/>
              <w:keepLines w:val="0"/>
              <w:widowControl/>
              <w:suppressLineNumbers w:val="0"/>
              <w:jc w:val="center"/>
            </w:pPr>
            <w:r>
              <w:rPr>
                <w:rFonts w:hint="default" w:ascii="Arial" w:hAnsi="Arial" w:eastAsia="宋体" w:cs="Arial"/>
                <w:kern w:val="0"/>
                <w:sz w:val="20"/>
                <w:szCs w:val="20"/>
                <w:lang w:val="en-US" w:eastAsia="zh-CN" w:bidi="ar"/>
              </w:rPr>
              <w:t>-</w:t>
            </w:r>
          </w:p>
        </w:tc>
        <w:tc>
          <w:tcPr>
            <w:tcW w:w="1800" w:type="dxa"/>
            <w:shd w:val="clear" w:color="auto" w:fill="auto"/>
            <w:vAlign w:val="center"/>
          </w:tcPr>
          <w:p w14:paraId="1C896F03">
            <w:pPr>
              <w:keepNext w:val="0"/>
              <w:keepLines w:val="0"/>
              <w:widowControl/>
              <w:suppressLineNumbers w:val="0"/>
              <w:jc w:val="center"/>
            </w:pPr>
            <w:r>
              <w:rPr>
                <w:rFonts w:hint="default" w:ascii="Arial" w:hAnsi="Arial" w:eastAsia="宋体" w:cs="Arial"/>
                <w:kern w:val="0"/>
                <w:sz w:val="20"/>
                <w:szCs w:val="20"/>
                <w:lang w:val="en-US" w:eastAsia="zh-CN" w:bidi="ar"/>
              </w:rPr>
              <w:t>8, 16, 32, 64</w:t>
            </w:r>
          </w:p>
        </w:tc>
        <w:tc>
          <w:tcPr>
            <w:tcW w:w="2175" w:type="dxa"/>
            <w:shd w:val="clear" w:color="auto" w:fill="auto"/>
            <w:vAlign w:val="center"/>
          </w:tcPr>
          <w:p w14:paraId="0E160346">
            <w:pPr>
              <w:keepNext w:val="0"/>
              <w:keepLines w:val="0"/>
              <w:widowControl/>
              <w:suppressLineNumbers w:val="0"/>
              <w:jc w:val="center"/>
            </w:pPr>
            <w:r>
              <w:rPr>
                <w:rFonts w:hint="default" w:ascii="Arial" w:hAnsi="Arial" w:eastAsia="宋体" w:cs="Arial"/>
                <w:kern w:val="0"/>
                <w:sz w:val="20"/>
                <w:szCs w:val="20"/>
                <w:lang w:val="en-US" w:eastAsia="zh-CN" w:bidi="ar"/>
              </w:rPr>
              <w:t>512</w:t>
            </w:r>
          </w:p>
        </w:tc>
      </w:tr>
      <w:tr w14:paraId="01D7FC4F">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15" w:type="dxa"/>
            <w:left w:w="15" w:type="dxa"/>
            <w:bottom w:w="15" w:type="dxa"/>
            <w:right w:w="15" w:type="dxa"/>
          </w:tblCellMar>
        </w:tblPrEx>
        <w:trPr>
          <w:tblCellSpacing w:w="0" w:type="dxa"/>
        </w:trPr>
        <w:tc>
          <w:tcPr>
            <w:tcW w:w="1875" w:type="dxa"/>
            <w:shd w:val="clear" w:color="auto" w:fill="auto"/>
            <w:vAlign w:val="center"/>
          </w:tcPr>
          <w:p w14:paraId="460F1C80">
            <w:pPr>
              <w:keepNext w:val="0"/>
              <w:keepLines w:val="0"/>
              <w:widowControl/>
              <w:suppressLineNumbers w:val="0"/>
              <w:jc w:val="left"/>
            </w:pPr>
            <w:r>
              <w:rPr>
                <w:rFonts w:hint="default" w:ascii="Arial" w:hAnsi="Arial" w:eastAsia="宋体" w:cs="Arial"/>
                <w:kern w:val="0"/>
                <w:sz w:val="20"/>
                <w:szCs w:val="20"/>
                <w:lang w:val="en-US" w:eastAsia="zh-CN" w:bidi="ar"/>
              </w:rPr>
              <w:t>Interrupt</w:t>
            </w:r>
          </w:p>
        </w:tc>
        <w:tc>
          <w:tcPr>
            <w:tcW w:w="1650" w:type="dxa"/>
            <w:shd w:val="clear" w:color="auto" w:fill="auto"/>
            <w:vAlign w:val="center"/>
          </w:tcPr>
          <w:p w14:paraId="2A4798B3">
            <w:pPr>
              <w:keepNext w:val="0"/>
              <w:keepLines w:val="0"/>
              <w:widowControl/>
              <w:suppressLineNumbers w:val="0"/>
              <w:jc w:val="center"/>
            </w:pPr>
            <w:r>
              <w:rPr>
                <w:rFonts w:hint="default" w:ascii="Arial" w:hAnsi="Arial" w:eastAsia="宋体" w:cs="Arial"/>
                <w:kern w:val="0"/>
                <w:sz w:val="20"/>
                <w:szCs w:val="20"/>
                <w:lang w:val="en-US" w:eastAsia="zh-CN" w:bidi="ar"/>
              </w:rPr>
              <w:t>up to 8</w:t>
            </w:r>
          </w:p>
        </w:tc>
        <w:tc>
          <w:tcPr>
            <w:tcW w:w="1800" w:type="dxa"/>
            <w:shd w:val="clear" w:color="auto" w:fill="auto"/>
            <w:vAlign w:val="center"/>
          </w:tcPr>
          <w:p w14:paraId="5962C813">
            <w:pPr>
              <w:keepNext w:val="0"/>
              <w:keepLines w:val="0"/>
              <w:widowControl/>
              <w:suppressLineNumbers w:val="0"/>
              <w:jc w:val="center"/>
            </w:pPr>
            <w:r>
              <w:rPr>
                <w:rFonts w:hint="default" w:ascii="Arial" w:hAnsi="Arial" w:eastAsia="宋体" w:cs="Arial"/>
                <w:kern w:val="0"/>
                <w:sz w:val="20"/>
                <w:szCs w:val="20"/>
                <w:lang w:val="en-US" w:eastAsia="zh-CN" w:bidi="ar"/>
              </w:rPr>
              <w:t>up to 64</w:t>
            </w:r>
          </w:p>
        </w:tc>
        <w:tc>
          <w:tcPr>
            <w:tcW w:w="2175" w:type="dxa"/>
            <w:shd w:val="clear" w:color="auto" w:fill="auto"/>
            <w:vAlign w:val="center"/>
          </w:tcPr>
          <w:p w14:paraId="4A4931CD">
            <w:pPr>
              <w:keepNext w:val="0"/>
              <w:keepLines w:val="0"/>
              <w:widowControl/>
              <w:suppressLineNumbers w:val="0"/>
              <w:jc w:val="center"/>
            </w:pPr>
            <w:r>
              <w:rPr>
                <w:rFonts w:hint="default" w:ascii="Arial" w:hAnsi="Arial" w:eastAsia="宋体" w:cs="Arial"/>
                <w:kern w:val="0"/>
                <w:sz w:val="20"/>
                <w:szCs w:val="20"/>
                <w:lang w:val="en-US" w:eastAsia="zh-CN" w:bidi="ar"/>
              </w:rPr>
              <w:t>up to 1024</w:t>
            </w:r>
          </w:p>
        </w:tc>
      </w:tr>
      <w:tr w14:paraId="1E7A8766">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15" w:type="dxa"/>
            <w:left w:w="15" w:type="dxa"/>
            <w:bottom w:w="15" w:type="dxa"/>
            <w:right w:w="15" w:type="dxa"/>
          </w:tblCellMar>
        </w:tblPrEx>
        <w:trPr>
          <w:tblCellSpacing w:w="0" w:type="dxa"/>
        </w:trPr>
        <w:tc>
          <w:tcPr>
            <w:tcW w:w="1875" w:type="dxa"/>
            <w:shd w:val="clear" w:color="auto" w:fill="auto"/>
            <w:vAlign w:val="center"/>
          </w:tcPr>
          <w:p w14:paraId="72D14AA7">
            <w:pPr>
              <w:keepNext w:val="0"/>
              <w:keepLines w:val="0"/>
              <w:widowControl/>
              <w:suppressLineNumbers w:val="0"/>
              <w:jc w:val="left"/>
            </w:pPr>
            <w:r>
              <w:rPr>
                <w:rFonts w:hint="default" w:ascii="Arial" w:hAnsi="Arial" w:eastAsia="宋体" w:cs="Arial"/>
                <w:kern w:val="0"/>
                <w:sz w:val="20"/>
                <w:szCs w:val="20"/>
                <w:lang w:val="en-US" w:eastAsia="zh-CN" w:bidi="ar"/>
              </w:rPr>
              <w:t>Isochronous</w:t>
            </w:r>
          </w:p>
        </w:tc>
        <w:tc>
          <w:tcPr>
            <w:tcW w:w="1650" w:type="dxa"/>
            <w:shd w:val="clear" w:color="auto" w:fill="auto"/>
            <w:vAlign w:val="center"/>
          </w:tcPr>
          <w:p w14:paraId="0792C0D8">
            <w:pPr>
              <w:keepNext w:val="0"/>
              <w:keepLines w:val="0"/>
              <w:widowControl/>
              <w:suppressLineNumbers w:val="0"/>
              <w:jc w:val="center"/>
            </w:pPr>
            <w:r>
              <w:rPr>
                <w:rFonts w:hint="default" w:ascii="Arial" w:hAnsi="Arial" w:eastAsia="宋体" w:cs="Arial"/>
                <w:kern w:val="0"/>
                <w:sz w:val="20"/>
                <w:szCs w:val="20"/>
                <w:lang w:val="en-US" w:eastAsia="zh-CN" w:bidi="ar"/>
              </w:rPr>
              <w:t>-</w:t>
            </w:r>
          </w:p>
        </w:tc>
        <w:tc>
          <w:tcPr>
            <w:tcW w:w="1800" w:type="dxa"/>
            <w:shd w:val="clear" w:color="auto" w:fill="auto"/>
            <w:vAlign w:val="center"/>
          </w:tcPr>
          <w:p w14:paraId="1C856BEF">
            <w:pPr>
              <w:keepNext w:val="0"/>
              <w:keepLines w:val="0"/>
              <w:widowControl/>
              <w:suppressLineNumbers w:val="0"/>
              <w:jc w:val="center"/>
            </w:pPr>
            <w:r>
              <w:rPr>
                <w:rFonts w:hint="default" w:ascii="Arial" w:hAnsi="Arial" w:eastAsia="宋体" w:cs="Arial"/>
                <w:kern w:val="0"/>
                <w:sz w:val="20"/>
                <w:szCs w:val="20"/>
                <w:lang w:val="en-US" w:eastAsia="zh-CN" w:bidi="ar"/>
              </w:rPr>
              <w:t>up to 1023</w:t>
            </w:r>
          </w:p>
        </w:tc>
        <w:tc>
          <w:tcPr>
            <w:tcW w:w="2175" w:type="dxa"/>
            <w:shd w:val="clear" w:color="auto" w:fill="auto"/>
            <w:vAlign w:val="center"/>
          </w:tcPr>
          <w:p w14:paraId="4F6C7823">
            <w:pPr>
              <w:keepNext w:val="0"/>
              <w:keepLines w:val="0"/>
              <w:widowControl/>
              <w:suppressLineNumbers w:val="0"/>
              <w:jc w:val="center"/>
            </w:pPr>
            <w:r>
              <w:rPr>
                <w:rFonts w:hint="default" w:ascii="Arial" w:hAnsi="Arial" w:eastAsia="宋体" w:cs="Arial"/>
                <w:kern w:val="0"/>
                <w:sz w:val="20"/>
                <w:szCs w:val="20"/>
                <w:lang w:val="en-US" w:eastAsia="zh-CN" w:bidi="ar"/>
              </w:rPr>
              <w:t>up to1024</w:t>
            </w:r>
          </w:p>
        </w:tc>
      </w:tr>
    </w:tbl>
    <w:p w14:paraId="5A98356E">
      <w:pPr>
        <w:pStyle w:val="3"/>
        <w:keepNext w:val="0"/>
        <w:keepLines w:val="0"/>
        <w:widowControl/>
        <w:suppressLineNumbers w:val="0"/>
      </w:pPr>
      <w:r>
        <w:rPr>
          <w:rFonts w:ascii="Arial" w:hAnsi="Arial" w:cs="Arial"/>
        </w:rPr>
        <w:t>Packets per (Micro)frame</w:t>
      </w:r>
    </w:p>
    <w:p w14:paraId="49A4AE9D">
      <w:pPr>
        <w:pStyle w:val="8"/>
        <w:keepNext w:val="0"/>
        <w:keepLines w:val="0"/>
        <w:widowControl/>
        <w:suppressLineNumbers w:val="0"/>
      </w:pPr>
      <w:r>
        <w:rPr>
          <w:rFonts w:hint="default" w:ascii="Arial" w:hAnsi="Arial" w:cs="Arial"/>
        </w:rPr>
        <w:t>At high speed it is possible to specify up to 3 isochronous or interrupt transfers per microframe, rather than the 1 transfer per frame of full speed; giving a maximum possible isochronous or interrupt transfer rate of 192 Mb/s.</w:t>
      </w:r>
    </w:p>
    <w:p w14:paraId="7172A171">
      <w:pPr>
        <w:pStyle w:val="2"/>
        <w:keepNext w:val="0"/>
        <w:keepLines w:val="0"/>
        <w:widowControl/>
        <w:suppressLineNumbers w:val="0"/>
      </w:pPr>
      <w:r>
        <w:rPr>
          <w:rFonts w:ascii="Arial" w:hAnsi="Arial" w:cs="Arial"/>
        </w:rPr>
        <w:t>New Packet Identifiers</w:t>
      </w:r>
    </w:p>
    <w:p w14:paraId="161A79EA">
      <w:pPr>
        <w:pStyle w:val="8"/>
        <w:keepNext w:val="0"/>
        <w:keepLines w:val="0"/>
        <w:widowControl/>
        <w:suppressLineNumbers w:val="0"/>
      </w:pPr>
      <w:r>
        <w:rPr>
          <w:rFonts w:hint="default" w:ascii="Arial" w:hAnsi="Arial" w:cs="Arial"/>
        </w:rPr>
        <w:t>Some new PIDs were added for high speed, partly to overcome some inefficiencies which were recognised in the full speed protocol, and partly to support new isochronous transfer features, and the new requirement for 'split transactions' (more about this below).</w:t>
      </w:r>
    </w:p>
    <w:p w14:paraId="203A9187">
      <w:pPr>
        <w:pStyle w:val="8"/>
        <w:keepNext w:val="0"/>
        <w:keepLines w:val="0"/>
        <w:widowControl/>
        <w:suppressLineNumbers w:val="0"/>
      </w:pPr>
      <w:r>
        <w:rPr>
          <w:rFonts w:hint="default" w:ascii="Arial" w:hAnsi="Arial" w:cs="Arial"/>
        </w:rPr>
        <w:t>The identifiers which are designed to overcome some inefficiencies and improve bandwidth usage at high speed are:</w:t>
      </w:r>
    </w:p>
    <w:p w14:paraId="41FEF7B9">
      <w:pPr>
        <w:keepNext w:val="0"/>
        <w:keepLines w:val="0"/>
        <w:widowControl/>
        <w:numPr>
          <w:ilvl w:val="0"/>
          <w:numId w:val="1"/>
        </w:numPr>
        <w:suppressLineNumbers w:val="0"/>
        <w:spacing w:before="0" w:beforeAutospacing="1" w:after="0" w:afterAutospacing="1"/>
        <w:ind w:left="720" w:hanging="360"/>
      </w:pPr>
      <w:r>
        <w:rPr>
          <w:rFonts w:hint="default" w:ascii="Arial" w:hAnsi="Arial" w:cs="Arial"/>
        </w:rPr>
        <w:t>NYET</w:t>
      </w:r>
    </w:p>
    <w:p w14:paraId="1132B014">
      <w:pPr>
        <w:keepNext w:val="0"/>
        <w:keepLines w:val="0"/>
        <w:widowControl/>
        <w:numPr>
          <w:ilvl w:val="0"/>
          <w:numId w:val="1"/>
        </w:numPr>
        <w:suppressLineNumbers w:val="0"/>
        <w:spacing w:before="0" w:beforeAutospacing="1" w:after="0" w:afterAutospacing="1"/>
        <w:ind w:left="720" w:hanging="360"/>
      </w:pPr>
      <w:r>
        <w:rPr>
          <w:rFonts w:hint="default" w:ascii="Arial" w:hAnsi="Arial" w:cs="Arial"/>
        </w:rPr>
        <w:t>PING</w:t>
      </w:r>
    </w:p>
    <w:p w14:paraId="2D04D4E1">
      <w:pPr>
        <w:pStyle w:val="8"/>
        <w:keepNext w:val="0"/>
        <w:keepLines w:val="0"/>
        <w:widowControl/>
        <w:suppressLineNumbers w:val="0"/>
      </w:pPr>
      <w:r>
        <w:rPr>
          <w:rFonts w:hint="default" w:ascii="Arial" w:hAnsi="Arial" w:cs="Arial"/>
        </w:rPr>
        <w:t>Identifiers which allow for control over multiple isochronous packets per microframe are:</w:t>
      </w:r>
    </w:p>
    <w:p w14:paraId="06DA7CD7">
      <w:pPr>
        <w:keepNext w:val="0"/>
        <w:keepLines w:val="0"/>
        <w:widowControl/>
        <w:numPr>
          <w:ilvl w:val="0"/>
          <w:numId w:val="2"/>
        </w:numPr>
        <w:suppressLineNumbers w:val="0"/>
        <w:spacing w:before="0" w:beforeAutospacing="1" w:after="0" w:afterAutospacing="1"/>
        <w:ind w:left="720" w:hanging="360"/>
      </w:pPr>
      <w:r>
        <w:rPr>
          <w:rFonts w:hint="default" w:ascii="Arial" w:hAnsi="Arial" w:cs="Arial"/>
        </w:rPr>
        <w:t>DATA2</w:t>
      </w:r>
    </w:p>
    <w:p w14:paraId="7FE6024A">
      <w:pPr>
        <w:keepNext w:val="0"/>
        <w:keepLines w:val="0"/>
        <w:widowControl/>
        <w:numPr>
          <w:ilvl w:val="0"/>
          <w:numId w:val="2"/>
        </w:numPr>
        <w:suppressLineNumbers w:val="0"/>
        <w:spacing w:before="0" w:beforeAutospacing="1" w:after="0" w:afterAutospacing="1"/>
        <w:ind w:left="720" w:hanging="360"/>
      </w:pPr>
      <w:r>
        <w:rPr>
          <w:rFonts w:hint="default" w:ascii="Arial" w:hAnsi="Arial" w:cs="Arial"/>
        </w:rPr>
        <w:t>MDATA</w:t>
      </w:r>
    </w:p>
    <w:p w14:paraId="136884AF">
      <w:pPr>
        <w:pStyle w:val="8"/>
        <w:keepNext w:val="0"/>
        <w:keepLines w:val="0"/>
        <w:widowControl/>
        <w:suppressLineNumbers w:val="0"/>
      </w:pPr>
      <w:r>
        <w:rPr>
          <w:rFonts w:hint="default" w:ascii="Arial" w:hAnsi="Arial" w:cs="Arial"/>
        </w:rPr>
        <w:t>The identifiers added to assist with split transfers are:</w:t>
      </w:r>
    </w:p>
    <w:p w14:paraId="6132251B">
      <w:pPr>
        <w:keepNext w:val="0"/>
        <w:keepLines w:val="0"/>
        <w:widowControl/>
        <w:numPr>
          <w:ilvl w:val="0"/>
          <w:numId w:val="3"/>
        </w:numPr>
        <w:suppressLineNumbers w:val="0"/>
        <w:spacing w:before="0" w:beforeAutospacing="1" w:after="0" w:afterAutospacing="1"/>
        <w:ind w:left="720" w:hanging="360"/>
      </w:pPr>
      <w:r>
        <w:rPr>
          <w:rFonts w:hint="default" w:ascii="Arial" w:hAnsi="Arial" w:cs="Arial"/>
        </w:rPr>
        <w:t>SPLIT</w:t>
      </w:r>
    </w:p>
    <w:p w14:paraId="14751066">
      <w:pPr>
        <w:keepNext w:val="0"/>
        <w:keepLines w:val="0"/>
        <w:widowControl/>
        <w:numPr>
          <w:ilvl w:val="0"/>
          <w:numId w:val="3"/>
        </w:numPr>
        <w:suppressLineNumbers w:val="0"/>
        <w:spacing w:before="0" w:beforeAutospacing="1" w:after="0" w:afterAutospacing="1"/>
        <w:ind w:left="720" w:hanging="360"/>
      </w:pPr>
      <w:r>
        <w:rPr>
          <w:rFonts w:hint="default" w:ascii="Arial" w:hAnsi="Arial" w:cs="Arial"/>
        </w:rPr>
        <w:t>ERR</w:t>
      </w:r>
    </w:p>
    <w:tbl>
      <w:tblPr>
        <w:tblStyle w:val="9"/>
        <w:tblW w:w="6691" w:type="dxa"/>
        <w:jc w:val="center"/>
        <w:tblCellSpacing w:w="0" w:type="dxa"/>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Layout w:type="fixed"/>
        <w:tblCellMar>
          <w:top w:w="30" w:type="dxa"/>
          <w:left w:w="30" w:type="dxa"/>
          <w:bottom w:w="30" w:type="dxa"/>
          <w:right w:w="30" w:type="dxa"/>
        </w:tblCellMar>
      </w:tblPr>
      <w:tblGrid>
        <w:gridCol w:w="2341"/>
        <w:gridCol w:w="2175"/>
        <w:gridCol w:w="2175"/>
      </w:tblGrid>
      <w:tr w14:paraId="76F808B0">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shd w:val="clear" w:color="auto" w:fill="auto"/>
            <w:vAlign w:val="center"/>
          </w:tcPr>
          <w:p w14:paraId="535AF1FC">
            <w:pPr>
              <w:keepNext w:val="0"/>
              <w:keepLines w:val="0"/>
              <w:widowControl/>
              <w:suppressLineNumbers w:val="0"/>
              <w:jc w:val="left"/>
            </w:pPr>
            <w:r>
              <w:rPr>
                <w:rFonts w:ascii="Arial" w:hAnsi="Arial" w:eastAsia="宋体" w:cs="Arial"/>
                <w:b/>
                <w:kern w:val="0"/>
                <w:sz w:val="20"/>
                <w:szCs w:val="20"/>
                <w:lang w:val="en-US" w:eastAsia="zh-CN" w:bidi="ar"/>
              </w:rPr>
              <w:t>PID Type</w:t>
            </w:r>
          </w:p>
        </w:tc>
        <w:tc>
          <w:tcPr>
            <w:tcW w:w="2175" w:type="dxa"/>
            <w:shd w:val="clear" w:color="auto" w:fill="auto"/>
            <w:vAlign w:val="center"/>
          </w:tcPr>
          <w:p w14:paraId="5411627B">
            <w:pPr>
              <w:keepNext w:val="0"/>
              <w:keepLines w:val="0"/>
              <w:widowControl/>
              <w:suppressLineNumbers w:val="0"/>
              <w:jc w:val="left"/>
            </w:pPr>
            <w:r>
              <w:rPr>
                <w:rFonts w:hint="default" w:ascii="Arial" w:hAnsi="Arial" w:eastAsia="宋体" w:cs="Arial"/>
                <w:b/>
                <w:kern w:val="0"/>
                <w:sz w:val="20"/>
                <w:szCs w:val="20"/>
                <w:lang w:val="en-US" w:eastAsia="zh-CN" w:bidi="ar"/>
              </w:rPr>
              <w:t>PID Name</w:t>
            </w:r>
          </w:p>
        </w:tc>
        <w:tc>
          <w:tcPr>
            <w:tcW w:w="2175" w:type="dxa"/>
            <w:shd w:val="clear" w:color="auto" w:fill="auto"/>
            <w:vAlign w:val="center"/>
          </w:tcPr>
          <w:p w14:paraId="287D8066">
            <w:pPr>
              <w:keepNext w:val="0"/>
              <w:keepLines w:val="0"/>
              <w:widowControl/>
              <w:suppressLineNumbers w:val="0"/>
              <w:jc w:val="left"/>
            </w:pPr>
            <w:r>
              <w:rPr>
                <w:rFonts w:hint="default" w:ascii="Arial" w:hAnsi="Arial" w:eastAsia="宋体" w:cs="Arial"/>
                <w:b/>
                <w:kern w:val="0"/>
                <w:sz w:val="20"/>
                <w:szCs w:val="20"/>
                <w:lang w:val="en-US" w:eastAsia="zh-CN" w:bidi="ar"/>
              </w:rPr>
              <w:t>PID&lt;3:0&gt;*</w:t>
            </w:r>
          </w:p>
        </w:tc>
      </w:tr>
      <w:tr w14:paraId="11518038">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160EA73C">
            <w:pPr>
              <w:keepNext w:val="0"/>
              <w:keepLines w:val="0"/>
              <w:widowControl/>
              <w:suppressLineNumbers w:val="0"/>
              <w:jc w:val="left"/>
            </w:pPr>
            <w:r>
              <w:rPr>
                <w:rFonts w:hint="default" w:ascii="Arial" w:hAnsi="Arial" w:eastAsia="宋体" w:cs="Arial"/>
                <w:kern w:val="0"/>
                <w:sz w:val="20"/>
                <w:szCs w:val="20"/>
                <w:lang w:val="en-US" w:eastAsia="zh-CN" w:bidi="ar"/>
              </w:rPr>
              <w:t>Token</w:t>
            </w:r>
          </w:p>
        </w:tc>
        <w:tc>
          <w:tcPr>
            <w:tcW w:w="2175" w:type="dxa"/>
            <w:shd w:val="clear" w:color="auto" w:fill="auto"/>
            <w:vAlign w:val="center"/>
          </w:tcPr>
          <w:p w14:paraId="426DAB7D">
            <w:pPr>
              <w:keepNext w:val="0"/>
              <w:keepLines w:val="0"/>
              <w:widowControl/>
              <w:suppressLineNumbers w:val="0"/>
              <w:jc w:val="left"/>
            </w:pPr>
            <w:r>
              <w:rPr>
                <w:rFonts w:hint="default" w:ascii="Arial" w:hAnsi="Arial" w:eastAsia="宋体" w:cs="Arial"/>
                <w:kern w:val="0"/>
                <w:sz w:val="20"/>
                <w:szCs w:val="20"/>
                <w:lang w:val="en-US" w:eastAsia="zh-CN" w:bidi="ar"/>
              </w:rPr>
              <w:t>OUT</w:t>
            </w:r>
          </w:p>
        </w:tc>
        <w:tc>
          <w:tcPr>
            <w:tcW w:w="2175" w:type="dxa"/>
            <w:shd w:val="clear" w:color="auto" w:fill="auto"/>
            <w:vAlign w:val="center"/>
          </w:tcPr>
          <w:p w14:paraId="03A44F73">
            <w:pPr>
              <w:keepNext w:val="0"/>
              <w:keepLines w:val="0"/>
              <w:widowControl/>
              <w:suppressLineNumbers w:val="0"/>
              <w:jc w:val="left"/>
            </w:pPr>
            <w:r>
              <w:rPr>
                <w:rFonts w:hint="default" w:ascii="Arial" w:hAnsi="Arial" w:eastAsia="宋体" w:cs="Arial"/>
                <w:kern w:val="0"/>
                <w:sz w:val="20"/>
                <w:szCs w:val="20"/>
                <w:lang w:val="en-US" w:eastAsia="zh-CN" w:bidi="ar"/>
              </w:rPr>
              <w:t>0001b</w:t>
            </w:r>
          </w:p>
        </w:tc>
      </w:tr>
      <w:tr w14:paraId="47B49CF7">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5926A587">
            <w:pPr>
              <w:rPr>
                <w:rFonts w:hint="eastAsia" w:ascii="宋体"/>
                <w:sz w:val="24"/>
                <w:szCs w:val="24"/>
              </w:rPr>
            </w:pPr>
          </w:p>
        </w:tc>
        <w:tc>
          <w:tcPr>
            <w:tcW w:w="2175" w:type="dxa"/>
            <w:shd w:val="clear" w:color="auto" w:fill="auto"/>
            <w:vAlign w:val="center"/>
          </w:tcPr>
          <w:p w14:paraId="42C5CE3C">
            <w:pPr>
              <w:keepNext w:val="0"/>
              <w:keepLines w:val="0"/>
              <w:widowControl/>
              <w:suppressLineNumbers w:val="0"/>
              <w:jc w:val="left"/>
            </w:pPr>
            <w:r>
              <w:rPr>
                <w:rFonts w:hint="default" w:ascii="Arial" w:hAnsi="Arial" w:eastAsia="宋体" w:cs="Arial"/>
                <w:kern w:val="0"/>
                <w:sz w:val="20"/>
                <w:szCs w:val="20"/>
                <w:lang w:val="en-US" w:eastAsia="zh-CN" w:bidi="ar"/>
              </w:rPr>
              <w:t>IN</w:t>
            </w:r>
          </w:p>
        </w:tc>
        <w:tc>
          <w:tcPr>
            <w:tcW w:w="2175" w:type="dxa"/>
            <w:shd w:val="clear" w:color="auto" w:fill="auto"/>
            <w:vAlign w:val="center"/>
          </w:tcPr>
          <w:p w14:paraId="31A9E796">
            <w:pPr>
              <w:keepNext w:val="0"/>
              <w:keepLines w:val="0"/>
              <w:widowControl/>
              <w:suppressLineNumbers w:val="0"/>
              <w:jc w:val="left"/>
            </w:pPr>
            <w:r>
              <w:rPr>
                <w:rFonts w:hint="default" w:ascii="Arial" w:hAnsi="Arial" w:eastAsia="宋体" w:cs="Arial"/>
                <w:kern w:val="0"/>
                <w:sz w:val="20"/>
                <w:szCs w:val="20"/>
                <w:lang w:val="en-US" w:eastAsia="zh-CN" w:bidi="ar"/>
              </w:rPr>
              <w:t>1001b</w:t>
            </w:r>
          </w:p>
        </w:tc>
      </w:tr>
      <w:tr w14:paraId="69AC1C7C">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0C5D1C18">
            <w:pPr>
              <w:rPr>
                <w:rFonts w:hint="eastAsia" w:ascii="宋体"/>
                <w:sz w:val="24"/>
                <w:szCs w:val="24"/>
              </w:rPr>
            </w:pPr>
          </w:p>
        </w:tc>
        <w:tc>
          <w:tcPr>
            <w:tcW w:w="2175" w:type="dxa"/>
            <w:shd w:val="clear" w:color="auto" w:fill="auto"/>
            <w:vAlign w:val="center"/>
          </w:tcPr>
          <w:p w14:paraId="3E3901D8">
            <w:pPr>
              <w:keepNext w:val="0"/>
              <w:keepLines w:val="0"/>
              <w:widowControl/>
              <w:suppressLineNumbers w:val="0"/>
              <w:jc w:val="left"/>
            </w:pPr>
            <w:r>
              <w:rPr>
                <w:rFonts w:hint="default" w:ascii="Arial" w:hAnsi="Arial" w:eastAsia="宋体" w:cs="Arial"/>
                <w:kern w:val="0"/>
                <w:sz w:val="20"/>
                <w:szCs w:val="20"/>
                <w:lang w:val="en-US" w:eastAsia="zh-CN" w:bidi="ar"/>
              </w:rPr>
              <w:t>SOF</w:t>
            </w:r>
          </w:p>
        </w:tc>
        <w:tc>
          <w:tcPr>
            <w:tcW w:w="2175" w:type="dxa"/>
            <w:shd w:val="clear" w:color="auto" w:fill="auto"/>
            <w:vAlign w:val="center"/>
          </w:tcPr>
          <w:p w14:paraId="729CE940">
            <w:pPr>
              <w:keepNext w:val="0"/>
              <w:keepLines w:val="0"/>
              <w:widowControl/>
              <w:suppressLineNumbers w:val="0"/>
              <w:jc w:val="left"/>
            </w:pPr>
            <w:r>
              <w:rPr>
                <w:rFonts w:hint="default" w:ascii="Arial" w:hAnsi="Arial" w:eastAsia="宋体" w:cs="Arial"/>
                <w:kern w:val="0"/>
                <w:sz w:val="20"/>
                <w:szCs w:val="20"/>
                <w:lang w:val="en-US" w:eastAsia="zh-CN" w:bidi="ar"/>
              </w:rPr>
              <w:t>0101b</w:t>
            </w:r>
          </w:p>
        </w:tc>
      </w:tr>
      <w:tr w14:paraId="5E9FD7E5">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424D02A4">
            <w:pPr>
              <w:rPr>
                <w:rFonts w:hint="eastAsia" w:ascii="宋体"/>
                <w:sz w:val="24"/>
                <w:szCs w:val="24"/>
              </w:rPr>
            </w:pPr>
          </w:p>
        </w:tc>
        <w:tc>
          <w:tcPr>
            <w:tcW w:w="2175" w:type="dxa"/>
            <w:shd w:val="clear" w:color="auto" w:fill="auto"/>
            <w:vAlign w:val="center"/>
          </w:tcPr>
          <w:p w14:paraId="3E1F6F07">
            <w:pPr>
              <w:keepNext w:val="0"/>
              <w:keepLines w:val="0"/>
              <w:widowControl/>
              <w:suppressLineNumbers w:val="0"/>
              <w:jc w:val="left"/>
            </w:pPr>
            <w:r>
              <w:rPr>
                <w:rFonts w:hint="default" w:ascii="Arial" w:hAnsi="Arial" w:eastAsia="宋体" w:cs="Arial"/>
                <w:kern w:val="0"/>
                <w:sz w:val="20"/>
                <w:szCs w:val="20"/>
                <w:lang w:val="en-US" w:eastAsia="zh-CN" w:bidi="ar"/>
              </w:rPr>
              <w:t>SETUP</w:t>
            </w:r>
          </w:p>
        </w:tc>
        <w:tc>
          <w:tcPr>
            <w:tcW w:w="2175" w:type="dxa"/>
            <w:shd w:val="clear" w:color="auto" w:fill="auto"/>
            <w:vAlign w:val="center"/>
          </w:tcPr>
          <w:p w14:paraId="128240CD">
            <w:pPr>
              <w:keepNext w:val="0"/>
              <w:keepLines w:val="0"/>
              <w:widowControl/>
              <w:suppressLineNumbers w:val="0"/>
              <w:jc w:val="left"/>
            </w:pPr>
            <w:r>
              <w:rPr>
                <w:rFonts w:hint="default" w:ascii="Arial" w:hAnsi="Arial" w:eastAsia="宋体" w:cs="Arial"/>
                <w:kern w:val="0"/>
                <w:sz w:val="20"/>
                <w:szCs w:val="20"/>
                <w:lang w:val="en-US" w:eastAsia="zh-CN" w:bidi="ar"/>
              </w:rPr>
              <w:t>1101b</w:t>
            </w:r>
          </w:p>
        </w:tc>
      </w:tr>
      <w:tr w14:paraId="21C5619A">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7AF42015">
            <w:pPr>
              <w:keepNext w:val="0"/>
              <w:keepLines w:val="0"/>
              <w:widowControl/>
              <w:suppressLineNumbers w:val="0"/>
              <w:jc w:val="left"/>
            </w:pPr>
            <w:r>
              <w:rPr>
                <w:rFonts w:hint="default" w:ascii="Arial" w:hAnsi="Arial" w:eastAsia="宋体" w:cs="Arial"/>
                <w:kern w:val="0"/>
                <w:sz w:val="20"/>
                <w:szCs w:val="20"/>
                <w:lang w:val="en-US" w:eastAsia="zh-CN" w:bidi="ar"/>
              </w:rPr>
              <w:t>Data</w:t>
            </w:r>
          </w:p>
        </w:tc>
        <w:tc>
          <w:tcPr>
            <w:tcW w:w="2175" w:type="dxa"/>
            <w:shd w:val="clear" w:color="auto" w:fill="auto"/>
            <w:vAlign w:val="center"/>
          </w:tcPr>
          <w:p w14:paraId="45DA1511">
            <w:pPr>
              <w:keepNext w:val="0"/>
              <w:keepLines w:val="0"/>
              <w:widowControl/>
              <w:suppressLineNumbers w:val="0"/>
              <w:jc w:val="left"/>
            </w:pPr>
            <w:r>
              <w:rPr>
                <w:rFonts w:hint="default" w:ascii="Arial" w:hAnsi="Arial" w:eastAsia="宋体" w:cs="Arial"/>
                <w:kern w:val="0"/>
                <w:sz w:val="20"/>
                <w:szCs w:val="20"/>
                <w:lang w:val="en-US" w:eastAsia="zh-CN" w:bidi="ar"/>
              </w:rPr>
              <w:t>DATA0</w:t>
            </w:r>
          </w:p>
        </w:tc>
        <w:tc>
          <w:tcPr>
            <w:tcW w:w="2175" w:type="dxa"/>
            <w:shd w:val="clear" w:color="auto" w:fill="auto"/>
            <w:vAlign w:val="center"/>
          </w:tcPr>
          <w:p w14:paraId="2785DE13">
            <w:pPr>
              <w:keepNext w:val="0"/>
              <w:keepLines w:val="0"/>
              <w:widowControl/>
              <w:suppressLineNumbers w:val="0"/>
              <w:jc w:val="left"/>
            </w:pPr>
            <w:r>
              <w:rPr>
                <w:rFonts w:hint="default" w:ascii="Arial" w:hAnsi="Arial" w:eastAsia="宋体" w:cs="Arial"/>
                <w:kern w:val="0"/>
                <w:sz w:val="20"/>
                <w:szCs w:val="20"/>
                <w:lang w:val="en-US" w:eastAsia="zh-CN" w:bidi="ar"/>
              </w:rPr>
              <w:t>0011b</w:t>
            </w:r>
          </w:p>
        </w:tc>
      </w:tr>
      <w:tr w14:paraId="400EF7C9">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31E4D8A0">
            <w:pPr>
              <w:rPr>
                <w:rFonts w:hint="eastAsia" w:ascii="宋体"/>
                <w:sz w:val="24"/>
                <w:szCs w:val="24"/>
              </w:rPr>
            </w:pPr>
          </w:p>
        </w:tc>
        <w:tc>
          <w:tcPr>
            <w:tcW w:w="2175" w:type="dxa"/>
            <w:shd w:val="clear" w:color="auto" w:fill="auto"/>
            <w:vAlign w:val="center"/>
          </w:tcPr>
          <w:p w14:paraId="4A80113D">
            <w:pPr>
              <w:keepNext w:val="0"/>
              <w:keepLines w:val="0"/>
              <w:widowControl/>
              <w:suppressLineNumbers w:val="0"/>
              <w:jc w:val="left"/>
            </w:pPr>
            <w:r>
              <w:rPr>
                <w:rFonts w:hint="default" w:ascii="Arial" w:hAnsi="Arial" w:eastAsia="宋体" w:cs="Arial"/>
                <w:kern w:val="0"/>
                <w:sz w:val="20"/>
                <w:szCs w:val="20"/>
                <w:lang w:val="en-US" w:eastAsia="zh-CN" w:bidi="ar"/>
              </w:rPr>
              <w:t>DATA1</w:t>
            </w:r>
          </w:p>
        </w:tc>
        <w:tc>
          <w:tcPr>
            <w:tcW w:w="2175" w:type="dxa"/>
            <w:shd w:val="clear" w:color="auto" w:fill="auto"/>
            <w:vAlign w:val="center"/>
          </w:tcPr>
          <w:p w14:paraId="5C7D1F17">
            <w:pPr>
              <w:keepNext w:val="0"/>
              <w:keepLines w:val="0"/>
              <w:widowControl/>
              <w:suppressLineNumbers w:val="0"/>
              <w:jc w:val="left"/>
            </w:pPr>
            <w:r>
              <w:rPr>
                <w:rFonts w:hint="default" w:ascii="Arial" w:hAnsi="Arial" w:eastAsia="宋体" w:cs="Arial"/>
                <w:kern w:val="0"/>
                <w:sz w:val="20"/>
                <w:szCs w:val="20"/>
                <w:lang w:val="en-US" w:eastAsia="zh-CN" w:bidi="ar"/>
              </w:rPr>
              <w:t>1011b</w:t>
            </w:r>
          </w:p>
        </w:tc>
      </w:tr>
      <w:tr w14:paraId="5AC28949">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3EE2EE9C">
            <w:pPr>
              <w:rPr>
                <w:rFonts w:hint="eastAsia" w:ascii="宋体"/>
                <w:sz w:val="24"/>
                <w:szCs w:val="24"/>
              </w:rPr>
            </w:pPr>
          </w:p>
        </w:tc>
        <w:tc>
          <w:tcPr>
            <w:tcW w:w="2175" w:type="dxa"/>
            <w:shd w:val="clear" w:color="auto" w:fill="FFFF99"/>
            <w:vAlign w:val="center"/>
          </w:tcPr>
          <w:p w14:paraId="44DEDDCC">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DATA2</w:t>
            </w:r>
          </w:p>
        </w:tc>
        <w:tc>
          <w:tcPr>
            <w:tcW w:w="2175" w:type="dxa"/>
            <w:shd w:val="clear" w:color="auto" w:fill="FFFF99"/>
            <w:vAlign w:val="center"/>
          </w:tcPr>
          <w:p w14:paraId="33A65657">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0111b</w:t>
            </w:r>
          </w:p>
        </w:tc>
      </w:tr>
      <w:tr w14:paraId="207BBE53">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05C3CC2E">
            <w:pPr>
              <w:rPr>
                <w:rFonts w:hint="eastAsia" w:ascii="宋体"/>
                <w:sz w:val="24"/>
                <w:szCs w:val="24"/>
              </w:rPr>
            </w:pPr>
          </w:p>
        </w:tc>
        <w:tc>
          <w:tcPr>
            <w:tcW w:w="2175" w:type="dxa"/>
            <w:shd w:val="clear" w:color="auto" w:fill="FFFF99"/>
            <w:vAlign w:val="center"/>
          </w:tcPr>
          <w:p w14:paraId="2A863617">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MDATA</w:t>
            </w:r>
          </w:p>
        </w:tc>
        <w:tc>
          <w:tcPr>
            <w:tcW w:w="2175" w:type="dxa"/>
            <w:shd w:val="clear" w:color="auto" w:fill="FFFF99"/>
            <w:vAlign w:val="center"/>
          </w:tcPr>
          <w:p w14:paraId="53C53BAE">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1111b</w:t>
            </w:r>
          </w:p>
        </w:tc>
      </w:tr>
      <w:tr w14:paraId="09D84C21">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491D3419">
            <w:pPr>
              <w:keepNext w:val="0"/>
              <w:keepLines w:val="0"/>
              <w:widowControl/>
              <w:suppressLineNumbers w:val="0"/>
              <w:jc w:val="left"/>
            </w:pPr>
            <w:r>
              <w:rPr>
                <w:rFonts w:hint="default" w:ascii="Arial" w:hAnsi="Arial" w:eastAsia="宋体" w:cs="Arial"/>
                <w:kern w:val="0"/>
                <w:sz w:val="20"/>
                <w:szCs w:val="20"/>
                <w:lang w:val="en-US" w:eastAsia="zh-CN" w:bidi="ar"/>
              </w:rPr>
              <w:t>Handshake</w:t>
            </w:r>
          </w:p>
        </w:tc>
        <w:tc>
          <w:tcPr>
            <w:tcW w:w="2175" w:type="dxa"/>
            <w:shd w:val="clear" w:color="auto" w:fill="auto"/>
            <w:vAlign w:val="center"/>
          </w:tcPr>
          <w:p w14:paraId="79A444FE">
            <w:pPr>
              <w:keepNext w:val="0"/>
              <w:keepLines w:val="0"/>
              <w:widowControl/>
              <w:suppressLineNumbers w:val="0"/>
              <w:jc w:val="left"/>
            </w:pPr>
            <w:r>
              <w:rPr>
                <w:rFonts w:hint="default" w:ascii="Arial" w:hAnsi="Arial" w:eastAsia="宋体" w:cs="Arial"/>
                <w:kern w:val="0"/>
                <w:sz w:val="20"/>
                <w:szCs w:val="20"/>
                <w:lang w:val="en-US" w:eastAsia="zh-CN" w:bidi="ar"/>
              </w:rPr>
              <w:t>ACK</w:t>
            </w:r>
          </w:p>
        </w:tc>
        <w:tc>
          <w:tcPr>
            <w:tcW w:w="2175" w:type="dxa"/>
            <w:shd w:val="clear" w:color="auto" w:fill="auto"/>
            <w:vAlign w:val="center"/>
          </w:tcPr>
          <w:p w14:paraId="5E92489E">
            <w:pPr>
              <w:keepNext w:val="0"/>
              <w:keepLines w:val="0"/>
              <w:widowControl/>
              <w:suppressLineNumbers w:val="0"/>
              <w:jc w:val="left"/>
            </w:pPr>
            <w:r>
              <w:rPr>
                <w:rFonts w:hint="default" w:ascii="Arial" w:hAnsi="Arial" w:eastAsia="宋体" w:cs="Arial"/>
                <w:kern w:val="0"/>
                <w:sz w:val="20"/>
                <w:szCs w:val="20"/>
                <w:lang w:val="en-US" w:eastAsia="zh-CN" w:bidi="ar"/>
              </w:rPr>
              <w:t>0010b</w:t>
            </w:r>
          </w:p>
        </w:tc>
      </w:tr>
      <w:tr w14:paraId="0635D9C9">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219B9099">
            <w:pPr>
              <w:rPr>
                <w:rFonts w:hint="eastAsia" w:ascii="宋体"/>
                <w:sz w:val="24"/>
                <w:szCs w:val="24"/>
              </w:rPr>
            </w:pPr>
          </w:p>
        </w:tc>
        <w:tc>
          <w:tcPr>
            <w:tcW w:w="2175" w:type="dxa"/>
            <w:shd w:val="clear" w:color="auto" w:fill="auto"/>
            <w:vAlign w:val="center"/>
          </w:tcPr>
          <w:p w14:paraId="13D4EADF">
            <w:pPr>
              <w:keepNext w:val="0"/>
              <w:keepLines w:val="0"/>
              <w:widowControl/>
              <w:suppressLineNumbers w:val="0"/>
              <w:jc w:val="left"/>
            </w:pPr>
            <w:r>
              <w:rPr>
                <w:rFonts w:hint="default" w:ascii="Arial" w:hAnsi="Arial" w:eastAsia="宋体" w:cs="Arial"/>
                <w:kern w:val="0"/>
                <w:sz w:val="20"/>
                <w:szCs w:val="20"/>
                <w:lang w:val="en-US" w:eastAsia="zh-CN" w:bidi="ar"/>
              </w:rPr>
              <w:t>NAK</w:t>
            </w:r>
          </w:p>
        </w:tc>
        <w:tc>
          <w:tcPr>
            <w:tcW w:w="2175" w:type="dxa"/>
            <w:shd w:val="clear" w:color="auto" w:fill="auto"/>
            <w:vAlign w:val="center"/>
          </w:tcPr>
          <w:p w14:paraId="66EE5194">
            <w:pPr>
              <w:keepNext w:val="0"/>
              <w:keepLines w:val="0"/>
              <w:widowControl/>
              <w:suppressLineNumbers w:val="0"/>
              <w:jc w:val="left"/>
            </w:pPr>
            <w:r>
              <w:rPr>
                <w:rFonts w:hint="default" w:ascii="Arial" w:hAnsi="Arial" w:eastAsia="宋体" w:cs="Arial"/>
                <w:kern w:val="0"/>
                <w:sz w:val="20"/>
                <w:szCs w:val="20"/>
                <w:lang w:val="en-US" w:eastAsia="zh-CN" w:bidi="ar"/>
              </w:rPr>
              <w:t>1010b</w:t>
            </w:r>
          </w:p>
        </w:tc>
      </w:tr>
      <w:tr w14:paraId="42AFB5C6">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09B41EA0">
            <w:pPr>
              <w:rPr>
                <w:rFonts w:hint="eastAsia" w:ascii="宋体"/>
                <w:sz w:val="24"/>
                <w:szCs w:val="24"/>
              </w:rPr>
            </w:pPr>
          </w:p>
        </w:tc>
        <w:tc>
          <w:tcPr>
            <w:tcW w:w="2175" w:type="dxa"/>
            <w:shd w:val="clear" w:color="auto" w:fill="auto"/>
            <w:vAlign w:val="center"/>
          </w:tcPr>
          <w:p w14:paraId="61DF6898">
            <w:pPr>
              <w:keepNext w:val="0"/>
              <w:keepLines w:val="0"/>
              <w:widowControl/>
              <w:suppressLineNumbers w:val="0"/>
              <w:jc w:val="left"/>
            </w:pPr>
            <w:r>
              <w:rPr>
                <w:rFonts w:hint="default" w:ascii="Arial" w:hAnsi="Arial" w:eastAsia="宋体" w:cs="Arial"/>
                <w:kern w:val="0"/>
                <w:sz w:val="20"/>
                <w:szCs w:val="20"/>
                <w:lang w:val="en-US" w:eastAsia="zh-CN" w:bidi="ar"/>
              </w:rPr>
              <w:t>STALL</w:t>
            </w:r>
          </w:p>
        </w:tc>
        <w:tc>
          <w:tcPr>
            <w:tcW w:w="2175" w:type="dxa"/>
            <w:shd w:val="clear" w:color="auto" w:fill="auto"/>
            <w:vAlign w:val="center"/>
          </w:tcPr>
          <w:p w14:paraId="7FB30449">
            <w:pPr>
              <w:keepNext w:val="0"/>
              <w:keepLines w:val="0"/>
              <w:widowControl/>
              <w:suppressLineNumbers w:val="0"/>
              <w:jc w:val="left"/>
            </w:pPr>
            <w:r>
              <w:rPr>
                <w:rFonts w:hint="default" w:ascii="Arial" w:hAnsi="Arial" w:eastAsia="宋体" w:cs="Arial"/>
                <w:kern w:val="0"/>
                <w:sz w:val="20"/>
                <w:szCs w:val="20"/>
                <w:lang w:val="en-US" w:eastAsia="zh-CN" w:bidi="ar"/>
              </w:rPr>
              <w:t>1110b</w:t>
            </w:r>
          </w:p>
        </w:tc>
      </w:tr>
      <w:tr w14:paraId="742C3940">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shd w:val="clear" w:color="auto" w:fill="auto"/>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701DCCC5">
            <w:pPr>
              <w:rPr>
                <w:rFonts w:hint="eastAsia" w:ascii="宋体"/>
                <w:sz w:val="24"/>
                <w:szCs w:val="24"/>
              </w:rPr>
            </w:pPr>
          </w:p>
        </w:tc>
        <w:tc>
          <w:tcPr>
            <w:tcW w:w="2175" w:type="dxa"/>
            <w:shd w:val="clear" w:color="auto" w:fill="FFFF99"/>
            <w:vAlign w:val="center"/>
          </w:tcPr>
          <w:p w14:paraId="3EEF5252">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NYET</w:t>
            </w:r>
          </w:p>
        </w:tc>
        <w:tc>
          <w:tcPr>
            <w:tcW w:w="2175" w:type="dxa"/>
            <w:shd w:val="clear" w:color="auto" w:fill="FFFF99"/>
            <w:vAlign w:val="center"/>
          </w:tcPr>
          <w:p w14:paraId="22957A2C">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0110b</w:t>
            </w:r>
          </w:p>
        </w:tc>
      </w:tr>
      <w:tr w14:paraId="09AB99A0">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restart"/>
            <w:shd w:val="clear" w:color="auto" w:fill="auto"/>
            <w:vAlign w:val="center"/>
          </w:tcPr>
          <w:p w14:paraId="61F227E8">
            <w:pPr>
              <w:keepNext w:val="0"/>
              <w:keepLines w:val="0"/>
              <w:widowControl/>
              <w:suppressLineNumbers w:val="0"/>
              <w:jc w:val="left"/>
            </w:pPr>
            <w:r>
              <w:rPr>
                <w:rFonts w:hint="default" w:ascii="Arial" w:hAnsi="Arial" w:eastAsia="宋体" w:cs="Arial"/>
                <w:kern w:val="0"/>
                <w:sz w:val="20"/>
                <w:szCs w:val="20"/>
                <w:lang w:val="en-US" w:eastAsia="zh-CN" w:bidi="ar"/>
              </w:rPr>
              <w:t>Special</w:t>
            </w:r>
          </w:p>
        </w:tc>
        <w:tc>
          <w:tcPr>
            <w:tcW w:w="2175" w:type="dxa"/>
            <w:shd w:val="clear" w:color="auto" w:fill="auto"/>
            <w:vAlign w:val="center"/>
          </w:tcPr>
          <w:p w14:paraId="622868C6">
            <w:pPr>
              <w:keepNext w:val="0"/>
              <w:keepLines w:val="0"/>
              <w:widowControl/>
              <w:suppressLineNumbers w:val="0"/>
              <w:jc w:val="left"/>
            </w:pPr>
            <w:r>
              <w:rPr>
                <w:rFonts w:hint="default" w:ascii="Arial" w:hAnsi="Arial" w:eastAsia="宋体" w:cs="Arial"/>
                <w:kern w:val="0"/>
                <w:sz w:val="20"/>
                <w:szCs w:val="20"/>
                <w:lang w:val="en-US" w:eastAsia="zh-CN" w:bidi="ar"/>
              </w:rPr>
              <w:t>PRE</w:t>
            </w:r>
          </w:p>
        </w:tc>
        <w:tc>
          <w:tcPr>
            <w:tcW w:w="2175" w:type="dxa"/>
            <w:shd w:val="clear" w:color="auto" w:fill="auto"/>
            <w:vAlign w:val="center"/>
          </w:tcPr>
          <w:p w14:paraId="631A345B">
            <w:pPr>
              <w:keepNext w:val="0"/>
              <w:keepLines w:val="0"/>
              <w:widowControl/>
              <w:suppressLineNumbers w:val="0"/>
              <w:jc w:val="left"/>
            </w:pPr>
            <w:r>
              <w:rPr>
                <w:rFonts w:hint="default" w:ascii="Arial" w:hAnsi="Arial" w:eastAsia="宋体" w:cs="Arial"/>
                <w:kern w:val="0"/>
                <w:sz w:val="20"/>
                <w:szCs w:val="20"/>
                <w:lang w:val="en-US" w:eastAsia="zh-CN" w:bidi="ar"/>
              </w:rPr>
              <w:t>1100b</w:t>
            </w:r>
          </w:p>
        </w:tc>
      </w:tr>
      <w:tr w14:paraId="1F7E7DA1">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30F4EC1E">
            <w:pPr>
              <w:rPr>
                <w:rFonts w:hint="eastAsia" w:ascii="宋体"/>
                <w:sz w:val="24"/>
                <w:szCs w:val="24"/>
              </w:rPr>
            </w:pPr>
          </w:p>
        </w:tc>
        <w:tc>
          <w:tcPr>
            <w:tcW w:w="2175" w:type="dxa"/>
            <w:shd w:val="clear" w:color="auto" w:fill="FFFF99"/>
            <w:vAlign w:val="center"/>
          </w:tcPr>
          <w:p w14:paraId="54D282F6">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ERR</w:t>
            </w:r>
          </w:p>
        </w:tc>
        <w:tc>
          <w:tcPr>
            <w:tcW w:w="2175" w:type="dxa"/>
            <w:shd w:val="clear" w:color="auto" w:fill="FFFF99"/>
            <w:vAlign w:val="center"/>
          </w:tcPr>
          <w:p w14:paraId="3F57417E">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1100b</w:t>
            </w:r>
          </w:p>
        </w:tc>
      </w:tr>
      <w:tr w14:paraId="15D30D35">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701C9465">
            <w:pPr>
              <w:rPr>
                <w:rFonts w:hint="eastAsia" w:ascii="宋体"/>
                <w:sz w:val="24"/>
                <w:szCs w:val="24"/>
              </w:rPr>
            </w:pPr>
          </w:p>
        </w:tc>
        <w:tc>
          <w:tcPr>
            <w:tcW w:w="2175" w:type="dxa"/>
            <w:shd w:val="clear" w:color="auto" w:fill="FFFF99"/>
            <w:vAlign w:val="center"/>
          </w:tcPr>
          <w:p w14:paraId="0549613B">
            <w:pPr>
              <w:keepNext w:val="0"/>
              <w:keepLines w:val="0"/>
              <w:widowControl/>
              <w:suppressLineNumbers w:val="0"/>
              <w:shd w:val="clear" w:fill="FFFF99"/>
              <w:jc w:val="left"/>
            </w:pPr>
            <w:r>
              <w:rPr>
                <w:rFonts w:hint="default" w:ascii="Arial" w:hAnsi="Arial" w:eastAsia="宋体" w:cs="Arial"/>
                <w:kern w:val="0"/>
                <w:sz w:val="20"/>
                <w:szCs w:val="20"/>
                <w:lang w:val="en-US" w:eastAsia="zh-CN" w:bidi="ar"/>
              </w:rPr>
              <w:t>SPLIT</w:t>
            </w:r>
          </w:p>
        </w:tc>
        <w:tc>
          <w:tcPr>
            <w:tcW w:w="2175" w:type="dxa"/>
            <w:shd w:val="clear" w:color="auto" w:fill="FFFF99"/>
            <w:vAlign w:val="center"/>
          </w:tcPr>
          <w:p w14:paraId="724FC594">
            <w:pPr>
              <w:keepNext w:val="0"/>
              <w:keepLines w:val="0"/>
              <w:widowControl/>
              <w:suppressLineNumbers w:val="0"/>
              <w:shd w:val="clear" w:fill="FFFF99"/>
              <w:jc w:val="left"/>
            </w:pPr>
            <w:r>
              <w:rPr>
                <w:rFonts w:hint="default" w:ascii="Arial" w:hAnsi="Arial" w:eastAsia="宋体" w:cs="Arial"/>
                <w:kern w:val="0"/>
                <w:sz w:val="20"/>
                <w:szCs w:val="20"/>
                <w:lang w:val="en-US" w:eastAsia="zh-CN" w:bidi="ar"/>
              </w:rPr>
              <w:t>1000b</w:t>
            </w:r>
          </w:p>
        </w:tc>
      </w:tr>
      <w:tr w14:paraId="0242A2CD">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7EA691B8">
            <w:pPr>
              <w:rPr>
                <w:rFonts w:hint="eastAsia" w:ascii="宋体"/>
                <w:sz w:val="24"/>
                <w:szCs w:val="24"/>
              </w:rPr>
            </w:pPr>
          </w:p>
        </w:tc>
        <w:tc>
          <w:tcPr>
            <w:tcW w:w="2175" w:type="dxa"/>
            <w:shd w:val="clear" w:color="auto" w:fill="FFFF99"/>
            <w:vAlign w:val="center"/>
          </w:tcPr>
          <w:p w14:paraId="3CE97782">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PING</w:t>
            </w:r>
          </w:p>
        </w:tc>
        <w:tc>
          <w:tcPr>
            <w:tcW w:w="2175" w:type="dxa"/>
            <w:shd w:val="clear" w:color="auto" w:fill="FFFF99"/>
            <w:vAlign w:val="center"/>
          </w:tcPr>
          <w:p w14:paraId="1FE9416E">
            <w:pPr>
              <w:keepNext w:val="0"/>
              <w:keepLines w:val="0"/>
              <w:widowControl/>
              <w:suppressLineNumbers w:val="0"/>
              <w:shd w:val="clear" w:fill="FFFF99"/>
              <w:jc w:val="left"/>
            </w:pPr>
            <w:r>
              <w:rPr>
                <w:rFonts w:hint="default" w:ascii="Arial" w:hAnsi="Arial" w:eastAsia="宋体" w:cs="Arial"/>
                <w:color w:val="000000"/>
                <w:kern w:val="0"/>
                <w:sz w:val="20"/>
                <w:szCs w:val="20"/>
                <w:lang w:val="en-US" w:eastAsia="zh-CN" w:bidi="ar"/>
              </w:rPr>
              <w:t>0100b</w:t>
            </w:r>
          </w:p>
        </w:tc>
      </w:tr>
      <w:tr w14:paraId="02294182">
        <w:tblPrEx>
          <w:tblBorders>
            <w:top w:val="outset" w:color="0000FF" w:sz="6" w:space="0"/>
            <w:left w:val="outset" w:color="0000FF" w:sz="6" w:space="0"/>
            <w:bottom w:val="outset" w:color="0000FF" w:sz="6" w:space="0"/>
            <w:right w:val="outset" w:color="0000FF" w:sz="6" w:space="0"/>
            <w:insideH w:val="outset" w:color="0000FF" w:sz="6" w:space="0"/>
            <w:insideV w:val="outset" w:color="0000FF" w:sz="6" w:space="0"/>
          </w:tblBorders>
          <w:tblCellMar>
            <w:top w:w="30" w:type="dxa"/>
            <w:left w:w="30" w:type="dxa"/>
            <w:bottom w:w="30" w:type="dxa"/>
            <w:right w:w="30" w:type="dxa"/>
          </w:tblCellMar>
        </w:tblPrEx>
        <w:trPr>
          <w:tblCellSpacing w:w="0" w:type="dxa"/>
          <w:jc w:val="center"/>
        </w:trPr>
        <w:tc>
          <w:tcPr>
            <w:tcW w:w="2341" w:type="dxa"/>
            <w:vMerge w:val="continue"/>
            <w:shd w:val="clear" w:color="auto" w:fill="auto"/>
            <w:vAlign w:val="center"/>
          </w:tcPr>
          <w:p w14:paraId="2394DECC">
            <w:pPr>
              <w:rPr>
                <w:rFonts w:hint="eastAsia" w:ascii="宋体"/>
                <w:sz w:val="24"/>
                <w:szCs w:val="24"/>
              </w:rPr>
            </w:pPr>
          </w:p>
        </w:tc>
        <w:tc>
          <w:tcPr>
            <w:tcW w:w="2175" w:type="dxa"/>
            <w:shd w:val="clear" w:color="auto" w:fill="auto"/>
            <w:vAlign w:val="center"/>
          </w:tcPr>
          <w:p w14:paraId="6EDAD551">
            <w:pPr>
              <w:keepNext w:val="0"/>
              <w:keepLines w:val="0"/>
              <w:widowControl/>
              <w:suppressLineNumbers w:val="0"/>
              <w:jc w:val="left"/>
            </w:pPr>
            <w:r>
              <w:rPr>
                <w:rFonts w:hint="default" w:ascii="Arial" w:hAnsi="Arial" w:eastAsia="宋体" w:cs="Arial"/>
                <w:kern w:val="0"/>
                <w:sz w:val="20"/>
                <w:szCs w:val="20"/>
                <w:lang w:val="en-US" w:eastAsia="zh-CN" w:bidi="ar"/>
              </w:rPr>
              <w:t>Reserved</w:t>
            </w:r>
          </w:p>
        </w:tc>
        <w:tc>
          <w:tcPr>
            <w:tcW w:w="2175" w:type="dxa"/>
            <w:shd w:val="clear" w:color="auto" w:fill="auto"/>
            <w:vAlign w:val="center"/>
          </w:tcPr>
          <w:p w14:paraId="0892C7ED">
            <w:pPr>
              <w:keepNext w:val="0"/>
              <w:keepLines w:val="0"/>
              <w:widowControl/>
              <w:suppressLineNumbers w:val="0"/>
              <w:jc w:val="left"/>
            </w:pPr>
            <w:r>
              <w:rPr>
                <w:rFonts w:hint="default" w:ascii="Arial" w:hAnsi="Arial" w:eastAsia="宋体" w:cs="Arial"/>
                <w:kern w:val="0"/>
                <w:sz w:val="20"/>
                <w:szCs w:val="20"/>
                <w:lang w:val="en-US" w:eastAsia="zh-CN" w:bidi="ar"/>
              </w:rPr>
              <w:t>0000b</w:t>
            </w:r>
          </w:p>
        </w:tc>
      </w:tr>
    </w:tbl>
    <w:p w14:paraId="55C82967">
      <w:pPr>
        <w:numPr>
          <w:ilvl w:val="0"/>
          <w:numId w:val="0"/>
        </w:numPr>
        <w:rPr>
          <w:rFonts w:ascii="宋体" w:hAnsi="宋体" w:eastAsia="宋体" w:cs="宋体"/>
          <w:sz w:val="24"/>
          <w:szCs w:val="24"/>
        </w:rPr>
      </w:pPr>
    </w:p>
    <w:p w14:paraId="1ADCCBEC">
      <w:pPr>
        <w:pStyle w:val="2"/>
        <w:keepNext w:val="0"/>
        <w:keepLines w:val="0"/>
        <w:widowControl/>
        <w:suppressLineNumbers w:val="0"/>
      </w:pPr>
      <w:r>
        <w:rPr>
          <w:rFonts w:ascii="Arial" w:hAnsi="Arial" w:cs="Arial"/>
        </w:rPr>
        <w:t>Reset</w:t>
      </w:r>
    </w:p>
    <w:p w14:paraId="27C8AC27">
      <w:pPr>
        <w:pStyle w:val="8"/>
        <w:keepNext w:val="0"/>
        <w:keepLines w:val="0"/>
        <w:widowControl/>
        <w:suppressLineNumbers w:val="0"/>
      </w:pPr>
      <w:r>
        <w:rPr>
          <w:rFonts w:hint="default" w:ascii="Arial" w:hAnsi="Arial" w:cs="Arial"/>
        </w:rPr>
        <w:t>The host will maintain its SE0, but not send any data, when it wants to Reset the device. The device will initially see a SE0 (with no data activity) and will not be able to distinguish this condition from a Suspend. After, at the latest, 3.125 ms of this condition the device must revert to full speed termination itself, and then test whether it sees SE0 or Idle. If it sees SE0 then it knows it is being reset, and will procede with the chirp handshake described above.</w:t>
      </w:r>
    </w:p>
    <w:p w14:paraId="3AB5AA87">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095750" cy="2209800"/>
            <wp:effectExtent l="0" t="0" r="3810" b="0"/>
            <wp:docPr id="32"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56"/>
                    <pic:cNvPicPr>
                      <a:picLocks noChangeAspect="1"/>
                    </pic:cNvPicPr>
                  </pic:nvPicPr>
                  <pic:blipFill>
                    <a:blip r:embed="rId36"/>
                    <a:stretch>
                      <a:fillRect/>
                    </a:stretch>
                  </pic:blipFill>
                  <pic:spPr>
                    <a:xfrm>
                      <a:off x="0" y="0"/>
                      <a:ext cx="4095750" cy="2209800"/>
                    </a:xfrm>
                    <a:prstGeom prst="rect">
                      <a:avLst/>
                    </a:prstGeom>
                    <a:noFill/>
                    <a:ln w="9525">
                      <a:noFill/>
                    </a:ln>
                  </pic:spPr>
                </pic:pic>
              </a:graphicData>
            </a:graphic>
          </wp:inline>
        </w:drawing>
      </w:r>
    </w:p>
    <w:p w14:paraId="0C267DD5">
      <w:pPr>
        <w:pStyle w:val="2"/>
        <w:keepNext w:val="0"/>
        <w:keepLines w:val="0"/>
        <w:widowControl/>
        <w:suppressLineNumbers w:val="0"/>
      </w:pPr>
      <w:r>
        <w:rPr>
          <w:rFonts w:ascii="Arial" w:hAnsi="Arial" w:cs="Arial"/>
        </w:rPr>
        <w:t>Suspend</w:t>
      </w:r>
    </w:p>
    <w:p w14:paraId="6DA3AC08">
      <w:pPr>
        <w:pStyle w:val="8"/>
        <w:keepNext w:val="0"/>
        <w:keepLines w:val="0"/>
        <w:widowControl/>
        <w:suppressLineNumbers w:val="0"/>
      </w:pPr>
      <w:r>
        <w:rPr>
          <w:rFonts w:hint="default" w:ascii="Arial" w:hAnsi="Arial" w:cs="Arial"/>
        </w:rPr>
        <w:t>A high speed host suspends a device by reverting to a Full Speed idle state. Again the device will initially see a SE0 (with no data activity) and will not be able to distinguish this condition from a Reset.</w:t>
      </w:r>
    </w:p>
    <w:p w14:paraId="31EE917E">
      <w:pPr>
        <w:pStyle w:val="8"/>
        <w:keepNext w:val="0"/>
        <w:keepLines w:val="0"/>
        <w:widowControl/>
        <w:suppressLineNumbers w:val="0"/>
      </w:pPr>
      <w:r>
        <w:rPr>
          <w:rFonts w:hint="default" w:ascii="Arial" w:hAnsi="Arial" w:cs="Arial"/>
        </w:rPr>
        <w:t>After, at the latest, 3.125 ms of this condition the device must revert to Full Speed termination itself, and then test whether it sees SE0 or Idle. If it detects idle it must assume that it it being suspended, and must go to its lower power suspended mode.</w:t>
      </w:r>
    </w:p>
    <w:p w14:paraId="37144B90">
      <w:pPr>
        <w:pStyle w:val="8"/>
        <w:keepNext w:val="0"/>
        <w:keepLines w:val="0"/>
        <w:widowControl/>
        <w:suppressLineNumbers w:val="0"/>
      </w:pPr>
      <w:r>
        <w:rPr>
          <w:rFonts w:hint="default" w:ascii="Arial" w:hAnsi="Arial" w:cs="Arial"/>
        </w:rPr>
        <w:t>Note that both ends of the link must remember that they were in high speed mode, so that when Resume takes place, no high speed handshake is required.</w:t>
      </w:r>
    </w:p>
    <w:p w14:paraId="05614E38">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095750" cy="3190875"/>
            <wp:effectExtent l="0" t="0" r="3810" b="9525"/>
            <wp:docPr id="33"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56"/>
                    <pic:cNvPicPr>
                      <a:picLocks noChangeAspect="1"/>
                    </pic:cNvPicPr>
                  </pic:nvPicPr>
                  <pic:blipFill>
                    <a:blip r:embed="rId37"/>
                    <a:stretch>
                      <a:fillRect/>
                    </a:stretch>
                  </pic:blipFill>
                  <pic:spPr>
                    <a:xfrm>
                      <a:off x="0" y="0"/>
                      <a:ext cx="4095750" cy="3190875"/>
                    </a:xfrm>
                    <a:prstGeom prst="rect">
                      <a:avLst/>
                    </a:prstGeom>
                    <a:noFill/>
                    <a:ln w="9525">
                      <a:noFill/>
                    </a:ln>
                  </pic:spPr>
                </pic:pic>
              </a:graphicData>
            </a:graphic>
          </wp:inline>
        </w:drawing>
      </w:r>
    </w:p>
    <w:p w14:paraId="7DC8157D">
      <w:pPr>
        <w:pStyle w:val="2"/>
        <w:keepNext w:val="0"/>
        <w:keepLines w:val="0"/>
        <w:widowControl/>
        <w:suppressLineNumbers w:val="0"/>
      </w:pPr>
      <w:r>
        <w:rPr>
          <w:rFonts w:ascii="Arial" w:hAnsi="Arial" w:cs="Arial"/>
        </w:rPr>
        <w:t>Resume</w:t>
      </w:r>
    </w:p>
    <w:p w14:paraId="5906A73B">
      <w:pPr>
        <w:pStyle w:val="8"/>
        <w:keepNext w:val="0"/>
        <w:keepLines w:val="0"/>
        <w:widowControl/>
        <w:suppressLineNumbers w:val="0"/>
      </w:pPr>
      <w:r>
        <w:rPr>
          <w:rFonts w:hint="default" w:ascii="Arial" w:hAnsi="Arial" w:cs="Arial"/>
        </w:rPr>
        <w:t>As for full / low speed, the Resume is signalled by a K state for 20 ms. When the link was previously in high speed mode, the resume is completed by a transition back to SE0 at the end of the resume, and both host and device must be in high speed terminated mode within 2 low speed bit times.</w:t>
      </w:r>
    </w:p>
    <w:p w14:paraId="69753331">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095750" cy="2276475"/>
            <wp:effectExtent l="0" t="0" r="3810" b="9525"/>
            <wp:docPr id="34"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56"/>
                    <pic:cNvPicPr>
                      <a:picLocks noChangeAspect="1"/>
                    </pic:cNvPicPr>
                  </pic:nvPicPr>
                  <pic:blipFill>
                    <a:blip r:embed="rId38"/>
                    <a:stretch>
                      <a:fillRect/>
                    </a:stretch>
                  </pic:blipFill>
                  <pic:spPr>
                    <a:xfrm>
                      <a:off x="0" y="0"/>
                      <a:ext cx="4095750" cy="2276475"/>
                    </a:xfrm>
                    <a:prstGeom prst="rect">
                      <a:avLst/>
                    </a:prstGeom>
                    <a:noFill/>
                    <a:ln w="9525">
                      <a:noFill/>
                    </a:ln>
                  </pic:spPr>
                </pic:pic>
              </a:graphicData>
            </a:graphic>
          </wp:inline>
        </w:drawing>
      </w:r>
    </w:p>
    <w:p w14:paraId="4EE2C4A1">
      <w:pPr>
        <w:pStyle w:val="2"/>
        <w:keepNext w:val="0"/>
        <w:keepLines w:val="0"/>
        <w:widowControl/>
        <w:suppressLineNumbers w:val="0"/>
      </w:pPr>
      <w:r>
        <w:rPr>
          <w:rFonts w:ascii="Arial" w:hAnsi="Arial" w:cs="Arial"/>
        </w:rPr>
        <w:t>Detecting a Device Unplug</w:t>
      </w:r>
    </w:p>
    <w:p w14:paraId="5C71A506">
      <w:pPr>
        <w:pStyle w:val="8"/>
        <w:keepNext w:val="0"/>
        <w:keepLines w:val="0"/>
        <w:widowControl/>
        <w:suppressLineNumbers w:val="0"/>
      </w:pPr>
      <w:r>
        <w:rPr>
          <w:rFonts w:hint="default" w:ascii="Arial" w:hAnsi="Arial" w:cs="Arial"/>
        </w:rPr>
        <w:t xml:space="preserve">See the description of the </w:t>
      </w:r>
      <w:r>
        <w:rPr>
          <w:rFonts w:hint="default" w:ascii="Arial" w:hAnsi="Arial" w:cs="Arial"/>
        </w:rPr>
        <w:fldChar w:fldCharType="begin"/>
      </w:r>
      <w:r>
        <w:rPr>
          <w:rFonts w:hint="default" w:ascii="Arial" w:hAnsi="Arial" w:cs="Arial"/>
        </w:rPr>
        <w:instrText xml:space="preserve"> HYPERLINK "http://www.usbmadesimple.co.uk/ums_6.htm" \l "end_of_packet" </w:instrText>
      </w:r>
      <w:r>
        <w:rPr>
          <w:rFonts w:hint="default" w:ascii="Arial" w:hAnsi="Arial" w:cs="Arial"/>
        </w:rPr>
        <w:fldChar w:fldCharType="separate"/>
      </w:r>
      <w:r>
        <w:rPr>
          <w:rStyle w:val="12"/>
          <w:rFonts w:hint="default" w:ascii="Arial" w:hAnsi="Arial" w:cs="Arial"/>
        </w:rPr>
        <w:t>EOP signal</w:t>
      </w:r>
      <w:r>
        <w:rPr>
          <w:rFonts w:hint="default" w:ascii="Arial" w:hAnsi="Arial" w:cs="Arial"/>
        </w:rPr>
        <w:fldChar w:fldCharType="end"/>
      </w:r>
      <w:r>
        <w:rPr>
          <w:rFonts w:hint="default" w:ascii="Arial" w:hAnsi="Arial" w:cs="Arial"/>
        </w:rPr>
        <w:t xml:space="preserve"> above.</w:t>
      </w:r>
    </w:p>
    <w:p w14:paraId="7599514E">
      <w:pPr>
        <w:numPr>
          <w:ilvl w:val="0"/>
          <w:numId w:val="0"/>
        </w:numPr>
        <w:rPr>
          <w:rFonts w:ascii="宋体" w:hAnsi="宋体" w:eastAsia="宋体" w:cs="宋体"/>
          <w:sz w:val="24"/>
          <w:szCs w:val="24"/>
        </w:rPr>
      </w:pPr>
    </w:p>
    <w:p w14:paraId="3A499730">
      <w:pPr>
        <w:numPr>
          <w:ilvl w:val="0"/>
          <w:numId w:val="0"/>
        </w:numPr>
        <w:rPr>
          <w:rFonts w:hint="eastAsia" w:ascii="Arial" w:hAnsi="Arial" w:eastAsia="宋体" w:cs="Arial"/>
          <w:sz w:val="24"/>
          <w:szCs w:val="24"/>
          <w:lang w:val="en-US" w:eastAsia="zh-CN"/>
        </w:rPr>
      </w:pPr>
    </w:p>
    <w:p w14:paraId="0CB57AC0">
      <w:pPr>
        <w:numPr>
          <w:ilvl w:val="0"/>
          <w:numId w:val="4"/>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USB是用来做什么的</w:t>
      </w:r>
    </w:p>
    <w:p w14:paraId="0151DC5D">
      <w:pPr>
        <w:numPr>
          <w:ilvl w:val="0"/>
          <w:numId w:val="4"/>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USB的基本框架是什么</w:t>
      </w:r>
    </w:p>
    <w:p w14:paraId="7B5E546E">
      <w:pPr>
        <w:numPr>
          <w:ilvl w:val="0"/>
          <w:numId w:val="4"/>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USB的进阶路线是什么</w:t>
      </w:r>
    </w:p>
    <w:p w14:paraId="4B4F688B">
      <w:pPr>
        <w:numPr>
          <w:ilvl w:val="0"/>
          <w:numId w:val="4"/>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USB放到RDA是怎么个用法</w:t>
      </w:r>
    </w:p>
    <w:p w14:paraId="274F9B08">
      <w:pPr>
        <w:numPr>
          <w:ilvl w:val="0"/>
          <w:numId w:val="0"/>
        </w:numPr>
        <w:rPr>
          <w:rFonts w:hint="eastAsia" w:ascii="FrutigerNext LT Regular" w:hAnsi="FrutigerNext LT Regular"/>
          <w:szCs w:val="21"/>
          <w:lang w:val="en-US" w:eastAsia="zh-CN"/>
        </w:rPr>
      </w:pPr>
      <w:r>
        <w:rPr>
          <w:rFonts w:hint="eastAsia" w:ascii="FrutigerNext LT Regular" w:hAnsi="FrutigerNext LT Regular"/>
          <w:szCs w:val="21"/>
          <w:lang w:val="en-US" w:eastAsia="zh-CN"/>
        </w:rPr>
        <w:t>PART II.  RDA USB</w:t>
      </w:r>
    </w:p>
    <w:p w14:paraId="6FA81FC9">
      <w:pPr>
        <w:numPr>
          <w:ilvl w:val="0"/>
          <w:numId w:val="5"/>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两个USB　IP</w:t>
      </w:r>
    </w:p>
    <w:p w14:paraId="5CC3E2D4">
      <w:pPr>
        <w:numPr>
          <w:ilvl w:val="0"/>
          <w:numId w:val="5"/>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IP由什么组成</w:t>
      </w:r>
    </w:p>
    <w:p w14:paraId="411DE9D9">
      <w:pPr>
        <w:numPr>
          <w:ilvl w:val="0"/>
          <w:numId w:val="5"/>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在哪里可以获得这些IP的信息</w:t>
      </w:r>
    </w:p>
    <w:p w14:paraId="7FF27131">
      <w:pPr>
        <w:numPr>
          <w:ilvl w:val="0"/>
          <w:numId w:val="5"/>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RDA USB IP的核心应用</w:t>
      </w:r>
    </w:p>
    <w:p w14:paraId="28C111F6">
      <w:pPr>
        <w:numPr>
          <w:ilvl w:val="0"/>
          <w:numId w:val="5"/>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如何定制需要的IP</w:t>
      </w:r>
    </w:p>
    <w:p w14:paraId="73E4F697">
      <w:pPr>
        <w:numPr>
          <w:ilvl w:val="0"/>
          <w:numId w:val="5"/>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设计验证框架</w:t>
      </w:r>
    </w:p>
    <w:p w14:paraId="01D6B4BA">
      <w:pPr>
        <w:numPr>
          <w:ilvl w:val="0"/>
          <w:numId w:val="5"/>
        </w:numPr>
        <w:ind w:firstLine="420" w:firstLineChars="0"/>
        <w:rPr>
          <w:rFonts w:hint="eastAsia" w:ascii="FrutigerNext LT Regular" w:hAnsi="FrutigerNext LT Regular"/>
          <w:szCs w:val="21"/>
          <w:lang w:val="en-US" w:eastAsia="zh-CN"/>
        </w:rPr>
      </w:pPr>
      <w:r>
        <w:rPr>
          <w:rFonts w:hint="eastAsia" w:ascii="FrutigerNext LT Regular" w:hAnsi="FrutigerNext LT Regular"/>
          <w:szCs w:val="21"/>
          <w:lang w:val="en-US" w:eastAsia="zh-CN"/>
        </w:rPr>
        <w:t>片上调试指导</w:t>
      </w:r>
    </w:p>
    <w:p w14:paraId="7F49FF7F">
      <w:pPr>
        <w:ind w:firstLine="420"/>
        <w:rPr>
          <w:rFonts w:hint="eastAsia" w:ascii="FrutigerNext LT Regular" w:hAnsi="FrutigerNext LT Regular"/>
          <w:szCs w:val="21"/>
        </w:rPr>
      </w:pPr>
    </w:p>
    <w:p w14:paraId="1724669B">
      <w:pPr>
        <w:ind w:firstLine="420"/>
        <w:rPr>
          <w:rFonts w:hint="eastAsia" w:ascii="FrutigerNext LT Regular" w:hAnsi="FrutigerNext LT Regular"/>
          <w:szCs w:val="21"/>
        </w:rPr>
      </w:pPr>
    </w:p>
    <w:p w14:paraId="5CB5AE8A">
      <w:pPr>
        <w:ind w:firstLine="420"/>
        <w:rPr>
          <w:rFonts w:hint="eastAsia" w:ascii="FrutigerNext LT Regular" w:hAnsi="FrutigerNext LT Regular"/>
          <w:szCs w:val="21"/>
        </w:rPr>
      </w:pPr>
      <w:r>
        <w:rPr>
          <w:rFonts w:hint="eastAsia" w:ascii="FrutigerNext LT Regular" w:hAnsi="FrutigerNext LT Regular"/>
          <w:szCs w:val="21"/>
        </w:rPr>
        <w:t>有人认为我验证做得很牛，也有人认为我的验证早就丢下了；有人认为我发现了各个项目的不少问题，也有人认为我在CMM库的几百个问题单大部分属纯净水。</w:t>
      </w:r>
    </w:p>
    <w:p w14:paraId="3939663A">
      <w:pPr>
        <w:ind w:firstLine="420"/>
        <w:rPr>
          <w:rFonts w:hint="eastAsia" w:ascii="FrutigerNext LT Regular" w:hAnsi="FrutigerNext LT Regular"/>
          <w:szCs w:val="21"/>
        </w:rPr>
      </w:pPr>
      <w:r>
        <w:rPr>
          <w:rFonts w:hint="eastAsia" w:ascii="FrutigerNext LT Regular" w:hAnsi="FrutigerNext LT Regular"/>
          <w:szCs w:val="21"/>
        </w:rPr>
        <w:t>好吧，无论怎样，我还是把我在验证中如何发现和定位Bug的思路稍微描述总结一下，纯属灌水。以前华仔曾经叫我写过一次，我随手写了一点点，这次还是详细一点吧，主要分几点：视角、技巧、思路、经验。</w:t>
      </w:r>
    </w:p>
    <w:p w14:paraId="45716BE1">
      <w:pPr>
        <w:ind w:firstLine="420"/>
        <w:rPr>
          <w:rFonts w:hint="eastAsia" w:ascii="FrutigerNext LT Regular" w:hAnsi="FrutigerNext LT Regular"/>
          <w:szCs w:val="21"/>
        </w:rPr>
      </w:pPr>
      <w:r>
        <w:rPr>
          <w:rFonts w:hint="eastAsia" w:ascii="FrutigerNext LT Regular" w:hAnsi="FrutigerNext LT Regular"/>
          <w:szCs w:val="21"/>
        </w:rPr>
        <w:t>这里主要还是共享给验证的同志们，但对设计的同志其实我觉得是没有什么差别的。</w:t>
      </w:r>
    </w:p>
    <w:p w14:paraId="5ED175ED">
      <w:pPr>
        <w:ind w:firstLine="420"/>
        <w:rPr>
          <w:rFonts w:hint="eastAsia" w:ascii="FrutigerNext LT Regular" w:hAnsi="FrutigerNext LT Regular"/>
          <w:szCs w:val="21"/>
        </w:rPr>
      </w:pPr>
    </w:p>
    <w:p w14:paraId="072B0D62">
      <w:pPr>
        <w:rPr>
          <w:rFonts w:hint="eastAsia" w:ascii="FrutigerNext LT Regular" w:hAnsi="FrutigerNext LT Regular"/>
          <w:b/>
          <w:bCs/>
          <w:color w:val="FF0000"/>
          <w:szCs w:val="21"/>
        </w:rPr>
      </w:pPr>
      <w:r>
        <w:rPr>
          <w:rFonts w:hint="eastAsia" w:ascii="FrutigerNext LT Regular" w:hAnsi="FrutigerNext LT Regular"/>
          <w:b/>
          <w:bCs/>
          <w:color w:val="FF0000"/>
          <w:szCs w:val="21"/>
        </w:rPr>
        <w:t>目的：</w:t>
      </w:r>
    </w:p>
    <w:p w14:paraId="43C5609C">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发现Bug，发现所有的Bug，或者证明没有Bug，是验证存在的唯一目的。无论任何验证语言、任何验证环境、任何验证方法学、任何Feature List，都是为了达成这一目的而使</w:t>
      </w:r>
    </w:p>
    <w:p w14:paraId="65852F7B">
      <w:pPr>
        <w:rPr>
          <w:rFonts w:hint="eastAsia" w:ascii="FrutigerNext LT Regular" w:hAnsi="FrutigerNext LT Regular"/>
          <w:szCs w:val="21"/>
        </w:rPr>
      </w:pPr>
    </w:p>
    <w:p w14:paraId="567919CE">
      <w:pPr>
        <w:rPr>
          <w:rFonts w:hint="eastAsia" w:ascii="FrutigerNext LT Regular" w:hAnsi="FrutigerNext LT Regular"/>
          <w:szCs w:val="21"/>
        </w:rPr>
      </w:pPr>
    </w:p>
    <w:p w14:paraId="6D1DDE7C">
      <w:pPr>
        <w:rPr>
          <w:rFonts w:hint="eastAsia" w:ascii="FrutigerNext LT Regular" w:hAnsi="FrutigerNext LT Regular"/>
          <w:szCs w:val="21"/>
        </w:rPr>
      </w:pPr>
      <w:r>
        <w:rPr>
          <w:rFonts w:hint="eastAsia" w:ascii="FrutigerNext LT Regular" w:hAnsi="FrutigerNext LT Regular"/>
          <w:szCs w:val="21"/>
        </w:rPr>
        <w:t>用的方法，或者所手段。偏离了这一目的任何工作和努力，都是屎、大便、Shit。</w:t>
      </w:r>
    </w:p>
    <w:p w14:paraId="4CC3CB50">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绝对不要被任何华丽的技巧、方法、经验所迷惑，无论验证环境有多么美丽，无论验证语言有多么的High Level，都不要迷惑。不要为了追求完美、高效的环境而沉迷其中，陷阱往往就在美丽的后面。有时候，最简单的，才是最直接的，任何武术，直拳最有效。</w:t>
      </w:r>
    </w:p>
    <w:p w14:paraId="4678DC9F">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以SV为例，SV有高层次的语法和结构，能够更大限度发挥激励的控制和Random测试的效率。但是对于发现Bug的目的而言，它只对其中的20%目标达成有突出贡献，而剩余的80%，其作用和普通的Verilog并无二致。当然，我不是指要放弃SV，因为其有效贡献的20%工作，是普通Verilog很难或者无法完成的工作。OK，所以顺便涉及另一个问题，设计人员需要学习SV吗？有多少设计人员能够在检视或简单UT中发现80%的Bug，而需要SV去完成最后20%？不要看见别人用SV，就屁颠屁颠地跟潮流，想清楚SV能为达成最终的目的带来什么贡献才是关键。设计人员和验证人员相互沟通，真正的障碍是验证方法学，而不是验证语言。</w:t>
      </w:r>
    </w:p>
    <w:p w14:paraId="1E2A44D2">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以TC为例，对于一个验证人员，跑通全部TC，意味什么？代码覆盖率100%，意味什么？验证差不多完成？在我看来，相当于验证工作大致完成了90%，而有一句老话怎么说的？行百里路，半九十。也就是所，实际上剩下10%，才是最艰辛的工作。也许某条TC什么也没干，然后因为什么也没干而Pass了，或者没有实现验证者的意图，所以也Pass了。</w:t>
      </w:r>
    </w:p>
    <w:p w14:paraId="4B2AB28F">
      <w:pPr>
        <w:ind w:firstLine="420"/>
        <w:rPr>
          <w:rFonts w:hint="eastAsia" w:ascii="FrutigerNext LT Regular" w:hAnsi="FrutigerNext LT Regular"/>
          <w:szCs w:val="21"/>
        </w:rPr>
      </w:pPr>
      <w:r>
        <w:rPr>
          <w:rFonts w:hint="eastAsia" w:ascii="FrutigerNext LT Regular" w:hAnsi="FrutigerNext LT Regular"/>
          <w:szCs w:val="21"/>
        </w:rPr>
        <w:t>只有，而且也只有，有充足信心证明全部Bug被发现、或者没有Bug。但这个充足的信心怎样说明？后面我再详细说明。</w:t>
      </w:r>
    </w:p>
    <w:p w14:paraId="4E0CF625">
      <w:pPr>
        <w:rPr>
          <w:rFonts w:hint="eastAsia" w:ascii="FrutigerNext LT Regular" w:hAnsi="FrutigerNext LT Regular"/>
          <w:szCs w:val="21"/>
        </w:rPr>
      </w:pPr>
    </w:p>
    <w:p w14:paraId="46D7FAAF">
      <w:pPr>
        <w:rPr>
          <w:rFonts w:hint="eastAsia" w:ascii="FrutigerNext LT Regular" w:hAnsi="FrutigerNext LT Regular"/>
          <w:b/>
          <w:bCs/>
          <w:color w:val="FF0000"/>
          <w:szCs w:val="21"/>
        </w:rPr>
      </w:pPr>
      <w:r>
        <w:rPr>
          <w:rFonts w:hint="eastAsia" w:ascii="FrutigerNext LT Regular" w:hAnsi="FrutigerNext LT Regular"/>
          <w:b/>
          <w:bCs/>
          <w:color w:val="FF0000"/>
          <w:szCs w:val="21"/>
        </w:rPr>
        <w:t>视角：</w:t>
      </w:r>
    </w:p>
    <w:p w14:paraId="6CF5B178">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有多大的视角，就能发现多少的Bug。引用CCTV的一句台词，心有多大，舞台就有多大。</w:t>
      </w:r>
    </w:p>
    <w:p w14:paraId="0BA8270F">
      <w:pPr>
        <w:ind w:firstLine="420"/>
        <w:rPr>
          <w:rFonts w:hint="eastAsia" w:ascii="FrutigerNext LT Regular" w:hAnsi="FrutigerNext LT Regular"/>
          <w:szCs w:val="21"/>
        </w:rPr>
      </w:pPr>
      <w:r>
        <w:rPr>
          <w:rFonts w:hint="eastAsia" w:ascii="FrutigerNext LT Regular" w:hAnsi="FrutigerNext LT Regular"/>
          <w:szCs w:val="21"/>
        </w:rPr>
        <w:t>我比较不喜欢看到的，就是一个验证人员跑来告诉设计人员，说某某TC Fail了，波形在XXX，请分析。我不能认定这位验证人员的工作是否合格，只能表达强烈的情绪，特别是最后发现Fail的原因是验证环境问题的时候。这种验证人员，对设计人员、项目经理，都是巨大的风险。因为设计和验证，是一定需要有交集的，并且耦合越大，风险越小，只能提Feature、写TC的验证人员，就像初三的新月一样，反而需要别人去耦合，如果设计人员视野不足，野心不够，就存在空隙了。</w:t>
      </w:r>
    </w:p>
    <w:p w14:paraId="1CCEB63C">
      <w:pPr>
        <w:rPr>
          <w:rFonts w:hint="eastAsia" w:ascii="FrutigerNext LT Regular" w:hAnsi="FrutigerNext LT Regular"/>
          <w:szCs w:val="21"/>
        </w:rPr>
      </w:pPr>
      <w:r>
        <w:object>
          <v:shape id="_x0000_i1059" o:spt="75" type="#_x0000_t75" style="height:90pt;width:415pt;" o:ole="t" filled="f" o:preferrelative="t" stroked="f" coordsize="21600,21600">
            <v:path/>
            <v:fill on="f" focussize="0,0"/>
            <v:stroke on="f" joinstyle="miter"/>
            <v:imagedata r:id="rId40" o:title=""/>
            <o:lock v:ext="edit" aspectratio="t"/>
            <w10:wrap type="none"/>
            <w10:anchorlock/>
          </v:shape>
          <o:OLEObject Type="Embed" ProgID="Visio.Drawing.6" ShapeID="_x0000_i1059" DrawAspect="Content" ObjectID="_1468075725" r:id="rId39">
            <o:LockedField>false</o:LockedField>
          </o:OLEObject>
        </w:object>
      </w:r>
    </w:p>
    <w:p w14:paraId="60A8CD56">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一个验证人员，如果能够发现设计中的Critical Path并告诉PR，一定不会得到批评，反而会在实现工作中得到更多的发言权，和更多的发展。一个验证人员，如果仅仅只能跑写TC、跑TC，那么多年得不到晋升恐怕也怨不得别人。</w:t>
      </w:r>
    </w:p>
    <w:p w14:paraId="1F0473C0">
      <w:pPr>
        <w:ind w:firstLine="420"/>
        <w:rPr>
          <w:rFonts w:hint="eastAsia" w:ascii="FrutigerNext LT Regular" w:hAnsi="FrutigerNext LT Regular"/>
          <w:szCs w:val="21"/>
        </w:rPr>
      </w:pPr>
      <w:r>
        <w:rPr>
          <w:rFonts w:hint="eastAsia" w:ascii="FrutigerNext LT Regular" w:hAnsi="FrutigerNext LT Regular"/>
          <w:szCs w:val="21"/>
        </w:rPr>
        <w:t>OK，回到原点。验证人员必须要懂得代码，懂得分析逻辑，甚至能够通过代码分析出可能的疑点，更好的，能够理解整个系统的运作，理解前端后端的实现，找出设计人员视角的盲区，才能更好的发现Bug，解决Bug。</w:t>
      </w:r>
    </w:p>
    <w:p w14:paraId="217410B4">
      <w:pPr>
        <w:ind w:firstLine="420"/>
        <w:rPr>
          <w:rFonts w:hint="eastAsia" w:ascii="FrutigerNext LT Regular" w:hAnsi="FrutigerNext LT Regular"/>
          <w:szCs w:val="21"/>
        </w:rPr>
      </w:pPr>
      <w:r>
        <w:rPr>
          <w:rFonts w:hint="eastAsia" w:ascii="FrutigerNext LT Regular" w:hAnsi="FrutigerNext LT Regular"/>
          <w:szCs w:val="21"/>
        </w:rPr>
        <w:t>当然，某些同志会认为，验证人员，发现实现的问题耽误了主业，而且实现的问题，实现人员更容易发现。OK，这里同样存在一个视角的问题，你的视角和实现人员的视角是不一样的，也许觉得很容易发现的问题，恰好别人不容易发现呢？反过来说，实现人员或设计人员还可以觉得代码Bug对于验证人员是很容易发现的呢。此外还有一个时间成本的问题，任何问题，遗留的时间约长，代价越大。</w:t>
      </w:r>
    </w:p>
    <w:p w14:paraId="71B39FFE">
      <w:pPr>
        <w:ind w:firstLine="420"/>
        <w:rPr>
          <w:rFonts w:hint="eastAsia" w:ascii="FrutigerNext LT Regular" w:hAnsi="FrutigerNext LT Regular"/>
          <w:szCs w:val="21"/>
        </w:rPr>
      </w:pPr>
      <w:r>
        <w:rPr>
          <w:rFonts w:hint="eastAsia" w:ascii="FrutigerNext LT Regular" w:hAnsi="FrutigerNext LT Regular"/>
          <w:szCs w:val="21"/>
        </w:rPr>
        <w:t>所以我说一句，验证人员，一定要放开视角，努力去看你所能够看到的，然后，你能够看得更多。然后再补充不务正业的说明，验证人员的目的是发现Bug，这是唯一的目的，不仅仅是一个TC所能发现的Bug，而是整个芯片可能存在于任何环节、任何位置的Bug。只有芯片的成功，才是真正的成功，而一个Bug，就可以毁掉一个芯片，而覆巢之下，安有完卵？</w:t>
      </w:r>
    </w:p>
    <w:p w14:paraId="51D88756">
      <w:pPr>
        <w:ind w:firstLine="420"/>
        <w:rPr>
          <w:rFonts w:hint="eastAsia" w:ascii="FrutigerNext LT Regular" w:hAnsi="FrutigerNext LT Regular"/>
          <w:szCs w:val="21"/>
        </w:rPr>
      </w:pPr>
      <w:r>
        <w:rPr>
          <w:rFonts w:hint="eastAsia" w:ascii="FrutigerNext LT Regular" w:hAnsi="FrutigerNext LT Regular"/>
          <w:szCs w:val="21"/>
        </w:rPr>
        <w:t>当然，验证人员会问，整个芯片太大了，扩展视角，不是不努力，而是看不到啊。OK，我再说一句，对于验证人员，最简单，最真切的视角就在脚下。TC，每一条TC，每一个TC的波形，都代表了芯片中的全部或部分，真实运作的场景，有血有肉。如果把波形当作TC Pass的附属物，那么，恭喜，验证人员，你拿了芝麻丢了西瓜。波形真的可以告诉你很多、很多。</w:t>
      </w:r>
    </w:p>
    <w:p w14:paraId="4BA3FCC1">
      <w:pPr>
        <w:ind w:firstLine="420"/>
        <w:rPr>
          <w:rFonts w:hint="eastAsia" w:ascii="FrutigerNext LT Regular" w:hAnsi="FrutigerNext LT Regular"/>
          <w:szCs w:val="21"/>
        </w:rPr>
      </w:pPr>
      <w:r>
        <w:rPr>
          <w:rFonts w:hint="eastAsia" w:ascii="FrutigerNext LT Regular" w:hAnsi="FrutigerNext LT Regular"/>
          <w:szCs w:val="21"/>
        </w:rPr>
        <w:t>我甚至可以公布我做验证的时间分布（不包括最初搭建环境的时间），20%时间写TC，10%时间调环境，50%时间看波形，确认TC达到我想要的意图（TC Log中的Pass？噢，对不起，这种狗屎信息我向来忽略），剩余20%时间？对，剩余20%的时间，是我固定的，从当前表面上正确运行的波形中，对照代码，寻找其他可能发现的时间。</w:t>
      </w:r>
    </w:p>
    <w:p w14:paraId="31256898">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不要跟我说现在系统太复杂，看波形效率太低。OK，Hi1380的系统复杂不？整个波形我也从头到尾看过啊。而且，就在我看波形的第一天，就是从一个已经Pass的，好像是GIC的系统验证波形中，拿到了超过20个问题单（加上代码检索的30个问题单，创造了下图中陡升的曲线，不过可惜了，没能突破300）。</w:t>
      </w:r>
    </w:p>
    <w:p w14:paraId="11ACE08A">
      <w:pPr>
        <w:rPr>
          <w:rFonts w:hint="eastAsia" w:ascii="FrutigerNext LT Regular" w:hAnsi="FrutigerNext LT Regular"/>
          <w:szCs w:val="21"/>
        </w:rPr>
      </w:pPr>
      <w:r>
        <w:rPr>
          <w:rFonts w:hint="eastAsia" w:ascii="FrutigerNext LT Regular" w:hAnsi="FrutigerNext LT Regular"/>
          <w:szCs w:val="21"/>
        </w:rPr>
        <w:drawing>
          <wp:inline distT="0" distB="0" distL="114300" distR="114300">
            <wp:extent cx="5270500" cy="2120900"/>
            <wp:effectExtent l="0" t="0" r="2540" b="12700"/>
            <wp:docPr id="3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pic:cNvPicPr>
                      <a:picLocks noChangeAspect="1"/>
                    </pic:cNvPicPr>
                  </pic:nvPicPr>
                  <pic:blipFill>
                    <a:blip r:embed="rId41"/>
                    <a:stretch>
                      <a:fillRect/>
                    </a:stretch>
                  </pic:blipFill>
                  <pic:spPr>
                    <a:xfrm>
                      <a:off x="0" y="0"/>
                      <a:ext cx="5270500" cy="2120900"/>
                    </a:xfrm>
                    <a:prstGeom prst="rect">
                      <a:avLst/>
                    </a:prstGeom>
                    <a:noFill/>
                    <a:ln>
                      <a:noFill/>
                    </a:ln>
                  </pic:spPr>
                </pic:pic>
              </a:graphicData>
            </a:graphic>
          </wp:inline>
        </w:drawing>
      </w:r>
    </w:p>
    <w:p w14:paraId="6767DB63">
      <w:pPr>
        <w:rPr>
          <w:rFonts w:hint="eastAsia" w:ascii="FrutigerNext LT Regular" w:hAnsi="FrutigerNext LT Regular"/>
          <w:b/>
          <w:bCs/>
          <w:color w:val="FF0000"/>
          <w:szCs w:val="21"/>
        </w:rPr>
      </w:pPr>
    </w:p>
    <w:p w14:paraId="6C010977">
      <w:pPr>
        <w:rPr>
          <w:rFonts w:hint="eastAsia" w:ascii="FrutigerNext LT Regular" w:hAnsi="FrutigerNext LT Regular"/>
          <w:b/>
          <w:bCs/>
          <w:color w:val="FF0000"/>
          <w:szCs w:val="21"/>
        </w:rPr>
      </w:pPr>
    </w:p>
    <w:p w14:paraId="29EFDC5B">
      <w:pPr>
        <w:rPr>
          <w:rFonts w:hint="eastAsia" w:ascii="FrutigerNext LT Regular" w:hAnsi="FrutigerNext LT Regular"/>
          <w:b/>
          <w:bCs/>
          <w:color w:val="FF0000"/>
          <w:szCs w:val="21"/>
        </w:rPr>
      </w:pPr>
      <w:r>
        <w:rPr>
          <w:rFonts w:hint="eastAsia" w:ascii="FrutigerNext LT Regular" w:hAnsi="FrutigerNext LT Regular"/>
          <w:b/>
          <w:bCs/>
          <w:color w:val="FF0000"/>
          <w:szCs w:val="21"/>
        </w:rPr>
        <w:t>淘金的执念：</w:t>
      </w:r>
    </w:p>
    <w:p w14:paraId="7E1D3715">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缺陷就在哪里，静静地躺在哪里。没错，一定在，而且马上就能看到！！执念，这是一种执念！！作为验证人员，一定要有这种强烈的，不可动摇的执念或者说饥渴感，而且是和设计人员强烈对抗的执念。</w:t>
      </w:r>
    </w:p>
    <w:p w14:paraId="2F726D70">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实际上，目前看到的所有芯片，都已经证明，投片后，依旧有缺陷遗留在其中，没有被发现。所以，这种执念，无比正确。只有疯子，才能发现隐藏得最深的金子。</w:t>
      </w:r>
    </w:p>
    <w:p w14:paraId="643673E6">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我开始做设计之后，这种执念消失了很多，总是希望系统确实在完美地运行，失败，很是失败。不过对他人设计的模块，以及不是我负责的项目，这种执念还是非常强烈，呵呵，这也是我在1380和P600中疯狂创造问题单的原动力。</w:t>
      </w:r>
    </w:p>
    <w:p w14:paraId="6D6F55CD">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这跟淘金的人，可能是差不多的。金子就在这里，一切的希望都在这里，再挖一锄头，就找到了。只有疯子，才能成功。</w:t>
      </w:r>
    </w:p>
    <w:p w14:paraId="638511C9">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ab/>
      </w:r>
    </w:p>
    <w:p w14:paraId="0720A648">
      <w:pPr>
        <w:rPr>
          <w:rFonts w:hint="eastAsia" w:ascii="FrutigerNext LT Regular" w:hAnsi="FrutigerNext LT Regular"/>
          <w:b/>
          <w:bCs/>
          <w:color w:val="FF0000"/>
          <w:szCs w:val="21"/>
        </w:rPr>
      </w:pPr>
      <w:r>
        <w:rPr>
          <w:rFonts w:hint="eastAsia" w:ascii="FrutigerNext LT Regular" w:hAnsi="FrutigerNext LT Regular"/>
          <w:b/>
          <w:bCs/>
          <w:color w:val="FF0000"/>
          <w:szCs w:val="21"/>
        </w:rPr>
        <w:t>淘金的技巧：</w:t>
      </w:r>
    </w:p>
    <w:p w14:paraId="32DB88D8">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指定找一块地，疯狂地朝下挖？No，No，疯子都会B4你，淘金也是有技巧的。</w:t>
      </w:r>
    </w:p>
    <w:p w14:paraId="1B747891">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很多方法，其实说白了，很简单的。</w:t>
      </w:r>
    </w:p>
    <w:p w14:paraId="213643AD">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表层的土是最容易挖的，那么，别人没有挖过的地方，最有可能在表层找到金子。为什么别人没有挖？很简单，盲区。两种盲区：</w:t>
      </w:r>
    </w:p>
    <w:p w14:paraId="22A625A1">
      <w:pPr>
        <w:numPr>
          <w:ilvl w:val="0"/>
          <w:numId w:val="6"/>
        </w:numPr>
        <w:rPr>
          <w:rFonts w:hint="eastAsia" w:ascii="FrutigerNext LT Regular" w:hAnsi="FrutigerNext LT Regular"/>
          <w:szCs w:val="21"/>
        </w:rPr>
      </w:pPr>
      <w:r>
        <w:rPr>
          <w:rFonts w:hint="eastAsia" w:ascii="FrutigerNext LT Regular" w:hAnsi="FrutigerNext LT Regular"/>
          <w:szCs w:val="21"/>
        </w:rPr>
        <w:t>明明每天都能看到，却没有人想到去挖一挖的地方。以1380为例，天天都有人跑ARM，就硬是没有人去分析一下ARM，如果最开始，就能多看看ARM的ACP代码，宝藏啊，宝藏啊，ACP虽然没有错，可是上游会冲下来多少金子积累在这里啊。</w:t>
      </w:r>
    </w:p>
    <w:p w14:paraId="48737935">
      <w:pPr>
        <w:numPr>
          <w:ilvl w:val="0"/>
          <w:numId w:val="6"/>
        </w:numPr>
        <w:rPr>
          <w:rFonts w:hint="eastAsia" w:ascii="FrutigerNext LT Regular" w:hAnsi="FrutigerNext LT Regular"/>
          <w:szCs w:val="21"/>
        </w:rPr>
      </w:pPr>
      <w:r>
        <w:rPr>
          <w:rFonts w:hint="eastAsia" w:ascii="FrutigerNext LT Regular" w:hAnsi="FrutigerNext LT Regular"/>
          <w:szCs w:val="21"/>
        </w:rPr>
        <w:t>别人不屑于去挖的地方。IO_CFG简单吧？TEST_MUX简单吧？TOP层的IO互联简单吧？不屑啊，多少验证人员对此不屑一顾啊，那眼神就是在说，真TMD没技术含量。是啊，再TMD没有技术含量，也是金子啊。</w:t>
      </w:r>
    </w:p>
    <w:p w14:paraId="456425BE">
      <w:pPr>
        <w:ind w:firstLine="420"/>
        <w:rPr>
          <w:rFonts w:hint="eastAsia" w:ascii="FrutigerNext LT Regular" w:hAnsi="FrutigerNext LT Regular"/>
          <w:szCs w:val="21"/>
        </w:rPr>
      </w:pPr>
      <w:r>
        <w:rPr>
          <w:rFonts w:hint="eastAsia" w:ascii="FrutigerNext LT Regular" w:hAnsi="FrutigerNext LT Regular"/>
          <w:szCs w:val="21"/>
        </w:rPr>
        <w:t>对于表层土的挖掘，不要太固执于一点，广撒网，多捕鱼。如果十锄头都没有挖到金子，马上换地方，对于别人刚挖过，还没深挖的地方，也来上几锄头，说不定就可以让前一个家伙悔到死。</w:t>
      </w:r>
    </w:p>
    <w:p w14:paraId="2A6619DC">
      <w:pPr>
        <w:ind w:firstLine="420"/>
        <w:rPr>
          <w:rFonts w:hint="eastAsia" w:ascii="FrutigerNext LT Regular" w:hAnsi="FrutigerNext LT Regular"/>
          <w:szCs w:val="21"/>
        </w:rPr>
      </w:pPr>
    </w:p>
    <w:p w14:paraId="413B8D66">
      <w:pPr>
        <w:ind w:firstLine="420"/>
        <w:rPr>
          <w:rFonts w:hint="eastAsia" w:ascii="FrutigerNext LT Regular" w:hAnsi="FrutigerNext LT Regular"/>
          <w:szCs w:val="21"/>
        </w:rPr>
      </w:pPr>
      <w:r>
        <w:rPr>
          <w:rFonts w:hint="eastAsia" w:ascii="FrutigerNext LT Regular" w:hAnsi="FrutigerNext LT Regular"/>
          <w:szCs w:val="21"/>
        </w:rPr>
        <w:t>表层土都差不多了，就需要找关键部分深挖了。如何找关键部分，是非常讲究的事情，兼顾风水、心理、外交、直觉等多方面知识，很难给出综合性的分析。下面几点可作为Hint：</w:t>
      </w:r>
    </w:p>
    <w:p w14:paraId="23CC44BE">
      <w:pPr>
        <w:numPr>
          <w:ilvl w:val="0"/>
          <w:numId w:val="7"/>
        </w:numPr>
        <w:rPr>
          <w:rFonts w:hint="eastAsia" w:ascii="FrutigerNext LT Regular" w:hAnsi="FrutigerNext LT Regular"/>
          <w:szCs w:val="21"/>
        </w:rPr>
      </w:pPr>
      <w:r>
        <w:rPr>
          <w:rFonts w:hint="eastAsia" w:ascii="FrutigerNext LT Regular" w:hAnsi="FrutigerNext LT Regular"/>
          <w:szCs w:val="21"/>
        </w:rPr>
        <w:t>如前面所说的，只知道跑TC，跑错后让设计人员定位的验证人员负责的区域；</w:t>
      </w:r>
    </w:p>
    <w:p w14:paraId="049B690E">
      <w:pPr>
        <w:numPr>
          <w:ilvl w:val="0"/>
          <w:numId w:val="7"/>
        </w:numPr>
        <w:rPr>
          <w:rFonts w:hint="eastAsia" w:ascii="FrutigerNext LT Regular" w:hAnsi="FrutigerNext LT Regular"/>
          <w:szCs w:val="21"/>
        </w:rPr>
      </w:pPr>
      <w:r>
        <w:rPr>
          <w:rFonts w:hint="eastAsia" w:ascii="FrutigerNext LT Regular" w:hAnsi="FrutigerNext LT Regular"/>
          <w:szCs w:val="21"/>
        </w:rPr>
        <w:t>对实现没什么概念的设计人员设计的模块；</w:t>
      </w:r>
    </w:p>
    <w:p w14:paraId="60291B30">
      <w:pPr>
        <w:numPr>
          <w:ilvl w:val="0"/>
          <w:numId w:val="7"/>
        </w:numPr>
        <w:rPr>
          <w:rFonts w:hint="eastAsia" w:ascii="FrutigerNext LT Regular" w:hAnsi="FrutigerNext LT Regular"/>
          <w:szCs w:val="21"/>
        </w:rPr>
      </w:pPr>
      <w:r>
        <w:rPr>
          <w:rFonts w:hint="eastAsia" w:ascii="FrutigerNext LT Regular" w:hAnsi="FrutigerNext LT Regular"/>
          <w:szCs w:val="21"/>
        </w:rPr>
        <w:t>责任人变来变去的地方；</w:t>
      </w:r>
    </w:p>
    <w:p w14:paraId="6638DFEA">
      <w:pPr>
        <w:numPr>
          <w:ilvl w:val="0"/>
          <w:numId w:val="7"/>
        </w:numPr>
        <w:rPr>
          <w:rFonts w:hint="eastAsia" w:ascii="FrutigerNext LT Regular" w:hAnsi="FrutigerNext LT Regular"/>
          <w:szCs w:val="21"/>
        </w:rPr>
      </w:pPr>
      <w:r>
        <w:rPr>
          <w:rFonts w:hint="eastAsia" w:ascii="FrutigerNext LT Regular" w:hAnsi="FrutigerNext LT Regular"/>
          <w:szCs w:val="21"/>
        </w:rPr>
        <w:t>DFT相关的地方（验证人员的DFT知识严重缺乏）；</w:t>
      </w:r>
    </w:p>
    <w:p w14:paraId="327BBBAF">
      <w:pPr>
        <w:numPr>
          <w:ilvl w:val="0"/>
          <w:numId w:val="7"/>
        </w:numPr>
        <w:rPr>
          <w:rFonts w:hint="eastAsia" w:ascii="FrutigerNext LT Regular" w:hAnsi="FrutigerNext LT Regular"/>
          <w:szCs w:val="21"/>
        </w:rPr>
      </w:pPr>
      <w:r>
        <w:rPr>
          <w:rFonts w:hint="eastAsia" w:ascii="FrutigerNext LT Regular" w:hAnsi="FrutigerNext LT Regular"/>
          <w:szCs w:val="21"/>
        </w:rPr>
        <w:t>规格老是变来变去的地方及其可能影响的地方；</w:t>
      </w:r>
    </w:p>
    <w:p w14:paraId="51CFD8B5">
      <w:pPr>
        <w:numPr>
          <w:ilvl w:val="0"/>
          <w:numId w:val="7"/>
        </w:numPr>
        <w:rPr>
          <w:rFonts w:hint="eastAsia" w:ascii="FrutigerNext LT Regular" w:hAnsi="FrutigerNext LT Regular"/>
          <w:szCs w:val="21"/>
        </w:rPr>
      </w:pPr>
      <w:r>
        <w:rPr>
          <w:rFonts w:hint="eastAsia" w:ascii="FrutigerNext LT Regular" w:hAnsi="FrutigerNext LT Regular"/>
          <w:szCs w:val="21"/>
        </w:rPr>
        <w:t>第一次做代码集成人员连接的顶层位置；</w:t>
      </w:r>
    </w:p>
    <w:p w14:paraId="1F174969">
      <w:pPr>
        <w:numPr>
          <w:ilvl w:val="0"/>
          <w:numId w:val="7"/>
        </w:numPr>
        <w:rPr>
          <w:rFonts w:hint="eastAsia" w:ascii="FrutigerNext LT Regular" w:hAnsi="FrutigerNext LT Regular"/>
          <w:szCs w:val="21"/>
        </w:rPr>
      </w:pPr>
      <w:r>
        <w:rPr>
          <w:rFonts w:hint="eastAsia" w:ascii="FrutigerNext LT Regular" w:hAnsi="FrutigerNext LT Regular"/>
          <w:szCs w:val="21"/>
        </w:rPr>
        <w:t>浮浮躁躁、毛毛糙糙的新员工负责的地方；</w:t>
      </w:r>
    </w:p>
    <w:p w14:paraId="54291793">
      <w:pPr>
        <w:numPr>
          <w:ilvl w:val="0"/>
          <w:numId w:val="7"/>
        </w:numPr>
        <w:rPr>
          <w:rFonts w:hint="eastAsia" w:ascii="FrutigerNext LT Regular" w:hAnsi="FrutigerNext LT Regular"/>
          <w:szCs w:val="21"/>
        </w:rPr>
      </w:pPr>
      <w:r>
        <w:rPr>
          <w:rFonts w:hint="eastAsia" w:ascii="FrutigerNext LT Regular" w:hAnsi="FrutigerNext LT Regular"/>
          <w:szCs w:val="21"/>
        </w:rPr>
        <w:t>时钟域（几乎当前所有的验证人员都不关心时钟正确性，只要能跑TC）；</w:t>
      </w:r>
    </w:p>
    <w:p w14:paraId="25E119F4">
      <w:pPr>
        <w:numPr>
          <w:ilvl w:val="0"/>
          <w:numId w:val="7"/>
        </w:numPr>
        <w:rPr>
          <w:rFonts w:hint="eastAsia" w:ascii="FrutigerNext LT Regular" w:hAnsi="FrutigerNext LT Regular"/>
          <w:szCs w:val="21"/>
        </w:rPr>
      </w:pPr>
      <w:r>
        <w:rPr>
          <w:rFonts w:hint="eastAsia" w:ascii="FrutigerNext LT Regular" w:hAnsi="FrutigerNext LT Regular"/>
          <w:szCs w:val="21"/>
        </w:rPr>
        <w:t>所有人都认为没有问题的地方；</w:t>
      </w:r>
    </w:p>
    <w:p w14:paraId="0A826999">
      <w:pPr>
        <w:numPr>
          <w:ilvl w:val="0"/>
          <w:numId w:val="7"/>
        </w:numPr>
        <w:rPr>
          <w:rFonts w:hint="eastAsia" w:ascii="FrutigerNext LT Regular" w:hAnsi="FrutigerNext LT Regular"/>
          <w:szCs w:val="21"/>
        </w:rPr>
      </w:pPr>
      <w:r>
        <w:rPr>
          <w:rFonts w:hint="eastAsia" w:ascii="FrutigerNext LT Regular" w:hAnsi="FrutigerNext LT Regular"/>
          <w:szCs w:val="21"/>
        </w:rPr>
        <w:t>验证人员宣称放弃的地方；</w:t>
      </w:r>
    </w:p>
    <w:p w14:paraId="1DA10577">
      <w:pPr>
        <w:numPr>
          <w:ilvl w:val="0"/>
          <w:numId w:val="7"/>
        </w:numPr>
        <w:rPr>
          <w:rFonts w:hint="eastAsia" w:ascii="FrutigerNext LT Regular" w:hAnsi="FrutigerNext LT Regular"/>
          <w:szCs w:val="21"/>
        </w:rPr>
      </w:pPr>
      <w:r>
        <w:rPr>
          <w:rFonts w:hint="eastAsia" w:ascii="FrutigerNext LT Regular" w:hAnsi="FrutigerNext LT Regular"/>
          <w:szCs w:val="21"/>
        </w:rPr>
        <w:t>技术难度比较高的地方；</w:t>
      </w:r>
    </w:p>
    <w:p w14:paraId="0B7A822E">
      <w:pPr>
        <w:numPr>
          <w:ilvl w:val="0"/>
          <w:numId w:val="7"/>
        </w:numPr>
        <w:rPr>
          <w:rFonts w:hint="eastAsia" w:ascii="FrutigerNext LT Regular" w:hAnsi="FrutigerNext LT Regular"/>
          <w:szCs w:val="21"/>
        </w:rPr>
      </w:pPr>
      <w:r>
        <w:rPr>
          <w:rFonts w:hint="eastAsia" w:ascii="FrutigerNext LT Regular" w:hAnsi="FrutigerNext LT Regular"/>
          <w:szCs w:val="21"/>
        </w:rPr>
        <w:t>你以前项目发生过问题的地方（相同或类似的问题很大几率存在）；</w:t>
      </w:r>
    </w:p>
    <w:p w14:paraId="655681DA">
      <w:pPr>
        <w:numPr>
          <w:ilvl w:val="0"/>
          <w:numId w:val="7"/>
        </w:numPr>
        <w:rPr>
          <w:rFonts w:hint="eastAsia" w:ascii="FrutigerNext LT Regular" w:hAnsi="FrutigerNext LT Regular"/>
          <w:szCs w:val="21"/>
        </w:rPr>
      </w:pPr>
      <w:r>
        <w:rPr>
          <w:rFonts w:hint="eastAsia" w:ascii="FrutigerNext LT Regular" w:hAnsi="FrutigerNext LT Regular"/>
          <w:szCs w:val="21"/>
        </w:rPr>
        <w:t>整个系统中相关性非常高的一连串区域；</w:t>
      </w:r>
    </w:p>
    <w:p w14:paraId="690F8DA6">
      <w:pPr>
        <w:numPr>
          <w:ilvl w:val="0"/>
          <w:numId w:val="7"/>
        </w:numPr>
        <w:rPr>
          <w:rFonts w:hint="eastAsia" w:ascii="FrutigerNext LT Regular" w:hAnsi="FrutigerNext LT Regular"/>
          <w:szCs w:val="21"/>
        </w:rPr>
      </w:pPr>
      <w:r>
        <w:rPr>
          <w:rFonts w:hint="eastAsia" w:ascii="FrutigerNext LT Regular" w:hAnsi="FrutigerNext LT Regular"/>
          <w:szCs w:val="21"/>
        </w:rPr>
        <w:t>协议和时钟转换的区域；</w:t>
      </w:r>
    </w:p>
    <w:p w14:paraId="70D18E6D">
      <w:pPr>
        <w:numPr>
          <w:ilvl w:val="0"/>
          <w:numId w:val="7"/>
        </w:numPr>
        <w:rPr>
          <w:rFonts w:hint="eastAsia" w:ascii="FrutigerNext LT Regular" w:hAnsi="FrutigerNext LT Regular"/>
          <w:szCs w:val="21"/>
        </w:rPr>
      </w:pPr>
      <w:r>
        <w:rPr>
          <w:rFonts w:hint="eastAsia" w:ascii="FrutigerNext LT Regular" w:hAnsi="FrutigerNext LT Regular"/>
          <w:szCs w:val="21"/>
        </w:rPr>
        <w:t>其他隐藏在内心深处的秘密。</w:t>
      </w:r>
    </w:p>
    <w:p w14:paraId="698F32F8">
      <w:pPr>
        <w:ind w:firstLine="420"/>
        <w:rPr>
          <w:rFonts w:hint="eastAsia" w:ascii="FrutigerNext LT Regular" w:hAnsi="FrutigerNext LT Regular"/>
          <w:szCs w:val="21"/>
        </w:rPr>
      </w:pPr>
      <w:r>
        <w:rPr>
          <w:rFonts w:hint="eastAsia" w:ascii="FrutigerNext LT Regular" w:hAnsi="FrutigerNext LT Regular"/>
          <w:szCs w:val="21"/>
        </w:rPr>
        <w:t>需要注意的是，在挖掘这些Hint点的时候，并不一定能保证挖到金子，而且即使有金子，你也并不一定能够挖到，人品，人品很重要。</w:t>
      </w:r>
    </w:p>
    <w:p w14:paraId="0EAB159B">
      <w:pPr>
        <w:ind w:firstLine="420"/>
        <w:rPr>
          <w:rFonts w:hint="eastAsia" w:ascii="FrutigerNext LT Regular" w:hAnsi="FrutigerNext LT Regular"/>
          <w:szCs w:val="21"/>
        </w:rPr>
      </w:pPr>
    </w:p>
    <w:p w14:paraId="4B2F8879">
      <w:pPr>
        <w:ind w:firstLine="420"/>
        <w:rPr>
          <w:rFonts w:hint="eastAsia" w:ascii="FrutigerNext LT Regular" w:hAnsi="FrutigerNext LT Regular"/>
          <w:szCs w:val="21"/>
        </w:rPr>
      </w:pPr>
      <w:r>
        <w:rPr>
          <w:rFonts w:hint="eastAsia" w:ascii="FrutigerNext LT Regular" w:hAnsi="FrutigerNext LT Regular"/>
          <w:szCs w:val="21"/>
        </w:rPr>
        <w:t>OK，关键部分都挖得差不多了，剩余的金子基本上就埋藏得比较深了，这个时候发现的金子都将比较可观。再不济，也能够成为荣誉奖、星星奖之类，要搞得恰当了，直接拿A也不是梦想。当然，如果没能发现金子，一无所获的可能性也很大。</w:t>
      </w:r>
    </w:p>
    <w:p w14:paraId="495CC324">
      <w:pPr>
        <w:ind w:firstLine="420"/>
        <w:rPr>
          <w:rFonts w:hint="eastAsia" w:ascii="FrutigerNext LT Regular" w:hAnsi="FrutigerNext LT Regular"/>
          <w:szCs w:val="21"/>
        </w:rPr>
      </w:pPr>
      <w:r>
        <w:rPr>
          <w:rFonts w:hint="eastAsia" w:ascii="FrutigerNext LT Regular" w:hAnsi="FrutigerNext LT Regular"/>
          <w:szCs w:val="21"/>
        </w:rPr>
        <w:t>收益和风险是成正比的，淘金人在这个阶段一定要能够沉下心来，冷静思考。楼上提了这么多Hint，那个地方还比较薄弱？整个项目统观下来，还有哪里有薄弱的？你在思考，项目经理也在思考，验证经理也在思考，SE也在思考。如何超越项目经理、SE、验证经理的思考发现金子？我非常、非常难以回答。提供我已有的两个经验是：</w:t>
      </w:r>
    </w:p>
    <w:p w14:paraId="6DCF21DA">
      <w:pPr>
        <w:numPr>
          <w:ilvl w:val="0"/>
          <w:numId w:val="8"/>
        </w:numPr>
        <w:rPr>
          <w:rFonts w:hint="eastAsia" w:ascii="FrutigerNext LT Regular" w:hAnsi="FrutigerNext LT Regular"/>
          <w:szCs w:val="21"/>
        </w:rPr>
      </w:pPr>
      <w:r>
        <w:rPr>
          <w:rFonts w:hint="eastAsia" w:ascii="FrutigerNext LT Regular" w:hAnsi="FrutigerNext LT Regular"/>
          <w:szCs w:val="21"/>
        </w:rPr>
        <w:t>反向思考。最后阶段，大部分人员的思路都已经固化了，像一条绳子一样，不断的朝一个方向缠绕、缠绕。反向的思考往往能突破这个限制。当然，反向思考这个东西，很多时候就是忽悠，难以做到。我的一个经验是可以多听取一下局外人的一些意见，例如软件人员的意见。当然，这其中大部分的意见都是无关痛痒的瞎扯，但偶尔、偶尔会出现一些能够引发进一步思索的缺口。</w:t>
      </w:r>
    </w:p>
    <w:p w14:paraId="6FB5BE08">
      <w:pPr>
        <w:numPr>
          <w:ilvl w:val="0"/>
          <w:numId w:val="8"/>
        </w:numPr>
        <w:rPr>
          <w:rFonts w:hint="eastAsia" w:ascii="FrutigerNext LT Regular" w:hAnsi="FrutigerNext LT Regular"/>
          <w:szCs w:val="21"/>
        </w:rPr>
      </w:pPr>
      <w:r>
        <w:rPr>
          <w:rFonts w:hint="eastAsia" w:ascii="FrutigerNext LT Regular" w:hAnsi="FrutigerNext LT Regular"/>
          <w:szCs w:val="21"/>
        </w:rPr>
        <w:t>和谐。这里没有任何问题，芯片运作一切正常，没有任何差错。但是你拿着架构图看、或者拿着时钟结构图看、或者打开最复杂的ST波形看，心中却总是有一种说不清道不明的感觉，没错，虽然一切正常，但是某个地方，却有那么一点点不和谐，就像合唱团中插入了一个走调的家伙一样。可能是非常微妙的一个路径，可能是波形上非常诡异的一个脉冲。对了，就是这个地方，追下去，即使工作正常，这里也可能存在和设计意图不符的东西存在。</w:t>
      </w:r>
    </w:p>
    <w:p w14:paraId="7689FE68">
      <w:pPr>
        <w:ind w:firstLine="420"/>
        <w:rPr>
          <w:rFonts w:hint="eastAsia" w:ascii="FrutigerNext LT Regular" w:hAnsi="FrutigerNext LT Regular"/>
          <w:szCs w:val="21"/>
        </w:rPr>
      </w:pPr>
    </w:p>
    <w:p w14:paraId="13A725C1">
      <w:pPr>
        <w:ind w:firstLine="420"/>
        <w:rPr>
          <w:rFonts w:hint="eastAsia" w:ascii="FrutigerNext LT Regular" w:hAnsi="FrutigerNext LT Regular"/>
          <w:szCs w:val="21"/>
        </w:rPr>
      </w:pPr>
    </w:p>
    <w:p w14:paraId="37355429">
      <w:pPr>
        <w:rPr>
          <w:rFonts w:hint="eastAsia" w:ascii="FrutigerNext LT Regular" w:hAnsi="FrutigerNext LT Regular"/>
          <w:b/>
          <w:bCs/>
          <w:color w:val="FF0000"/>
          <w:szCs w:val="21"/>
        </w:rPr>
      </w:pPr>
      <w:r>
        <w:rPr>
          <w:rFonts w:hint="eastAsia" w:ascii="FrutigerNext LT Regular" w:hAnsi="FrutigerNext LT Regular"/>
          <w:b/>
          <w:bCs/>
          <w:color w:val="FF0000"/>
          <w:szCs w:val="21"/>
        </w:rPr>
        <w:t>开门红：</w:t>
      </w:r>
    </w:p>
    <w:p w14:paraId="4302E135">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根据规格分解FeatureList，根据FeatureList对应TC，然后再一条一条仿真TC反过来映射FeatureList和规格。没错，这是最通常的做法，可惜我不这样做。</w:t>
      </w:r>
    </w:p>
    <w:p w14:paraId="5A9E0576">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世间有80：20原则，验证也是，80%的问题都可以通过20%的测试和时间去发现和解决，而剩余20%的问题需要80%的测试和时间去解决。</w:t>
      </w:r>
    </w:p>
    <w:p w14:paraId="266007CA">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所以，按照我的思路，会有几个最初级的TC，可以用来测试最基本的通路能否冒烟，这几条TC，可以划归到TC List中，也可以不划归。然后，一定有一条开门的TC，这是一条复杂的Directed TC，一条可以覆盖70%的Feature的TC。</w:t>
      </w:r>
    </w:p>
    <w:p w14:paraId="4E92783D">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这条TC并不负责任何Corner、异常覆盖，不做任何特殊的思考，一切都是直接对Feature的连续描述（也可以是若干条TC的直接串联），因此即使有些许问题，修改的难度也比较低。</w:t>
      </w:r>
    </w:p>
    <w:p w14:paraId="480A375B">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这条TC能够帮助设计人员定位超过70%的问题，如果设计人员足够聪明，这个TC可以解决90%的问题。</w:t>
      </w:r>
    </w:p>
    <w:p w14:paraId="125ECE3F">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这条TC的寿命可能将超过一个月，这一个月足够设计人员在其中沉沉浮浮，使得代码达到95%的交付情况。而验证人员在这一个月中，有足够的时间完善Corner的TC、Random的TC和环境，然后集中精力完成剩下10%问题的解决。</w:t>
      </w:r>
    </w:p>
    <w:p w14:paraId="2827AEC1">
      <w:pPr>
        <w:rPr>
          <w:rFonts w:hint="eastAsia" w:ascii="FrutigerNext LT Regular" w:hAnsi="FrutigerNext LT Regular"/>
          <w:szCs w:val="21"/>
        </w:rPr>
      </w:pPr>
    </w:p>
    <w:p w14:paraId="04495DDB">
      <w:pPr>
        <w:rPr>
          <w:rFonts w:hint="eastAsia" w:ascii="FrutigerNext LT Regular" w:hAnsi="FrutigerNext LT Regular"/>
          <w:b/>
          <w:bCs/>
          <w:color w:val="FF0000"/>
          <w:szCs w:val="21"/>
        </w:rPr>
      </w:pPr>
      <w:r>
        <w:rPr>
          <w:rFonts w:hint="eastAsia" w:ascii="FrutigerNext LT Regular" w:hAnsi="FrutigerNext LT Regular"/>
          <w:b/>
          <w:bCs/>
          <w:color w:val="FF0000"/>
          <w:szCs w:val="21"/>
        </w:rPr>
        <w:t>检视：</w:t>
      </w:r>
    </w:p>
    <w:p w14:paraId="0D3B2584">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代码检视是最容易发现问题的步骤，从写第一行代码开始，到最后一个Tag结束，都是如此。</w:t>
      </w:r>
    </w:p>
    <w:p w14:paraId="6B43E7C0">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代码检视不仅仅是设计人员的事，也是验证人员的事。我知道很多人都不认同这样的观点，正如我不明白为什么有些扫一遍代码就能发现的问题，有些验证人员还那么兴致勃勃、废寝忘食地编写TC，然后再辛辛苦苦跑TC来发现一样。</w:t>
      </w:r>
    </w:p>
    <w:p w14:paraId="7C102815">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正因为我做过设计人员，所以我感受非常深刻，设计人员绝对都是极度乐观、自信的，特别是代码刚刚完成那一霎那，瞬间的快感，Oh，凤姐啊，芙蓉啊，让设计人员全身都在颤抖。破绽啊，这里有太多的破绽了。</w:t>
      </w:r>
    </w:p>
    <w:p w14:paraId="056323BE">
      <w:pPr>
        <w:rPr>
          <w:rFonts w:hint="eastAsia" w:ascii="FrutigerNext LT Regular" w:hAnsi="FrutigerNext LT Regular"/>
          <w:szCs w:val="21"/>
        </w:rPr>
      </w:pPr>
      <w:r>
        <w:rPr>
          <w:rFonts w:hint="eastAsia" w:ascii="FrutigerNext LT Regular" w:hAnsi="FrutigerNext LT Regular"/>
          <w:szCs w:val="21"/>
        </w:rPr>
        <w:tab/>
      </w:r>
      <w:r>
        <w:rPr>
          <w:rFonts w:hint="eastAsia" w:ascii="FrutigerNext LT Regular" w:hAnsi="FrutigerNext LT Regular"/>
          <w:szCs w:val="21"/>
        </w:rPr>
        <w:t>所以对于新交付的代码，按照我的经验，建议验证人员先检视（尤其是设计人员是两年以内设计经验的），不过，这个检视绝对不要是傻看代码，要跑一条TC，最简单的，就一个读写就可以了，保存所有信号的波形，然后打开Verilog代码，对照着波形检视。</w:t>
      </w:r>
    </w:p>
    <w:p w14:paraId="68C8945A">
      <w:pPr>
        <w:numPr>
          <w:ilvl w:val="0"/>
          <w:numId w:val="9"/>
        </w:numPr>
        <w:rPr>
          <w:rFonts w:hint="eastAsia" w:ascii="FrutigerNext LT Regular" w:hAnsi="FrutigerNext LT Regular"/>
          <w:szCs w:val="21"/>
        </w:rPr>
      </w:pPr>
      <w:r>
        <w:rPr>
          <w:rFonts w:hint="eastAsia" w:ascii="FrutigerNext LT Regular" w:hAnsi="FrutigerNext LT Regular"/>
          <w:szCs w:val="21"/>
        </w:rPr>
        <w:t>所有信号全部抓出来看一遍，红色的（X）、黄色的（Z），简单确认一下，然后Alt+Tab，切换到CMM页面即可（百试百灵，至今为止从未失手，nLint不是万能的）。</w:t>
      </w:r>
    </w:p>
    <w:p w14:paraId="725D88B0">
      <w:pPr>
        <w:numPr>
          <w:ilvl w:val="0"/>
          <w:numId w:val="9"/>
        </w:numPr>
        <w:rPr>
          <w:rFonts w:hint="eastAsia" w:ascii="FrutigerNext LT Regular" w:hAnsi="FrutigerNext LT Regular"/>
          <w:szCs w:val="21"/>
        </w:rPr>
      </w:pPr>
      <w:r>
        <w:rPr>
          <w:rFonts w:hint="eastAsia" w:ascii="FrutigerNext LT Regular" w:hAnsi="FrutigerNext LT Regular"/>
          <w:szCs w:val="21"/>
        </w:rPr>
        <w:t>模块间的握手信号，全部抓出来看一下，是脉冲信号还是电平信号（98.765%的设计人员，都不会在信号名上注明是脉冲或电平），脉冲信号是必须立刻采样的，电平信号是需要鉴沿的，如果握来握去，如果还有异步，基本上，检视出问题的概率非常高。</w:t>
      </w:r>
    </w:p>
    <w:p w14:paraId="22023016">
      <w:pPr>
        <w:numPr>
          <w:ilvl w:val="0"/>
          <w:numId w:val="9"/>
        </w:numPr>
        <w:rPr>
          <w:rFonts w:hint="eastAsia" w:ascii="FrutigerNext LT Regular" w:hAnsi="FrutigerNext LT Regular"/>
          <w:szCs w:val="21"/>
        </w:rPr>
      </w:pPr>
      <w:r>
        <w:rPr>
          <w:rFonts w:hint="eastAsia" w:ascii="FrutigerNext LT Regular" w:hAnsi="FrutigerNext LT Regular"/>
          <w:szCs w:val="21"/>
        </w:rPr>
        <w:t>在一个always中，对多个信号赋值的；在一个always中，elsif数量超过6个的；在一个always中，if的条件组合中包括超过5个信号的；都是高产田。</w:t>
      </w:r>
    </w:p>
    <w:p w14:paraId="791AA28E">
      <w:pPr>
        <w:numPr>
          <w:ilvl w:val="0"/>
          <w:numId w:val="9"/>
        </w:numPr>
        <w:rPr>
          <w:rFonts w:hint="eastAsia" w:ascii="FrutigerNext LT Regular" w:hAnsi="FrutigerNext LT Regular"/>
          <w:szCs w:val="21"/>
        </w:rPr>
      </w:pPr>
      <w:r>
        <w:rPr>
          <w:rFonts w:hint="eastAsia" w:ascii="FrutigerNext LT Regular" w:hAnsi="FrutigerNext LT Regular"/>
          <w:szCs w:val="21"/>
        </w:rPr>
        <w:t>协议理解上和自己理解相异的，例如对于我，AXI相关设计未按照我《</w:t>
      </w:r>
      <w:r>
        <w:rPr>
          <w:rFonts w:hint="eastAsia"/>
        </w:rPr>
        <w:t>AXI总线设计的二十一条忠告》的。</w:t>
      </w:r>
    </w:p>
    <w:p w14:paraId="0A243B7B">
      <w:pPr>
        <w:ind w:firstLine="420"/>
        <w:rPr>
          <w:rFonts w:hint="eastAsia" w:ascii="FrutigerNext LT Regular" w:hAnsi="FrutigerNext LT Regular"/>
          <w:szCs w:val="21"/>
        </w:rPr>
      </w:pPr>
      <w:r>
        <w:rPr>
          <w:rFonts w:hint="eastAsia" w:ascii="FrutigerNext LT Regular" w:hAnsi="FrutigerNext LT Regular"/>
          <w:szCs w:val="21"/>
        </w:rPr>
        <w:t>代码，是设计人员思路的直接映射，而设计人员的思路，有时候真的是一根筋。通过检视，或者加上设计人员的讲解，可以直接了解一下到设计人员的思路、逻辑思维模式，非常有助于去构造一些检测其思路正确或不正确的点，验证人员的思维其实很简单，抬竹杠就好。</w:t>
      </w:r>
    </w:p>
    <w:p w14:paraId="7CD5575F">
      <w:pPr>
        <w:ind w:firstLine="420"/>
        <w:rPr>
          <w:rFonts w:hint="eastAsia" w:ascii="FrutigerNext LT Regular" w:hAnsi="FrutigerNext LT Regular"/>
          <w:szCs w:val="21"/>
        </w:rPr>
      </w:pPr>
    </w:p>
    <w:p w14:paraId="7EA4EA5C">
      <w:pPr>
        <w:ind w:firstLine="420"/>
        <w:rPr>
          <w:rFonts w:hint="eastAsia" w:ascii="FrutigerNext LT Regular" w:hAnsi="FrutigerNext LT Regular"/>
          <w:szCs w:val="21"/>
        </w:rPr>
      </w:pPr>
      <w:r>
        <w:rPr>
          <w:rFonts w:hint="eastAsia" w:ascii="FrutigerNext LT Regular" w:hAnsi="FrutigerNext LT Regular"/>
          <w:szCs w:val="21"/>
        </w:rPr>
        <w:t>请读者回忆一下刚刚经历过的项目，在100%网表之后，是否有好几个ECO，都是从检视中出现的（代码或脚本或TC）。而每一个这样的事件，都是那么神奇的偶然。可能是某位新员工周末偶然在学习老员工的代码时发现异常；可能是某人在项目经理逼迫下第三次检视某个模块时，惊讶地发现了一个低级错误；可能是某个IP交付团队某天突然想起说有一个连接的错误忘了改正，但幸好在ECO前发现。反正，总是奇迹一般，让项目经理觉得自己是世界上最幸运的项目经理。</w:t>
      </w:r>
    </w:p>
    <w:p w14:paraId="14968DAA">
      <w:pPr>
        <w:ind w:firstLine="420"/>
        <w:rPr>
          <w:rFonts w:hint="eastAsia" w:ascii="FrutigerNext LT Regular" w:hAnsi="FrutigerNext LT Regular"/>
          <w:szCs w:val="21"/>
        </w:rPr>
      </w:pPr>
      <w:r>
        <w:rPr>
          <w:rFonts w:hint="eastAsia" w:ascii="FrutigerNext LT Regular" w:hAnsi="FrutigerNext LT Regular"/>
          <w:szCs w:val="21"/>
        </w:rPr>
        <w:t>明白了吗？</w:t>
      </w:r>
    </w:p>
    <w:p w14:paraId="6BF13EED">
      <w:pPr>
        <w:ind w:firstLine="420"/>
        <w:rPr>
          <w:rFonts w:hint="eastAsia" w:ascii="FrutigerNext LT Regular" w:hAnsi="FrutigerNext LT Regular"/>
          <w:szCs w:val="21"/>
        </w:rPr>
      </w:pPr>
      <w:r>
        <w:rPr>
          <w:rFonts w:hint="eastAsia" w:ascii="FrutigerNext LT Regular" w:hAnsi="FrutigerNext LT Regular"/>
          <w:szCs w:val="21"/>
        </w:rPr>
        <w:t>我经历的多个项目，每次都有这样的奇迹，其比例占ECO的约30%～50%，这不是偶然，是一个说不清，道不明的必然。也许，只是100%后，同志们有更多的时间投入检视而已。</w:t>
      </w:r>
    </w:p>
    <w:p w14:paraId="3565779D">
      <w:pPr>
        <w:ind w:firstLine="420"/>
        <w:rPr>
          <w:rFonts w:hint="eastAsia" w:ascii="FrutigerNext LT Regular" w:hAnsi="FrutigerNext LT Regular"/>
          <w:szCs w:val="21"/>
        </w:rPr>
      </w:pPr>
      <w:r>
        <w:rPr>
          <w:rFonts w:hint="eastAsia" w:ascii="FrutigerNext LT Regular" w:hAnsi="FrutigerNext LT Regular"/>
          <w:szCs w:val="21"/>
        </w:rPr>
        <w:t xml:space="preserve">怎么能不检视？ </w:t>
      </w:r>
    </w:p>
    <w:p w14:paraId="4A77559D">
      <w:pPr>
        <w:ind w:firstLine="420"/>
        <w:rPr>
          <w:rFonts w:hint="eastAsia" w:ascii="FrutigerNext LT Regular" w:hAnsi="FrutigerNext LT Regular"/>
          <w:szCs w:val="21"/>
        </w:rPr>
      </w:pPr>
      <w:r>
        <w:rPr>
          <w:rFonts w:hint="eastAsia" w:ascii="FrutigerNext LT Regular" w:hAnsi="FrutigerNext LT Regular"/>
          <w:szCs w:val="21"/>
        </w:rPr>
        <w:t>检视，在任何时候进行，都不算早，也不算晚。</w:t>
      </w:r>
    </w:p>
    <w:p w14:paraId="43DA2AED">
      <w:pPr>
        <w:ind w:firstLine="420"/>
        <w:rPr>
          <w:rFonts w:hint="eastAsia" w:ascii="FrutigerNext LT Regular" w:hAnsi="FrutigerNext LT Regular"/>
          <w:szCs w:val="21"/>
        </w:rPr>
      </w:pPr>
      <w:r>
        <w:rPr>
          <w:rFonts w:hint="eastAsia" w:ascii="FrutigerNext LT Regular" w:hAnsi="FrutigerNext LT Regular"/>
          <w:szCs w:val="21"/>
        </w:rPr>
        <w:t>OK，这里就扯到另一个话题，某些同志经常反馈，检视工作非常不受待见。不做，没人管，做了，看不到绩效，即使检视出问题，也会有人跳出来说，“这么简单的问题啊”，特没成就。OK，我认为这是管理问题，典型的。无论对于海思的投资团队，还是对于项目经理本身，用最小的投资，或者说最小的人力、最短的时间，努力去发现项目中的问题的活动，难度不是最应该鼓励的吗？OK，如果你真有这样的感觉，我的建议是，将检视问题提问题单，再不济也是一个严重，发现阶段为ST，不用觉得害臊，害臊的应当是管理者。</w:t>
      </w:r>
    </w:p>
    <w:p w14:paraId="52DD2966">
      <w:pPr>
        <w:ind w:firstLine="420"/>
        <w:rPr>
          <w:rFonts w:hint="eastAsia" w:ascii="FrutigerNext LT Regular" w:hAnsi="FrutigerNext LT Regular"/>
          <w:szCs w:val="21"/>
        </w:rPr>
      </w:pPr>
      <w:r>
        <w:rPr>
          <w:rFonts w:hint="eastAsia" w:ascii="FrutigerNext LT Regular" w:hAnsi="FrutigerNext LT Regular"/>
          <w:szCs w:val="21"/>
        </w:rPr>
        <w:t>此外，到最后阶段的检视，对于验证人员，可能需要更加地扩大视角，围绕代码为核心，TC、波形、脚本都需要涉及。对于这里，我还是再强调一遍吧。验证人员拥有设计人员所不同的视角，所以一定能够发现潜藏在其中的问题，对于单个项目而言，验证人员会认为是一个偶然，而从多个项目而言，我的经验，这是一个必然。</w:t>
      </w:r>
    </w:p>
    <w:p w14:paraId="0064057F">
      <w:pPr>
        <w:ind w:firstLine="420"/>
        <w:rPr>
          <w:rFonts w:hint="eastAsia" w:ascii="FrutigerNext LT Regular" w:hAnsi="FrutigerNext LT Regular"/>
          <w:szCs w:val="21"/>
        </w:rPr>
      </w:pPr>
    </w:p>
    <w:p w14:paraId="3378058B">
      <w:pPr>
        <w:rPr>
          <w:rFonts w:hint="eastAsia" w:ascii="FrutigerNext LT Regular" w:hAnsi="FrutigerNext LT Regular"/>
          <w:b/>
          <w:bCs/>
          <w:color w:val="FF0000"/>
          <w:szCs w:val="21"/>
        </w:rPr>
      </w:pPr>
      <w:r>
        <w:rPr>
          <w:rFonts w:hint="eastAsia" w:ascii="FrutigerNext LT Regular" w:hAnsi="FrutigerNext LT Regular"/>
          <w:b/>
          <w:bCs/>
          <w:color w:val="FF0000"/>
          <w:szCs w:val="21"/>
        </w:rPr>
        <w:t>检视的经验：</w:t>
      </w:r>
    </w:p>
    <w:p w14:paraId="0A1C3F8F">
      <w:pPr>
        <w:ind w:firstLine="420"/>
        <w:rPr>
          <w:rFonts w:hint="eastAsia" w:ascii="FrutigerNext LT Regular" w:hAnsi="FrutigerNext LT Regular"/>
          <w:szCs w:val="21"/>
        </w:rPr>
      </w:pPr>
      <w:r>
        <w:rPr>
          <w:rFonts w:hint="eastAsia" w:ascii="FrutigerNext LT Regular" w:hAnsi="FrutigerNext LT Regular"/>
          <w:szCs w:val="21"/>
        </w:rPr>
        <w:t>OK，这里我可以再补充一下我个人检视代码的经验，我的步骤如下：</w:t>
      </w:r>
    </w:p>
    <w:p w14:paraId="6013B542">
      <w:pPr>
        <w:numPr>
          <w:ilvl w:val="0"/>
          <w:numId w:val="10"/>
        </w:numPr>
        <w:rPr>
          <w:rFonts w:hint="eastAsia" w:ascii="FrutigerNext LT Regular" w:hAnsi="FrutigerNext LT Regular"/>
          <w:szCs w:val="21"/>
        </w:rPr>
      </w:pPr>
      <w:r>
        <w:rPr>
          <w:rFonts w:hint="eastAsia" w:ascii="FrutigerNext LT Regular" w:hAnsi="FrutigerNext LT Regular"/>
          <w:szCs w:val="21"/>
        </w:rPr>
        <w:t>hdl_stat统计整个模块代码行数，及各个子模块代码行数分配；</w:t>
      </w:r>
    </w:p>
    <w:p w14:paraId="76DC6855">
      <w:pPr>
        <w:numPr>
          <w:ilvl w:val="0"/>
          <w:numId w:val="10"/>
        </w:numPr>
        <w:rPr>
          <w:rFonts w:hint="eastAsia" w:ascii="FrutigerNext LT Regular" w:hAnsi="FrutigerNext LT Regular"/>
          <w:szCs w:val="21"/>
        </w:rPr>
      </w:pPr>
      <w:r>
        <w:rPr>
          <w:rFonts w:hint="eastAsia" w:ascii="FrutigerNext LT Regular" w:hAnsi="FrutigerNext LT Regular"/>
          <w:szCs w:val="21"/>
        </w:rPr>
        <w:t>打开代码顶层，快速浏览整个代码，获取这几个信息：代码风格、设计人员的思维成熟度、代码结构、重用度、逻辑类代码和集成类的分布、关键C Path和关键D Path的位置；</w:t>
      </w:r>
    </w:p>
    <w:p w14:paraId="6A0BABF7">
      <w:pPr>
        <w:numPr>
          <w:ilvl w:val="0"/>
          <w:numId w:val="10"/>
        </w:numPr>
        <w:rPr>
          <w:rFonts w:hint="eastAsia" w:ascii="FrutigerNext LT Regular" w:hAnsi="FrutigerNext LT Regular"/>
          <w:szCs w:val="21"/>
        </w:rPr>
      </w:pPr>
      <w:r>
        <w:rPr>
          <w:rFonts w:hint="eastAsia" w:ascii="FrutigerNext LT Regular" w:hAnsi="FrutigerNext LT Regular"/>
          <w:szCs w:val="21"/>
        </w:rPr>
        <w:t>按照现有的经验，其实已经大致能够推断出该模块整体的缺陷数量和缺陷分布了；</w:t>
      </w:r>
    </w:p>
    <w:p w14:paraId="43252CB4">
      <w:pPr>
        <w:numPr>
          <w:ilvl w:val="0"/>
          <w:numId w:val="10"/>
        </w:numPr>
        <w:rPr>
          <w:rFonts w:hint="eastAsia" w:ascii="FrutigerNext LT Regular" w:hAnsi="FrutigerNext LT Regular"/>
          <w:szCs w:val="21"/>
        </w:rPr>
      </w:pPr>
      <w:r>
        <w:rPr>
          <w:rFonts w:hint="eastAsia" w:ascii="FrutigerNext LT Regular" w:hAnsi="FrutigerNext LT Regular"/>
          <w:szCs w:val="21"/>
        </w:rPr>
        <w:t>先简后难，先扫除直接就能够看出的Bug，这种Bug分布比较散，没什么特别的依据，但很多问题，真的很简单，就在设计人员鼻子底下（不要超过2小时）；</w:t>
      </w:r>
    </w:p>
    <w:p w14:paraId="65B8F3CE">
      <w:pPr>
        <w:numPr>
          <w:ilvl w:val="0"/>
          <w:numId w:val="10"/>
        </w:numPr>
        <w:rPr>
          <w:rFonts w:hint="eastAsia" w:ascii="FrutigerNext LT Regular" w:hAnsi="FrutigerNext LT Regular"/>
          <w:szCs w:val="21"/>
        </w:rPr>
      </w:pPr>
      <w:r>
        <w:rPr>
          <w:rFonts w:hint="eastAsia" w:ascii="FrutigerNext LT Regular" w:hAnsi="FrutigerNext LT Regular"/>
          <w:szCs w:val="21"/>
        </w:rPr>
        <w:t>用Verilog构造最简单激励给模块，保留波形供对照，如有疑问，更改激励再仿（不要超过3小时）；</w:t>
      </w:r>
    </w:p>
    <w:p w14:paraId="488E2A76">
      <w:pPr>
        <w:numPr>
          <w:ilvl w:val="0"/>
          <w:numId w:val="10"/>
        </w:numPr>
        <w:rPr>
          <w:rFonts w:hint="eastAsia" w:ascii="FrutigerNext LT Regular" w:hAnsi="FrutigerNext LT Regular"/>
          <w:szCs w:val="21"/>
        </w:rPr>
      </w:pPr>
      <w:r>
        <w:rPr>
          <w:rFonts w:hint="eastAsia" w:ascii="FrutigerNext LT Regular" w:hAnsi="FrutigerNext LT Regular"/>
          <w:szCs w:val="21"/>
        </w:rPr>
        <w:t>然后，因为我有设计经验，我就会思考如果自己是设计人员，我会怎样划分模块、描述关键控制逻辑，如果和设计者不符的地方，着重分析；对识别出来的关键控制逻辑，例如异步握手、堆栈、链表、数据拼接，静下心来，慢慢看，慢慢看。对于疑点，构造简单激励，出波形对比。</w:t>
      </w:r>
    </w:p>
    <w:p w14:paraId="40E84BED">
      <w:pPr>
        <w:rPr>
          <w:rFonts w:hint="eastAsia" w:ascii="FrutigerNext LT Regular" w:hAnsi="FrutigerNext LT Regular"/>
          <w:szCs w:val="21"/>
        </w:rPr>
      </w:pPr>
    </w:p>
    <w:p w14:paraId="2F1EEC6F">
      <w:pPr>
        <w:ind w:left="420"/>
        <w:rPr>
          <w:rFonts w:hint="eastAsia" w:ascii="FrutigerNext LT Regular" w:hAnsi="FrutigerNext LT Regular"/>
          <w:szCs w:val="21"/>
        </w:rPr>
      </w:pPr>
      <w:r>
        <w:rPr>
          <w:rFonts w:hint="eastAsia" w:ascii="FrutigerNext LT Regular" w:hAnsi="FrutigerNext LT Regular"/>
          <w:szCs w:val="21"/>
        </w:rPr>
        <w:t>OK，我拿我曾经的一个模块Security Engine代码作为实例，如果我进行检视如何进行。</w:t>
      </w:r>
    </w:p>
    <w:p w14:paraId="0360D7FE">
      <w:pPr>
        <w:numPr>
          <w:ilvl w:val="0"/>
          <w:numId w:val="11"/>
        </w:numPr>
        <w:rPr>
          <w:rFonts w:hint="eastAsia" w:ascii="FrutigerNext LT Regular" w:hAnsi="FrutigerNext LT Regular"/>
          <w:szCs w:val="21"/>
        </w:rPr>
      </w:pPr>
      <w:r>
        <w:rPr>
          <w:rFonts w:hint="eastAsia" w:ascii="FrutigerNext LT Regular" w:hAnsi="FrutigerNext LT Regular"/>
          <w:szCs w:val="21"/>
        </w:rPr>
        <w:t>代码行数约17000，行数最多的集中在几个整体控制模块：sec_ctrl（2235）、sec_slave（2121）、sec_channel（1669）、sec_master（1193），除了这几个大模块，几个算法都分散为非常多小模块，相互调用搭成aes_core、kasumi_core等算法模块被顶层调用。</w:t>
      </w:r>
    </w:p>
    <w:p w14:paraId="37AD7E02">
      <w:pPr>
        <w:numPr>
          <w:ilvl w:val="0"/>
          <w:numId w:val="11"/>
        </w:numPr>
        <w:rPr>
          <w:rFonts w:hint="eastAsia" w:ascii="FrutigerNext LT Regular" w:hAnsi="FrutigerNext LT Regular"/>
          <w:szCs w:val="21"/>
        </w:rPr>
      </w:pPr>
      <w:r>
        <w:rPr>
          <w:rFonts w:hint="eastAsia" w:ascii="FrutigerNext LT Regular" w:hAnsi="FrutigerNext LT Regular"/>
          <w:szCs w:val="21"/>
        </w:rPr>
        <w:t>第一轮检视，快速浏览。各个算法模块的输入输出非常干净，都是通过run、done进行握手，其内部都是轮运输，通过round控制，其中aes_core还是纯复用以前项目的模块，而顶层几个ctrl模块，则相互交互非常复杂，特别是代码数量最多的模块，数据交互特别复杂的sec_ctrl和set_master，居然没有状态机，看起来设计人员是希望通过自己的逻辑思维，直接描述其控制；而sec_slave，纯寄存器描述，而且是大量复制代码搭建，技术含量低；结构上，sec_channel是一级控制，sec_ctrl和set_master是二级控制，各个算法Core是三级控制。代码风格上，设计人员部分遵守代码规范，但很多地方自以为是，为了自己方便写了不少擦边球的代码。</w:t>
      </w:r>
    </w:p>
    <w:p w14:paraId="1B7DB11E">
      <w:pPr>
        <w:numPr>
          <w:ilvl w:val="0"/>
          <w:numId w:val="11"/>
        </w:numPr>
        <w:rPr>
          <w:rFonts w:hint="eastAsia" w:ascii="FrutigerNext LT Regular" w:hAnsi="FrutigerNext LT Regular"/>
          <w:szCs w:val="21"/>
        </w:rPr>
      </w:pPr>
      <w:r>
        <w:rPr>
          <w:rFonts w:hint="eastAsia" w:ascii="FrutigerNext LT Regular" w:hAnsi="FrutigerNext LT Regular"/>
          <w:szCs w:val="21"/>
        </w:rPr>
        <w:t>分析，aes_core理论上缺陷将很少，而其他几个算法Core，如果round控制上没有发现错误，那么错误通过RM比对验证，效率更高；然后，sec_channel，可以着重关注状态机和状态机对应的控制信号是否正确；最后，sec_ctrl和set_master的交互，一定是关键，特别是代码量大的部分。</w:t>
      </w:r>
    </w:p>
    <w:p w14:paraId="1709143C">
      <w:pPr>
        <w:numPr>
          <w:ilvl w:val="0"/>
          <w:numId w:val="11"/>
        </w:numPr>
        <w:rPr>
          <w:rFonts w:hint="eastAsia" w:ascii="FrutigerNext LT Regular" w:hAnsi="FrutigerNext LT Regular"/>
          <w:szCs w:val="21"/>
        </w:rPr>
      </w:pPr>
      <w:r>
        <w:rPr>
          <w:rFonts w:hint="eastAsia" w:ascii="FrutigerNext LT Regular" w:hAnsi="FrutigerNext LT Regular"/>
          <w:szCs w:val="21"/>
        </w:rPr>
        <w:t>第二轮检视，对算法Core的各个round控制信号检视，是否符合run、done控制；对sec_slave的寄存器读写控制检视，是否有笔误和拷贝的错误；检视整个代码集成和互联；简单查看其它代码中if和</w:t>
      </w:r>
      <w:r>
        <w:rPr>
          <w:rFonts w:ascii="FrutigerNext LT Regular" w:hAnsi="FrutigerNext LT Regular"/>
          <w:szCs w:val="21"/>
        </w:rPr>
        <w:t>else</w:t>
      </w:r>
      <w:r>
        <w:rPr>
          <w:rFonts w:hint="eastAsia" w:ascii="FrutigerNext LT Regular" w:hAnsi="FrutigerNext LT Regular"/>
          <w:szCs w:val="21"/>
        </w:rPr>
        <w:t>比较复杂的地方，记录可能的疑点。</w:t>
      </w:r>
    </w:p>
    <w:p w14:paraId="00BF72C4">
      <w:pPr>
        <w:numPr>
          <w:ilvl w:val="0"/>
          <w:numId w:val="11"/>
        </w:numPr>
        <w:rPr>
          <w:rFonts w:hint="eastAsia" w:ascii="FrutigerNext LT Regular" w:hAnsi="FrutigerNext LT Regular"/>
          <w:szCs w:val="21"/>
        </w:rPr>
      </w:pPr>
      <w:r>
        <w:rPr>
          <w:rFonts w:hint="eastAsia" w:ascii="FrutigerNext LT Regular" w:hAnsi="FrutigerNext LT Regular"/>
          <w:szCs w:val="21"/>
        </w:rPr>
        <w:t>构造一条TC，正常而言，是通过sec_channel调配sec_ctrl完成一次算法运算（用最简单的Verilog搭建TB，超过2小时是否非常失败的事情）。根据波形，将sec_channel、sec_ctrl和set_master主要逻辑，全部过一遍。</w:t>
      </w:r>
    </w:p>
    <w:p w14:paraId="059041D3">
      <w:pPr>
        <w:numPr>
          <w:ilvl w:val="0"/>
          <w:numId w:val="11"/>
        </w:numPr>
        <w:rPr>
          <w:rFonts w:hint="eastAsia" w:ascii="FrutigerNext LT Regular" w:hAnsi="FrutigerNext LT Regular"/>
          <w:szCs w:val="21"/>
        </w:rPr>
      </w:pPr>
      <w:r>
        <w:rPr>
          <w:rFonts w:hint="eastAsia" w:ascii="FrutigerNext LT Regular" w:hAnsi="FrutigerNext LT Regular"/>
          <w:szCs w:val="21"/>
        </w:rPr>
        <w:t>关键逻辑，重点关注，关键疑点，修改TC，重点覆盖。</w:t>
      </w:r>
    </w:p>
    <w:p w14:paraId="5148DCB1">
      <w:pPr>
        <w:ind w:firstLine="420"/>
        <w:rPr>
          <w:rFonts w:hint="eastAsia" w:ascii="FrutigerNext LT Regular" w:hAnsi="FrutigerNext LT Regular"/>
          <w:szCs w:val="21"/>
        </w:rPr>
      </w:pPr>
    </w:p>
    <w:p w14:paraId="036E35F0">
      <w:pPr>
        <w:ind w:firstLine="420"/>
        <w:rPr>
          <w:rFonts w:hint="eastAsia" w:ascii="FrutigerNext LT Regular" w:hAnsi="FrutigerNext LT Regular"/>
          <w:szCs w:val="21"/>
        </w:rPr>
      </w:pPr>
    </w:p>
    <w:p w14:paraId="04F1E63C">
      <w:pPr>
        <w:ind w:firstLine="420"/>
        <w:rPr>
          <w:rFonts w:hint="eastAsia" w:ascii="FrutigerNext LT Regular" w:hAnsi="FrutigerNext LT Regular"/>
          <w:szCs w:val="21"/>
        </w:rPr>
      </w:pPr>
    </w:p>
    <w:p w14:paraId="451D8FC4">
      <w:pPr>
        <w:rPr>
          <w:rFonts w:hint="eastAsia" w:ascii="FrutigerNext LT Regular" w:hAnsi="FrutigerNext LT Regular"/>
          <w:b/>
          <w:bCs/>
          <w:color w:val="FF0000"/>
          <w:szCs w:val="21"/>
        </w:rPr>
      </w:pPr>
      <w:r>
        <w:rPr>
          <w:rFonts w:hint="eastAsia" w:ascii="FrutigerNext LT Regular" w:hAnsi="FrutigerNext LT Regular"/>
          <w:b/>
          <w:bCs/>
          <w:color w:val="FF0000"/>
          <w:szCs w:val="21"/>
        </w:rPr>
        <w:t>再谈检视：</w:t>
      </w:r>
    </w:p>
    <w:p w14:paraId="5EFBD564">
      <w:pPr>
        <w:ind w:firstLine="420"/>
        <w:rPr>
          <w:rFonts w:hint="eastAsia" w:ascii="FrutigerNext LT Regular" w:hAnsi="FrutigerNext LT Regular"/>
          <w:szCs w:val="21"/>
        </w:rPr>
      </w:pPr>
      <w:r>
        <w:rPr>
          <w:rFonts w:hint="eastAsia" w:ascii="FrutigerNext LT Regular" w:hAnsi="FrutigerNext LT Regular"/>
          <w:szCs w:val="21"/>
        </w:rPr>
        <w:t>首先引用一个对检视的不同观点：</w:t>
      </w:r>
    </w:p>
    <w:p w14:paraId="6E3E6D01">
      <w:pPr>
        <w:ind w:left="420"/>
        <w:rPr>
          <w:rFonts w:ascii="FrutigerNext LT Regular" w:hAnsi="FrutigerNext LT Regular"/>
          <w:b/>
          <w:bCs/>
          <w:sz w:val="28"/>
          <w:szCs w:val="28"/>
          <w:u w:val="single"/>
        </w:rPr>
      </w:pPr>
      <w:r>
        <w:rPr>
          <w:rFonts w:ascii="FrutigerNext LT Regular" w:hAnsi="FrutigerNext LT Regular"/>
          <w:b/>
          <w:bCs/>
          <w:sz w:val="28"/>
          <w:szCs w:val="28"/>
          <w:u w:val="single"/>
        </w:rPr>
        <w:t>review真的最有效吗or导致更多的BUG?</w:t>
      </w:r>
    </w:p>
    <w:p w14:paraId="267B87D7">
      <w:pPr>
        <w:ind w:left="420"/>
        <w:rPr>
          <w:rFonts w:hint="eastAsia" w:ascii="FrutigerNext LT Regular" w:hAnsi="FrutigerNext LT Regular"/>
          <w:szCs w:val="21"/>
          <w:u w:val="single"/>
        </w:rPr>
      </w:pPr>
      <w:r>
        <w:rPr>
          <w:rFonts w:ascii="FrutigerNext LT Regular" w:hAnsi="FrutigerNext LT Regular"/>
          <w:szCs w:val="21"/>
          <w:u w:val="single"/>
        </w:rPr>
        <w:t>review:中文叫评审。本人见过这个做法的最早出处是朱兰的质量手册。在很长一段时间被软件行业认为是最有效的保证代码质量的手段。这段时间的质量高压之下,我们再次见到了红红火火的各种代码vreview,自检,互检,飞检,X检。这让我想起了考试,考试完了都要自己检查几遍再交卷。(当然是在能够把题目做完的情况下),偶尔我们也会在考场上互检(不过这个可能属于作弊)。不过从以上最简单的例子可以看出,互检应该比自检效果好很多,不然也不会有很多学生冒着风险去互检了。</w:t>
      </w:r>
    </w:p>
    <w:p w14:paraId="5F03C7A8">
      <w:pPr>
        <w:ind w:left="420"/>
        <w:rPr>
          <w:rFonts w:ascii="FrutigerNext LT Regular" w:hAnsi="FrutigerNext LT Regular"/>
          <w:szCs w:val="21"/>
          <w:u w:val="single"/>
        </w:rPr>
      </w:pPr>
      <w:r>
        <w:rPr>
          <w:rFonts w:ascii="FrutigerNext LT Regular" w:hAnsi="FrutigerNext LT Regular"/>
          <w:szCs w:val="21"/>
          <w:u w:val="single"/>
        </w:rPr>
        <w:t>但是:上周在和敏捷顾问一起参加一个项目组的回顾会议的时候,发生了这样一个状况,大家在讨论下轮迭代需要改进的时候,都提出来要加强LLT测试用例的review,顾问一直追问我们为什么要这么做？是不是上轮迭代的结果出了什么问题？我们这样做能够带来哪些改善？我们的UT一直做得很弱,顾问非常奇怪为什么我们不多花些时间做UT？而要花时间去做LLT用例的review？当问到从迭代结果上除了什么问题而导致我们想加强LLT用例的检视的时候,大家都找不出直接的证据,只是说:如果不评审,风险会很大。(但是上轮迭代的最大问题大家已经搞清楚了——是:低层BSP没有人力投入,导致其中4个相关的Story无法全部完成。</w:t>
      </w:r>
    </w:p>
    <w:p w14:paraId="5241D6FC">
      <w:pPr>
        <w:ind w:left="420"/>
        <w:rPr>
          <w:rFonts w:ascii="FrutigerNext LT Regular" w:hAnsi="FrutigerNext LT Regular"/>
          <w:szCs w:val="21"/>
          <w:u w:val="single"/>
        </w:rPr>
      </w:pPr>
      <w:r>
        <w:rPr>
          <w:rFonts w:ascii="FrutigerNext LT Regular" w:hAnsi="FrutigerNext LT Regular"/>
          <w:szCs w:val="21"/>
          <w:u w:val="single"/>
        </w:rPr>
        <w:t>我也很差异顾问提出来这个问题,他继续讲:review有可能是一种浪费。my lady gaga! 我自己从来没有听说过review可能是一种浪费。顾问为什么能够提出这样的疑问？</w:t>
      </w:r>
    </w:p>
    <w:p w14:paraId="01FE477C">
      <w:pPr>
        <w:ind w:left="420"/>
        <w:rPr>
          <w:rFonts w:ascii="FrutigerNext LT Regular" w:hAnsi="FrutigerNext LT Regular"/>
          <w:szCs w:val="21"/>
          <w:u w:val="single"/>
        </w:rPr>
      </w:pPr>
      <w:r>
        <w:rPr>
          <w:rFonts w:ascii="FrutigerNext LT Regular" w:hAnsi="FrutigerNext LT Regular"/>
          <w:szCs w:val="21"/>
          <w:u w:val="single"/>
        </w:rPr>
        <w:t>其实这段时间经常会收到不少项目组发的邮件,宣称自己团队组织封闭检视又发现了几百个问题,似乎是这样做还能得到一些表扬。当时,我内心深处觉得有那么些不对劲,团队1个月的编码工作,怎么能在短短半天的时间里面就可以检视出这么多问题？这也许说明了检视有效,但是是不是更加说明我们前面的工作并没有做好呢？(再次 Oh,my lady gaga,我自己怎么都对review产生了怀疑。)</w:t>
      </w:r>
    </w:p>
    <w:p w14:paraId="3D7B5939">
      <w:pPr>
        <w:ind w:left="420"/>
        <w:rPr>
          <w:rFonts w:ascii="FrutigerNext LT Regular" w:hAnsi="FrutigerNext LT Regular"/>
          <w:szCs w:val="21"/>
          <w:u w:val="single"/>
        </w:rPr>
      </w:pPr>
      <w:r>
        <w:rPr>
          <w:rFonts w:ascii="FrutigerNext LT Regular" w:hAnsi="FrutigerNext LT Regular"/>
          <w:szCs w:val="21"/>
          <w:u w:val="single"/>
        </w:rPr>
        <w:t>后来忽然在温伯格(«软件程序开发心理学»«顾问工作的秘密»等书的作者)的一本书籍目录中看到了这样一句话,“任何质量措施,益早不益重”。但是非常遗憾,我没有看到全文,只能根据这句话来进行推测和分析(在信息不完整的情况下进行分析是敏捷教练应该具备的能力之一——someone said)。</w:t>
      </w:r>
    </w:p>
    <w:p w14:paraId="799E0755">
      <w:pPr>
        <w:ind w:left="420"/>
        <w:rPr>
          <w:rFonts w:ascii="FrutigerNext LT Regular" w:hAnsi="FrutigerNext LT Regular"/>
          <w:szCs w:val="21"/>
          <w:u w:val="single"/>
        </w:rPr>
      </w:pPr>
      <w:r>
        <w:rPr>
          <w:rFonts w:ascii="FrutigerNext LT Regular" w:hAnsi="FrutigerNext LT Regular"/>
          <w:szCs w:val="21"/>
          <w:u w:val="single"/>
        </w:rPr>
        <w:t>好吧,我们来看看REVIEW的效果吧。优点:review能够发现问题。缺点:review无法象测试一样可以重复性地保证缺陷没有被引入。</w:t>
      </w:r>
    </w:p>
    <w:p w14:paraId="32D6A956">
      <w:pPr>
        <w:ind w:left="420"/>
        <w:rPr>
          <w:rFonts w:hint="eastAsia" w:ascii="FrutigerNext LT Regular" w:hAnsi="FrutigerNext LT Regular"/>
          <w:szCs w:val="21"/>
          <w:u w:val="single"/>
        </w:rPr>
      </w:pPr>
      <w:r>
        <w:rPr>
          <w:rFonts w:ascii="FrutigerNext LT Regular" w:hAnsi="FrutigerNext LT Regular"/>
          <w:szCs w:val="21"/>
          <w:u w:val="single"/>
        </w:rPr>
        <w:t>另外:我们可以按照下图方式画出review和BUG的系统控制图:如果我们在如下场景下加强REVIEW,将会进入一个非常有意思的循环,加强REVIEW-&gt;发现问题-&gt;占用了时间,更没有时间做测试等等-&gt;生产更多的问题-&gt;review会发现更多的问题-&gt;大家认为vreview很有效果-&gt;大家会用更多的时间REVIEW-&gt;于是产生更多的BUG^^^^^^^^^^</w:t>
      </w:r>
    </w:p>
    <w:p w14:paraId="42A18054">
      <w:pPr>
        <w:rPr>
          <w:rFonts w:hint="eastAsia" w:ascii="FrutigerNext LT Regular" w:hAnsi="FrutigerNext LT Regular"/>
          <w:i/>
          <w:iCs/>
          <w:szCs w:val="21"/>
          <w:u w:val="single"/>
        </w:rPr>
      </w:pPr>
      <w:r>
        <w:rPr>
          <w:rFonts w:hint="eastAsia" w:ascii="FrutigerNext LT Regular" w:hAnsi="FrutigerNext LT Regular"/>
          <w:i/>
          <w:iCs/>
          <w:szCs w:val="21"/>
          <w:u w:val="single"/>
        </w:rPr>
        <w:drawing>
          <wp:inline distT="0" distB="0" distL="114300" distR="114300">
            <wp:extent cx="4159250" cy="3117850"/>
            <wp:effectExtent l="0" t="0" r="1270" b="6350"/>
            <wp:docPr id="3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pic:cNvPicPr>
                      <a:picLocks noChangeAspect="1"/>
                    </pic:cNvPicPr>
                  </pic:nvPicPr>
                  <pic:blipFill>
                    <a:blip r:embed="rId42"/>
                    <a:stretch>
                      <a:fillRect/>
                    </a:stretch>
                  </pic:blipFill>
                  <pic:spPr>
                    <a:xfrm>
                      <a:off x="0" y="0"/>
                      <a:ext cx="4159250" cy="3117850"/>
                    </a:xfrm>
                    <a:prstGeom prst="rect">
                      <a:avLst/>
                    </a:prstGeom>
                    <a:noFill/>
                    <a:ln>
                      <a:noFill/>
                    </a:ln>
                  </pic:spPr>
                </pic:pic>
              </a:graphicData>
            </a:graphic>
          </wp:inline>
        </w:drawing>
      </w:r>
    </w:p>
    <w:p w14:paraId="1C252181">
      <w:pPr>
        <w:ind w:firstLine="420"/>
        <w:rPr>
          <w:rFonts w:hint="eastAsia" w:ascii="FrutigerNext LT Regular" w:hAnsi="FrutigerNext LT Regular"/>
          <w:szCs w:val="21"/>
        </w:rPr>
      </w:pPr>
    </w:p>
    <w:p w14:paraId="4F95115D">
      <w:pPr>
        <w:ind w:firstLine="420"/>
        <w:rPr>
          <w:rFonts w:hint="eastAsia" w:ascii="FrutigerNext LT Regular" w:hAnsi="FrutigerNext LT Regular"/>
          <w:szCs w:val="21"/>
        </w:rPr>
      </w:pPr>
      <w:r>
        <w:rPr>
          <w:rFonts w:hint="eastAsia" w:ascii="FrutigerNext LT Regular" w:hAnsi="FrutigerNext LT Regular"/>
          <w:szCs w:val="21"/>
        </w:rPr>
        <w:t>神啊，GAGA啊，感谢这些不同的观点吧，正是有了不同的观点，才让我们能够更加深入讨论的机会。</w:t>
      </w:r>
    </w:p>
    <w:p w14:paraId="18085936">
      <w:pPr>
        <w:ind w:firstLine="420"/>
        <w:rPr>
          <w:rFonts w:hint="eastAsia" w:ascii="FrutigerNext LT Regular" w:hAnsi="FrutigerNext LT Regular"/>
          <w:szCs w:val="21"/>
        </w:rPr>
      </w:pPr>
      <w:r>
        <w:rPr>
          <w:rFonts w:hint="eastAsia" w:ascii="FrutigerNext LT Regular" w:hAnsi="FrutigerNext LT Regular"/>
          <w:szCs w:val="21"/>
        </w:rPr>
        <w:t>在我写完前一期的经验总结后，接收到了很多关于检视的不同的观点，很耐人寻味的是，这些反面的观点，基本上全部来自于从Intel、BroadCom等公司背景的高端同事（当然也包括了我引用的这位外籍专家），在这些外来的，充满魅力、经验丰富的男人们看来，强调检视是属于海思（从引用的专家的指向，整个华为也是如此）的专利，而被人直接用肉眼发现代码中的缺陷，简直就是人生中的奇耻大辱，真正保证设计正确的，只能是有激励的仿真。</w:t>
      </w:r>
    </w:p>
    <w:p w14:paraId="3FF05377">
      <w:pPr>
        <w:ind w:firstLine="420"/>
        <w:rPr>
          <w:rFonts w:hint="eastAsia" w:ascii="FrutigerNext LT Regular" w:hAnsi="FrutigerNext LT Regular"/>
          <w:szCs w:val="21"/>
        </w:rPr>
      </w:pPr>
      <w:r>
        <w:rPr>
          <w:rFonts w:hint="eastAsia" w:ascii="FrutigerNext LT Regular" w:hAnsi="FrutigerNext LT Regular"/>
          <w:szCs w:val="21"/>
        </w:rPr>
        <w:t>其实我非常赞成楼上最好的一个描述，真的，非常赞成。检视，只是检视，只是能偶尔地，发现一些错误而已，检视什么也保证不了，检视既不能保证Bug被全部发现，也不能保证这些偶尔发现的Bug能被修正或不被重犯，更重要的是，检视根本无法保证设计最终能够正确运行，最终能够保证设计正确运行的，只有仿真。</w:t>
      </w:r>
    </w:p>
    <w:p w14:paraId="06ACC11C">
      <w:pPr>
        <w:ind w:firstLine="420"/>
        <w:rPr>
          <w:rFonts w:hint="eastAsia" w:ascii="FrutigerNext LT Regular" w:hAnsi="FrutigerNext LT Regular"/>
          <w:szCs w:val="21"/>
        </w:rPr>
      </w:pPr>
      <w:r>
        <w:rPr>
          <w:rFonts w:hint="eastAsia" w:ascii="FrutigerNext LT Regular" w:hAnsi="FrutigerNext LT Regular"/>
          <w:szCs w:val="21"/>
        </w:rPr>
        <w:t>但是，为什么我们常常从检视活动中受益呢？难道真的如我引用的文字所述，我们也陷入了强调检视，而弱化测试，然后检视出更多Bug，而更加强化检视、弱化测试的循环？</w:t>
      </w:r>
    </w:p>
    <w:p w14:paraId="1AC7609C">
      <w:pPr>
        <w:ind w:firstLine="420"/>
        <w:rPr>
          <w:rFonts w:hint="eastAsia" w:ascii="FrutigerNext LT Regular" w:hAnsi="FrutigerNext LT Regular"/>
          <w:szCs w:val="21"/>
        </w:rPr>
      </w:pPr>
      <w:r>
        <w:rPr>
          <w:rFonts w:hint="eastAsia" w:ascii="FrutigerNext LT Regular" w:hAnsi="FrutigerNext LT Regular"/>
          <w:szCs w:val="21"/>
        </w:rPr>
        <w:t>下来后，我进行了反复思考和交流，得出了我的一些观点，以供参考。OK，我并不是想驳倒前面的观点或证明什么，不同观点之间的激荡间，我相信读者自有能力分辨和获取自己的观点。</w:t>
      </w:r>
    </w:p>
    <w:p w14:paraId="3BF7603C">
      <w:pPr>
        <w:ind w:firstLine="420"/>
        <w:rPr>
          <w:rFonts w:hint="eastAsia" w:ascii="FrutigerNext LT Regular" w:hAnsi="FrutigerNext LT Regular"/>
          <w:szCs w:val="21"/>
        </w:rPr>
      </w:pPr>
      <w:r>
        <w:rPr>
          <w:rFonts w:hint="eastAsia" w:ascii="FrutigerNext LT Regular" w:hAnsi="FrutigerNext LT Regular"/>
          <w:szCs w:val="21"/>
        </w:rPr>
        <w:t>首先，那些经验丰富的男人们，也是会进行代码串讲的，他们不把这个算成检视（我们算检视），而算设计流程的一部分。</w:t>
      </w:r>
    </w:p>
    <w:p w14:paraId="4E6363F3">
      <w:pPr>
        <w:ind w:firstLine="420"/>
        <w:rPr>
          <w:rFonts w:hint="eastAsia" w:ascii="FrutigerNext LT Regular" w:hAnsi="FrutigerNext LT Regular"/>
          <w:szCs w:val="21"/>
        </w:rPr>
      </w:pPr>
      <w:r>
        <w:rPr>
          <w:rFonts w:hint="eastAsia" w:ascii="FrutigerNext LT Regular" w:hAnsi="FrutigerNext LT Regular"/>
          <w:szCs w:val="21"/>
        </w:rPr>
        <w:t>OK，这一点点误解只是一个欲盖弥彰的借口，呵呵，连我自己都害臊了。</w:t>
      </w:r>
    </w:p>
    <w:p w14:paraId="4FCAE2AA">
      <w:pPr>
        <w:ind w:firstLine="420"/>
        <w:rPr>
          <w:rFonts w:hint="eastAsia" w:ascii="FrutigerNext LT Regular" w:hAnsi="FrutigerNext LT Regular"/>
          <w:szCs w:val="21"/>
        </w:rPr>
      </w:pPr>
      <w:r>
        <w:rPr>
          <w:rFonts w:hint="eastAsia" w:ascii="FrutigerNext LT Regular" w:hAnsi="FrutigerNext LT Regular"/>
          <w:szCs w:val="21"/>
        </w:rPr>
        <w:t>我真正的观点之一，是我们的设计人员，还不够成熟。在国外，十年甚至二十年经验的编程人员比比皆是，所以，这些经验丰富的男人们，周围也是经验丰富的男人，而在国内，十年或者二十年经验从业的，只要还没累死，基本上不是领导就是架构师了，写代码？还是给新员工锻炼的机会吧！所以，我们的代码，往往都是经验小于3年的人员编写的。我妄自揣测，在海思内部，编写逻辑代码（非C、JAVA）超过10万行的，屈指可数，超过20万行的，很可能已经绝迹。在这种2～3年经验设计人员编写的代码中，认真检视一下，发现问题，其实并不是件很难的事。嗯，我并不是在嘲弄我们的设计人员，因为，一个人的成长，一定是需要经历磨练的，正如《成长的烦恼》所演绎的，没有人能够一天就长大。我自信我不是很愚钝的人，但我也是整整写了3年的代码之后，才真正醒悟：一份代码，在写完之后，一定要再经过一次或多次整理和打磨，才能算完成的；一份代码，一定要把其有效代码行，精简、锤炼到最少、最短、最有效，才能算完成的。前一个月，海思有一位叫</w:t>
      </w:r>
      <w:r>
        <w:rPr>
          <w:rFonts w:ascii="FrutigerNext LT Regular" w:hAnsi="FrutigerNext LT Regular"/>
          <w:szCs w:val="21"/>
        </w:rPr>
        <w:t>聂世玮</w:t>
      </w:r>
      <w:r>
        <w:rPr>
          <w:rFonts w:hint="eastAsia" w:ascii="FrutigerNext LT Regular" w:hAnsi="FrutigerNext LT Regular"/>
          <w:szCs w:val="21"/>
        </w:rPr>
        <w:t>的兄台讲过一次Verilog编码，也是这么个道理，只是不知道有多少听者真正明白了，不过不明白也没关系，再经历几年磨砺，如果还在写代码，就明白了。所以，我们的代码，还需要检视。</w:t>
      </w:r>
    </w:p>
    <w:p w14:paraId="477C7E76">
      <w:pPr>
        <w:ind w:firstLine="420"/>
        <w:rPr>
          <w:rFonts w:hint="eastAsia" w:ascii="FrutigerNext LT Regular" w:hAnsi="FrutigerNext LT Regular"/>
          <w:szCs w:val="21"/>
        </w:rPr>
      </w:pPr>
      <w:r>
        <w:rPr>
          <w:rFonts w:hint="eastAsia" w:ascii="FrutigerNext LT Regular" w:hAnsi="FrutigerNext LT Regular"/>
          <w:szCs w:val="21"/>
        </w:rPr>
        <w:t>我真正的观点之二，检视，并不能替代仿真，甚至不能让整个仿真的动作有任何减少，但检视确实能够缩短整个仿真的收敛时间。因为，我们设计人员不成熟的同时，验证人员同样不成熟。我看过太多的验证人员，随机向量跑出来一个Bug，然后和设计人员抱着显示器追波形，太阳升起，然后落下，再升起，再落下。如果定位并解决一个Bug平均需要半天（真不算慢，虽然那些经验丰富的男人们认为这只是分分钟的事），那么一个设计如果有40个Bugs（不是夸张，比这数字高的多得要命），光定位就花掉了20天，还不算期间项目组例会、设计组例会、验证组例会、攻关组例会等等的时间。真是累啊，不是兄弟们不努力啊，而是敌人太凶残啊。所以，我们要检视，只要通过一整天的时间检视，能够发现其中1/4的Bug，就赚大发了啊。当然，检视发现的问题，一定是需要仿真再覆盖确认的，仿真的工作，提取Feature，写TC，一个都少不了，但定位和回归，可以大幅缩短。</w:t>
      </w:r>
    </w:p>
    <w:p w14:paraId="4581CA33">
      <w:pPr>
        <w:ind w:firstLine="420"/>
        <w:rPr>
          <w:rFonts w:hint="eastAsia" w:ascii="FrutigerNext LT Regular" w:hAnsi="FrutigerNext LT Regular"/>
          <w:szCs w:val="21"/>
        </w:rPr>
      </w:pPr>
      <w:r>
        <w:rPr>
          <w:rFonts w:hint="eastAsia" w:ascii="FrutigerNext LT Regular" w:hAnsi="FrutigerNext LT Regular"/>
          <w:szCs w:val="21"/>
        </w:rPr>
        <w:t>我真正的观点之三，检视，能够偶然发现某些仿真遗漏的重大问题，对，是偶然。但是，我也曾经说过，一次是偶然，两次是偶然，三次就是必然。验证空间是无限大的，而如何使用有效的仿真覆盖无限的空间，我们依旧经验不足。所以，这里还是有检视的空间。</w:t>
      </w:r>
    </w:p>
    <w:p w14:paraId="019A350F">
      <w:pPr>
        <w:ind w:firstLine="420"/>
        <w:rPr>
          <w:rFonts w:hint="eastAsia" w:ascii="FrutigerNext LT Regular" w:hAnsi="FrutigerNext LT Regular"/>
          <w:szCs w:val="21"/>
        </w:rPr>
      </w:pPr>
      <w:r>
        <w:rPr>
          <w:rFonts w:hint="eastAsia" w:ascii="FrutigerNext LT Regular" w:hAnsi="FrutigerNext LT Regular"/>
          <w:szCs w:val="21"/>
        </w:rPr>
        <w:t>基于观点一、二、三，所以我认为，检视，能够很大几率缩短项目收敛时间，并发现一些隐蔽的问题，颇具投资价值。</w:t>
      </w:r>
    </w:p>
    <w:p w14:paraId="41449ED1">
      <w:pPr>
        <w:ind w:firstLine="420"/>
        <w:rPr>
          <w:rFonts w:hint="eastAsia" w:ascii="FrutigerNext LT Regular" w:hAnsi="FrutigerNext LT Regular"/>
          <w:szCs w:val="21"/>
        </w:rPr>
      </w:pPr>
    </w:p>
    <w:p w14:paraId="0C51DB54">
      <w:pPr>
        <w:ind w:firstLine="420"/>
        <w:rPr>
          <w:rFonts w:hint="eastAsia" w:ascii="FrutigerNext LT Regular" w:hAnsi="FrutigerNext LT Regular"/>
          <w:szCs w:val="21"/>
        </w:rPr>
      </w:pPr>
      <w:r>
        <w:rPr>
          <w:rFonts w:hint="eastAsia" w:ascii="FrutigerNext LT Regular" w:hAnsi="FrutigerNext LT Regular"/>
          <w:szCs w:val="21"/>
        </w:rPr>
        <w:t>检视很重要，但千万不要迷恋检视。检视的成功，是典型的不可复制型。所以，检视，可以成为流程中的一个步骤，但绝不是流程中用以保证结果正确的方法，换句话说，我们可以定义一个设计需要检视多少次，但绝对不应当定义这个设计的Bug，有多少比例应当在检视中发现。因为，影响检视效果的因素太多了，天时、地利、人和，缺一不可。某位检视人员前天和老婆吵架了，或者会议室空调太冷，都可能使得检视效果发生天翻地覆的变化，所以，不可依靠检视。如果检视效果不佳，一切还是只有靠仿真。</w:t>
      </w:r>
    </w:p>
    <w:p w14:paraId="74619688">
      <w:pPr>
        <w:ind w:firstLine="420"/>
        <w:rPr>
          <w:rFonts w:hint="eastAsia" w:ascii="FrutigerNext LT Regular" w:hAnsi="FrutigerNext LT Regular"/>
          <w:szCs w:val="21"/>
        </w:rPr>
      </w:pPr>
    </w:p>
    <w:p w14:paraId="4C0E5927">
      <w:pPr>
        <w:ind w:firstLine="420"/>
        <w:rPr>
          <w:rFonts w:hint="eastAsia" w:ascii="FrutigerNext LT Regular" w:hAnsi="FrutigerNext LT Regular"/>
          <w:szCs w:val="21"/>
        </w:rPr>
      </w:pPr>
      <w:r>
        <w:rPr>
          <w:rFonts w:hint="eastAsia" w:ascii="FrutigerNext LT Regular" w:hAnsi="FrutigerNext LT Regular"/>
          <w:szCs w:val="21"/>
        </w:rPr>
        <w:t>这里，再共享一个我检视的经验。我把检视分为私下单P的检视和会议室中的群P的检视，单P的检视，一定要结合波形进行，后面专门讲，这里讲群P，群P的大部分时间，我都是精神不振的，因为一群大男人聚在一个小屋子里，实在没啥好鸡动的。等待，耐心等待，一旦讲解代码的设计人员语速放慢了，或者出现迟疑了，发出了例如“嗯”、“这个”之类的拖延时间的助词，马上提问，要求讲清楚，不清晰的地方反复提问，要追根究底，飞流直下三千尺，语不惊人死不休。能确认的，现场就可提单，有疑问的，下来对照波形Check。</w:t>
      </w:r>
    </w:p>
    <w:p w14:paraId="022302B1">
      <w:pPr>
        <w:ind w:firstLine="420"/>
        <w:rPr>
          <w:rFonts w:hint="eastAsia" w:ascii="FrutigerNext LT Regular" w:hAnsi="FrutigerNext LT Regular"/>
          <w:szCs w:val="21"/>
        </w:rPr>
      </w:pPr>
    </w:p>
    <w:p w14:paraId="258D4458">
      <w:pPr>
        <w:ind w:firstLine="420"/>
        <w:rPr>
          <w:rFonts w:hint="eastAsia" w:ascii="FrutigerNext LT Regular" w:hAnsi="FrutigerNext LT Regular"/>
          <w:szCs w:val="21"/>
        </w:rPr>
      </w:pPr>
      <w:r>
        <w:rPr>
          <w:rFonts w:hint="eastAsia" w:ascii="FrutigerNext LT Regular" w:hAnsi="FrutigerNext LT Regular"/>
          <w:szCs w:val="21"/>
        </w:rPr>
        <w:t>最后，Remember，我们的目标只有一个，发现Bug，检视只是实现这个目标的一个手段而已。刀在手，是屠夫还是侠客，存乎一心。</w:t>
      </w:r>
    </w:p>
    <w:p w14:paraId="38EF4742">
      <w:pPr>
        <w:ind w:firstLine="420"/>
        <w:rPr>
          <w:rFonts w:hint="eastAsia" w:ascii="FrutigerNext LT Regular" w:hAnsi="FrutigerNext LT Regular"/>
          <w:szCs w:val="21"/>
        </w:rPr>
      </w:pPr>
    </w:p>
    <w:p w14:paraId="016528C2">
      <w:pPr>
        <w:rPr>
          <w:rFonts w:hint="eastAsia" w:ascii="FrutigerNext LT Regular" w:hAnsi="FrutigerNext LT Regular"/>
          <w:szCs w:val="21"/>
        </w:rPr>
      </w:pPr>
    </w:p>
    <w:p w14:paraId="55913274">
      <w:pPr>
        <w:rPr>
          <w:rFonts w:hint="eastAsia" w:ascii="FrutigerNext LT Regular" w:hAnsi="FrutigerNext LT Regular"/>
          <w:b/>
          <w:bCs/>
          <w:color w:val="FF0000"/>
          <w:szCs w:val="21"/>
        </w:rPr>
      </w:pPr>
      <w:r>
        <w:rPr>
          <w:rFonts w:hint="eastAsia" w:ascii="FrutigerNext LT Regular" w:hAnsi="FrutigerNext LT Regular"/>
          <w:b/>
          <w:bCs/>
          <w:color w:val="FF0000"/>
          <w:szCs w:val="21"/>
        </w:rPr>
        <w:t>重要的是人</w:t>
      </w:r>
    </w:p>
    <w:p w14:paraId="33DEE943">
      <w:pPr>
        <w:ind w:firstLine="420"/>
        <w:rPr>
          <w:rFonts w:hint="eastAsia" w:ascii="FrutigerNext LT Regular" w:hAnsi="FrutigerNext LT Regular"/>
          <w:szCs w:val="21"/>
        </w:rPr>
      </w:pPr>
      <w:r>
        <w:rPr>
          <w:rFonts w:hint="eastAsia" w:ascii="FrutigerNext LT Regular" w:hAnsi="FrutigerNext LT Regular"/>
          <w:szCs w:val="21"/>
        </w:rPr>
        <w:t>项目是人做的，设计是人做的，验证也是人做的。IT行业，是人的行业，是创造的行业，工作是以有效性，而不是以记件式来衡量。工作就必然是受到个人影响的，具体个体特征创造活动。</w:t>
      </w:r>
    </w:p>
    <w:p w14:paraId="4845B938">
      <w:pPr>
        <w:ind w:firstLine="420"/>
        <w:rPr>
          <w:rFonts w:hint="eastAsia" w:ascii="FrutigerNext LT Regular" w:hAnsi="FrutigerNext LT Regular"/>
          <w:szCs w:val="21"/>
        </w:rPr>
      </w:pPr>
      <w:r>
        <w:rPr>
          <w:rFonts w:hint="eastAsia" w:ascii="FrutigerNext LT Regular" w:hAnsi="FrutigerNext LT Regular"/>
          <w:szCs w:val="21"/>
        </w:rPr>
        <w:t>所以，重要的是人。</w:t>
      </w:r>
    </w:p>
    <w:p w14:paraId="0E2A23F7">
      <w:pPr>
        <w:ind w:firstLine="420"/>
        <w:rPr>
          <w:rFonts w:hint="eastAsia" w:ascii="FrutigerNext LT Regular" w:hAnsi="FrutigerNext LT Regular"/>
          <w:szCs w:val="21"/>
        </w:rPr>
      </w:pPr>
      <w:r>
        <w:rPr>
          <w:rFonts w:hint="eastAsia" w:ascii="FrutigerNext LT Regular" w:hAnsi="FrutigerNext LT Regular"/>
          <w:szCs w:val="21"/>
        </w:rPr>
        <w:t>我的观点一，让合适的人做合适的事情，以及合适的搭配和互助。OK，我承认这是A</w:t>
      </w:r>
      <w:r>
        <w:rPr>
          <w:rFonts w:ascii="FrutigerNext LT Regular" w:hAnsi="FrutigerNext LT Regular"/>
          <w:szCs w:val="21"/>
        </w:rPr>
        <w:t>bsolutely</w:t>
      </w:r>
      <w:r>
        <w:rPr>
          <w:rFonts w:hint="eastAsia" w:ascii="FrutigerNext LT Regular" w:hAnsi="FrutigerNext LT Regular"/>
          <w:szCs w:val="21"/>
        </w:rPr>
        <w:t>的空话，所以我只能贡献一下我自己的经验。我个人比较讨厌从上到下强制的任务分配，虽然有时候这是紧急或迫不得已的，并且服从团队的利益，也是一个合格工程师的必备品质，但我还是希望，在大多数时间，能够让任务被自发的分配。我在曾经负责过的团队中通常都会这样去做（当然我的团队都非常小，最大8个人），在组建团队后的磨合和学习阶段，反复强调项目目标，鼓励所有人都去熟悉和了解整个任务的全部环节，并以项目经理的角度去思考。这样，需要承担的任务及将自发被团队成员所分解和理解，然后，在对整个项目的理解过程中，人员的特质将被识别，某些成员会退缩，会自发开始进行自己最为熟悉和有把握的工作，这与自发展开架构或ST的工作的，或主动承担难度较高或较繁琐的工作的成员，同样值得鼓励，而依旧疑虑并无法熟悉系统的成员，如果乐于被分配到模块级或简单繁琐工作，也是应当鼓励的。我的实际经验上并不会出现任务难以分配或争抢的局面，因为在相互讨论和学习的过程中，团队成员之间也会有相互之间的了解和欣赏，所以实际分配任务时，成员之间会默认某些工作更加适合于某人承担，并且我常常还会主动混淆任务的分割，使得某些任务的边界部分被多个成员承担，至少感觉上，这样有利于任务在出现空隙的时候，其相关的同志能够更加顺畅和自然地提供帮助。当然整个过程并不是完全随意的，项目的目标强调非常重要。此外，某些成员，例如眼高手低，或者非常内向的，能够被识别出来，并在项目过程中及早关注，也是非常必要的。除了任务，还要尽量撮合合适的人员进行验证和设计的搭配。也许是我个人的错觉，长期坐在一起的同事，或者居住在一个区域共同做班车的搭档，往往搭配起来能够更快完成任务的收敛。我觉得顺畅的沟通和理解，在其中起了很大的作用，在管理中，沟通可以建立，理解难以达成。所以，我会倾向于让工作和生活上的伙伴来搭档设计和验证，并且，这也是在任务分配中常常自发出现的。</w:t>
      </w:r>
    </w:p>
    <w:p w14:paraId="05EDAA10">
      <w:pPr>
        <w:ind w:firstLine="420"/>
        <w:rPr>
          <w:rFonts w:hint="eastAsia" w:ascii="FrutigerNext LT Regular" w:hAnsi="FrutigerNext LT Regular"/>
          <w:szCs w:val="21"/>
        </w:rPr>
      </w:pPr>
      <w:r>
        <w:rPr>
          <w:rFonts w:hint="eastAsia" w:ascii="FrutigerNext LT Regular" w:hAnsi="FrutigerNext LT Regular"/>
          <w:szCs w:val="21"/>
        </w:rPr>
        <w:t>从我观点一来看，我倾向建立完全自发型的人员组成，强调团队的目标，并使团队内的任务相互交叉，鼓励生活和工作的伙伴搭配完成任务。OK，说到这里，我承认我其实非常的肤浅，虽然我一直有这样的意愿，并一直努力这样做，但真正的理解和把握是相当薄弱的，没法给出更多的总结。</w:t>
      </w:r>
    </w:p>
    <w:p w14:paraId="136FFE88">
      <w:pPr>
        <w:ind w:firstLine="420"/>
        <w:rPr>
          <w:rFonts w:hint="eastAsia" w:ascii="FrutigerNext LT Regular" w:hAnsi="FrutigerNext LT Regular"/>
          <w:szCs w:val="21"/>
        </w:rPr>
      </w:pPr>
      <w:r>
        <w:rPr>
          <w:rFonts w:hint="eastAsia" w:ascii="FrutigerNext LT Regular" w:hAnsi="FrutigerNext LT Regular"/>
          <w:szCs w:val="21"/>
        </w:rPr>
        <w:t>我的观点二，针对验证人员，建议不要仅仅按照验证的流程一步一步执行，而要针对同伴量体裁衣。不同的设计人员，有不同的特征的。粗心的、内向的、喜欢忽悠的、身兼多职的，识别出来并不困难。对于粗心的设计人员，可以集中力量在前期检视，迅速发现其大量Bug，通过交付规范的制定，推动其返工，帮助其重新细致思考；对于内向的，则需要四面出击，多多帮助其和周边、上下游沟通，特别避免因为信息不畅而出现的规格遗漏、需求理解错误、前后数据接口的握手等地方，所以Feature的整理和澄清需要很多时间；对于喜欢忽悠的（自信心膨胀的设计人员往往都是如此），就需要沉下心来，反向推敲其思路，着重在Corner和强反压的随机测试中；对于身兼多职的，其交付、沟通等多个环节都可能会出现遗漏，所以验证人员应当更进一步，主动承担某些设计人员应有的工作，不要说nLint，帮助设计人员理解协议、分析代码、修改代码，也不是不可以的。也许这些事情，并不在流程中被标识，但伙伴，就一定要能够相互扶持、共同进退。一对搭档，共同的成功才是真正的成功。</w:t>
      </w:r>
    </w:p>
    <w:p w14:paraId="044C4B6D">
      <w:pPr>
        <w:ind w:firstLine="420"/>
        <w:rPr>
          <w:rFonts w:hint="eastAsia" w:ascii="FrutigerNext LT Regular" w:hAnsi="FrutigerNext LT Regular"/>
          <w:szCs w:val="21"/>
        </w:rPr>
      </w:pPr>
      <w:r>
        <w:rPr>
          <w:rFonts w:hint="eastAsia" w:ascii="FrutigerNext LT Regular" w:hAnsi="FrutigerNext LT Regular"/>
          <w:szCs w:val="21"/>
        </w:rPr>
        <w:t>我的观点三，项目经理（或验证经理），建议在看测试报告的同时，也要看人。即使都是符合交付流程的测试报告，不同的人交付，其背后的含义都是不一样的。新员工往往注重形式而不清楚其内涵，老员工往往以完成为目的而不注重形式，有的同志会忽视条件覆盖率而只关注TC和代码行的覆盖，有的同志思考问题过于理想，以至于主动避开一些Corner Case，还有的同志重随机而轻直接，或重直接而轻随机。这些都是需要进行识别和分析的。流程解决不了这些问题，即使包括评审，亲身经历。如何进行识别呢？我的一个建议是做对比，将多份报告同时打开，多份验证环境同样打开，相互对比，分析其中的差异。这一点，在流程中，是没有的，而且，基本上，验证人员本身也都很少主动进行这种对比的。</w:t>
      </w:r>
    </w:p>
    <w:p w14:paraId="3F5733D9">
      <w:pPr>
        <w:ind w:firstLine="420"/>
        <w:rPr>
          <w:rFonts w:hint="eastAsia" w:ascii="FrutigerNext LT Regular" w:hAnsi="FrutigerNext LT Regular"/>
          <w:szCs w:val="21"/>
        </w:rPr>
      </w:pPr>
      <w:r>
        <w:rPr>
          <w:rFonts w:hint="eastAsia" w:ascii="FrutigerNext LT Regular" w:hAnsi="FrutigerNext LT Regular"/>
          <w:szCs w:val="21"/>
        </w:rPr>
        <w:t>算了，写不下去了，以上内容均为废话。很多内容，只是我个人的一种Feeling。我只是觉得啊，流程，只是指导人正确的做事情，却往往没有办法保证人能够将事情完全做正确，能把事情做正确的，最后还是人。所以啊，很多内容，实在没有办法整理清晰并总结成文字，嗯，回头看整篇文字，也很是没有条理，唉，原谅我吧。</w:t>
      </w:r>
    </w:p>
    <w:p w14:paraId="223664AF">
      <w:pPr>
        <w:ind w:firstLine="420"/>
        <w:rPr>
          <w:rFonts w:hint="eastAsia" w:ascii="FrutigerNext LT Regular" w:hAnsi="FrutigerNext LT Regular"/>
          <w:szCs w:val="21"/>
        </w:rPr>
      </w:pPr>
    </w:p>
    <w:p w14:paraId="0A5E1399">
      <w:pPr>
        <w:rPr>
          <w:rFonts w:hint="eastAsia" w:ascii="FrutigerNext LT Regular" w:hAnsi="FrutigerNext LT Regular"/>
          <w:szCs w:val="21"/>
        </w:rPr>
      </w:pPr>
    </w:p>
    <w:p w14:paraId="185B5B74">
      <w:pPr>
        <w:rPr>
          <w:rFonts w:hint="eastAsia" w:ascii="FrutigerNext LT Regular" w:hAnsi="FrutigerNext LT Regular"/>
          <w:szCs w:val="21"/>
        </w:rPr>
      </w:pPr>
    </w:p>
    <w:p w14:paraId="6DED469C">
      <w:pPr>
        <w:rPr>
          <w:rFonts w:hint="eastAsia" w:ascii="FrutigerNext LT Regular" w:hAnsi="FrutigerNext LT Regular"/>
          <w:b/>
          <w:bCs/>
          <w:color w:val="FF0000"/>
          <w:szCs w:val="21"/>
        </w:rPr>
      </w:pPr>
      <w:r>
        <w:rPr>
          <w:rFonts w:hint="eastAsia" w:ascii="FrutigerNext LT Regular" w:hAnsi="FrutigerNext LT Regular"/>
          <w:b/>
          <w:bCs/>
          <w:color w:val="FF0000"/>
          <w:szCs w:val="21"/>
        </w:rPr>
        <w:t>测试数据会撒谎</w:t>
      </w:r>
    </w:p>
    <w:p w14:paraId="1F7FA552">
      <w:pPr>
        <w:ind w:firstLine="420"/>
        <w:rPr>
          <w:rFonts w:hint="eastAsia" w:ascii="FrutigerNext LT Regular" w:hAnsi="FrutigerNext LT Regular"/>
          <w:szCs w:val="21"/>
        </w:rPr>
      </w:pPr>
      <w:r>
        <w:rPr>
          <w:rFonts w:hint="eastAsia" w:ascii="FrutigerNext LT Regular" w:hAnsi="FrutigerNext LT Regular"/>
          <w:szCs w:val="21"/>
        </w:rPr>
        <w:t>测试数据会撒谎，没错，测试数据会撒谎。</w:t>
      </w:r>
    </w:p>
    <w:p w14:paraId="74AD7819">
      <w:pPr>
        <w:ind w:firstLine="420"/>
        <w:rPr>
          <w:rFonts w:hint="eastAsia" w:ascii="FrutigerNext LT Regular" w:hAnsi="FrutigerNext LT Regular"/>
          <w:szCs w:val="21"/>
        </w:rPr>
      </w:pPr>
      <w:r>
        <w:rPr>
          <w:rFonts w:hint="eastAsia" w:ascii="FrutigerNext LT Regular" w:hAnsi="FrutigerNext LT Regular"/>
          <w:szCs w:val="21"/>
        </w:rPr>
        <w:t>当黑暗蒙住双眼，迷途的羔羊啊，如何才能追随上帝的步伐。</w:t>
      </w:r>
    </w:p>
    <w:p w14:paraId="61AD5CAF">
      <w:pPr>
        <w:ind w:firstLine="420"/>
        <w:rPr>
          <w:rFonts w:hint="eastAsia" w:ascii="FrutigerNext LT Regular" w:hAnsi="FrutigerNext LT Regular"/>
          <w:szCs w:val="21"/>
        </w:rPr>
      </w:pPr>
      <w:r>
        <w:rPr>
          <w:rFonts w:hint="eastAsia" w:ascii="FrutigerNext LT Regular" w:hAnsi="FrutigerNext LT Regular"/>
          <w:szCs w:val="21"/>
        </w:rPr>
        <w:t>当信息不能最直接显示，而需要通过其他现象推导或表现，并且人数超过3个的时候，则测试数据会撒谎。</w:t>
      </w:r>
    </w:p>
    <w:p w14:paraId="00425501">
      <w:pPr>
        <w:ind w:firstLine="420"/>
        <w:rPr>
          <w:rFonts w:hint="eastAsia" w:ascii="FrutigerNext LT Regular" w:hAnsi="FrutigerNext LT Regular"/>
          <w:szCs w:val="21"/>
        </w:rPr>
      </w:pPr>
      <w:r>
        <w:rPr>
          <w:rFonts w:hint="eastAsia" w:ascii="FrutigerNext LT Regular" w:hAnsi="FrutigerNext LT Regular"/>
          <w:szCs w:val="21"/>
        </w:rPr>
        <w:t>这种情形，主要出现在FPGA测试和样片测试中。当问题出现在这两种测试环节中时，现象往往都非常表面，虚得很，就像浮在水面上，而真正的Bug，往往潜伏在深邃的水底，而水面上，还经常有浮萍啊、乌龟啊，或者紫金矿业的污染物啊之类的阻挡，要像EDA验证一样，啪嗒一下直接找到问题（EDA我们往往都没法啪嗒），其难度，不亚于逮住看贴不回帖的潜水艇。</w:t>
      </w:r>
    </w:p>
    <w:p w14:paraId="367AF542">
      <w:pPr>
        <w:ind w:firstLine="420"/>
        <w:rPr>
          <w:rFonts w:hint="eastAsia" w:ascii="FrutigerNext LT Regular" w:hAnsi="FrutigerNext LT Regular"/>
          <w:szCs w:val="21"/>
        </w:rPr>
      </w:pPr>
      <w:r>
        <w:rPr>
          <w:rFonts w:hint="eastAsia" w:ascii="FrutigerNext LT Regular" w:hAnsi="FrutigerNext LT Regular"/>
          <w:szCs w:val="21"/>
        </w:rPr>
        <w:t>所以，我们往往会收集各种测试数据和现象，进行分析，甚至投入巨大人力，成立攻关组。</w:t>
      </w:r>
    </w:p>
    <w:p w14:paraId="361EDCBF">
      <w:pPr>
        <w:ind w:firstLine="420"/>
        <w:rPr>
          <w:rFonts w:hint="eastAsia" w:ascii="FrutigerNext LT Regular" w:hAnsi="FrutigerNext LT Regular"/>
          <w:szCs w:val="21"/>
        </w:rPr>
      </w:pPr>
      <w:r>
        <w:rPr>
          <w:rFonts w:hint="eastAsia" w:ascii="FrutigerNext LT Regular" w:hAnsi="FrutigerNext LT Regular"/>
          <w:szCs w:val="21"/>
        </w:rPr>
        <w:t>这些收集的数据和现象，以我已有的经历看，其中10%～20%是谎言。</w:t>
      </w:r>
    </w:p>
    <w:p w14:paraId="02A3C4D7">
      <w:pPr>
        <w:ind w:firstLine="420"/>
        <w:rPr>
          <w:rFonts w:hint="eastAsia" w:ascii="FrutigerNext LT Regular" w:hAnsi="FrutigerNext LT Regular"/>
          <w:szCs w:val="21"/>
        </w:rPr>
      </w:pPr>
      <w:r>
        <w:rPr>
          <w:rFonts w:hint="eastAsia" w:ascii="FrutigerNext LT Regular" w:hAnsi="FrutigerNext LT Regular"/>
          <w:szCs w:val="21"/>
        </w:rPr>
        <w:t>这里，并不是有测试或攻关的兄弟有意在欺骗大家，嗯，绝对不是，兄弟们可都是老实淫啊。</w:t>
      </w:r>
    </w:p>
    <w:p w14:paraId="53EB3020">
      <w:pPr>
        <w:ind w:firstLine="420"/>
        <w:rPr>
          <w:rFonts w:hint="eastAsia" w:ascii="FrutigerNext LT Regular" w:hAnsi="FrutigerNext LT Regular"/>
          <w:szCs w:val="21"/>
        </w:rPr>
      </w:pPr>
      <w:r>
        <w:rPr>
          <w:rFonts w:hint="eastAsia" w:ascii="FrutigerNext LT Regular" w:hAnsi="FrutigerNext LT Regular"/>
          <w:szCs w:val="21"/>
        </w:rPr>
        <w:t>记得有这么一个笑话，一个GG问一个PPMM</w:t>
      </w:r>
    </w:p>
    <w:p w14:paraId="778EC67A">
      <w:pPr>
        <w:ind w:left="420"/>
        <w:rPr>
          <w:rFonts w:hint="eastAsia" w:ascii="FrutigerNext LT Regular" w:hAnsi="FrutigerNext LT Regular"/>
          <w:szCs w:val="21"/>
        </w:rPr>
      </w:pPr>
      <w:r>
        <w:rPr>
          <w:rFonts w:hint="eastAsia" w:ascii="FrutigerNext LT Regular" w:hAnsi="FrutigerNext LT Regular"/>
          <w:szCs w:val="21"/>
        </w:rPr>
        <w:t>“你是处女？”</w:t>
      </w:r>
    </w:p>
    <w:p w14:paraId="00B2141E">
      <w:pPr>
        <w:ind w:left="420"/>
        <w:rPr>
          <w:rFonts w:hint="eastAsia" w:ascii="FrutigerNext LT Regular" w:hAnsi="FrutigerNext LT Regular"/>
          <w:szCs w:val="21"/>
        </w:rPr>
      </w:pPr>
      <w:r>
        <w:rPr>
          <w:rFonts w:hint="eastAsia" w:ascii="FrutigerNext LT Regular" w:hAnsi="FrutigerNext LT Regular"/>
          <w:szCs w:val="21"/>
        </w:rPr>
        <w:t>“不告诉你，你是？”</w:t>
      </w:r>
    </w:p>
    <w:p w14:paraId="4FB01788">
      <w:pPr>
        <w:ind w:left="420"/>
        <w:rPr>
          <w:rFonts w:hint="eastAsia" w:ascii="FrutigerNext LT Regular" w:hAnsi="FrutigerNext LT Regular"/>
          <w:szCs w:val="21"/>
        </w:rPr>
      </w:pPr>
      <w:r>
        <w:rPr>
          <w:rFonts w:hint="eastAsia" w:ascii="FrutigerNext LT Regular" w:hAnsi="FrutigerNext LT Regular"/>
          <w:szCs w:val="21"/>
        </w:rPr>
        <w:t>“我天枰！”</w:t>
      </w:r>
    </w:p>
    <w:p w14:paraId="183ACE37">
      <w:pPr>
        <w:ind w:left="420"/>
        <w:rPr>
          <w:rFonts w:hint="eastAsia" w:ascii="FrutigerNext LT Regular" w:hAnsi="FrutigerNext LT Regular"/>
          <w:szCs w:val="21"/>
        </w:rPr>
      </w:pPr>
      <w:r>
        <w:rPr>
          <w:rFonts w:hint="eastAsia" w:ascii="FrutigerNext LT Regular" w:hAnsi="FrutigerNext LT Regular"/>
          <w:szCs w:val="21"/>
        </w:rPr>
        <w:t>“……”</w:t>
      </w:r>
    </w:p>
    <w:p w14:paraId="035B445E">
      <w:pPr>
        <w:ind w:firstLine="420"/>
        <w:rPr>
          <w:rFonts w:hint="eastAsia" w:ascii="FrutigerNext LT Regular" w:hAnsi="FrutigerNext LT Regular"/>
          <w:szCs w:val="21"/>
        </w:rPr>
      </w:pPr>
      <w:r>
        <w:rPr>
          <w:rFonts w:hint="eastAsia" w:ascii="FrutigerNext LT Regular" w:hAnsi="FrutigerNext LT Regular"/>
          <w:szCs w:val="21"/>
        </w:rPr>
        <w:t>就是酱紫，明白了吧，当本身不是清晰源头的信息，在汇总和整理时，一定会存在理解上的偏差。这种偏差的引入，我所见，有如下几种可能：</w:t>
      </w:r>
    </w:p>
    <w:p w14:paraId="0CC77491">
      <w:pPr>
        <w:numPr>
          <w:ilvl w:val="0"/>
          <w:numId w:val="12"/>
        </w:numPr>
        <w:rPr>
          <w:rFonts w:hint="eastAsia" w:ascii="FrutigerNext LT Regular" w:hAnsi="FrutigerNext LT Regular"/>
          <w:szCs w:val="21"/>
        </w:rPr>
      </w:pPr>
      <w:r>
        <w:rPr>
          <w:rFonts w:hint="eastAsia" w:ascii="FrutigerNext LT Regular" w:hAnsi="FrutigerNext LT Regular"/>
          <w:szCs w:val="21"/>
        </w:rPr>
        <w:t>其他相关问题引入，表现好像和本问题相关；</w:t>
      </w:r>
    </w:p>
    <w:p w14:paraId="580139FD">
      <w:pPr>
        <w:numPr>
          <w:ilvl w:val="0"/>
          <w:numId w:val="12"/>
        </w:numPr>
        <w:rPr>
          <w:rFonts w:hint="eastAsia" w:ascii="FrutigerNext LT Regular" w:hAnsi="FrutigerNext LT Regular"/>
          <w:szCs w:val="21"/>
        </w:rPr>
      </w:pPr>
      <w:r>
        <w:rPr>
          <w:rFonts w:hint="eastAsia" w:ascii="FrutigerNext LT Regular" w:hAnsi="FrutigerNext LT Regular"/>
          <w:szCs w:val="21"/>
        </w:rPr>
        <w:t>误操作，或板级接触不良、示波器探头抖动之类偶发故障；</w:t>
      </w:r>
    </w:p>
    <w:p w14:paraId="01332925">
      <w:pPr>
        <w:numPr>
          <w:ilvl w:val="0"/>
          <w:numId w:val="12"/>
        </w:numPr>
        <w:rPr>
          <w:rFonts w:hint="eastAsia" w:ascii="FrutigerNext LT Regular" w:hAnsi="FrutigerNext LT Regular"/>
          <w:szCs w:val="21"/>
        </w:rPr>
      </w:pPr>
      <w:r>
        <w:rPr>
          <w:rFonts w:hint="eastAsia" w:ascii="FrutigerNext LT Regular" w:hAnsi="FrutigerNext LT Regular"/>
          <w:szCs w:val="21"/>
        </w:rPr>
        <w:t>疲劳的测试人员眼睛一花，看错了行、读错了数字、找错了寄存器；</w:t>
      </w:r>
    </w:p>
    <w:p w14:paraId="1D80C8F6">
      <w:pPr>
        <w:numPr>
          <w:ilvl w:val="0"/>
          <w:numId w:val="12"/>
        </w:numPr>
        <w:rPr>
          <w:rFonts w:hint="eastAsia" w:ascii="FrutigerNext LT Regular" w:hAnsi="FrutigerNext LT Regular"/>
          <w:szCs w:val="21"/>
        </w:rPr>
      </w:pPr>
      <w:r>
        <w:rPr>
          <w:rFonts w:hint="eastAsia" w:ascii="FrutigerNext LT Regular" w:hAnsi="FrutigerNext LT Regular"/>
          <w:szCs w:val="21"/>
        </w:rPr>
        <w:t>测试人员本身有主观分析，就认定是XX的YY肯定有错，因此数据或意见上具有某些倾向性；</w:t>
      </w:r>
    </w:p>
    <w:p w14:paraId="1DCFD245">
      <w:pPr>
        <w:numPr>
          <w:ilvl w:val="0"/>
          <w:numId w:val="12"/>
        </w:numPr>
        <w:rPr>
          <w:rFonts w:hint="eastAsia" w:ascii="FrutigerNext LT Regular" w:hAnsi="FrutigerNext LT Regular"/>
          <w:szCs w:val="21"/>
        </w:rPr>
      </w:pPr>
      <w:r>
        <w:rPr>
          <w:rFonts w:hint="eastAsia" w:ascii="FrutigerNext LT Regular" w:hAnsi="FrutigerNext LT Regular"/>
          <w:szCs w:val="21"/>
        </w:rPr>
        <w:t>某些无厘头的信息；</w:t>
      </w:r>
    </w:p>
    <w:p w14:paraId="5BE6EC84">
      <w:pPr>
        <w:numPr>
          <w:ilvl w:val="0"/>
          <w:numId w:val="12"/>
        </w:numPr>
        <w:rPr>
          <w:rFonts w:hint="eastAsia" w:ascii="FrutigerNext LT Regular" w:hAnsi="FrutigerNext LT Regular"/>
          <w:szCs w:val="21"/>
        </w:rPr>
      </w:pPr>
      <w:r>
        <w:rPr>
          <w:rFonts w:hint="eastAsia" w:ascii="FrutigerNext LT Regular" w:hAnsi="FrutigerNext LT Regular"/>
          <w:szCs w:val="21"/>
        </w:rPr>
        <w:t>佛曰，不可说。</w:t>
      </w:r>
    </w:p>
    <w:p w14:paraId="2FD7A51A">
      <w:pPr>
        <w:ind w:left="420"/>
        <w:rPr>
          <w:rFonts w:hint="eastAsia" w:ascii="FrutigerNext LT Regular" w:hAnsi="FrutigerNext LT Regular"/>
          <w:szCs w:val="21"/>
        </w:rPr>
      </w:pPr>
      <w:r>
        <w:rPr>
          <w:rFonts w:hint="eastAsia" w:ascii="FrutigerNext LT Regular" w:hAnsi="FrutigerNext LT Regular"/>
          <w:szCs w:val="21"/>
        </w:rPr>
        <w:t>所以，对待测试数据，特别是FPGA和样片测试数据，要有自己的想法。</w:t>
      </w:r>
    </w:p>
    <w:p w14:paraId="23692460">
      <w:pPr>
        <w:ind w:firstLine="420"/>
        <w:rPr>
          <w:rFonts w:hint="eastAsia" w:ascii="FrutigerNext LT Regular" w:hAnsi="FrutigerNext LT Regular"/>
          <w:szCs w:val="21"/>
        </w:rPr>
      </w:pPr>
      <w:r>
        <w:rPr>
          <w:rFonts w:hint="eastAsia" w:ascii="FrutigerNext LT Regular" w:hAnsi="FrutigerNext LT Regular"/>
          <w:szCs w:val="21"/>
        </w:rPr>
        <w:t>曾经，有一个项目（不是P600），为定位一个样片测试还是FPGA测试的问题，投入数人、数周，方法思考定位，搞得大家的衣服都变胖了。最后却发现，一个最初的测试现象是假象，而以此引申出的后续所有分析和论证的现象，是错误的。具体是哪一个项目，到底是哪一个问题？我现在都已经完全想不起来了，但那种强烈的挫败感和失意感，在我的脑海中，久久挥之不去，唉，问君能有几多愁，恰似一群太监上青楼。</w:t>
      </w:r>
    </w:p>
    <w:p w14:paraId="60DC2890">
      <w:pPr>
        <w:ind w:firstLine="420"/>
        <w:rPr>
          <w:rFonts w:hint="eastAsia" w:ascii="FrutigerNext LT Regular" w:hAnsi="FrutigerNext LT Regular"/>
          <w:szCs w:val="21"/>
        </w:rPr>
      </w:pPr>
      <w:r>
        <w:rPr>
          <w:rFonts w:hint="eastAsia" w:ascii="FrutigerNext LT Regular" w:hAnsi="FrutigerNext LT Regular"/>
          <w:szCs w:val="21"/>
        </w:rPr>
        <w:t>所以，要有自己的想法。样片测试和FPGA测试，对于所有测试现象和数据，要有自己的想法。</w:t>
      </w:r>
    </w:p>
    <w:p w14:paraId="11816CE8">
      <w:pPr>
        <w:numPr>
          <w:ilvl w:val="0"/>
          <w:numId w:val="13"/>
        </w:numPr>
        <w:rPr>
          <w:rFonts w:hint="eastAsia" w:ascii="FrutigerNext LT Regular" w:hAnsi="FrutigerNext LT Regular"/>
          <w:szCs w:val="21"/>
        </w:rPr>
      </w:pPr>
      <w:r>
        <w:rPr>
          <w:rFonts w:hint="eastAsia" w:ascii="FrutigerNext LT Regular" w:hAnsi="FrutigerNext LT Regular"/>
          <w:szCs w:val="21"/>
        </w:rPr>
        <w:t>多个信息指向某个结论的时候，某个结论才是比较可靠的，比较的；</w:t>
      </w:r>
    </w:p>
    <w:p w14:paraId="764915F7">
      <w:pPr>
        <w:numPr>
          <w:ilvl w:val="0"/>
          <w:numId w:val="13"/>
        </w:numPr>
        <w:rPr>
          <w:rFonts w:hint="eastAsia" w:ascii="FrutigerNext LT Regular" w:hAnsi="FrutigerNext LT Regular"/>
          <w:szCs w:val="21"/>
        </w:rPr>
      </w:pPr>
      <w:r>
        <w:rPr>
          <w:rFonts w:hint="eastAsia" w:ascii="FrutigerNext LT Regular" w:hAnsi="FrutigerNext LT Regular"/>
          <w:szCs w:val="21"/>
        </w:rPr>
        <w:t>单个信息指向的结论，要思考，思考如果其信息不准确，可能的影响，随时准备退路，如果有可能，亲手复现该现象确认（如果亲手确认的信息还是错的，唉，爷们我认了）；</w:t>
      </w:r>
    </w:p>
    <w:p w14:paraId="3903344F">
      <w:pPr>
        <w:numPr>
          <w:ilvl w:val="0"/>
          <w:numId w:val="13"/>
        </w:numPr>
        <w:rPr>
          <w:rFonts w:hint="eastAsia" w:ascii="FrutigerNext LT Regular" w:hAnsi="FrutigerNext LT Regular"/>
          <w:szCs w:val="21"/>
        </w:rPr>
      </w:pPr>
      <w:r>
        <w:rPr>
          <w:rFonts w:hint="eastAsia" w:ascii="FrutigerNext LT Regular" w:hAnsi="FrutigerNext LT Regular"/>
          <w:szCs w:val="21"/>
        </w:rPr>
        <w:t>如果某个现象的现场被破坏，不能复现，麻烦了，一定要慎重排查版本、环境，争取重现，否则其现象及其推导的结论不可控的可能性很大。（这里也提醒某些测试人员，保存现场及其重要，活要见人死要见尸，无凭无据如何能替月</w:t>
      </w:r>
      <w:r>
        <w:rPr>
          <w:rFonts w:ascii="Arial" w:hAnsi="Arial" w:cs="Arial"/>
          <w:color w:val="000000"/>
          <w:sz w:val="20"/>
          <w:szCs w:val="20"/>
        </w:rPr>
        <w:t>行道</w:t>
      </w:r>
      <w:r>
        <w:rPr>
          <w:rFonts w:hint="eastAsia" w:ascii="FrutigerNext LT Regular" w:hAnsi="FrutigerNext LT Regular"/>
          <w:szCs w:val="21"/>
        </w:rPr>
        <w:t>）</w:t>
      </w:r>
    </w:p>
    <w:p w14:paraId="52518447">
      <w:pPr>
        <w:numPr>
          <w:ilvl w:val="0"/>
          <w:numId w:val="13"/>
        </w:numPr>
        <w:rPr>
          <w:rFonts w:hint="eastAsia" w:ascii="FrutigerNext LT Regular" w:hAnsi="FrutigerNext LT Regular"/>
          <w:szCs w:val="21"/>
        </w:rPr>
      </w:pPr>
      <w:r>
        <w:rPr>
          <w:rFonts w:hint="eastAsia" w:ascii="FrutigerNext LT Regular" w:hAnsi="FrutigerNext LT Regular"/>
          <w:szCs w:val="21"/>
        </w:rPr>
        <w:t>如果某个现象是偶发的，不能稳定复现，不要紧张，以我所见，任何偶发的现象，通过这样或那样的条件设置，一定，一定是可以变成固定重现的；</w:t>
      </w:r>
    </w:p>
    <w:p w14:paraId="78C1693B">
      <w:pPr>
        <w:numPr>
          <w:ilvl w:val="0"/>
          <w:numId w:val="13"/>
        </w:numPr>
        <w:rPr>
          <w:rFonts w:hint="eastAsia" w:ascii="FrutigerNext LT Regular" w:hAnsi="FrutigerNext LT Regular"/>
          <w:szCs w:val="21"/>
        </w:rPr>
      </w:pPr>
      <w:r>
        <w:rPr>
          <w:rFonts w:hint="eastAsia" w:ascii="FrutigerNext LT Regular" w:hAnsi="FrutigerNext LT Regular"/>
          <w:szCs w:val="21"/>
        </w:rPr>
        <w:t>相互矛盾的现象，要么是没有看到本质（大多数情况），要么测试有问题，切勿南辕北辙各自行事；</w:t>
      </w:r>
    </w:p>
    <w:p w14:paraId="16965187">
      <w:pPr>
        <w:numPr>
          <w:ilvl w:val="0"/>
          <w:numId w:val="13"/>
        </w:numPr>
        <w:rPr>
          <w:rFonts w:hint="eastAsia" w:ascii="FrutigerNext LT Regular" w:hAnsi="FrutigerNext LT Regular"/>
          <w:szCs w:val="21"/>
        </w:rPr>
      </w:pPr>
      <w:r>
        <w:rPr>
          <w:rFonts w:hint="eastAsia" w:ascii="FrutigerNext LT Regular" w:hAnsi="FrutigerNext LT Regular"/>
          <w:szCs w:val="21"/>
        </w:rPr>
        <w:t>建议，对各种现象进行分析的时候，心中要有权重，那些可尽信，那些可斟酌，要梳理出自己心中的条理；</w:t>
      </w:r>
    </w:p>
    <w:p w14:paraId="0814C900">
      <w:pPr>
        <w:numPr>
          <w:ilvl w:val="0"/>
          <w:numId w:val="13"/>
        </w:numPr>
        <w:rPr>
          <w:rFonts w:hint="eastAsia" w:ascii="FrutigerNext LT Regular" w:hAnsi="FrutigerNext LT Regular"/>
          <w:szCs w:val="21"/>
        </w:rPr>
      </w:pPr>
      <w:r>
        <w:rPr>
          <w:rFonts w:hint="eastAsia" w:ascii="FrutigerNext LT Regular" w:hAnsi="FrutigerNext LT Regular"/>
          <w:szCs w:val="21"/>
        </w:rPr>
        <w:t>对于整个攻关团队，保证一定程度冲突非常有必要，如果有两种不同的意见和分析，不可强行统一。这里有两种可能，也许两条路都是正确的（很多），只要中间的一环一打破，豁然开朗，也可能其中一条路是死路，那另一条很大可能就正确了。再说了，与其在一棵歪脖树上吊死，不如在两棵歪脖树上吊死来的帅气。</w:t>
      </w:r>
    </w:p>
    <w:p w14:paraId="24DC3E84">
      <w:pPr>
        <w:ind w:firstLine="420"/>
        <w:rPr>
          <w:rFonts w:hint="eastAsia" w:ascii="FrutigerNext LT Regular" w:hAnsi="FrutigerNext LT Regular"/>
          <w:szCs w:val="21"/>
        </w:rPr>
      </w:pPr>
      <w:r>
        <w:rPr>
          <w:rFonts w:hint="eastAsia" w:ascii="FrutigerNext LT Regular" w:hAnsi="FrutigerNext LT Regular"/>
          <w:szCs w:val="21"/>
        </w:rPr>
        <w:t>最后，切记，最终真相只有一个，上帝会掷骰子，但不会在芯片内部掷。IC之神，关羽、张飞，都是实在人，任何缺陷，任何问题都有其唯一的原因的，一便秘就怪地球没引力是没有道理的。认真分析、思考，要有自己的想法。</w:t>
      </w:r>
    </w:p>
    <w:p w14:paraId="3A90446A">
      <w:pPr>
        <w:rPr>
          <w:rFonts w:hint="eastAsia" w:ascii="FrutigerNext LT Regular" w:hAnsi="FrutigerNext LT Regular"/>
          <w:szCs w:val="21"/>
        </w:rPr>
      </w:pPr>
    </w:p>
    <w:p w14:paraId="7D98F188">
      <w:pPr>
        <w:rPr>
          <w:rFonts w:hint="eastAsia" w:ascii="FrutigerNext LT Regular" w:hAnsi="FrutigerNext LT Regular"/>
          <w:szCs w:val="21"/>
        </w:rPr>
      </w:pPr>
    </w:p>
    <w:p w14:paraId="7CC4FB39">
      <w:pPr>
        <w:rPr>
          <w:rFonts w:hint="eastAsia" w:ascii="FrutigerNext LT Regular" w:hAnsi="FrutigerNext LT Regular"/>
          <w:b/>
          <w:bCs/>
          <w:color w:val="FF0000"/>
          <w:szCs w:val="21"/>
        </w:rPr>
      </w:pPr>
      <w:r>
        <w:rPr>
          <w:rFonts w:hint="eastAsia" w:ascii="FrutigerNext LT Regular" w:hAnsi="FrutigerNext LT Regular"/>
          <w:b/>
          <w:bCs/>
          <w:color w:val="FF0000"/>
          <w:szCs w:val="21"/>
        </w:rPr>
        <w:t>波形为王</w:t>
      </w:r>
    </w:p>
    <w:p w14:paraId="46D995F1">
      <w:pPr>
        <w:ind w:firstLine="420"/>
        <w:rPr>
          <w:rFonts w:hint="eastAsia" w:ascii="FrutigerNext LT Regular" w:hAnsi="FrutigerNext LT Regular"/>
          <w:szCs w:val="21"/>
        </w:rPr>
      </w:pPr>
      <w:r>
        <w:rPr>
          <w:rFonts w:hint="eastAsia" w:ascii="FrutigerNext LT Regular" w:hAnsi="FrutigerNext LT Regular"/>
          <w:szCs w:val="21"/>
        </w:rPr>
        <w:t>波形不撒谎，这是我做验证的格言。</w:t>
      </w:r>
    </w:p>
    <w:p w14:paraId="10A612F4">
      <w:pPr>
        <w:ind w:firstLine="420"/>
        <w:rPr>
          <w:rFonts w:hint="eastAsia" w:ascii="FrutigerNext LT Regular" w:hAnsi="FrutigerNext LT Regular"/>
          <w:szCs w:val="21"/>
        </w:rPr>
      </w:pPr>
      <w:r>
        <w:rPr>
          <w:rFonts w:hint="eastAsia" w:ascii="FrutigerNext LT Regular" w:hAnsi="FrutigerNext LT Regular"/>
          <w:szCs w:val="21"/>
        </w:rPr>
        <w:t>波形是真理，可以击破一切虚假、迷乱的谎言。</w:t>
      </w:r>
    </w:p>
    <w:p w14:paraId="41D5AE2E">
      <w:pPr>
        <w:ind w:firstLine="420"/>
        <w:rPr>
          <w:rFonts w:hint="eastAsia" w:ascii="FrutigerNext LT Regular" w:hAnsi="FrutigerNext LT Regular"/>
          <w:szCs w:val="21"/>
        </w:rPr>
      </w:pPr>
      <w:r>
        <w:rPr>
          <w:rFonts w:hint="eastAsia" w:ascii="FrutigerNext LT Regular" w:hAnsi="FrutigerNext LT Regular"/>
          <w:szCs w:val="21"/>
        </w:rPr>
        <w:t>波形，是一个逻辑正确运行的最直观的体现，是逻辑在每一个时钟沿，触发每一个信号的跳变或不跳变，进而产生美丽的，如波浪般运转的脉动。</w:t>
      </w:r>
    </w:p>
    <w:p w14:paraId="09F7CEF8">
      <w:pPr>
        <w:ind w:firstLine="420"/>
        <w:rPr>
          <w:rFonts w:hint="eastAsia" w:ascii="FrutigerNext LT Regular" w:hAnsi="FrutigerNext LT Regular"/>
          <w:szCs w:val="21"/>
        </w:rPr>
      </w:pPr>
      <w:r>
        <w:rPr>
          <w:rFonts w:hint="eastAsia" w:ascii="FrutigerNext LT Regular" w:hAnsi="FrutigerNext LT Regular"/>
          <w:szCs w:val="21"/>
        </w:rPr>
        <w:t>中医看病，讲究的是，望、闻、听、切，验证看波形Check缺陷，正如中医诊断的切脉诊病，除非医术达到精深广博，否则仅靠望、闻、听断病，是不够的。</w:t>
      </w:r>
    </w:p>
    <w:p w14:paraId="391B6101">
      <w:pPr>
        <w:ind w:firstLine="420"/>
        <w:rPr>
          <w:rFonts w:hint="eastAsia" w:ascii="FrutigerNext LT Regular" w:hAnsi="FrutigerNext LT Regular"/>
          <w:szCs w:val="21"/>
        </w:rPr>
      </w:pPr>
      <w:r>
        <w:rPr>
          <w:rFonts w:hint="eastAsia" w:ascii="FrutigerNext LT Regular" w:hAnsi="FrutigerNext LT Regular"/>
          <w:szCs w:val="21"/>
        </w:rPr>
        <w:t>规格是人写的，详细设计是人写的，激励是人写的，RM是人写的，自动比对及Log打印也是人写的。在做过的几个项目中，我无数次得看到这些内容在编写和理解的过程中出现误差，而导致最终的结果和实际不符，期间诞生了多少的磨难。。。。。。。正是经历了太多的磨难，我最终成为了一个</w:t>
      </w:r>
      <w:r>
        <w:rPr>
          <w:rFonts w:hint="eastAsia" w:ascii="FrutigerNext LT Regular" w:hAnsi="FrutigerNext LT Regular"/>
          <w:szCs w:val="21"/>
          <w:u w:val="single"/>
        </w:rPr>
        <w:t>验证原旨主义者</w:t>
      </w:r>
      <w:r>
        <w:rPr>
          <w:rFonts w:hint="eastAsia" w:ascii="FrutigerNext LT Regular" w:hAnsi="FrutigerNext LT Regular"/>
          <w:szCs w:val="21"/>
        </w:rPr>
        <w:t>，任何可以提升验证效率的自动化工具，我都会首先进行排斥，即使使用也充满疑虑。跟我共事过的兄弟应该比较了解了，呵呵，这和转载我文字的接入的傅晓兄弟几乎是南辕北辙的两极。因为我始终认为，自动化虽然提升了效率，但是自动化屏蔽了非常多信息，如果验证的员工对验证的根本性质理解不足的时候（特别是新员工），这种屏蔽非常有害，并且常常容易将错误隐藏起来，而这种隐藏，比效率低下更加致命。所以我始终认为，某些效率提升所带来的收益，是小于问题被遗留到最后才发现所造成的损害的，虽然，这不符合公司效率提升的导向。例如SV，我认为，在没有理解验证理念和方法之前，连《Writing Testbench》都没有看过两遍（注意，是两遍），还没明白验证不仅仅是跑TC之前，就开始玩SV的Class，有害无益（所以我是DT003做SV最坚决的反对者，很多新员工，甚至连OOP是啥都不知道）。想想我们自己是怎样前进的吧，从Verilog到Vera、SystemC、SV，一步步走来，经历了多少磨难。我看到有太多的，这两年新进的员工，表面上什么都知道、什么都会做，但在需要沉下心来分析和理解的问题上，却屡屡碰壁。所以，直至今天，我推崇，绝大部分工作，采用最原始的纯手工方式打造，包括设计和验证。我写的RTL代码，都是手工一行一行敲入的，我所验证的逻辑，都是一个一个波形Check的。我没有觉得自己效率非常差，反而乐在其中。呵呵，其中的乐趣，是那些只看Log，忽视波形的人可能无法体会的了。正如“向前一小步，文明一大步”这种长短之间的哲理，女人永远无法理解一样。</w:t>
      </w:r>
    </w:p>
    <w:p w14:paraId="109577ED">
      <w:pPr>
        <w:ind w:firstLine="420"/>
        <w:rPr>
          <w:rFonts w:hint="eastAsia" w:ascii="FrutigerNext LT Regular" w:hAnsi="FrutigerNext LT Regular"/>
          <w:szCs w:val="21"/>
        </w:rPr>
      </w:pPr>
      <w:r>
        <w:rPr>
          <w:rFonts w:hint="eastAsia" w:ascii="FrutigerNext LT Regular" w:hAnsi="FrutigerNext LT Regular"/>
          <w:szCs w:val="21"/>
        </w:rPr>
        <w:t>呵呵，当然，我上面这一观点并不适用于任何人，应该会有很多兄弟拍砖的。</w:t>
      </w:r>
    </w:p>
    <w:p w14:paraId="1EF1EB05">
      <w:pPr>
        <w:ind w:firstLine="420"/>
        <w:rPr>
          <w:rFonts w:hint="eastAsia" w:ascii="FrutigerNext LT Regular" w:hAnsi="FrutigerNext LT Regular"/>
          <w:szCs w:val="21"/>
        </w:rPr>
      </w:pPr>
      <w:r>
        <w:rPr>
          <w:rFonts w:hint="eastAsia" w:ascii="FrutigerNext LT Regular" w:hAnsi="FrutigerNext LT Regular"/>
          <w:szCs w:val="21"/>
        </w:rPr>
        <w:t>波形，反映的是逻辑运行的规律，是最切近于最终芯片工作状态的表现。波形中的每一个时钟脉冲，每一个毛刺，每一个Delay，都将最终完完全全映射到最终的芯片中（特别是后仿）。所以，看波形，能够最真切地发现芯片实际运行中可能的缺陷和风险。作为一个经历过三个项目的项目经理，我特别建议项目经理（其实包括所有有责任感的工程师）能够多看看波形。每一颗芯片，项目经理在其中经历了多少的艰辛和风险，实在不足为外人道。所以，每一颗芯片，对于项目经理而言，都是一个珍贵的孩子，能够在它出生之前，触摸它的每一次心跳，感受它的血管的流动和神经的传导，是多么的难以言语的经验。所以，最近的三次项目，我都承担了后仿的相当一部分工作，我会精心地Check每一个时钟和复位，在最典型的激励下，仔细的检查各个模块之间的数据流交互，还有每一个IO的延迟和时序，因为我知道，在波形中我看到的，就是最终芯片运转的情形，所以我一定会尽我最大的心力去保护它，毫不留情地去除掉任何一个可能会影响其健康成长的因素，让它能够健康出生、健康成长。</w:t>
      </w:r>
    </w:p>
    <w:p w14:paraId="618371C9">
      <w:pPr>
        <w:ind w:firstLine="420"/>
        <w:rPr>
          <w:rFonts w:hint="eastAsia" w:ascii="FrutigerNext LT Regular" w:hAnsi="FrutigerNext LT Regular"/>
          <w:szCs w:val="21"/>
        </w:rPr>
      </w:pPr>
      <w:r>
        <w:rPr>
          <w:rFonts w:ascii="FrutigerNext LT Regular" w:hAnsi="FrutigerNext LT Regular"/>
          <w:szCs w:val="21"/>
        </w:rPr>
        <w:t>为人父者</w:t>
      </w:r>
      <w:r>
        <w:rPr>
          <w:rFonts w:hint="eastAsia" w:ascii="FrutigerNext LT Regular" w:hAnsi="FrutigerNext LT Regular"/>
          <w:szCs w:val="21"/>
        </w:rPr>
        <w:t>，</w:t>
      </w:r>
      <w:r>
        <w:rPr>
          <w:rFonts w:ascii="FrutigerNext LT Regular" w:hAnsi="FrutigerNext LT Regular"/>
          <w:szCs w:val="21"/>
        </w:rPr>
        <w:t>无它，其责必重，其谋必远，其心必仁，而其言行必慎！总此四德，天下为父者不可不遵也！</w:t>
      </w:r>
    </w:p>
    <w:p w14:paraId="1ADB864B">
      <w:pPr>
        <w:ind w:firstLine="420"/>
        <w:rPr>
          <w:rFonts w:hint="eastAsia" w:ascii="FrutigerNext LT Regular" w:hAnsi="FrutigerNext LT Regular"/>
          <w:szCs w:val="21"/>
        </w:rPr>
      </w:pPr>
    </w:p>
    <w:p w14:paraId="3013B6F8">
      <w:pPr>
        <w:ind w:firstLine="420"/>
        <w:rPr>
          <w:rFonts w:hint="eastAsia" w:ascii="FrutigerNext LT Regular" w:hAnsi="FrutigerNext LT Regular"/>
          <w:szCs w:val="21"/>
        </w:rPr>
      </w:pPr>
    </w:p>
    <w:p w14:paraId="4358BCC7">
      <w:pPr>
        <w:rPr>
          <w:rFonts w:hint="eastAsia" w:ascii="FrutigerNext LT Regular" w:hAnsi="FrutigerNext LT Regular"/>
          <w:b/>
          <w:bCs/>
          <w:color w:val="FF0000"/>
          <w:szCs w:val="21"/>
        </w:rPr>
      </w:pPr>
      <w:r>
        <w:rPr>
          <w:rFonts w:hint="eastAsia" w:ascii="FrutigerNext LT Regular" w:hAnsi="FrutigerNext LT Regular"/>
          <w:b/>
          <w:bCs/>
          <w:color w:val="FF0000"/>
          <w:szCs w:val="21"/>
        </w:rPr>
        <w:t>怎样追波形</w:t>
      </w:r>
    </w:p>
    <w:p w14:paraId="5EDB83EC">
      <w:pPr>
        <w:ind w:firstLine="420"/>
        <w:rPr>
          <w:rFonts w:hint="eastAsia" w:ascii="FrutigerNext LT Regular" w:hAnsi="FrutigerNext LT Regular"/>
          <w:szCs w:val="21"/>
        </w:rPr>
      </w:pPr>
      <w:r>
        <w:rPr>
          <w:rFonts w:hint="eastAsia" w:ascii="FrutigerNext LT Regular" w:hAnsi="FrutigerNext LT Regular"/>
          <w:szCs w:val="21"/>
        </w:rPr>
        <w:t>曾经，有同事仿真挂死，抱着显示器看波形，看了两天，没有结果，给我，我看了30分钟，找到了原因；曾经，在同事已经仿真Pass，最简单的中断测试波形中，我找到了超过20个Bug（和中断测试无关）。所以有同事问我怎么做到的，所以引出了我写这个连载。在这个连载的最后一节，我最后分享一下，我通过波形发现问题，及问题的原因的一些经验。</w:t>
      </w:r>
    </w:p>
    <w:p w14:paraId="471B8D68">
      <w:pPr>
        <w:ind w:firstLine="420"/>
        <w:rPr>
          <w:rFonts w:hint="eastAsia" w:ascii="FrutigerNext LT Regular" w:hAnsi="FrutigerNext LT Regular"/>
          <w:szCs w:val="21"/>
        </w:rPr>
      </w:pPr>
    </w:p>
    <w:p w14:paraId="33884923">
      <w:pPr>
        <w:ind w:firstLine="420"/>
        <w:rPr>
          <w:rFonts w:hint="eastAsia" w:ascii="FrutigerNext LT Regular" w:hAnsi="FrutigerNext LT Regular"/>
          <w:szCs w:val="21"/>
        </w:rPr>
      </w:pPr>
      <w:r>
        <w:rPr>
          <w:rFonts w:hint="eastAsia" w:ascii="FrutigerNext LT Regular" w:hAnsi="FrutigerNext LT Regular"/>
          <w:szCs w:val="21"/>
        </w:rPr>
        <w:t>一回生，二回熟。</w:t>
      </w:r>
    </w:p>
    <w:p w14:paraId="0BEAFCCE">
      <w:pPr>
        <w:ind w:firstLine="420"/>
        <w:rPr>
          <w:rFonts w:hint="eastAsia" w:ascii="FrutigerNext LT Regular" w:hAnsi="FrutigerNext LT Regular"/>
          <w:szCs w:val="21"/>
        </w:rPr>
      </w:pPr>
      <w:r>
        <w:rPr>
          <w:rFonts w:hint="eastAsia" w:ascii="FrutigerNext LT Regular" w:hAnsi="FrutigerNext LT Regular"/>
          <w:szCs w:val="21"/>
        </w:rPr>
        <w:t>很多新晋的验证人员抱怨，这么多信号，这么复杂的连接关系，千头万绪，眼睛都看得长挑针，还是看不出东西。OK，我说，这是没办法的事情，看波形，追波形，是一个经验积累的过程，任谁都逃不掉。爷爷都是从孙子走过来的。越是看，越是明白，越是不看，越是不懂。看得多了，自然就知道应该抓那些信号，如何分类，如何追溯了。所以我奉劝某些希望通过全自动的Log和信息推导结果，或者每次一有问题就找设计人员看波形的验证人员，回头是岸。波形，是逻辑运行的最真实的表现，逃不掉的。为什么我看波形快？无他，唯手熟尔。</w:t>
      </w:r>
    </w:p>
    <w:p w14:paraId="06EEC673">
      <w:pPr>
        <w:ind w:firstLine="420"/>
        <w:rPr>
          <w:rFonts w:hint="eastAsia" w:ascii="FrutigerNext LT Regular" w:hAnsi="FrutigerNext LT Regular"/>
          <w:szCs w:val="21"/>
        </w:rPr>
      </w:pPr>
    </w:p>
    <w:p w14:paraId="27B728AF">
      <w:pPr>
        <w:ind w:firstLine="420"/>
        <w:rPr>
          <w:rFonts w:hint="eastAsia" w:ascii="FrutigerNext LT Regular" w:hAnsi="FrutigerNext LT Regular"/>
          <w:szCs w:val="21"/>
        </w:rPr>
      </w:pPr>
      <w:r>
        <w:rPr>
          <w:rFonts w:hint="eastAsia" w:ascii="FrutigerNext LT Regular" w:hAnsi="FrutigerNext LT Regular"/>
          <w:szCs w:val="21"/>
        </w:rPr>
        <w:t>先看X和Z。</w:t>
      </w:r>
    </w:p>
    <w:p w14:paraId="638058F1">
      <w:pPr>
        <w:ind w:firstLine="420"/>
        <w:rPr>
          <w:rFonts w:hint="eastAsia" w:ascii="FrutigerNext LT Regular" w:hAnsi="FrutigerNext LT Regular"/>
          <w:szCs w:val="21"/>
        </w:rPr>
      </w:pPr>
      <w:r>
        <w:rPr>
          <w:rFonts w:hint="eastAsia" w:ascii="FrutigerNext LT Regular" w:hAnsi="FrutigerNext LT Regular"/>
          <w:szCs w:val="21"/>
        </w:rPr>
        <w:t>任何一个波形，无论是验证的前期、中期、后期，到手之后，先刷屏，找X和Z，确认，某些Z和X是可以存在的，例如某些IP模型，或者未初始化的寄存器和RAM，但芯片开始正常后，Z和X，都不应当存在。OK，我承认这个经验非常简单，某些高层领导可能认为这简直就是幼稚。可惜，可惜的是，我至今为止看的，所有项目的波形，都能够在这上面找到Bug，甚至我可以预计下一个项目，我继续看波形，还是能够找到。以我自己设计的L2 Cache为例，一个多年验证经验的老员工负责验证的，至今已经在多个项目中量产，还是在最近检查波形的时候发现有一个文件wire声明时把信号名写错了，悬空了（因为该信号是input，隐含了wire声明，所以不影响功能）。OK，X和Z，一定会存在，第一时间找到它，可以节省非常多的验证定位时间，否则追波形半天发现是X，真是浪费青春。X和Z，所对应的Bug，可能有如下几种：</w:t>
      </w:r>
    </w:p>
    <w:p w14:paraId="4052A0C0">
      <w:pPr>
        <w:numPr>
          <w:ilvl w:val="0"/>
          <w:numId w:val="14"/>
        </w:numPr>
        <w:rPr>
          <w:rFonts w:hint="eastAsia" w:ascii="FrutigerNext LT Regular" w:hAnsi="FrutigerNext LT Regular"/>
          <w:szCs w:val="21"/>
        </w:rPr>
      </w:pPr>
      <w:r>
        <w:rPr>
          <w:rFonts w:hint="eastAsia" w:ascii="FrutigerNext LT Regular" w:hAnsi="FrutigerNext LT Regular"/>
          <w:szCs w:val="21"/>
        </w:rPr>
        <w:t>IP（包括Memory、PLL、Serdes等等）例化时，某些信号悬空未接。也许某些模型允许Power信号悬空，或者某些信号是悬空给DFT处理（当下给DFT处理的信号是接零），但大多数IP，输入信号是不可悬空的；</w:t>
      </w:r>
    </w:p>
    <w:p w14:paraId="6C417C02">
      <w:pPr>
        <w:numPr>
          <w:ilvl w:val="0"/>
          <w:numId w:val="14"/>
        </w:numPr>
        <w:rPr>
          <w:rFonts w:hint="eastAsia" w:ascii="FrutigerNext LT Regular" w:hAnsi="FrutigerNext LT Regular"/>
          <w:szCs w:val="21"/>
        </w:rPr>
      </w:pPr>
      <w:r>
        <w:rPr>
          <w:rFonts w:hint="eastAsia" w:ascii="FrutigerNext LT Regular" w:hAnsi="FrutigerNext LT Regular"/>
          <w:szCs w:val="21"/>
        </w:rPr>
        <w:t>信号位宽不匹配、信号多驱动、声明的信号名称写错、TB级互联错误或TB中遗漏的Force（额外小心隐藏的Force），不要相信nLint，特别是在芯片顶层或</w:t>
      </w:r>
    </w:p>
    <w:p w14:paraId="022315F8">
      <w:pPr>
        <w:numPr>
          <w:ilvl w:val="0"/>
          <w:numId w:val="14"/>
        </w:numPr>
        <w:rPr>
          <w:rFonts w:hint="eastAsia" w:ascii="FrutigerNext LT Regular" w:hAnsi="FrutigerNext LT Regular"/>
          <w:szCs w:val="21"/>
        </w:rPr>
      </w:pPr>
      <w:r>
        <w:rPr>
          <w:rFonts w:hint="eastAsia" w:ascii="FrutigerNext LT Regular" w:hAnsi="FrutigerNext LT Regular"/>
          <w:szCs w:val="21"/>
        </w:rPr>
        <w:t>后仿真时序不满足时的X态传递；</w:t>
      </w:r>
    </w:p>
    <w:p w14:paraId="20E8966D">
      <w:pPr>
        <w:numPr>
          <w:ilvl w:val="0"/>
          <w:numId w:val="14"/>
        </w:numPr>
        <w:rPr>
          <w:rFonts w:hint="eastAsia" w:ascii="FrutigerNext LT Regular" w:hAnsi="FrutigerNext LT Regular"/>
          <w:szCs w:val="21"/>
        </w:rPr>
      </w:pPr>
      <w:r>
        <w:rPr>
          <w:rFonts w:hint="eastAsia" w:ascii="FrutigerNext LT Regular" w:hAnsi="FrutigerNext LT Regular"/>
          <w:szCs w:val="21"/>
        </w:rPr>
        <w:t>功能错误，某些模拟IP未能正确操作；</w:t>
      </w:r>
    </w:p>
    <w:p w14:paraId="24773FFB">
      <w:pPr>
        <w:numPr>
          <w:ilvl w:val="0"/>
          <w:numId w:val="14"/>
        </w:numPr>
        <w:rPr>
          <w:rFonts w:hint="eastAsia" w:ascii="FrutigerNext LT Regular" w:hAnsi="FrutigerNext LT Regular"/>
          <w:szCs w:val="21"/>
        </w:rPr>
      </w:pPr>
      <w:r>
        <w:rPr>
          <w:rFonts w:hint="eastAsia" w:ascii="FrutigerNext LT Regular" w:hAnsi="FrutigerNext LT Regular"/>
          <w:szCs w:val="21"/>
        </w:rPr>
        <w:t>功能错误，导致管脚冲突；</w:t>
      </w:r>
    </w:p>
    <w:p w14:paraId="188296E4">
      <w:pPr>
        <w:numPr>
          <w:ilvl w:val="0"/>
          <w:numId w:val="14"/>
        </w:numPr>
        <w:rPr>
          <w:rFonts w:hint="eastAsia" w:ascii="FrutigerNext LT Regular" w:hAnsi="FrutigerNext LT Regular"/>
          <w:szCs w:val="21"/>
        </w:rPr>
      </w:pPr>
      <w:r>
        <w:rPr>
          <w:rFonts w:hint="eastAsia" w:ascii="FrutigerNext LT Regular" w:hAnsi="FrutigerNext LT Regular"/>
          <w:szCs w:val="21"/>
        </w:rPr>
        <w:t>功能错误，未能合理使用无复位端的寄存器和未初始化的Memory。</w:t>
      </w:r>
    </w:p>
    <w:p w14:paraId="36E479FF">
      <w:pPr>
        <w:rPr>
          <w:rFonts w:hint="eastAsia" w:ascii="FrutigerNext LT Regular" w:hAnsi="FrutigerNext LT Regular"/>
          <w:szCs w:val="21"/>
        </w:rPr>
      </w:pPr>
    </w:p>
    <w:p w14:paraId="060F5647">
      <w:pPr>
        <w:ind w:firstLine="420"/>
        <w:rPr>
          <w:rFonts w:hint="eastAsia" w:ascii="FrutigerNext LT Regular" w:hAnsi="FrutigerNext LT Regular"/>
          <w:szCs w:val="21"/>
        </w:rPr>
      </w:pPr>
      <w:r>
        <w:rPr>
          <w:rFonts w:hint="eastAsia" w:ascii="FrutigerNext LT Regular" w:hAnsi="FrutigerNext LT Regular"/>
          <w:szCs w:val="21"/>
        </w:rPr>
        <w:t>再看时钟。</w:t>
      </w:r>
    </w:p>
    <w:p w14:paraId="3C10C833">
      <w:pPr>
        <w:ind w:firstLine="420"/>
        <w:rPr>
          <w:rFonts w:hint="eastAsia" w:ascii="FrutigerNext LT Regular" w:hAnsi="FrutigerNext LT Regular"/>
          <w:szCs w:val="21"/>
        </w:rPr>
      </w:pPr>
      <w:r>
        <w:rPr>
          <w:rFonts w:hint="eastAsia" w:ascii="FrutigerNext LT Regular" w:hAnsi="FrutigerNext LT Regular"/>
          <w:szCs w:val="21"/>
        </w:rPr>
        <w:t>很多验证人员不看时钟。经过我反复的证明，这是一个非常正确的结论（经常在项目验证后期协助定位时钟不对齐导致的环境问题）。只要TC能够打印Pass，很多验证人员不关心时钟是否有问题（甚至很多新验证人员，根本不明白</w:t>
      </w:r>
      <w:r>
        <w:rPr>
          <w:rFonts w:hint="eastAsia" w:ascii="华文细黑" w:hAnsi="华文细黑" w:eastAsia="华文细黑"/>
          <w:szCs w:val="21"/>
        </w:rPr>
        <w:t>∆</w:t>
      </w:r>
      <w:r>
        <w:rPr>
          <w:rFonts w:hint="eastAsia" w:ascii="FrutigerNext LT Regular" w:hAnsi="FrutigerNext LT Regular"/>
          <w:szCs w:val="21"/>
        </w:rPr>
        <w:t xml:space="preserve"> Delay的概念）。大多数情况下，时钟不会有问题？No，大多数情况下，系统验证，时钟都有问题。记得以前在一个项目中推动CRG设计定义了一个规范，时钟分频寄存器，延迟0.2ns，其他寄存器，延迟0.3ns，分频的原时钟，在输出前延迟0.2ns对齐，不知道看到本文的，数字平台部的验证人员，有多少能明白其中的用意?不解释，不明白的请自行蹲墙角反省。再想起一个以前海思的设计规范，要求寄存器赋值，不可加延迟，也是让人在风中凌乱啊。下面这个逻辑，寄存器赋值没有延迟，仿真能正常工作否？答案是可以！如果上帝比较仁慈，或者验证人员对仿真器的always执行顺序无限了解。</w:t>
      </w:r>
    </w:p>
    <w:p w14:paraId="23708052">
      <w:pPr>
        <w:ind w:firstLine="420"/>
        <w:rPr>
          <w:rFonts w:hint="eastAsia" w:ascii="FrutigerNext LT Regular" w:hAnsi="FrutigerNext LT Regular"/>
          <w:szCs w:val="21"/>
        </w:rPr>
      </w:pPr>
      <w:r>
        <w:rPr>
          <w:rFonts w:hint="eastAsia" w:ascii="FrutigerNext LT Regular" w:hAnsi="FrutigerNext LT Regular"/>
          <w:szCs w:val="21"/>
        </w:rPr>
        <w:t>always@(posedge clkx2)</w:t>
      </w:r>
      <w:r>
        <w:rPr>
          <w:rFonts w:hint="eastAsia" w:ascii="FrutigerNext LT Regular" w:hAnsi="FrutigerNext LT Regular"/>
          <w:szCs w:val="21"/>
        </w:rPr>
        <w:tab/>
      </w:r>
      <w:r>
        <w:rPr>
          <w:rFonts w:hint="eastAsia" w:ascii="FrutigerNext LT Regular" w:hAnsi="FrutigerNext LT Regular"/>
          <w:szCs w:val="21"/>
        </w:rPr>
        <w:t>clk &lt;= ~clk;</w:t>
      </w:r>
    </w:p>
    <w:p w14:paraId="55567DB1">
      <w:pPr>
        <w:ind w:firstLine="420"/>
        <w:rPr>
          <w:rFonts w:hint="eastAsia" w:ascii="FrutigerNext LT Regular" w:hAnsi="FrutigerNext LT Regular"/>
          <w:szCs w:val="21"/>
        </w:rPr>
      </w:pPr>
      <w:r>
        <w:rPr>
          <w:rFonts w:hint="eastAsia" w:ascii="FrutigerNext LT Regular" w:hAnsi="FrutigerNext LT Regular"/>
          <w:szCs w:val="21"/>
        </w:rPr>
        <w:t>always@(posedge clkx2)</w:t>
      </w:r>
      <w:r>
        <w:rPr>
          <w:rFonts w:hint="eastAsia" w:ascii="FrutigerNext LT Regular" w:hAnsi="FrutigerNext LT Regular"/>
          <w:szCs w:val="21"/>
        </w:rPr>
        <w:tab/>
      </w:r>
      <w:r>
        <w:rPr>
          <w:rFonts w:hint="eastAsia" w:ascii="FrutigerNext LT Regular" w:hAnsi="FrutigerNext LT Regular"/>
          <w:szCs w:val="21"/>
        </w:rPr>
        <w:t>b&lt;= a;</w:t>
      </w:r>
    </w:p>
    <w:p w14:paraId="762A6138">
      <w:pPr>
        <w:ind w:firstLine="420"/>
        <w:rPr>
          <w:rFonts w:hint="eastAsia" w:ascii="FrutigerNext LT Regular" w:hAnsi="FrutigerNext LT Regular"/>
          <w:szCs w:val="21"/>
        </w:rPr>
      </w:pPr>
      <w:r>
        <w:rPr>
          <w:rFonts w:hint="eastAsia" w:ascii="FrutigerNext LT Regular" w:hAnsi="FrutigerNext LT Regular"/>
          <w:szCs w:val="21"/>
        </w:rPr>
        <w:t>always@(posedge clk)</w:t>
      </w:r>
      <w:r>
        <w:rPr>
          <w:rFonts w:hint="eastAsia" w:ascii="FrutigerNext LT Regular" w:hAnsi="FrutigerNext LT Regular"/>
          <w:szCs w:val="21"/>
        </w:rPr>
        <w:tab/>
      </w:r>
      <w:r>
        <w:rPr>
          <w:rFonts w:hint="eastAsia" w:ascii="FrutigerNext LT Regular" w:hAnsi="FrutigerNext LT Regular"/>
          <w:szCs w:val="21"/>
        </w:rPr>
        <w:t>if(clken) c &lt;= b;</w:t>
      </w:r>
    </w:p>
    <w:p w14:paraId="1F204C69">
      <w:pPr>
        <w:ind w:firstLine="420"/>
        <w:rPr>
          <w:rFonts w:hint="eastAsia" w:ascii="FrutigerNext LT Regular" w:hAnsi="FrutigerNext LT Regular"/>
          <w:szCs w:val="21"/>
        </w:rPr>
      </w:pPr>
      <w:r>
        <w:rPr>
          <w:rFonts w:hint="eastAsia" w:ascii="FrutigerNext LT Regular" w:hAnsi="FrutigerNext LT Regular"/>
          <w:szCs w:val="21"/>
        </w:rPr>
        <w:t>所以，在看完X和Z后，要将所有时钟拉到波形中Check，看是否所有同步时钟（包括1：N倍频）的时钟沿是否严格对齐，CLKEN时钟能够正确将倍频时钟上升沿罩住，关键地方寄存器赋值是否有Delay（如果时钟间不存在</w:t>
      </w:r>
      <w:r>
        <w:rPr>
          <w:rFonts w:hint="eastAsia" w:ascii="华文细黑" w:hAnsi="华文细黑" w:eastAsia="华文细黑"/>
          <w:szCs w:val="21"/>
        </w:rPr>
        <w:t>∆</w:t>
      </w:r>
      <w:r>
        <w:rPr>
          <w:rFonts w:hint="eastAsia" w:ascii="FrutigerNext LT Regular" w:hAnsi="FrutigerNext LT Regular"/>
          <w:szCs w:val="21"/>
        </w:rPr>
        <w:t xml:space="preserve"> Delay，寄存器赋值可以没有Delay）。别小看这个工作，Pxxx验证组，记得哥当时被抓去协助定位了多少时钟问题吗？赔我青春损失费啊。。。。。。。。</w:t>
      </w:r>
    </w:p>
    <w:p w14:paraId="51C45B6D">
      <w:pPr>
        <w:ind w:firstLine="420"/>
        <w:rPr>
          <w:rFonts w:hint="eastAsia" w:ascii="FrutigerNext LT Regular" w:hAnsi="FrutigerNext LT Regular"/>
          <w:szCs w:val="21"/>
        </w:rPr>
      </w:pPr>
    </w:p>
    <w:p w14:paraId="11566ABE">
      <w:pPr>
        <w:ind w:firstLine="420"/>
        <w:rPr>
          <w:rFonts w:hint="eastAsia" w:ascii="FrutigerNext LT Regular" w:hAnsi="FrutigerNext LT Regular"/>
          <w:szCs w:val="21"/>
        </w:rPr>
      </w:pPr>
      <w:r>
        <w:rPr>
          <w:rFonts w:hint="eastAsia" w:ascii="FrutigerNext LT Regular" w:hAnsi="FrutigerNext LT Regular"/>
          <w:szCs w:val="21"/>
        </w:rPr>
        <w:t>OK，我们进入正题，怎样看波形。没错，楼上都是废话，谁再让我看波形，结果是上面两种情况，我就要发飙了。</w:t>
      </w:r>
    </w:p>
    <w:p w14:paraId="3F5261D9">
      <w:pPr>
        <w:ind w:firstLine="420"/>
        <w:rPr>
          <w:rFonts w:hint="eastAsia" w:ascii="FrutigerNext LT Regular" w:hAnsi="FrutigerNext LT Regular"/>
          <w:szCs w:val="21"/>
        </w:rPr>
      </w:pPr>
      <w:r>
        <w:rPr>
          <w:rFonts w:hint="eastAsia" w:ascii="FrutigerNext LT Regular" w:hAnsi="FrutigerNext LT Regular"/>
          <w:szCs w:val="21"/>
        </w:rPr>
        <w:t>如何在一个看似无限复杂的挂死波形中定位根因？</w:t>
      </w:r>
    </w:p>
    <w:p w14:paraId="32F22A1E">
      <w:pPr>
        <w:ind w:firstLine="420"/>
        <w:rPr>
          <w:rFonts w:hint="eastAsia" w:ascii="FrutigerNext LT Regular" w:hAnsi="FrutigerNext LT Regular"/>
          <w:szCs w:val="21"/>
        </w:rPr>
      </w:pPr>
      <w:r>
        <w:rPr>
          <w:rFonts w:hint="eastAsia" w:ascii="FrutigerNext LT Regular" w:hAnsi="FrutigerNext LT Regular"/>
          <w:szCs w:val="21"/>
        </w:rPr>
        <w:t>如何在后仿波形中发现可能的问题？</w:t>
      </w:r>
    </w:p>
    <w:p w14:paraId="462AADAB">
      <w:pPr>
        <w:ind w:firstLine="420"/>
        <w:rPr>
          <w:rFonts w:hint="eastAsia" w:ascii="FrutigerNext LT Regular" w:hAnsi="FrutigerNext LT Regular"/>
          <w:szCs w:val="21"/>
        </w:rPr>
      </w:pPr>
      <w:r>
        <w:rPr>
          <w:rFonts w:hint="eastAsia" w:ascii="FrutigerNext LT Regular" w:hAnsi="FrutigerNext LT Regular"/>
          <w:szCs w:val="21"/>
        </w:rPr>
        <w:t>如何在表面上没有问题的波形中发现问题？</w:t>
      </w:r>
    </w:p>
    <w:p w14:paraId="222A2C4C">
      <w:pPr>
        <w:ind w:firstLine="420"/>
        <w:rPr>
          <w:rFonts w:hint="eastAsia" w:ascii="FrutigerNext LT Regular" w:hAnsi="FrutigerNext LT Regular"/>
          <w:szCs w:val="21"/>
        </w:rPr>
      </w:pPr>
      <w:r>
        <w:rPr>
          <w:rFonts w:hint="eastAsia" w:ascii="FrutigerNext LT Regular" w:hAnsi="FrutigerNext LT Regular"/>
          <w:szCs w:val="21"/>
        </w:rPr>
        <w:t>面对波形，首先要端正心态，不要认为看波形是浪费时间，也不要因为一时无法发现其中的问题而焦虑烦躁，更不要盲目乐观，认为已经没有任何问题。要执着、坚定，充满勇气。</w:t>
      </w:r>
    </w:p>
    <w:p w14:paraId="0CAC930D">
      <w:pPr>
        <w:ind w:firstLine="420"/>
        <w:rPr>
          <w:rFonts w:hint="eastAsia" w:ascii="FrutigerNext LT Regular" w:hAnsi="FrutigerNext LT Regular"/>
          <w:szCs w:val="21"/>
        </w:rPr>
      </w:pPr>
      <w:r>
        <w:rPr>
          <w:rFonts w:hint="eastAsia" w:ascii="FrutigerNext LT Regular" w:hAnsi="FrutigerNext LT Regular"/>
          <w:szCs w:val="21"/>
        </w:rPr>
        <w:t>先不要看波形，对，先不要看，这是我很重要的经验之一。要先思考，我的做法是对照架构图，虚拟一个芯片运转的场景，即在脑海中想像一下当前这个激励下，波形应当是怎样运作的，激励怎样进入系统，然后怎样完成协议解析和转换，怎样到达了总线，然后出现DDR的吞吐，然后CPU取指、取数，完成处理。OK，也就是说，先要在心中预留一个完美的S</w:t>
      </w:r>
      <w:r>
        <w:rPr>
          <w:rFonts w:ascii="FrutigerNext LT Regular" w:hAnsi="FrutigerNext LT Regular"/>
          <w:szCs w:val="21"/>
        </w:rPr>
        <w:t>cenario</w:t>
      </w:r>
      <w:r>
        <w:rPr>
          <w:rFonts w:hint="eastAsia" w:ascii="FrutigerNext LT Regular" w:hAnsi="FrutigerNext LT Regular"/>
          <w:szCs w:val="21"/>
        </w:rPr>
        <w:t>，设想一下白雪公主和王子是怎样在城堡中幸福生活在一起的。</w:t>
      </w:r>
    </w:p>
    <w:p w14:paraId="3023ADAF">
      <w:pPr>
        <w:ind w:firstLine="420"/>
        <w:rPr>
          <w:rFonts w:hint="eastAsia" w:ascii="FrutigerNext LT Regular" w:hAnsi="FrutigerNext LT Regular"/>
          <w:szCs w:val="21"/>
        </w:rPr>
      </w:pPr>
      <w:r>
        <w:rPr>
          <w:rFonts w:hint="eastAsia" w:ascii="FrutigerNext LT Regular" w:hAnsi="FrutigerNext LT Regular"/>
          <w:szCs w:val="21"/>
        </w:rPr>
        <w:t>心中有了虚构的波形后，再使用Verdi打开波形。抓关键信号，分组，标识不同颜色，这些奇技淫巧应该不用多说，很多兄弟都比我这个验证原旨主义者来得厉害。只是需要说明的是，抓多少信号，怎样分组，很需要斟酌。其实原则只有一个，让尽可能精炼的信号在一屏内显示，这和代码的精简是一个道理。信号除了按功能分类，还要按信息量分权重。所以还是要说，很多验证人员，用着花哨的手指技法，一屏一屏的信号抓，刷刷几屏下来，跟瀑布一样，很是壮观，往往Group的数量比我总共抓的波形数量还要多。操，看个AXI总线，把arlock信号和arvalid信号一起抓出来，除了催眠看波形的人之外，有其他意思吗？以AMBA总线为例，APB先看PADDR、PSEL、PENABLE，AHB先看HADDR、HTRANS、HREADY，AXI先看各个通道ADDR、VALID、READY，如果这些信号不能说明问题，再逐步增加辅助信号观察，尽量保证在一屏中显示所有有效信号，如果信号太多，宁可删除部分。</w:t>
      </w:r>
    </w:p>
    <w:p w14:paraId="577C5AEB">
      <w:pPr>
        <w:ind w:firstLine="420"/>
        <w:rPr>
          <w:rFonts w:hint="eastAsia" w:ascii="FrutigerNext LT Regular" w:hAnsi="FrutigerNext LT Regular"/>
          <w:szCs w:val="21"/>
        </w:rPr>
      </w:pPr>
      <w:r>
        <w:rPr>
          <w:rFonts w:hint="eastAsia" w:ascii="FrutigerNext LT Regular" w:hAnsi="FrutigerNext LT Regular"/>
          <w:szCs w:val="21"/>
        </w:rPr>
        <w:t>然后，将展开的波形和脑海中已有的场景进行对照，看数据流是否按照脑海中预期的构想而流动。一般来说，实际波形和预想都不太能够对上，最开始的大多数情况下，波形是正确的，而脑海中的预想存在不足，这主要是因为我自己对架构的细节理解还不充分，对某些特殊逻辑处理方式不熟悉，或者某些逻辑相互连接后新增的耦合关系不了解等等原因导致。而这个时候，在我看来，也正是一个最好的时机，来进一步熟悉和理解芯片真实运转流程，弥补自己对系统结构、互联设计中各个细节的理解不足。在对细节的进一步理解和澄清的过程中，我会逐步修正心中虚构的波形，使其逐渐接近真实的运作。当然，在修正过程中，会出现某些确实表现异常的波形，一些明显出乎设计预期的时序出现。OK，这是一个岔路口，先记录*.rc波形现场，然后对该出乎意料的时序进行进一步深入追溯。正如前面所述，我常常在已经Pass的波形（或后仿波形）中发现Bug，通常都是从这样的岔路口开始的。也许这个岔路口最终证明逻辑没有问题，还是细节理解不足导致，但也许就是一个芯片难以发现的致命缺陷。</w:t>
      </w:r>
    </w:p>
    <w:p w14:paraId="7045AB61">
      <w:pPr>
        <w:ind w:firstLine="420"/>
        <w:rPr>
          <w:rFonts w:hint="eastAsia" w:ascii="FrutigerNext LT Regular" w:hAnsi="FrutigerNext LT Regular"/>
          <w:szCs w:val="21"/>
        </w:rPr>
      </w:pPr>
      <w:r>
        <w:rPr>
          <w:rFonts w:hint="eastAsia" w:ascii="FrutigerNext LT Regular" w:hAnsi="FrutigerNext LT Regular"/>
          <w:szCs w:val="21"/>
        </w:rPr>
        <w:t>看到这里，也许有同志会问，挂死的波形呢？怎么还没追挂死的点呢？Yes，就是还没开始，无论是挂死的波形，Fail的波形，还是Pass的波形，在其实际波形和我大脑中虚构的波形没有完全吻合之前，我是不会开始定位问题的。这简直是浪费时间？嗯，在最开始定位的阶段确实如此，但在验证进入中后期之后，正常的波形和我虚构的波形已经调频到一个波段了，或者说，我已经确认白雪公主和王子开始幸福生活了。和波形到手，从前到后一扫，寻找那些地方异常，例如，白雪公主生下来的小王子永远长不高，那明显就是有问题嘛。然后，半小时发现问题，并不困难。当然，还是要说，我的经验，是不适合那些平时就只看Log，忽视波形的人的。</w:t>
      </w:r>
    </w:p>
    <w:p w14:paraId="032AE008">
      <w:pPr>
        <w:ind w:firstLine="420"/>
        <w:rPr>
          <w:rFonts w:hint="eastAsia" w:ascii="FrutigerNext LT Regular" w:hAnsi="FrutigerNext LT Regular"/>
          <w:szCs w:val="21"/>
        </w:rPr>
      </w:pPr>
      <w:r>
        <w:rPr>
          <w:rFonts w:hint="eastAsia" w:ascii="FrutigerNext LT Regular" w:hAnsi="FrutigerNext LT Regular"/>
          <w:szCs w:val="21"/>
        </w:rPr>
        <w:t>最后，我还是共享一些我定位复杂挂死波形的根因的经验。起点，定位挂死的起点在那里？或者说，从那里开始追？很多同志认为寻找一个合适的起点很重要，或者说最好直接就找到引发挂死的点。我说，No！！找到直接引发挂死的点，或者和该点直接相关的起点，是很困难的，我不做这种类似分析双色球中奖率的事情，任何挂死的波形，第一时间能够获得的信息，都是表象。我会将任意一个被阻塞的操作作为起点，开始我溯溪的旅途（请确信，无论那个溪流，最终都会汇到唯一的源头）。如有可能，用笔在沿途做下记号，保证在偏离方向的时候能够返回。溯溪的路途有艰辛、险阻，我看过太多的兄弟在中途放弃，或另寻他路，而有时候，他离最终的源头，仅一步之遥，所以，最后一个建议，请保持一颗坚定和勇敢的心。有一首我喜欢的歌，范玮琪的《最初的梦想》，艰难的时候，可以听一下。</w:t>
      </w:r>
    </w:p>
    <w:p w14:paraId="0CD46379">
      <w:pPr>
        <w:ind w:firstLine="420"/>
        <w:rPr>
          <w:rFonts w:hint="eastAsia" w:ascii="FrutigerNext LT Regular" w:hAnsi="FrutigerNext LT Regular"/>
          <w:szCs w:val="21"/>
        </w:rPr>
      </w:pPr>
      <w:r>
        <w:rPr>
          <w:rFonts w:hint="eastAsia" w:ascii="FrutigerNext LT Regular" w:hAnsi="FrutigerNext LT Regular"/>
          <w:szCs w:val="21"/>
        </w:rPr>
        <w:t>最最后，再补充一点后仿定位的思路，供参考。</w:t>
      </w:r>
    </w:p>
    <w:p w14:paraId="0311087C">
      <w:pPr>
        <w:numPr>
          <w:ilvl w:val="0"/>
          <w:numId w:val="15"/>
        </w:numPr>
        <w:rPr>
          <w:rFonts w:hint="eastAsia" w:ascii="FrutigerNext LT Regular" w:hAnsi="FrutigerNext LT Regular"/>
          <w:szCs w:val="21"/>
        </w:rPr>
      </w:pPr>
      <w:r>
        <w:rPr>
          <w:rFonts w:hint="eastAsia" w:ascii="FrutigerNext LT Regular" w:hAnsi="FrutigerNext LT Regular"/>
          <w:szCs w:val="21"/>
        </w:rPr>
        <w:t>还是先关注时钟，每一个模块，clk和clken相位是否正确（PR有时会对时钟取反，需要注意）；</w:t>
      </w:r>
    </w:p>
    <w:p w14:paraId="553F0461">
      <w:pPr>
        <w:numPr>
          <w:ilvl w:val="0"/>
          <w:numId w:val="15"/>
        </w:numPr>
        <w:rPr>
          <w:rFonts w:hint="eastAsia" w:ascii="FrutigerNext LT Regular" w:hAnsi="FrutigerNext LT Regular"/>
          <w:szCs w:val="21"/>
        </w:rPr>
      </w:pPr>
      <w:r>
        <w:rPr>
          <w:rFonts w:hint="eastAsia" w:ascii="FrutigerNext LT Regular" w:hAnsi="FrutigerNext LT Regular"/>
          <w:szCs w:val="21"/>
        </w:rPr>
        <w:t>关注有门控功能的时钟和复位，确认是否存在毛刺；</w:t>
      </w:r>
    </w:p>
    <w:p w14:paraId="26E6D197">
      <w:pPr>
        <w:numPr>
          <w:ilvl w:val="0"/>
          <w:numId w:val="15"/>
        </w:numPr>
        <w:rPr>
          <w:rFonts w:ascii="FrutigerNext LT Regular" w:hAnsi="FrutigerNext LT Regular"/>
          <w:szCs w:val="21"/>
        </w:rPr>
      </w:pPr>
      <w:r>
        <w:rPr>
          <w:rFonts w:ascii="FrutigerNext LT Regular" w:hAnsi="FrutigerNext LT Regular"/>
          <w:szCs w:val="21"/>
        </w:rPr>
        <w:t>把Top层所有管脚和oen、I、C信号抓出来。除掉红色黄色</w:t>
      </w:r>
      <w:r>
        <w:rPr>
          <w:rFonts w:hint="eastAsia" w:ascii="FrutigerNext LT Regular" w:hAnsi="FrutigerNext LT Regular"/>
          <w:szCs w:val="21"/>
        </w:rPr>
        <w:t>，</w:t>
      </w:r>
      <w:r>
        <w:rPr>
          <w:rFonts w:ascii="FrutigerNext LT Regular" w:hAnsi="FrutigerNext LT Regular"/>
          <w:szCs w:val="21"/>
        </w:rPr>
        <w:t>观察有特殊变化的oen、i、c信号,尤其是和管脚值不符的,还有毛刺</w:t>
      </w:r>
      <w:r>
        <w:rPr>
          <w:rFonts w:hint="eastAsia" w:ascii="FrutigerNext LT Regular" w:hAnsi="FrutigerNext LT Regular"/>
          <w:szCs w:val="21"/>
        </w:rPr>
        <w:t>；</w:t>
      </w:r>
    </w:p>
    <w:p w14:paraId="68743160">
      <w:pPr>
        <w:numPr>
          <w:ilvl w:val="0"/>
          <w:numId w:val="15"/>
        </w:numPr>
        <w:rPr>
          <w:rFonts w:ascii="FrutigerNext LT Regular" w:hAnsi="FrutigerNext LT Regular"/>
          <w:szCs w:val="21"/>
        </w:rPr>
      </w:pPr>
      <w:r>
        <w:rPr>
          <w:rFonts w:ascii="FrutigerNext LT Regular" w:hAnsi="FrutigerNext LT Regular"/>
          <w:szCs w:val="21"/>
        </w:rPr>
        <w:t>观察所有异步接口的时序</w:t>
      </w:r>
      <w:r>
        <w:rPr>
          <w:rFonts w:hint="eastAsia" w:ascii="FrutigerNext LT Regular" w:hAnsi="FrutigerNext LT Regular"/>
          <w:szCs w:val="21"/>
        </w:rPr>
        <w:t>，</w:t>
      </w:r>
      <w:r>
        <w:rPr>
          <w:rFonts w:ascii="FrutigerNext LT Regular" w:hAnsi="FrutigerNext LT Regular"/>
          <w:szCs w:val="21"/>
        </w:rPr>
        <w:t>基本上都会发现毛刺。例如EBI、Efuse</w:t>
      </w:r>
      <w:r>
        <w:rPr>
          <w:rFonts w:hint="eastAsia" w:ascii="FrutigerNext LT Regular" w:hAnsi="FrutigerNext LT Regular"/>
          <w:szCs w:val="21"/>
        </w:rPr>
        <w:t>，确认毛刺是否影响功能；</w:t>
      </w:r>
    </w:p>
    <w:p w14:paraId="4C23511C">
      <w:pPr>
        <w:numPr>
          <w:ilvl w:val="0"/>
          <w:numId w:val="15"/>
        </w:numPr>
        <w:rPr>
          <w:rFonts w:hint="eastAsia" w:ascii="FrutigerNext LT Regular" w:hAnsi="FrutigerNext LT Regular"/>
          <w:szCs w:val="21"/>
        </w:rPr>
      </w:pPr>
      <w:r>
        <w:rPr>
          <w:rFonts w:ascii="FrutigerNext LT Regular" w:hAnsi="FrutigerNext LT Regular"/>
          <w:szCs w:val="21"/>
        </w:rPr>
        <w:t>观察顶层或Subsys独立处理的信号</w:t>
      </w:r>
      <w:r>
        <w:rPr>
          <w:rFonts w:hint="eastAsia" w:ascii="FrutigerNext LT Regular" w:hAnsi="FrutigerNext LT Regular"/>
          <w:szCs w:val="21"/>
        </w:rPr>
        <w:t>，</w:t>
      </w:r>
      <w:r>
        <w:rPr>
          <w:rFonts w:ascii="FrutigerNext LT Regular" w:hAnsi="FrutigerNext LT Regular"/>
          <w:szCs w:val="21"/>
        </w:rPr>
        <w:t>特别针对还不够成熟的集成人员的特殊设计</w:t>
      </w:r>
      <w:r>
        <w:rPr>
          <w:rFonts w:hint="eastAsia" w:ascii="FrutigerNext LT Regular" w:hAnsi="FrutigerNext LT Regular"/>
          <w:szCs w:val="21"/>
        </w:rPr>
        <w:t>，</w:t>
      </w:r>
      <w:r>
        <w:rPr>
          <w:rFonts w:ascii="FrutigerNext LT Regular" w:hAnsi="FrutigerNext LT Regular"/>
          <w:szCs w:val="21"/>
        </w:rPr>
        <w:t>例如testmode、rst_out、系统控制器特殊的配置和检测信号</w:t>
      </w:r>
      <w:r>
        <w:rPr>
          <w:rFonts w:hint="eastAsia" w:ascii="FrutigerNext LT Regular" w:hAnsi="FrutigerNext LT Regular"/>
          <w:szCs w:val="21"/>
        </w:rPr>
        <w:t>；</w:t>
      </w:r>
    </w:p>
    <w:p w14:paraId="040878F6">
      <w:pPr>
        <w:numPr>
          <w:ilvl w:val="0"/>
          <w:numId w:val="15"/>
        </w:numPr>
        <w:rPr>
          <w:rFonts w:hint="eastAsia" w:ascii="FrutigerNext LT Regular" w:hAnsi="FrutigerNext LT Regular"/>
          <w:szCs w:val="21"/>
        </w:rPr>
      </w:pPr>
      <w:r>
        <w:rPr>
          <w:rFonts w:hint="eastAsia" w:ascii="FrutigerNext LT Regular" w:hAnsi="FrutigerNext LT Regular"/>
          <w:szCs w:val="21"/>
        </w:rPr>
        <w:t>关注</w:t>
      </w:r>
      <w:r>
        <w:rPr>
          <w:rFonts w:ascii="FrutigerNext LT Regular" w:hAnsi="FrutigerNext LT Regular"/>
          <w:szCs w:val="21"/>
        </w:rPr>
        <w:t>跨团队的模块</w:t>
      </w:r>
      <w:r>
        <w:rPr>
          <w:rFonts w:hint="eastAsia" w:ascii="FrutigerNext LT Regular" w:hAnsi="FrutigerNext LT Regular"/>
          <w:szCs w:val="21"/>
        </w:rPr>
        <w:t>，</w:t>
      </w:r>
      <w:r>
        <w:rPr>
          <w:rFonts w:ascii="FrutigerNext LT Regular" w:hAnsi="FrutigerNext LT Regular"/>
          <w:szCs w:val="21"/>
        </w:rPr>
        <w:t>例如</w:t>
      </w:r>
      <w:r>
        <w:rPr>
          <w:rFonts w:hint="eastAsia" w:ascii="FrutigerNext LT Regular" w:hAnsi="FrutigerNext LT Regular"/>
          <w:szCs w:val="21"/>
        </w:rPr>
        <w:t>功能可控的</w:t>
      </w:r>
      <w:r>
        <w:rPr>
          <w:rFonts w:ascii="FrutigerNext LT Regular" w:hAnsi="FrutigerNext LT Regular"/>
          <w:szCs w:val="21"/>
        </w:rPr>
        <w:t>Memory BIS</w:t>
      </w:r>
      <w:r>
        <w:rPr>
          <w:rFonts w:hint="eastAsia" w:ascii="FrutigerNext LT Regular" w:hAnsi="FrutigerNext LT Regular"/>
          <w:szCs w:val="21"/>
        </w:rPr>
        <w:t>T；</w:t>
      </w:r>
    </w:p>
    <w:p w14:paraId="6273B9CB">
      <w:pPr>
        <w:numPr>
          <w:ilvl w:val="0"/>
          <w:numId w:val="15"/>
        </w:numPr>
        <w:rPr>
          <w:rFonts w:hint="eastAsia" w:ascii="FrutigerNext LT Regular" w:hAnsi="FrutigerNext LT Regular"/>
          <w:szCs w:val="21"/>
        </w:rPr>
      </w:pPr>
      <w:r>
        <w:rPr>
          <w:rFonts w:hint="eastAsia" w:ascii="FrutigerNext LT Regular" w:hAnsi="FrutigerNext LT Regular"/>
          <w:szCs w:val="21"/>
        </w:rPr>
        <w:t>以上</w:t>
      </w:r>
      <w:r>
        <w:rPr>
          <w:rFonts w:ascii="FrutigerNext LT Regular" w:hAnsi="FrutigerNext LT Regular"/>
          <w:szCs w:val="21"/>
        </w:rPr>
        <w:t>所</w:t>
      </w:r>
      <w:r>
        <w:rPr>
          <w:rFonts w:hint="eastAsia" w:ascii="FrutigerNext LT Regular" w:hAnsi="FrutigerNext LT Regular"/>
          <w:szCs w:val="21"/>
        </w:rPr>
        <w:t>有</w:t>
      </w:r>
      <w:r>
        <w:rPr>
          <w:rFonts w:ascii="FrutigerNext LT Regular" w:hAnsi="FrutigerNext LT Regular"/>
          <w:szCs w:val="21"/>
        </w:rPr>
        <w:t>这些,MAX和MIN会有不同</w:t>
      </w:r>
      <w:r>
        <w:rPr>
          <w:rFonts w:hint="eastAsia" w:ascii="FrutigerNext LT Regular" w:hAnsi="FrutigerNext LT Regular"/>
          <w:szCs w:val="21"/>
        </w:rPr>
        <w:t>，要仿真Typical时序，并且确认以上的内容；</w:t>
      </w:r>
    </w:p>
    <w:p w14:paraId="7C4265F7">
      <w:pPr>
        <w:numPr>
          <w:ilvl w:val="0"/>
          <w:numId w:val="15"/>
        </w:numPr>
        <w:rPr>
          <w:rFonts w:hint="eastAsia" w:ascii="FrutigerNext LT Regular" w:hAnsi="FrutigerNext LT Regular"/>
          <w:szCs w:val="21"/>
        </w:rPr>
      </w:pPr>
      <w:r>
        <w:rPr>
          <w:rFonts w:hint="eastAsia" w:ascii="FrutigerNext LT Regular" w:hAnsi="FrutigerNext LT Regular"/>
          <w:szCs w:val="21"/>
        </w:rPr>
        <w:t>后仿的波形，需要结合Log中的Warning一起Check。</w:t>
      </w:r>
    </w:p>
    <w:p w14:paraId="57FD351F">
      <w:pPr>
        <w:ind w:left="420"/>
        <w:rPr>
          <w:rFonts w:hint="eastAsia" w:ascii="FrutigerNext LT Regular" w:hAnsi="FrutigerNext LT Regular"/>
          <w:szCs w:val="21"/>
        </w:rPr>
      </w:pPr>
    </w:p>
    <w:p w14:paraId="3DA740D4">
      <w:pPr>
        <w:rPr>
          <w:rFonts w:hint="eastAsia" w:ascii="FrutigerNext LT Regular" w:hAnsi="FrutigerNext LT Regular"/>
          <w:szCs w:val="21"/>
        </w:rPr>
      </w:pPr>
      <w:r>
        <w:rPr>
          <w:rFonts w:hint="eastAsia" w:ascii="FrutigerNext LT Regular" w:hAnsi="FrutigerNext LT Regular"/>
          <w:b/>
          <w:bCs/>
          <w:color w:val="FF0000"/>
          <w:szCs w:val="21"/>
        </w:rPr>
        <w:t>The END</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FrutigerNext LT Regular">
    <w:altName w:val="Tahoma"/>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8522"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28"/>
      <w:gridCol w:w="3158"/>
      <w:gridCol w:w="2736"/>
    </w:tblGrid>
    <w:tr w14:paraId="1FCB6E2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28" w:type="dxa"/>
        </w:tcPr>
        <w:p w14:paraId="6AD692DA">
          <w:pPr>
            <w:pStyle w:val="6"/>
          </w:pPr>
          <w:r>
            <w:fldChar w:fldCharType="begin"/>
          </w:r>
          <w:r>
            <w:instrText xml:space="preserve"> DATE \@ "yyyy-MM-dd" </w:instrText>
          </w:r>
          <w:r>
            <w:fldChar w:fldCharType="separate"/>
          </w:r>
          <w:r>
            <w:t>2025-09-26</w:t>
          </w:r>
          <w:r>
            <w:fldChar w:fldCharType="end"/>
          </w:r>
        </w:p>
      </w:tc>
      <w:tc>
        <w:tcPr>
          <w:tcW w:w="3158" w:type="dxa"/>
        </w:tcPr>
        <w:p w14:paraId="7F9A473F">
          <w:pPr>
            <w:pStyle w:val="6"/>
            <w:ind w:firstLine="360" w:firstLineChars="200"/>
            <w:rPr>
              <w:rFonts w:hint="eastAsia"/>
            </w:rPr>
          </w:pPr>
          <w:r>
            <w:rPr>
              <w:rFonts w:hint="eastAsia"/>
            </w:rPr>
            <w:t>HUAWEI Confidential</w:t>
          </w:r>
        </w:p>
      </w:tc>
      <w:tc>
        <w:tcPr>
          <w:tcW w:w="2736" w:type="dxa"/>
        </w:tcPr>
        <w:p w14:paraId="3500916A">
          <w:pPr>
            <w:pStyle w:val="6"/>
            <w:ind w:firstLine="360"/>
            <w:jc w:val="right"/>
          </w:pPr>
          <w:r>
            <w:t>Page</w:t>
          </w:r>
          <w:r>
            <w:fldChar w:fldCharType="begin"/>
          </w:r>
          <w:r>
            <w:instrText xml:space="preserve">PAGE</w:instrText>
          </w:r>
          <w:r>
            <w:fldChar w:fldCharType="separate"/>
          </w:r>
          <w:r>
            <w:t>16</w:t>
          </w:r>
          <w:r>
            <w:fldChar w:fldCharType="end"/>
          </w:r>
          <w:r>
            <w:t>, Total</w:t>
          </w:r>
          <w:r>
            <w:fldChar w:fldCharType="begin"/>
          </w:r>
          <w:r>
            <w:instrText xml:space="preserve"> NUMPAGES  \* Arabic  \* MERGEFORMAT </w:instrText>
          </w:r>
          <w:r>
            <w:fldChar w:fldCharType="separate"/>
          </w:r>
          <w:r>
            <w:t>16</w:t>
          </w:r>
          <w:r>
            <w:fldChar w:fldCharType="end"/>
          </w:r>
        </w:p>
      </w:tc>
    </w:tr>
  </w:tbl>
  <w:p w14:paraId="046BCC75">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8420" w:type="dxa"/>
      <w:tblInd w:w="0" w:type="dxa"/>
      <w:tblLayout w:type="fixed"/>
      <w:tblCellMar>
        <w:top w:w="0" w:type="dxa"/>
        <w:left w:w="57" w:type="dxa"/>
        <w:bottom w:w="0" w:type="dxa"/>
        <w:right w:w="57" w:type="dxa"/>
      </w:tblCellMar>
    </w:tblPr>
    <w:tblGrid>
      <w:gridCol w:w="829"/>
      <w:gridCol w:w="5528"/>
      <w:gridCol w:w="2063"/>
    </w:tblGrid>
    <w:tr w14:paraId="2ABC06BE">
      <w:tblPrEx>
        <w:tblCellMar>
          <w:top w:w="0" w:type="dxa"/>
          <w:left w:w="57" w:type="dxa"/>
          <w:bottom w:w="0" w:type="dxa"/>
          <w:right w:w="57" w:type="dxa"/>
        </w:tblCellMar>
      </w:tblPrEx>
      <w:trPr>
        <w:cantSplit/>
        <w:trHeight w:val="777" w:hRule="exact"/>
      </w:trPr>
      <w:tc>
        <w:tcPr>
          <w:tcW w:w="829" w:type="dxa"/>
          <w:tcBorders>
            <w:bottom w:val="single" w:color="auto" w:sz="6" w:space="0"/>
          </w:tcBorders>
        </w:tcPr>
        <w:p w14:paraId="3424AEC2">
          <w:pPr>
            <w:pStyle w:val="7"/>
          </w:pPr>
          <w:r>
            <w:rPr>
              <w:rFonts w:hint="eastAsia"/>
            </w:rPr>
            <w:drawing>
              <wp:inline distT="0" distB="0" distL="114300" distR="114300">
                <wp:extent cx="450850" cy="450850"/>
                <wp:effectExtent l="0" t="0" r="6350" b="6350"/>
                <wp:docPr id="37" name="图片 38"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HW_POS_RGB_Vertical"/>
                        <pic:cNvPicPr>
                          <a:picLocks noChangeAspect="1"/>
                        </pic:cNvPicPr>
                      </pic:nvPicPr>
                      <pic:blipFill>
                        <a:blip r:embed="rId1"/>
                        <a:stretch>
                          <a:fillRect/>
                        </a:stretch>
                      </pic:blipFill>
                      <pic:spPr>
                        <a:xfrm>
                          <a:off x="0" y="0"/>
                          <a:ext cx="450850" cy="450850"/>
                        </a:xfrm>
                        <a:prstGeom prst="rect">
                          <a:avLst/>
                        </a:prstGeom>
                        <a:noFill/>
                        <a:ln>
                          <a:noFill/>
                        </a:ln>
                      </pic:spPr>
                    </pic:pic>
                  </a:graphicData>
                </a:graphic>
              </wp:inline>
            </w:drawing>
          </w:r>
        </w:p>
        <w:p w14:paraId="11AB96C9">
          <w:pPr>
            <w:ind w:left="420"/>
          </w:pPr>
        </w:p>
      </w:tc>
      <w:tc>
        <w:tcPr>
          <w:tcW w:w="5528" w:type="dxa"/>
          <w:tcBorders>
            <w:bottom w:val="single" w:color="auto" w:sz="6" w:space="0"/>
          </w:tcBorders>
          <w:vAlign w:val="bottom"/>
        </w:tcPr>
        <w:p w14:paraId="2094D922">
          <w:pPr>
            <w:pStyle w:val="7"/>
            <w:ind w:firstLine="360"/>
          </w:pPr>
          <w:r>
            <w:rPr>
              <w:rFonts w:hint="eastAsia"/>
            </w:rPr>
            <w:t>D</w:t>
          </w:r>
          <w:r>
            <w:t>ocument Title</w:t>
          </w:r>
        </w:p>
      </w:tc>
      <w:tc>
        <w:tcPr>
          <w:tcW w:w="2063" w:type="dxa"/>
          <w:tcBorders>
            <w:bottom w:val="single" w:color="auto" w:sz="6" w:space="0"/>
          </w:tcBorders>
          <w:vAlign w:val="bottom"/>
        </w:tcPr>
        <w:p w14:paraId="60B6BD8F">
          <w:pPr>
            <w:pStyle w:val="7"/>
            <w:ind w:firstLine="33"/>
            <w:rPr>
              <w:rFonts w:hint="eastAsia"/>
            </w:rPr>
          </w:pPr>
          <w:r>
            <w:t>Security Level</w:t>
          </w:r>
          <w:r>
            <w:rPr>
              <w:rFonts w:hint="eastAsia"/>
            </w:rPr>
            <w:t xml:space="preserve">: </w:t>
          </w:r>
        </w:p>
      </w:tc>
    </w:tr>
  </w:tbl>
  <w:p w14:paraId="2790B0F4">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A0045"/>
    <w:multiLevelType w:val="multilevel"/>
    <w:tmpl w:val="0C5A0045"/>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93E0CD7"/>
    <w:multiLevelType w:val="multilevel"/>
    <w:tmpl w:val="193E0CD7"/>
    <w:lvl w:ilvl="0" w:tentative="0">
      <w:start w:val="1"/>
      <w:numFmt w:val="decimal"/>
      <w:lvlText w:val="%1）"/>
      <w:lvlJc w:val="left"/>
      <w:pPr>
        <w:tabs>
          <w:tab w:val="left" w:pos="780"/>
        </w:tabs>
        <w:ind w:left="780" w:hanging="360"/>
      </w:pPr>
      <w:rPr>
        <w:rFonts w:hint="default"/>
      </w:r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22735113"/>
    <w:multiLevelType w:val="multilevel"/>
    <w:tmpl w:val="22735113"/>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2C6557A1"/>
    <w:multiLevelType w:val="multilevel"/>
    <w:tmpl w:val="2C6557A1"/>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2DB420F8"/>
    <w:multiLevelType w:val="multilevel"/>
    <w:tmpl w:val="2DB420F8"/>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E4847BB"/>
    <w:multiLevelType w:val="multilevel"/>
    <w:tmpl w:val="2E4847BB"/>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6">
    <w:nsid w:val="4A34743B"/>
    <w:multiLevelType w:val="multilevel"/>
    <w:tmpl w:val="4A34743B"/>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
    <w:nsid w:val="4CE70F8A"/>
    <w:multiLevelType w:val="multilevel"/>
    <w:tmpl w:val="4CE70F8A"/>
    <w:lvl w:ilvl="0" w:tentative="0">
      <w:start w:val="1"/>
      <w:numFmt w:val="decimal"/>
      <w:lvlText w:val="%1）"/>
      <w:lvlJc w:val="left"/>
      <w:pPr>
        <w:tabs>
          <w:tab w:val="left" w:pos="1110"/>
        </w:tabs>
        <w:ind w:left="1110" w:hanging="69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8">
    <w:nsid w:val="53662C31"/>
    <w:multiLevelType w:val="multilevel"/>
    <w:tmpl w:val="53662C31"/>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6541C93"/>
    <w:multiLevelType w:val="multilevel"/>
    <w:tmpl w:val="56541C93"/>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
    <w:nsid w:val="58B9646E"/>
    <w:multiLevelType w:val="singleLevel"/>
    <w:tmpl w:val="58B9646E"/>
    <w:lvl w:ilvl="0" w:tentative="0">
      <w:start w:val="1"/>
      <w:numFmt w:val="decimal"/>
      <w:suff w:val="space"/>
      <w:lvlText w:val="%1."/>
      <w:lvlJc w:val="left"/>
    </w:lvl>
  </w:abstractNum>
  <w:abstractNum w:abstractNumId="11">
    <w:nsid w:val="58B96505"/>
    <w:multiLevelType w:val="singleLevel"/>
    <w:tmpl w:val="58B96505"/>
    <w:lvl w:ilvl="0" w:tentative="0">
      <w:start w:val="1"/>
      <w:numFmt w:val="decimal"/>
      <w:suff w:val="space"/>
      <w:lvlText w:val="%1."/>
      <w:lvlJc w:val="left"/>
    </w:lvl>
  </w:abstractNum>
  <w:abstractNum w:abstractNumId="12">
    <w:nsid w:val="58B97A23"/>
    <w:multiLevelType w:val="multilevel"/>
    <w:tmpl w:val="58B97A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8B97A2E"/>
    <w:multiLevelType w:val="multilevel"/>
    <w:tmpl w:val="58B97A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8B97A39"/>
    <w:multiLevelType w:val="multilevel"/>
    <w:tmpl w:val="58B97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3"/>
  </w:num>
  <w:num w:numId="3">
    <w:abstractNumId w:val="14"/>
  </w:num>
  <w:num w:numId="4">
    <w:abstractNumId w:val="10"/>
  </w:num>
  <w:num w:numId="5">
    <w:abstractNumId w:val="11"/>
  </w:num>
  <w:num w:numId="6">
    <w:abstractNumId w:val="2"/>
  </w:num>
  <w:num w:numId="7">
    <w:abstractNumId w:val="6"/>
  </w:num>
  <w:num w:numId="8">
    <w:abstractNumId w:val="3"/>
  </w:num>
  <w:num w:numId="9">
    <w:abstractNumId w:val="7"/>
  </w:num>
  <w:num w:numId="10">
    <w:abstractNumId w:val="1"/>
  </w:num>
  <w:num w:numId="11">
    <w:abstractNumId w:val="9"/>
  </w:num>
  <w:num w:numId="12">
    <w:abstractNumId w:val="5"/>
  </w:num>
  <w:num w:numId="13">
    <w:abstractNumId w:val="0"/>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D40"/>
    <w:rsid w:val="00001948"/>
    <w:rsid w:val="00016CFA"/>
    <w:rsid w:val="00020F6A"/>
    <w:rsid w:val="00026210"/>
    <w:rsid w:val="00077548"/>
    <w:rsid w:val="00080CFB"/>
    <w:rsid w:val="00096FBC"/>
    <w:rsid w:val="000B5078"/>
    <w:rsid w:val="000C0C96"/>
    <w:rsid w:val="000C4C56"/>
    <w:rsid w:val="000D7BAA"/>
    <w:rsid w:val="000E48B6"/>
    <w:rsid w:val="000F31F3"/>
    <w:rsid w:val="001065B3"/>
    <w:rsid w:val="00110240"/>
    <w:rsid w:val="0011339E"/>
    <w:rsid w:val="00115694"/>
    <w:rsid w:val="00116E25"/>
    <w:rsid w:val="00136A7B"/>
    <w:rsid w:val="00146F6B"/>
    <w:rsid w:val="00167148"/>
    <w:rsid w:val="00186031"/>
    <w:rsid w:val="0019282A"/>
    <w:rsid w:val="001B1357"/>
    <w:rsid w:val="001D264B"/>
    <w:rsid w:val="001D4F7A"/>
    <w:rsid w:val="001D5228"/>
    <w:rsid w:val="001D5B78"/>
    <w:rsid w:val="001E4605"/>
    <w:rsid w:val="001E4633"/>
    <w:rsid w:val="00213C71"/>
    <w:rsid w:val="00232063"/>
    <w:rsid w:val="00240F09"/>
    <w:rsid w:val="00253DB6"/>
    <w:rsid w:val="00260C52"/>
    <w:rsid w:val="00262DA8"/>
    <w:rsid w:val="0026708A"/>
    <w:rsid w:val="00272C4D"/>
    <w:rsid w:val="0027505B"/>
    <w:rsid w:val="00275BF3"/>
    <w:rsid w:val="00276510"/>
    <w:rsid w:val="00281872"/>
    <w:rsid w:val="002839C1"/>
    <w:rsid w:val="002E4E8F"/>
    <w:rsid w:val="002F3FC8"/>
    <w:rsid w:val="003014A3"/>
    <w:rsid w:val="00306C13"/>
    <w:rsid w:val="00330372"/>
    <w:rsid w:val="0034710F"/>
    <w:rsid w:val="00370F3A"/>
    <w:rsid w:val="003A329E"/>
    <w:rsid w:val="003B02F3"/>
    <w:rsid w:val="003B4746"/>
    <w:rsid w:val="003B6345"/>
    <w:rsid w:val="003D6791"/>
    <w:rsid w:val="003D6F1F"/>
    <w:rsid w:val="003E43EC"/>
    <w:rsid w:val="003E68AC"/>
    <w:rsid w:val="003F374A"/>
    <w:rsid w:val="004001D7"/>
    <w:rsid w:val="00405FF1"/>
    <w:rsid w:val="004256FF"/>
    <w:rsid w:val="00425FFF"/>
    <w:rsid w:val="004263AD"/>
    <w:rsid w:val="00426F9E"/>
    <w:rsid w:val="00427D53"/>
    <w:rsid w:val="00431BD1"/>
    <w:rsid w:val="0046760A"/>
    <w:rsid w:val="00471DE4"/>
    <w:rsid w:val="0047492B"/>
    <w:rsid w:val="00482CEC"/>
    <w:rsid w:val="0049265A"/>
    <w:rsid w:val="004A5AE6"/>
    <w:rsid w:val="004C072C"/>
    <w:rsid w:val="004C540E"/>
    <w:rsid w:val="004D0155"/>
    <w:rsid w:val="004E1ADD"/>
    <w:rsid w:val="004E3C4C"/>
    <w:rsid w:val="004E79C4"/>
    <w:rsid w:val="0050531E"/>
    <w:rsid w:val="005058AD"/>
    <w:rsid w:val="00512745"/>
    <w:rsid w:val="00522052"/>
    <w:rsid w:val="00522C7D"/>
    <w:rsid w:val="00523163"/>
    <w:rsid w:val="005239C8"/>
    <w:rsid w:val="00532F74"/>
    <w:rsid w:val="00547210"/>
    <w:rsid w:val="00562DFD"/>
    <w:rsid w:val="00583597"/>
    <w:rsid w:val="00584E30"/>
    <w:rsid w:val="00596F8B"/>
    <w:rsid w:val="005A4AB6"/>
    <w:rsid w:val="005B4CF3"/>
    <w:rsid w:val="005D3C48"/>
    <w:rsid w:val="005D5138"/>
    <w:rsid w:val="005D6E36"/>
    <w:rsid w:val="005E0506"/>
    <w:rsid w:val="005E5FB7"/>
    <w:rsid w:val="005F4548"/>
    <w:rsid w:val="00603133"/>
    <w:rsid w:val="00604A55"/>
    <w:rsid w:val="0063675B"/>
    <w:rsid w:val="006401F6"/>
    <w:rsid w:val="00650414"/>
    <w:rsid w:val="00661CA6"/>
    <w:rsid w:val="00673064"/>
    <w:rsid w:val="006925BB"/>
    <w:rsid w:val="00697E81"/>
    <w:rsid w:val="006C2E4A"/>
    <w:rsid w:val="006C65D6"/>
    <w:rsid w:val="006C6A77"/>
    <w:rsid w:val="006E2477"/>
    <w:rsid w:val="006E7DFD"/>
    <w:rsid w:val="006F2690"/>
    <w:rsid w:val="007055A2"/>
    <w:rsid w:val="0071107D"/>
    <w:rsid w:val="00731356"/>
    <w:rsid w:val="007375F5"/>
    <w:rsid w:val="00747AA4"/>
    <w:rsid w:val="0075079A"/>
    <w:rsid w:val="00765CC2"/>
    <w:rsid w:val="0079157F"/>
    <w:rsid w:val="00791638"/>
    <w:rsid w:val="007A2EEE"/>
    <w:rsid w:val="007E4B6F"/>
    <w:rsid w:val="007E6436"/>
    <w:rsid w:val="007E6DAB"/>
    <w:rsid w:val="007F459B"/>
    <w:rsid w:val="0081224A"/>
    <w:rsid w:val="00837B1C"/>
    <w:rsid w:val="00861CF0"/>
    <w:rsid w:val="00870C80"/>
    <w:rsid w:val="0089697C"/>
    <w:rsid w:val="008C1915"/>
    <w:rsid w:val="008C1FD5"/>
    <w:rsid w:val="008D13E7"/>
    <w:rsid w:val="008E49AD"/>
    <w:rsid w:val="008E6C27"/>
    <w:rsid w:val="00906FF0"/>
    <w:rsid w:val="00913C7E"/>
    <w:rsid w:val="0091753D"/>
    <w:rsid w:val="009315C4"/>
    <w:rsid w:val="009335E9"/>
    <w:rsid w:val="00933C4F"/>
    <w:rsid w:val="00956239"/>
    <w:rsid w:val="00972E5A"/>
    <w:rsid w:val="00980FAE"/>
    <w:rsid w:val="00997ED5"/>
    <w:rsid w:val="009A239D"/>
    <w:rsid w:val="009D49D0"/>
    <w:rsid w:val="009E532E"/>
    <w:rsid w:val="009E5EAC"/>
    <w:rsid w:val="009F2FEB"/>
    <w:rsid w:val="00A05B21"/>
    <w:rsid w:val="00A1165F"/>
    <w:rsid w:val="00A22326"/>
    <w:rsid w:val="00A42A28"/>
    <w:rsid w:val="00A6475D"/>
    <w:rsid w:val="00A83260"/>
    <w:rsid w:val="00A8730A"/>
    <w:rsid w:val="00A93060"/>
    <w:rsid w:val="00A967AA"/>
    <w:rsid w:val="00AB4E4F"/>
    <w:rsid w:val="00AB5489"/>
    <w:rsid w:val="00AC025D"/>
    <w:rsid w:val="00AC4271"/>
    <w:rsid w:val="00AD3DAF"/>
    <w:rsid w:val="00AD4BF8"/>
    <w:rsid w:val="00AF0F54"/>
    <w:rsid w:val="00B03638"/>
    <w:rsid w:val="00B0465F"/>
    <w:rsid w:val="00B1132D"/>
    <w:rsid w:val="00B15E04"/>
    <w:rsid w:val="00B255B0"/>
    <w:rsid w:val="00B255C3"/>
    <w:rsid w:val="00B31092"/>
    <w:rsid w:val="00B36734"/>
    <w:rsid w:val="00B572A6"/>
    <w:rsid w:val="00B63FEB"/>
    <w:rsid w:val="00B95F4A"/>
    <w:rsid w:val="00B95F62"/>
    <w:rsid w:val="00BA35CE"/>
    <w:rsid w:val="00BB23AC"/>
    <w:rsid w:val="00BB6D9E"/>
    <w:rsid w:val="00BC7206"/>
    <w:rsid w:val="00BD0AEC"/>
    <w:rsid w:val="00BD7B83"/>
    <w:rsid w:val="00C136DC"/>
    <w:rsid w:val="00C219CE"/>
    <w:rsid w:val="00C45A76"/>
    <w:rsid w:val="00C45D95"/>
    <w:rsid w:val="00C46F78"/>
    <w:rsid w:val="00C50B8A"/>
    <w:rsid w:val="00C55F9C"/>
    <w:rsid w:val="00C7209E"/>
    <w:rsid w:val="00C73D40"/>
    <w:rsid w:val="00C7569D"/>
    <w:rsid w:val="00C90118"/>
    <w:rsid w:val="00CA23EC"/>
    <w:rsid w:val="00CA51C1"/>
    <w:rsid w:val="00CB29ED"/>
    <w:rsid w:val="00CC38EB"/>
    <w:rsid w:val="00CD10DE"/>
    <w:rsid w:val="00CD32E6"/>
    <w:rsid w:val="00CD5081"/>
    <w:rsid w:val="00CE48AC"/>
    <w:rsid w:val="00D0657D"/>
    <w:rsid w:val="00D14A59"/>
    <w:rsid w:val="00D3731E"/>
    <w:rsid w:val="00D57C63"/>
    <w:rsid w:val="00D60962"/>
    <w:rsid w:val="00D615AC"/>
    <w:rsid w:val="00D6798C"/>
    <w:rsid w:val="00D7763C"/>
    <w:rsid w:val="00D878E7"/>
    <w:rsid w:val="00D93B81"/>
    <w:rsid w:val="00DA1CF5"/>
    <w:rsid w:val="00DB2154"/>
    <w:rsid w:val="00DB72C8"/>
    <w:rsid w:val="00DC41E7"/>
    <w:rsid w:val="00DC6AE8"/>
    <w:rsid w:val="00E127E9"/>
    <w:rsid w:val="00E273E5"/>
    <w:rsid w:val="00E46F8C"/>
    <w:rsid w:val="00E532DF"/>
    <w:rsid w:val="00E641CB"/>
    <w:rsid w:val="00E66A7E"/>
    <w:rsid w:val="00E7323F"/>
    <w:rsid w:val="00E750F1"/>
    <w:rsid w:val="00E8278E"/>
    <w:rsid w:val="00EC5184"/>
    <w:rsid w:val="00EC5502"/>
    <w:rsid w:val="00EC5BC8"/>
    <w:rsid w:val="00ED29F7"/>
    <w:rsid w:val="00EE4A07"/>
    <w:rsid w:val="00F1149C"/>
    <w:rsid w:val="00F16F18"/>
    <w:rsid w:val="00F208C7"/>
    <w:rsid w:val="00F21054"/>
    <w:rsid w:val="00F2699C"/>
    <w:rsid w:val="00F34FE7"/>
    <w:rsid w:val="00F40AAB"/>
    <w:rsid w:val="00F43A18"/>
    <w:rsid w:val="00F44315"/>
    <w:rsid w:val="00F47556"/>
    <w:rsid w:val="00F52A31"/>
    <w:rsid w:val="00F651B5"/>
    <w:rsid w:val="00F70CAA"/>
    <w:rsid w:val="00F822AF"/>
    <w:rsid w:val="00F944E8"/>
    <w:rsid w:val="00FB08F9"/>
    <w:rsid w:val="00FC33A5"/>
    <w:rsid w:val="00FC6DD0"/>
    <w:rsid w:val="00FD01A4"/>
    <w:rsid w:val="00FE4BF6"/>
    <w:rsid w:val="04253515"/>
    <w:rsid w:val="04E544D6"/>
    <w:rsid w:val="08C46B4F"/>
    <w:rsid w:val="099C58FE"/>
    <w:rsid w:val="12BE2D6A"/>
    <w:rsid w:val="15895D59"/>
    <w:rsid w:val="166B5E3B"/>
    <w:rsid w:val="192B7982"/>
    <w:rsid w:val="1A0B0415"/>
    <w:rsid w:val="1D993B13"/>
    <w:rsid w:val="1EF361A0"/>
    <w:rsid w:val="1F2A66C2"/>
    <w:rsid w:val="20EF3472"/>
    <w:rsid w:val="214826BD"/>
    <w:rsid w:val="21F5432B"/>
    <w:rsid w:val="220D2754"/>
    <w:rsid w:val="2271640F"/>
    <w:rsid w:val="24656D64"/>
    <w:rsid w:val="273F29E5"/>
    <w:rsid w:val="27480BEA"/>
    <w:rsid w:val="283574E6"/>
    <w:rsid w:val="29105834"/>
    <w:rsid w:val="2B304E6A"/>
    <w:rsid w:val="2C96184D"/>
    <w:rsid w:val="2D431BCE"/>
    <w:rsid w:val="2D967317"/>
    <w:rsid w:val="2E6C6398"/>
    <w:rsid w:val="30796D7B"/>
    <w:rsid w:val="320B206E"/>
    <w:rsid w:val="34D15F64"/>
    <w:rsid w:val="357F2B11"/>
    <w:rsid w:val="386B2432"/>
    <w:rsid w:val="3B3922FA"/>
    <w:rsid w:val="3FDC6CEF"/>
    <w:rsid w:val="4070039F"/>
    <w:rsid w:val="44FB0ABB"/>
    <w:rsid w:val="459F46E8"/>
    <w:rsid w:val="4A8C76A2"/>
    <w:rsid w:val="4BB3660E"/>
    <w:rsid w:val="4BF760AA"/>
    <w:rsid w:val="4C173534"/>
    <w:rsid w:val="4C852F1B"/>
    <w:rsid w:val="4D546AC3"/>
    <w:rsid w:val="50D61C18"/>
    <w:rsid w:val="51B572AB"/>
    <w:rsid w:val="53323FF0"/>
    <w:rsid w:val="53987F40"/>
    <w:rsid w:val="552E0CAE"/>
    <w:rsid w:val="57657B35"/>
    <w:rsid w:val="5BA40645"/>
    <w:rsid w:val="5BC041D5"/>
    <w:rsid w:val="5EDA6F55"/>
    <w:rsid w:val="5F5A7A98"/>
    <w:rsid w:val="5FA05FCF"/>
    <w:rsid w:val="61DB3468"/>
    <w:rsid w:val="62BE1160"/>
    <w:rsid w:val="637478F1"/>
    <w:rsid w:val="65C465AF"/>
    <w:rsid w:val="666B0C60"/>
    <w:rsid w:val="6676313C"/>
    <w:rsid w:val="679360D2"/>
    <w:rsid w:val="6892798E"/>
    <w:rsid w:val="6AB877EF"/>
    <w:rsid w:val="6B40375D"/>
    <w:rsid w:val="6C510C04"/>
    <w:rsid w:val="6D477FCF"/>
    <w:rsid w:val="6DE474B7"/>
    <w:rsid w:val="70F5603C"/>
    <w:rsid w:val="714B3BB8"/>
    <w:rsid w:val="71C77F16"/>
    <w:rsid w:val="77C1250C"/>
    <w:rsid w:val="7816337A"/>
    <w:rsid w:val="788909A0"/>
    <w:rsid w:val="78E74312"/>
    <w:rsid w:val="7AB908E9"/>
    <w:rsid w:val="7BBA52E8"/>
    <w:rsid w:val="7E015C2C"/>
    <w:rsid w:val="7F815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4">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5">
    <w:name w:val="heading 5"/>
    <w:basedOn w:val="1"/>
    <w:next w:val="1"/>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10">
    <w:name w:val="Default Paragraph Font"/>
    <w:link w:val="11"/>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jc w:val="center"/>
    </w:pPr>
    <w:rPr>
      <w:sz w:val="18"/>
      <w:szCs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11">
    <w:name w:val=" Char Char1"/>
    <w:basedOn w:val="1"/>
    <w:link w:val="10"/>
    <w:uiPriority w:val="0"/>
    <w:pPr>
      <w:tabs>
        <w:tab w:val="left" w:pos="4665"/>
        <w:tab w:val="left" w:pos="8970"/>
      </w:tabs>
      <w:ind w:firstLine="400"/>
    </w:pPr>
    <w:rPr>
      <w:rFonts w:ascii="Tahoma" w:hAnsi="Tahoma"/>
      <w:sz w:val="24"/>
      <w:szCs w:val="20"/>
    </w:rPr>
  </w:style>
  <w:style w:type="character" w:styleId="12">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GIF"/><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emf"/><Relationship Id="rId4" Type="http://schemas.openxmlformats.org/officeDocument/2006/relationships/footer" Target="footer1.xml"/><Relationship Id="rId39" Type="http://schemas.openxmlformats.org/officeDocument/2006/relationships/oleObject" Target="embeddings/oleObject1.bin"/><Relationship Id="rId38" Type="http://schemas.openxmlformats.org/officeDocument/2006/relationships/image" Target="media/image34.GIF"/><Relationship Id="rId37" Type="http://schemas.openxmlformats.org/officeDocument/2006/relationships/image" Target="media/image33.GIF"/><Relationship Id="rId36" Type="http://schemas.openxmlformats.org/officeDocument/2006/relationships/image" Target="media/image32.GIF"/><Relationship Id="rId35" Type="http://schemas.openxmlformats.org/officeDocument/2006/relationships/image" Target="media/image31.GIF"/><Relationship Id="rId34" Type="http://schemas.openxmlformats.org/officeDocument/2006/relationships/image" Target="media/image30.GIF"/><Relationship Id="rId33" Type="http://schemas.openxmlformats.org/officeDocument/2006/relationships/image" Target="media/image29.GIF"/><Relationship Id="rId32" Type="http://schemas.openxmlformats.org/officeDocument/2006/relationships/image" Target="media/image28.GIF"/><Relationship Id="rId31" Type="http://schemas.openxmlformats.org/officeDocument/2006/relationships/image" Target="media/image27.GIF"/><Relationship Id="rId30" Type="http://schemas.openxmlformats.org/officeDocument/2006/relationships/image" Target="media/image26.GIF"/><Relationship Id="rId3" Type="http://schemas.openxmlformats.org/officeDocument/2006/relationships/header" Target="header1.xml"/><Relationship Id="rId29" Type="http://schemas.openxmlformats.org/officeDocument/2006/relationships/image" Target="media/image25.GIF"/><Relationship Id="rId28" Type="http://schemas.openxmlformats.org/officeDocument/2006/relationships/image" Target="media/image24.GIF"/><Relationship Id="rId27" Type="http://schemas.openxmlformats.org/officeDocument/2006/relationships/image" Target="media/image23.GIF"/><Relationship Id="rId26" Type="http://schemas.openxmlformats.org/officeDocument/2006/relationships/image" Target="media/image22.GIF"/><Relationship Id="rId25" Type="http://schemas.openxmlformats.org/officeDocument/2006/relationships/image" Target="media/image21.GIF"/><Relationship Id="rId24" Type="http://schemas.openxmlformats.org/officeDocument/2006/relationships/image" Target="media/image20.GIF"/><Relationship Id="rId23" Type="http://schemas.openxmlformats.org/officeDocument/2006/relationships/image" Target="media/image19.GIF"/><Relationship Id="rId22" Type="http://schemas.openxmlformats.org/officeDocument/2006/relationships/image" Target="media/image18.GIF"/><Relationship Id="rId21" Type="http://schemas.openxmlformats.org/officeDocument/2006/relationships/image" Target="media/image17.GIF"/><Relationship Id="rId20" Type="http://schemas.openxmlformats.org/officeDocument/2006/relationships/image" Target="media/image16.GIF"/><Relationship Id="rId2" Type="http://schemas.openxmlformats.org/officeDocument/2006/relationships/settings" Target="settings.xml"/><Relationship Id="rId19" Type="http://schemas.openxmlformats.org/officeDocument/2006/relationships/image" Target="media/image15.GIF"/><Relationship Id="rId18" Type="http://schemas.openxmlformats.org/officeDocument/2006/relationships/image" Target="media/image14.GIF"/><Relationship Id="rId17" Type="http://schemas.openxmlformats.org/officeDocument/2006/relationships/image" Target="media/image13.GIF"/><Relationship Id="rId16" Type="http://schemas.openxmlformats.org/officeDocument/2006/relationships/image" Target="media/image12.GIF"/><Relationship Id="rId15" Type="http://schemas.openxmlformats.org/officeDocument/2006/relationships/image" Target="media/image11.GIF"/><Relationship Id="rId14" Type="http://schemas.openxmlformats.org/officeDocument/2006/relationships/image" Target="media/image10.GIF"/><Relationship Id="rId13" Type="http://schemas.openxmlformats.org/officeDocument/2006/relationships/image" Target="media/image9.GIF"/><Relationship Id="rId12" Type="http://schemas.openxmlformats.org/officeDocument/2006/relationships/image" Target="media/image8.GIF"/><Relationship Id="rId11" Type="http://schemas.openxmlformats.org/officeDocument/2006/relationships/image" Target="media/image7.GIF"/><Relationship Id="rId10" Type="http://schemas.openxmlformats.org/officeDocument/2006/relationships/image" Target="media/image6.GI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夏晶-总结我的思路-如何在验证中发现和定位Bug</Template>
  <Company>Huawei Technologies Co.,Ltd.</Company>
  <Pages>40</Pages>
  <Words>2832</Words>
  <Characters>11792</Characters>
  <Lines>143</Lines>
  <Paragraphs>40</Paragraphs>
  <TotalTime>2</TotalTime>
  <ScaleCrop>false</ScaleCrop>
  <LinksUpToDate>false</LinksUpToDate>
  <CharactersWithSpaces>13924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2017-02-07T09:34:00Z</dcterms:created>
  <dc:creator>Yuhao Sun</dc:creator>
  <cp:lastModifiedBy>PC</cp:lastModifiedBy>
  <dcterms:modified xsi:type="dcterms:W3CDTF">2025-09-26T11:44:27Z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1284550875</vt:lpwstr>
  </property>
  <property fmtid="{D5CDD505-2E9C-101B-9397-08002B2CF9AE}" pid="3" name="KSOProductBuildVer">
    <vt:lpwstr>2052-12.1.0.22529</vt:lpwstr>
  </property>
  <property fmtid="{D5CDD505-2E9C-101B-9397-08002B2CF9AE}" pid="4" name="ICV">
    <vt:lpwstr>E938CF0245C54100A76064A4B83A5A65_13</vt:lpwstr>
  </property>
</Properties>
</file>