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異世界ダンジョン型 性格診断</w:t>
        <w:br/>
        <w:t>質問候補レビュー・検証計画</w:t>
      </w:r>
    </w:p>
    <w:p>
      <w:pPr>
        <w:jc w:val="center"/>
      </w:pPr>
      <w:r>
        <w:rPr>
          <w:i/>
        </w:rPr>
        <w:t>机上レビュー版｜2026-10-12</w:t>
      </w:r>
    </w:p>
    <w:p>
      <w:pPr>
        <w:pStyle w:val="Heading1"/>
      </w:pPr>
      <w:r>
        <w:t>1. 今回の結論</w:t>
      </w:r>
    </w:p>
    <w:p>
      <w:pPr>
        <w:pStyle w:val="ListBullet"/>
      </w:pPr>
      <w:r>
        <w:t>現在の10問案は、性格特性そのものよりも、ゲーム内での合理的な行動選択を測っている項目が多い。現時点では妥当性が確認された性格診断とは呼べない。</w:t>
      </w:r>
    </w:p>
    <w:p>
      <w:pPr>
        <w:pStyle w:val="ListBullet"/>
      </w:pPr>
      <w:r>
        <w:t>特に「協調性」「否定的情動性」は、選択肢の両方が適応的であったり、別の特性でも説明できたりするため、単純な+1/-1採点を停止する。</w:t>
      </w:r>
    </w:p>
    <w:p>
      <w:pPr>
        <w:pStyle w:val="ListBullet"/>
      </w:pPr>
      <w:r>
        <w:t>MVPでは、回答から得られるものを「物語上の行動傾向・冒険スタイル」として提示し、心理学的な性格測定と区別する。</w:t>
      </w:r>
    </w:p>
    <w:p>
      <w:pPr>
        <w:pStyle w:val="ListBullet"/>
      </w:pPr>
      <w:r>
        <w:t>Big Fiveの正式な尺度を比較基準に使う場合、検証済みの日本語尺度を適切な利用条件で実施する。尺度項目を独自に書き換えたり、許諾条件を確認せず公開したりしない。</w:t>
      </w:r>
    </w:p>
    <w:p>
      <w:pPr>
        <w:pStyle w:val="Heading1"/>
      </w:pPr>
      <w:r>
        <w:t>2. 研究知見から見た検証上の注意</w:t>
      </w:r>
    </w:p>
    <w:p>
      <w:r>
        <w:t>Yoshino et al. (2022) は日本語版BFI-2を、大学生487名と一般成人500名のデータで検討し、5因子・15側面、信頼性、妥当性、群間の測定不変性を評価した。これは、短い物語選択式の独自質問が同等の測定性能を持つことを意味しない。</w:t>
      </w:r>
    </w:p>
    <w:p>
      <w:r>
        <w:t>Namikawa et al. (2012) は日本語Big-Five尺度の短縮版を項目反応理論等に基づいて開発し、信頼性・妥当性を検討している。短縮版であっても、項目選定と検証の工程が必要である。</w:t>
      </w:r>
    </w:p>
    <w:p>
      <w:r>
        <w:t>参考文献・リンク：</w:t>
      </w:r>
    </w:p>
    <w:p>
      <w:r>
        <w:t>Yoshino et al. (2022). A validation of the Japanese adaptation of the Big Five Inventory-2. Frontiers in Psychology, 13, 924351. https://doi.org/10.3389/fpsyg.2022.924351</w:t>
      </w:r>
    </w:p>
    <w:p>
      <w:r>
        <w:t>Namikawa et al. (2012). Development of a short form of the Japanese Big-Five Scale, and a test of its reliability and validity. Japanese Journal of Psychology, 83(2), 91–99. https://doi.org/10.4992/jjpsy.83.91</w:t>
      </w:r>
    </w:p>
    <w:p>
      <w:pPr>
        <w:pStyle w:val="Heading1"/>
      </w:pPr>
      <w:r>
        <w:t>3. 既存10問の机上監査</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質問</w:t>
            </w:r>
          </w:p>
        </w:tc>
        <w:tc>
          <w:tcPr>
            <w:tcW w:type="dxa" w:w="3408"/>
          </w:tcPr>
          <w:p>
            <w:r>
              <w:t>交絡リスク</w:t>
            </w:r>
          </w:p>
        </w:tc>
        <w:tc>
          <w:tcPr>
            <w:tcW w:type="dxa" w:w="3408"/>
          </w:tcPr>
          <w:p>
            <w:r>
              <w:t>監査結果</w:t>
            </w:r>
          </w:p>
        </w:tc>
      </w:tr>
      <w:tr>
        <w:tc>
          <w:tcPr>
            <w:tcW w:type="dxa" w:w="3408"/>
            <w:vAlign w:val="top"/>
          </w:tcPr>
          <w:p>
            <w:r>
              <w:t>Q01 石碑を調べる</w:t>
            </w:r>
          </w:p>
        </w:tc>
        <w:tc>
          <w:tcPr>
            <w:tcW w:type="dxa" w:w="3408"/>
            <w:vAlign w:val="top"/>
          </w:tcPr>
          <w:p>
            <w:r>
              <w:t>中</w:t>
            </w:r>
          </w:p>
        </w:tc>
        <w:tc>
          <w:tcPr>
            <w:tcW w:type="dxa" w:w="3408"/>
            <w:vAlign w:val="top"/>
          </w:tcPr>
          <w:p>
            <w:r>
              <w:t>好奇心を狙うが、目的との関連や危険評価にも左右される。Bを低開放性と決めつけない。</w:t>
            </w:r>
          </w:p>
        </w:tc>
      </w:tr>
      <w:tr>
        <w:tc>
          <w:tcPr>
            <w:tcW w:type="dxa" w:w="3408"/>
            <w:vAlign w:val="top"/>
          </w:tcPr>
          <w:p>
            <w:r>
              <w:t>Q02 未知の植物の道</w:t>
            </w:r>
          </w:p>
        </w:tc>
        <w:tc>
          <w:tcPr>
            <w:tcW w:type="dxa" w:w="3408"/>
            <w:vAlign w:val="top"/>
          </w:tcPr>
          <w:p>
            <w:r>
              <w:t>中〜高</w:t>
            </w:r>
          </w:p>
        </w:tc>
        <w:tc>
          <w:tcPr>
            <w:tcW w:type="dxa" w:w="3408"/>
            <w:vAlign w:val="top"/>
          </w:tcPr>
          <w:p>
            <w:r>
              <w:t>時間制限や目的が選択を左右する。開放性よりゲーム上の効率選好になり得る。</w:t>
            </w:r>
          </w:p>
        </w:tc>
      </w:tr>
      <w:tr>
        <w:tc>
          <w:tcPr>
            <w:tcW w:type="dxa" w:w="3408"/>
            <w:vAlign w:val="top"/>
          </w:tcPr>
          <w:p>
            <w:r>
              <w:t>Q03 装備確認</w:t>
            </w:r>
          </w:p>
        </w:tc>
        <w:tc>
          <w:tcPr>
            <w:tcW w:type="dxa" w:w="3408"/>
            <w:vAlign w:val="top"/>
          </w:tcPr>
          <w:p>
            <w:r>
              <w:t>中</w:t>
            </w:r>
          </w:p>
        </w:tc>
        <w:tc>
          <w:tcPr>
            <w:tcW w:type="dxa" w:w="3408"/>
            <w:vAlign w:val="top"/>
          </w:tcPr>
          <w:p>
            <w:r>
              <w:t>準備行動は誠実性に関連し得るが、ゲーム経験やリスク状況の影響が強い。</w:t>
            </w:r>
          </w:p>
        </w:tc>
      </w:tr>
      <w:tr>
        <w:tc>
          <w:tcPr>
            <w:tcW w:type="dxa" w:w="3408"/>
            <w:vAlign w:val="top"/>
          </w:tcPr>
          <w:p>
            <w:r>
              <w:t>Q04 物資分配の記録</w:t>
            </w:r>
          </w:p>
        </w:tc>
        <w:tc>
          <w:tcPr>
            <w:tcW w:type="dxa" w:w="3408"/>
            <w:vAlign w:val="top"/>
          </w:tcPr>
          <w:p>
            <w:r>
              <w:t>高</w:t>
            </w:r>
          </w:p>
        </w:tc>
        <w:tc>
          <w:tcPr>
            <w:tcW w:type="dxa" w:w="3408"/>
            <w:vAlign w:val="top"/>
          </w:tcPr>
          <w:p>
            <w:r>
              <w:t>記録・管理と柔軟な共同運用の比較であり、Bを低誠実性とする根拠が弱い。</w:t>
            </w:r>
          </w:p>
        </w:tc>
      </w:tr>
      <w:tr>
        <w:tc>
          <w:tcPr>
            <w:tcW w:type="dxa" w:w="3408"/>
            <w:vAlign w:val="top"/>
          </w:tcPr>
          <w:p>
            <w:r>
              <w:t>Q05 冒険者に話しかける</w:t>
            </w:r>
          </w:p>
        </w:tc>
        <w:tc>
          <w:tcPr>
            <w:tcW w:type="dxa" w:w="3408"/>
            <w:vAlign w:val="top"/>
          </w:tcPr>
          <w:p>
            <w:r>
              <w:t>中</w:t>
            </w:r>
          </w:p>
        </w:tc>
        <w:tc>
          <w:tcPr>
            <w:tcW w:type="dxa" w:w="3408"/>
            <w:vAlign w:val="top"/>
          </w:tcPr>
          <w:p>
            <w:r>
              <w:t>社交性に近いが、会話を聞いてから質問する選択も外向性の低さを意味しない。</w:t>
            </w:r>
          </w:p>
        </w:tc>
      </w:tr>
      <w:tr>
        <w:tc>
          <w:tcPr>
            <w:tcW w:type="dxa" w:w="3408"/>
            <w:vAlign w:val="top"/>
          </w:tcPr>
          <w:p>
            <w:r>
              <w:t>Q06 作戦会議で主張</w:t>
            </w:r>
          </w:p>
        </w:tc>
        <w:tc>
          <w:tcPr>
            <w:tcW w:type="dxa" w:w="3408"/>
            <w:vAlign w:val="top"/>
          </w:tcPr>
          <w:p>
            <w:r>
              <w:t>高</w:t>
            </w:r>
          </w:p>
        </w:tc>
        <w:tc>
          <w:tcPr>
            <w:tcW w:type="dxa" w:w="3408"/>
            <w:vAlign w:val="top"/>
          </w:tcPr>
          <w:p>
            <w:r>
              <w:t>自己主張・リーダーシップ・協調性が混ざる。単独で外向性を採点しない。</w:t>
            </w:r>
          </w:p>
        </w:tc>
      </w:tr>
      <w:tr>
        <w:tc>
          <w:tcPr>
            <w:tcW w:type="dxa" w:w="3408"/>
            <w:vAlign w:val="top"/>
          </w:tcPr>
          <w:p>
            <w:r>
              <w:t>Q07 仲間の罠事故</w:t>
            </w:r>
          </w:p>
        </w:tc>
        <w:tc>
          <w:tcPr>
            <w:tcW w:type="dxa" w:w="3408"/>
            <w:vAlign w:val="top"/>
          </w:tcPr>
          <w:p>
            <w:r>
              <w:t>高</w:t>
            </w:r>
          </w:p>
        </w:tc>
        <w:tc>
          <w:tcPr>
            <w:tcW w:type="dxa" w:w="3408"/>
            <w:vAlign w:val="top"/>
          </w:tcPr>
          <w:p>
            <w:r>
              <w:t>支援と再発防止は両方とも配慮的。片方を低協調性にしない。</w:t>
            </w:r>
          </w:p>
        </w:tc>
      </w:tr>
      <w:tr>
        <w:tc>
          <w:tcPr>
            <w:tcW w:type="dxa" w:w="3408"/>
            <w:vAlign w:val="top"/>
          </w:tcPr>
          <w:p>
            <w:r>
              <w:t>Q08 異なる作戦への対応</w:t>
            </w:r>
          </w:p>
        </w:tc>
        <w:tc>
          <w:tcPr>
            <w:tcW w:type="dxa" w:w="3408"/>
            <w:vAlign w:val="top"/>
          </w:tcPr>
          <w:p>
            <w:r>
              <w:t>高</w:t>
            </w:r>
          </w:p>
        </w:tc>
        <w:tc>
          <w:tcPr>
            <w:tcW w:type="dxa" w:w="3408"/>
            <w:vAlign w:val="top"/>
          </w:tcPr>
          <w:p>
            <w:r>
              <w:t>相手理解と利点比較は両立する行動で、二択の高低対応が不明確。</w:t>
            </w:r>
          </w:p>
        </w:tc>
      </w:tr>
      <w:tr>
        <w:tc>
          <w:tcPr>
            <w:tcW w:type="dxa" w:w="3408"/>
            <w:vAlign w:val="top"/>
          </w:tcPr>
          <w:p>
            <w:r>
              <w:t>Q09 正体不明の音</w:t>
            </w:r>
          </w:p>
        </w:tc>
        <w:tc>
          <w:tcPr>
            <w:tcW w:type="dxa" w:w="3408"/>
            <w:vAlign w:val="top"/>
          </w:tcPr>
          <w:p>
            <w:r>
              <w:t>高</w:t>
            </w:r>
          </w:p>
        </w:tc>
        <w:tc>
          <w:tcPr>
            <w:tcW w:type="dxa" w:w="3408"/>
            <w:vAlign w:val="top"/>
          </w:tcPr>
          <w:p>
            <w:r>
              <w:t>慎重さ、危険認知、好奇心、経験が交絡。否定的情動性を直接測らない。</w:t>
            </w:r>
          </w:p>
        </w:tc>
      </w:tr>
      <w:tr>
        <w:tc>
          <w:tcPr>
            <w:tcW w:type="dxa" w:w="3408"/>
            <w:vAlign w:val="top"/>
          </w:tcPr>
          <w:p>
            <w:r>
              <w:t>Q10 アイテム喪失</w:t>
            </w:r>
          </w:p>
        </w:tc>
        <w:tc>
          <w:tcPr>
            <w:tcW w:type="dxa" w:w="3408"/>
            <w:vAlign w:val="top"/>
          </w:tcPr>
          <w:p>
            <w:r>
              <w:t>高</w:t>
            </w:r>
          </w:p>
        </w:tc>
        <w:tc>
          <w:tcPr>
            <w:tcW w:type="dxa" w:w="3408"/>
            <w:vAlign w:val="top"/>
          </w:tcPr>
          <w:p>
            <w:r>
              <w:t>感情整理と問題解決の順序の違いであり、感情の強さや持続性を測っていない。</w:t>
            </w:r>
          </w:p>
        </w:tc>
      </w:tr>
    </w:tbl>
    <w:p>
      <w:pPr>
        <w:pStyle w:val="Heading1"/>
      </w:pPr>
      <w:r>
        <w:t>4. 改訂候補アイテムバンク（15問）</w:t>
      </w:r>
    </w:p>
    <w:p>
      <w:r>
        <w:t>各因子3問ずつの候補を用意した。ただし、15問すべてを性格スコアに採用するという意味ではない。特に両選択肢が妥当な問題は、診断のキャラクター演出や探索嗜好の分析には使えても、特性の高低得点には直結させない。</w:t>
      </w:r>
    </w:p>
    <w:p>
      <w:pPr>
        <w:pStyle w:val="Heading2"/>
      </w:pPr>
      <w:r>
        <w:t>O1｜開放性：知的好奇心</w:t>
      </w:r>
    </w:p>
    <w:p>
      <w:r>
        <w:t>イベント：古い石碑に、読めない文字と不思議な図形が刻まれている。</w:t>
      </w:r>
    </w:p>
    <w:p>
      <w:r>
        <w:t>A：危険がないか確かめながら、文字や図形の意味を調べる。</w:t>
      </w:r>
    </w:p>
    <w:p>
      <w:r>
        <w:t>B：今の目的に必要な情報かを考え、必要性が低ければ先へ進む。</w:t>
      </w:r>
    </w:p>
    <w:p>
      <w:r>
        <w:t>対応仮説：A＝開放性＋／B＝開放性−とは断定しない／目的志向の可能性</w:t>
      </w:r>
    </w:p>
    <w:p>
      <w:r>
        <w:t>交絡・注意：Aが好奇心、Bが合理性を表すため、Bを低開放性と単純採点しない。</w:t>
      </w:r>
    </w:p>
    <w:p>
      <w:r>
        <w:t>初期採点案：A=+1、B=0（探索的）</w:t>
      </w:r>
    </w:p>
    <w:p>
      <w:pPr>
        <w:pStyle w:val="Heading2"/>
      </w:pPr>
      <w:r>
        <w:t>O2｜開放性：新しい経験への関心</w:t>
      </w:r>
    </w:p>
    <w:p>
      <w:r>
        <w:t>イベント：見慣れない植物が群生する脇道と、地図に記された本道がある。</w:t>
      </w:r>
    </w:p>
    <w:p>
      <w:r>
        <w:t>A：少し寄り道して、植物や周囲の環境を観察する。</w:t>
      </w:r>
    </w:p>
    <w:p>
      <w:r>
        <w:t>B：地図の本道を進み、今回の目的を優先する。</w:t>
      </w:r>
    </w:p>
    <w:p>
      <w:r>
        <w:t>対応仮説：A＝未知への関心／B＝目的達成志向</w:t>
      </w:r>
    </w:p>
    <w:p>
      <w:r>
        <w:t>交絡・注意：時間制限や報酬の設定が回答を左右する。</w:t>
      </w:r>
    </w:p>
    <w:p>
      <w:r>
        <w:t>初期採点案：単独採点せず、パイロットで関連を確認</w:t>
      </w:r>
    </w:p>
    <w:p>
      <w:pPr>
        <w:pStyle w:val="Heading2"/>
      </w:pPr>
      <w:r>
        <w:t>O3｜開放性：創造的想像力</w:t>
      </w:r>
    </w:p>
    <w:p>
      <w:r>
        <w:t>イベント：扉には鍵穴がなく、壁に3つの奇妙な紋様が描かれている。</w:t>
      </w:r>
    </w:p>
    <w:p>
      <w:r>
        <w:t>A：紋様の組み合わせに意味があると考え、いくつかの仮説を試す。</w:t>
      </w:r>
    </w:p>
    <w:p>
      <w:r>
        <w:t>B：周囲を調べ、仕掛けや開閉装置がないか探す。</w:t>
      </w:r>
    </w:p>
    <w:p>
      <w:r>
        <w:t>対応仮説：A＝抽象的な仮説生成／B＝具体的な問題探索</w:t>
      </w:r>
    </w:p>
    <w:p>
      <w:r>
        <w:t>交絡・注意：両方とも探索的で、開放性の高低を区別しにくい。</w:t>
      </w:r>
    </w:p>
    <w:p>
      <w:r>
        <w:t>初期採点案：差を付けず、選択嗜好の記述に使用</w:t>
      </w:r>
    </w:p>
    <w:p>
      <w:pPr>
        <w:pStyle w:val="Heading2"/>
      </w:pPr>
      <w:r>
        <w:t>C1｜誠実性：計画・整理</w:t>
      </w:r>
    </w:p>
    <w:p>
      <w:r>
        <w:t>イベント：ダンジョンに入る直前、短い準備時間ができた。</w:t>
      </w:r>
    </w:p>
    <w:p>
      <w:r>
        <w:t>A：道具・回復薬・食料を確認し、不足を整理する。</w:t>
      </w:r>
    </w:p>
    <w:p>
      <w:r>
        <w:t>B：装備は十分だと判断し、早めに探索を始める。</w:t>
      </w:r>
    </w:p>
    <w:p>
      <w:r>
        <w:t>対応仮説：A＝準備・整理を重視／B＝即時行動・時間効率を重視</w:t>
      </w:r>
    </w:p>
    <w:p>
      <w:r>
        <w:t>交絡・注意：時間制限があるとBが合理的になる。Aを常に優位に見せない。</w:t>
      </w:r>
    </w:p>
    <w:p>
      <w:r>
        <w:t>初期採点案：A=+1、B=0（探索的）</w:t>
      </w:r>
    </w:p>
    <w:p>
      <w:pPr>
        <w:pStyle w:val="Heading2"/>
      </w:pPr>
      <w:r>
        <w:t>C2｜誠実性：責任・遂行</w:t>
      </w:r>
    </w:p>
    <w:p>
      <w:r>
        <w:t>イベント：仲間から、見つけた物資の管理を任された。</w:t>
      </w:r>
    </w:p>
    <w:p>
      <w:r>
        <w:t>A：誰が何を使ったか簡単に記録し、残量を共有する。</w:t>
      </w:r>
    </w:p>
    <w:p>
      <w:r>
        <w:t>B：細かな記録より、必要なときに相談して融通し合う。</w:t>
      </w:r>
    </w:p>
    <w:p>
      <w:r>
        <w:t>対応仮説：A＝記録・管理を重視／B＝柔軟な共同運用を重視</w:t>
      </w:r>
    </w:p>
    <w:p>
      <w:r>
        <w:t>交絡・注意：Bは無責任とは限らず、協調性も混ざる。</w:t>
      </w:r>
    </w:p>
    <w:p>
      <w:r>
        <w:t>初期採点案：両方を有効なスタイルとして記録し、採点は保留</w:t>
      </w:r>
    </w:p>
    <w:p>
      <w:pPr>
        <w:pStyle w:val="Heading2"/>
      </w:pPr>
      <w:r>
        <w:t>C3｜誠実性：計画性</w:t>
      </w:r>
    </w:p>
    <w:p>
      <w:r>
        <w:t>イベント：次の部屋は複数の通路につながっている。</w:t>
      </w:r>
    </w:p>
    <w:p>
      <w:r>
        <w:t>A：地図や手がかりを整理してから、進む順番を決める。</w:t>
      </w:r>
    </w:p>
    <w:p>
      <w:r>
        <w:t>B：まず短い距離を進み、得られた情報に応じて計画を変える。</w:t>
      </w:r>
    </w:p>
    <w:p>
      <w:r>
        <w:t>対応仮説：A＝事前計画／B＝適応的・反復的な計画</w:t>
      </w:r>
    </w:p>
    <w:p>
      <w:r>
        <w:t>交絡・注意：計画性の高低というより、計画スタイルの違いになりやすい。</w:t>
      </w:r>
    </w:p>
    <w:p>
      <w:r>
        <w:t>初期採点案：性格得点に直結させず、結果説明の補助にする</w:t>
      </w:r>
    </w:p>
    <w:p>
      <w:pPr>
        <w:pStyle w:val="Heading2"/>
      </w:pPr>
      <w:r>
        <w:t>E1｜外向性：社交性</w:t>
      </w:r>
    </w:p>
    <w:p>
      <w:r>
        <w:t>イベント：休憩所で初対面の冒険者たちが情報交換をしている。</w:t>
      </w:r>
    </w:p>
    <w:p>
      <w:r>
        <w:t>A：自分から挨拶し、話の輪に加わる。</w:t>
      </w:r>
    </w:p>
    <w:p>
      <w:r>
        <w:t>B：まず周囲の会話を聞き、必要なときに質問する。</w:t>
      </w:r>
    </w:p>
    <w:p>
      <w:r>
        <w:t>対応仮説：A＝対人接触の開始／B＝観察してから接触</w:t>
      </w:r>
    </w:p>
    <w:p>
      <w:r>
        <w:t>交絡・注意：Bも対人行動であり、内向性と同一視できない。</w:t>
      </w:r>
    </w:p>
    <w:p>
      <w:r>
        <w:t>初期採点案：A=外向性寄りの仮説、B=中立</w:t>
      </w:r>
    </w:p>
    <w:p>
      <w:pPr>
        <w:pStyle w:val="Heading2"/>
      </w:pPr>
      <w:r>
        <w:t>E2｜外向性：自己主張</w:t>
      </w:r>
    </w:p>
    <w:p>
      <w:r>
        <w:t>イベント：仲間の作戦案が分かれ、意見がまとまらない。</w:t>
      </w:r>
    </w:p>
    <w:p>
      <w:r>
        <w:t>A：自分の案と理由を先に示し、議論を進める。</w:t>
      </w:r>
    </w:p>
    <w:p>
      <w:r>
        <w:t>B：全員の案を一度並べてから、共通点を探す。</w:t>
      </w:r>
    </w:p>
    <w:p>
      <w:r>
        <w:t>対応仮説：A＝自己主張／B＝合意形成</w:t>
      </w:r>
    </w:p>
    <w:p>
      <w:r>
        <w:t>交絡・注意：Bは協調性、Aは状況によって支配性にも見える。</w:t>
      </w:r>
    </w:p>
    <w:p>
      <w:r>
        <w:t>初期採点案：外向性の得点には単独利用しない</w:t>
      </w:r>
    </w:p>
    <w:p>
      <w:pPr>
        <w:pStyle w:val="Heading2"/>
      </w:pPr>
      <w:r>
        <w:t>E3｜外向性：活動性</w:t>
      </w:r>
    </w:p>
    <w:p>
      <w:r>
        <w:t>イベント：安全な休憩所で、次の探索まで自由時間がある。</w:t>
      </w:r>
    </w:p>
    <w:p>
      <w:r>
        <w:t>A：仲間を誘って、周辺の施設や情報を見に行く。</w:t>
      </w:r>
    </w:p>
    <w:p>
      <w:r>
        <w:t>B：静かな場所で休み、次の探索に備える。</w:t>
      </w:r>
    </w:p>
    <w:p>
      <w:r>
        <w:t>対応仮説：A＝活動・交流への選好／B＝休息への選好</w:t>
      </w:r>
    </w:p>
    <w:p>
      <w:r>
        <w:t>交絡・注意：疲労やプレイスタイルの影響が大きい。</w:t>
      </w:r>
    </w:p>
    <w:p>
      <w:r>
        <w:t>初期採点案：疲労条件を明示し、採点はパイロット後</w:t>
      </w:r>
    </w:p>
    <w:p>
      <w:pPr>
        <w:pStyle w:val="Heading2"/>
      </w:pPr>
      <w:r>
        <w:t>A1｜協調性：思いやり</w:t>
      </w:r>
    </w:p>
    <w:p>
      <w:r>
        <w:t>イベント：仲間が罠にかかり、探索が中断された。</w:t>
      </w:r>
    </w:p>
    <w:p>
      <w:r>
        <w:t>A：まず仲間の状態と必要な支援を確認する。</w:t>
      </w:r>
    </w:p>
    <w:p>
      <w:r>
        <w:t>B：全員の安全を確認し、再発防止と進行手順を整える。</w:t>
      </w:r>
    </w:p>
    <w:p>
      <w:r>
        <w:t>対応仮説：A＝個人への即時支援／B＝集団の安全・再発防止</w:t>
      </w:r>
    </w:p>
    <w:p>
      <w:r>
        <w:t>交絡・注意：両方が配慮的。二択を協調性の高低にしない。</w:t>
      </w:r>
    </w:p>
    <w:p>
      <w:r>
        <w:t>初期採点案：採点保留。回答の理由を聞く認知インタビュー向け</w:t>
      </w:r>
    </w:p>
    <w:p>
      <w:pPr>
        <w:pStyle w:val="Heading2"/>
      </w:pPr>
      <w:r>
        <w:t>A2｜協調性：相手への敬意</w:t>
      </w:r>
    </w:p>
    <w:p>
      <w:r>
        <w:t>イベント：仲間が自分とは違う作戦を提案した。</w:t>
      </w:r>
    </w:p>
    <w:p>
      <w:r>
        <w:t>A：まず相手の考えと理由を聞き、意図を理解する。</w:t>
      </w:r>
    </w:p>
    <w:p>
      <w:r>
        <w:t>B：自分の案との利点・リスクを並べて比較する。</w:t>
      </w:r>
    </w:p>
    <w:p>
      <w:r>
        <w:t>対応仮説：A＝相手理解を優先／B＝課題比較を優先</w:t>
      </w:r>
    </w:p>
    <w:p>
      <w:r>
        <w:t>交絡・注意：Bも尊重的に実行できる。選択だけでは協調性の高低は不明。</w:t>
      </w:r>
    </w:p>
    <w:p>
      <w:r>
        <w:t>初期採点案：採点保留</w:t>
      </w:r>
    </w:p>
    <w:p>
      <w:pPr>
        <w:pStyle w:val="Heading2"/>
      </w:pPr>
      <w:r>
        <w:t>A3｜協調性：信頼・協力</w:t>
      </w:r>
    </w:p>
    <w:p>
      <w:r>
        <w:t>イベント：見知らぬ冒険者が、道案内を申し出てきた。</w:t>
      </w:r>
    </w:p>
    <w:p>
      <w:r>
        <w:t>A：行き先や理由を確認し、条件が合えば協力する。</w:t>
      </w:r>
    </w:p>
    <w:p>
      <w:r>
        <w:t>B：相手の情報を別の手がかりでも確かめてから決める。</w:t>
      </w:r>
    </w:p>
    <w:p>
      <w:r>
        <w:t>対応仮説：A＝条件付き協力／B＝検証を重視</w:t>
      </w:r>
    </w:p>
    <w:p>
      <w:r>
        <w:t>交絡・注意：Bは警戒心だけでなく合理性や経験にも由来する。</w:t>
      </w:r>
    </w:p>
    <w:p>
      <w:r>
        <w:t>初期採点案：協調性スコアから除外。物語上の行動傾向に使う</w:t>
      </w:r>
    </w:p>
    <w:p>
      <w:pPr>
        <w:pStyle w:val="Heading2"/>
      </w:pPr>
      <w:r>
        <w:t>N1｜否定的情動性：不安への反応</w:t>
      </w:r>
    </w:p>
    <w:p>
      <w:r>
        <w:t>イベント：暗闇の奥から正体の分からない音が聞こえた。</w:t>
      </w:r>
    </w:p>
    <w:p>
      <w:r>
        <w:t>A：不確実さが気になるので、距離を取り、状況を確認してから進む。</w:t>
      </w:r>
    </w:p>
    <w:p>
      <w:r>
        <w:t>B：音の特徴や周囲の変化を手がかりに、原因を探る。</w:t>
      </w:r>
    </w:p>
    <w:p>
      <w:r>
        <w:t>対応仮説：A＝不確実性への慎重な対応／B＝情報探索</w:t>
      </w:r>
    </w:p>
    <w:p>
      <w:r>
        <w:t>交絡・注意：Aは危険評価、Bは開放性とも解釈できる。情動性を直接測っていない。</w:t>
      </w:r>
    </w:p>
    <w:p>
      <w:r>
        <w:t>初期採点案：否定的情動性の得点に使わない</w:t>
      </w:r>
    </w:p>
    <w:p>
      <w:pPr>
        <w:pStyle w:val="Heading2"/>
      </w:pPr>
      <w:r>
        <w:t>N2｜否定的情動性：感情の回復</w:t>
      </w:r>
    </w:p>
    <w:p>
      <w:r>
        <w:t>イベント：探索で大切なアイテムを失い、予定が崩れた。</w:t>
      </w:r>
    </w:p>
    <w:p>
      <w:r>
        <w:t>A：いったん気持ちを整理してから、次の手を考える。</w:t>
      </w:r>
    </w:p>
    <w:p>
      <w:r>
        <w:t>B：すぐに代替案をいくつか挙げ、できることから再開する。</w:t>
      </w:r>
    </w:p>
    <w:p>
      <w:r>
        <w:t>対応仮説：A＝感情処理を先にする／B＝問題解決を先にする</w:t>
      </w:r>
    </w:p>
    <w:p>
      <w:r>
        <w:t>交絡・注意：両方とも適応的。感情の強さや持続時間を直接測らない。</w:t>
      </w:r>
    </w:p>
    <w:p>
      <w:r>
        <w:t>初期採点案：否定的情動性の得点に使わない</w:t>
      </w:r>
    </w:p>
    <w:p>
      <w:pPr>
        <w:pStyle w:val="Heading2"/>
      </w:pPr>
      <w:r>
        <w:t>N3｜否定的情動性：ストレス時の反応</w:t>
      </w:r>
    </w:p>
    <w:p>
      <w:r>
        <w:t>イベント：重要な決断の直前、残り時間が少なくなってきた。</w:t>
      </w:r>
    </w:p>
    <w:p>
      <w:r>
        <w:t>A：緊張を感じたら、一度呼吸を整えて優先順位を確認する。</w:t>
      </w:r>
    </w:p>
    <w:p>
      <w:r>
        <w:t>B：緊張していても、今ある情報で決断し、必要なら後で修正する。</w:t>
      </w:r>
    </w:p>
    <w:p>
      <w:r>
        <w:t>対応仮説：A＝意図的な感情調整／B＝不確実性下での決断</w:t>
      </w:r>
    </w:p>
    <w:p>
      <w:r>
        <w:t>交絡・注意：両方が感情調整の方法。否定的情動性の高低とは直結しない。</w:t>
      </w:r>
    </w:p>
    <w:p>
      <w:r>
        <w:t>初期採点案：否定的情動性の得点に使わない</w:t>
      </w:r>
    </w:p>
    <w:p>
      <w:pPr>
        <w:pStyle w:val="Heading1"/>
      </w:pPr>
      <w:r>
        <w:t>5. 採点ルールの改訂</w:t>
      </w:r>
    </w:p>
    <w:p>
      <w:pPr>
        <w:pStyle w:val="ListBullet"/>
      </w:pPr>
      <w:r>
        <w:t>初期段階で全問に+1/-1を付けない。回答を「特性の方向が比較的明確」「複数解釈がある」「特性を直接測らない」に分ける。</w:t>
      </w:r>
    </w:p>
    <w:p>
      <w:pPr>
        <w:pStyle w:val="ListBullet"/>
      </w:pPr>
      <w:r>
        <w:t>高低の方向を仮定できる項目でも、回答分布と既存尺度との関連が確認されるまでは探索的スコアと明記する。</w:t>
      </w:r>
    </w:p>
    <w:p>
      <w:pPr>
        <w:pStyle w:val="ListBullet"/>
      </w:pPr>
      <w:r>
        <w:t>複数特性が絡む質問は、Big Five得点に使わず、キャラクター表示や行動スタイルの文章生成に限定する。</w:t>
      </w:r>
    </w:p>
    <w:p>
      <w:pPr>
        <w:pStyle w:val="ListBullet"/>
      </w:pPr>
      <w:r>
        <w:t>未回答・採点対象外を0点として扱わず、当該特性の集計分母から除外する。</w:t>
      </w:r>
    </w:p>
    <w:p>
      <w:pPr>
        <w:pStyle w:val="ListBullet"/>
      </w:pPr>
      <w:r>
        <w:t>MVPの結果画面は「あなたは協調性が低い」等の断定を避け、「今回の選択では、先に情報を確認する行動が多く見られました」のように行動記述で表現する。</w:t>
      </w:r>
    </w:p>
    <w:p>
      <w:pPr>
        <w:pStyle w:val="Heading1"/>
      </w:pPr>
      <w:r>
        <w:t>6. 実証検証の手順</w:t>
      </w:r>
    </w:p>
    <w:p>
      <w:pPr>
        <w:pStyle w:val="Heading2"/>
      </w:pPr>
      <w:r>
        <w:t>段階A：認知インタビュー（5〜8名）</w:t>
      </w:r>
    </w:p>
    <w:p>
      <w:r>
        <w:t>質問を読んで何を想像したか、なぜA/Bを選ぶか、どの選択肢が「正解」に見えるかを聞く。各選択肢の意図を参加者が同じように理解するか確認する。</w:t>
      </w:r>
    </w:p>
    <w:p>
      <w:pPr>
        <w:pStyle w:val="Heading2"/>
      </w:pPr>
      <w:r>
        <w:t>段階B：小規模パイロット（目安100〜200名）</w:t>
      </w:r>
    </w:p>
    <w:p>
      <w:r>
        <w:t>各問のA/B選択率、未回答、回答時間、自由記述の理由を確認する。極端に片方へ偏る質問、設定知識やゲーム経験で結果が変わる質問を特定する。これは初期スクリーニングであり、因子構造の確証には十分とは限らない。</w:t>
      </w:r>
    </w:p>
    <w:p>
      <w:pPr>
        <w:pStyle w:val="Heading2"/>
      </w:pPr>
      <w:r>
        <w:t>段階C：基準尺度との比較</w:t>
      </w:r>
    </w:p>
    <w:p>
      <w:r>
        <w:t>利用条件を確認した検証済み日本語Big Five尺度を別途実施し、各候補項目・仮スコアとの相関を確認する。狙った因子との関連が他因子より明確か、想定外の関連がないかを調べる。</w:t>
      </w:r>
    </w:p>
    <w:p>
      <w:pPr>
        <w:pStyle w:val="Heading2"/>
      </w:pPr>
      <w:r>
        <w:t>段階D：項目改訂と再テスト</w:t>
      </w:r>
    </w:p>
    <w:p>
      <w:r>
        <w:t>交絡項目を修正・削除し、別の参加者群で再テストする。必要に応じてテスト再テスト信頼性、項目間の一貫性、因子構造を検討する。</w:t>
      </w:r>
    </w:p>
    <w:p>
      <w:pPr>
        <w:pStyle w:val="Heading2"/>
      </w:pPr>
      <w:r>
        <w:t>段階E：結果表示の検証</w:t>
      </w:r>
    </w:p>
    <w:p>
      <w:r>
        <w:t>ユーザーが結果を納得できるか、否定的なラベルと感じないか、選択した行動の説明として妥当かを確認する。娯楽診断であることを明示する。</w:t>
      </w:r>
    </w:p>
    <w:p>
      <w:pPr>
        <w:pStyle w:val="Heading1"/>
      </w:pPr>
      <w:r>
        <w:t>7. パイロットで記録するデータ</w:t>
      </w:r>
    </w:p>
    <w:p>
      <w:pPr>
        <w:pStyle w:val="ListBullet"/>
      </w:pPr>
      <w:r>
        <w:t>匿名の回答ID、質問ID、選択肢、回答時間</w:t>
      </w:r>
    </w:p>
    <w:p>
      <w:pPr>
        <w:pStyle w:val="ListBullet"/>
      </w:pPr>
      <w:r>
        <w:t>任意の理由記述（なぜ選んだか）</w:t>
      </w:r>
    </w:p>
    <w:p>
      <w:pPr>
        <w:pStyle w:val="ListBullet"/>
      </w:pPr>
      <w:r>
        <w:t>既存尺度の因子得点（同意を得て適切な条件で収集）</w:t>
      </w:r>
    </w:p>
    <w:p>
      <w:pPr>
        <w:pStyle w:val="ListBullet"/>
      </w:pPr>
      <w:r>
        <w:t>年齢層など分析に必要な最小限の属性（任意・目的を明示）</w:t>
      </w:r>
    </w:p>
    <w:p>
      <w:pPr>
        <w:pStyle w:val="ListBullet"/>
      </w:pPr>
      <w:r>
        <w:t>質問の表示順、ランダム化の有無、回答端末など回答状況</w:t>
      </w:r>
    </w:p>
    <w:p>
      <w:pPr>
        <w:pStyle w:val="Heading1"/>
      </w:pPr>
      <w:r>
        <w:t>8. 進行判断の基準（暫定）</w:t>
      </w:r>
    </w:p>
    <w:p>
      <w:r>
        <w:t>以下は普遍的な心理測定基準ではなく、MVPの改訂判断に使う暫定ルール。データを見てから閾値を変更する場合は、その理由を記録する。</w:t>
      </w:r>
    </w:p>
    <w:p>
      <w:pPr>
        <w:pStyle w:val="ListBullet"/>
      </w:pPr>
      <w:r>
        <w:t>回答が一方に極端に偏る（例：Aが85%以上）場合、文言・選択肢の魅力度・場面設定を再検討する。</w:t>
      </w:r>
    </w:p>
    <w:p>
      <w:pPr>
        <w:pStyle w:val="ListBullet"/>
      </w:pPr>
      <w:r>
        <w:t>参加者の理由説明が設計者の想定と繰り返し異なる場合、その質問の特性ラベルを外すか質問を作り直す。</w:t>
      </w:r>
    </w:p>
    <w:p>
      <w:pPr>
        <w:pStyle w:val="ListBullet"/>
      </w:pPr>
      <w:r>
        <w:t>狙ったBig Five因子との関連が弱い、または他因子との関連が同等以上なら、当該因子の採点には使わない。</w:t>
      </w:r>
    </w:p>
    <w:p>
      <w:pPr>
        <w:pStyle w:val="ListBullet"/>
      </w:pPr>
      <w:r>
        <w:t>信頼性や妥当性の結果が十分でない限り、性格診断の精度や科学的妥当性を広告・結果画面で主張しない。</w:t>
      </w:r>
    </w:p>
    <w:p>
      <w:pPr>
        <w:pStyle w:val="Heading1"/>
      </w:pPr>
      <w:r>
        <w:t>9. 現時点での推奨判断</w:t>
      </w:r>
    </w:p>
    <w:p>
      <w:r>
        <w:t>短期MVPでは、5因子の正確な測定を約束するより、「ダンジョンでの選択から冒険スタイルを描写する」体験を先に成立させる。候補15問から認知インタビューで理解の安定したものを選び、各因子の採点は基準尺度との比較結果に応じて段階的に導入する。</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