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745F0" w14:textId="77777777" w:rsidR="0017573E" w:rsidRPr="00541D82" w:rsidRDefault="00000000" w:rsidP="00541D82">
      <w:pPr>
        <w:pStyle w:val="Heading1"/>
        <w:spacing w:after="240"/>
        <w:jc w:val="center"/>
        <w:rPr>
          <w:rFonts w:ascii="Times New Roman" w:hAnsi="Times New Roman" w:cs="Times New Roman"/>
          <w:color w:val="auto"/>
        </w:rPr>
      </w:pPr>
      <w:r w:rsidRPr="00541D82">
        <w:rPr>
          <w:rFonts w:ascii="Times New Roman" w:hAnsi="Times New Roman" w:cs="Times New Roman"/>
          <w:color w:val="auto"/>
        </w:rPr>
        <w:t>Customer Churn Analysis Report</w:t>
      </w:r>
    </w:p>
    <w:p w14:paraId="5F92CA33" w14:textId="77777777" w:rsidR="0017573E" w:rsidRPr="00265243" w:rsidRDefault="00000000">
      <w:pPr>
        <w:rPr>
          <w:rFonts w:cs="Times New Roman"/>
          <w:szCs w:val="24"/>
        </w:rPr>
      </w:pPr>
      <w:r w:rsidRPr="00265243">
        <w:rPr>
          <w:rFonts w:cs="Times New Roman"/>
          <w:szCs w:val="24"/>
        </w:rPr>
        <w:t>This report presents an in-depth analysis of customer churn using logistic regression. The study includes data preparation, exploratory data analysis (EDA), feature selection, model training, evaluation, and key recommendations to reduce customer churn.</w:t>
      </w:r>
    </w:p>
    <w:p w14:paraId="1D63E158" w14:textId="0564DFCB" w:rsidR="0017573E" w:rsidRPr="00306DCC" w:rsidRDefault="00000000" w:rsidP="00306DCC">
      <w:pPr>
        <w:pStyle w:val="Heading2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306DCC">
        <w:rPr>
          <w:rFonts w:ascii="Times New Roman" w:hAnsi="Times New Roman" w:cs="Times New Roman"/>
          <w:color w:val="auto"/>
          <w:sz w:val="24"/>
          <w:szCs w:val="24"/>
        </w:rPr>
        <w:t>1. Data Overview</w:t>
      </w:r>
      <w:r w:rsidR="00265243" w:rsidRPr="00306DCC">
        <w:rPr>
          <w:rFonts w:ascii="Times New Roman" w:hAnsi="Times New Roman" w:cs="Times New Roman"/>
          <w:color w:val="auto"/>
          <w:sz w:val="24"/>
          <w:szCs w:val="24"/>
        </w:rPr>
        <w:t xml:space="preserve"> and preparation</w:t>
      </w:r>
    </w:p>
    <w:p w14:paraId="333FC244" w14:textId="77777777" w:rsidR="00306DCC" w:rsidRPr="00306DCC" w:rsidRDefault="00306DCC" w:rsidP="00306DCC">
      <w:pPr>
        <w:pStyle w:val="Heading2"/>
        <w:spacing w:after="24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ED52F08" w14:textId="77589CC4" w:rsidR="0017573E" w:rsidRDefault="00255AF2" w:rsidP="00306DCC">
      <w:pPr>
        <w:pStyle w:val="Heading2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306DCC">
        <w:rPr>
          <w:rFonts w:ascii="Times New Roman" w:hAnsi="Times New Roman" w:cs="Times New Roman"/>
          <w:color w:val="auto"/>
          <w:sz w:val="24"/>
          <w:szCs w:val="24"/>
        </w:rPr>
        <w:t>2. Exploratory Data Analysis (EDA)</w:t>
      </w:r>
    </w:p>
    <w:p w14:paraId="028B04A1" w14:textId="77777777" w:rsidR="00306DCC" w:rsidRPr="00306DCC" w:rsidRDefault="00306DCC" w:rsidP="00306DCC"/>
    <w:p w14:paraId="06B7431F" w14:textId="4D6C10CE" w:rsidR="00893CE6" w:rsidRDefault="00893CE6" w:rsidP="00306DCC">
      <w:pPr>
        <w:pStyle w:val="Heading3"/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6DCC">
        <w:rPr>
          <w:rFonts w:ascii="Times New Roman" w:hAnsi="Times New Roman" w:cs="Times New Roman"/>
          <w:color w:val="000000" w:themeColor="text1"/>
          <w:szCs w:val="24"/>
        </w:rPr>
        <w:t>3: Feature Selection</w:t>
      </w:r>
    </w:p>
    <w:p w14:paraId="0C5A9C45" w14:textId="77777777" w:rsidR="00306DCC" w:rsidRPr="00306DCC" w:rsidRDefault="00306DCC" w:rsidP="00306DCC"/>
    <w:p w14:paraId="06987BC7" w14:textId="6F39C8C6" w:rsidR="00893CE6" w:rsidRDefault="00000000" w:rsidP="00306DCC">
      <w:pPr>
        <w:pStyle w:val="Heading2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306DCC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893CE6" w:rsidRPr="00306DCC">
        <w:rPr>
          <w:rFonts w:ascii="Times New Roman" w:hAnsi="Times New Roman" w:cs="Times New Roman"/>
          <w:color w:val="000000" w:themeColor="text1"/>
          <w:sz w:val="24"/>
          <w:szCs w:val="24"/>
        </w:rPr>
        <w:t>Sampling the Data</w:t>
      </w:r>
      <w:r w:rsidR="00893CE6" w:rsidRPr="00306D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B2A1A35" w14:textId="77777777" w:rsidR="00306DCC" w:rsidRPr="00306DCC" w:rsidRDefault="00306DCC" w:rsidP="00306DCC"/>
    <w:p w14:paraId="43F4596D" w14:textId="068D2483" w:rsidR="00893CE6" w:rsidRDefault="00893CE6" w:rsidP="00306DCC">
      <w:pPr>
        <w:pStyle w:val="Heading2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306DCC">
        <w:rPr>
          <w:rFonts w:ascii="Times New Roman" w:hAnsi="Times New Roman" w:cs="Times New Roman"/>
          <w:color w:val="auto"/>
          <w:sz w:val="24"/>
          <w:szCs w:val="24"/>
        </w:rPr>
        <w:t>5. Model Training</w:t>
      </w:r>
    </w:p>
    <w:p w14:paraId="1B1F83EE" w14:textId="77777777" w:rsidR="00306DCC" w:rsidRPr="00306DCC" w:rsidRDefault="00306DCC" w:rsidP="00306DCC"/>
    <w:p w14:paraId="3FDE6A1B" w14:textId="6FBE6C96" w:rsidR="00893CE6" w:rsidRDefault="00202A0F" w:rsidP="00306DCC">
      <w:pPr>
        <w:pStyle w:val="Heading2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306DCC">
        <w:rPr>
          <w:rFonts w:ascii="Times New Roman" w:hAnsi="Times New Roman" w:cs="Times New Roman"/>
          <w:color w:val="auto"/>
          <w:sz w:val="24"/>
          <w:szCs w:val="24"/>
        </w:rPr>
        <w:t>6. Model Evaluation</w:t>
      </w:r>
    </w:p>
    <w:p w14:paraId="7947075A" w14:textId="77777777" w:rsidR="00306DCC" w:rsidRPr="00306DCC" w:rsidRDefault="00306DCC" w:rsidP="00306DCC"/>
    <w:p w14:paraId="1E710315" w14:textId="35E835F4" w:rsidR="0017573E" w:rsidRPr="00306DCC" w:rsidRDefault="00202A0F" w:rsidP="00306DCC">
      <w:pPr>
        <w:pStyle w:val="Heading2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306DCC">
        <w:rPr>
          <w:rFonts w:ascii="Times New Roman" w:hAnsi="Times New Roman" w:cs="Times New Roman"/>
          <w:color w:val="auto"/>
          <w:sz w:val="24"/>
          <w:szCs w:val="24"/>
        </w:rPr>
        <w:t>7. Recommendations</w:t>
      </w:r>
    </w:p>
    <w:sectPr w:rsidR="0017573E" w:rsidRPr="00306DCC" w:rsidSect="00265243">
      <w:footerReference w:type="default" r:id="rId8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76C32" w14:textId="77777777" w:rsidR="00BB5BF4" w:rsidRDefault="00BB5BF4" w:rsidP="00202A0F">
      <w:pPr>
        <w:spacing w:after="0" w:line="240" w:lineRule="auto"/>
      </w:pPr>
      <w:r>
        <w:separator/>
      </w:r>
    </w:p>
  </w:endnote>
  <w:endnote w:type="continuationSeparator" w:id="0">
    <w:p w14:paraId="22E7CFE2" w14:textId="77777777" w:rsidR="00BB5BF4" w:rsidRDefault="00BB5BF4" w:rsidP="0020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4775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C5F6A5" w14:textId="58133350" w:rsidR="00202A0F" w:rsidRDefault="00202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B44C9" w14:textId="77777777" w:rsidR="00202A0F" w:rsidRDefault="00202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53CB7" w14:textId="77777777" w:rsidR="00BB5BF4" w:rsidRDefault="00BB5BF4" w:rsidP="00202A0F">
      <w:pPr>
        <w:spacing w:after="0" w:line="240" w:lineRule="auto"/>
      </w:pPr>
      <w:r>
        <w:separator/>
      </w:r>
    </w:p>
  </w:footnote>
  <w:footnote w:type="continuationSeparator" w:id="0">
    <w:p w14:paraId="59213AD7" w14:textId="77777777" w:rsidR="00BB5BF4" w:rsidRDefault="00BB5BF4" w:rsidP="00202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5D3FEE"/>
    <w:multiLevelType w:val="hybridMultilevel"/>
    <w:tmpl w:val="1E74C8AE"/>
    <w:lvl w:ilvl="0" w:tplc="2F3C688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6954351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31F0F"/>
    <w:multiLevelType w:val="hybridMultilevel"/>
    <w:tmpl w:val="6652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21707">
    <w:abstractNumId w:val="8"/>
  </w:num>
  <w:num w:numId="2" w16cid:durableId="2132168219">
    <w:abstractNumId w:val="6"/>
  </w:num>
  <w:num w:numId="3" w16cid:durableId="788203637">
    <w:abstractNumId w:val="5"/>
  </w:num>
  <w:num w:numId="4" w16cid:durableId="1078137697">
    <w:abstractNumId w:val="4"/>
  </w:num>
  <w:num w:numId="5" w16cid:durableId="261843263">
    <w:abstractNumId w:val="7"/>
  </w:num>
  <w:num w:numId="6" w16cid:durableId="13238643">
    <w:abstractNumId w:val="3"/>
  </w:num>
  <w:num w:numId="7" w16cid:durableId="1898123266">
    <w:abstractNumId w:val="2"/>
  </w:num>
  <w:num w:numId="8" w16cid:durableId="1226645576">
    <w:abstractNumId w:val="1"/>
  </w:num>
  <w:num w:numId="9" w16cid:durableId="1271429642">
    <w:abstractNumId w:val="0"/>
  </w:num>
  <w:num w:numId="10" w16cid:durableId="1457331723">
    <w:abstractNumId w:val="10"/>
  </w:num>
  <w:num w:numId="11" w16cid:durableId="582958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C5D"/>
    <w:rsid w:val="00034616"/>
    <w:rsid w:val="0006063C"/>
    <w:rsid w:val="000B39C6"/>
    <w:rsid w:val="0015074B"/>
    <w:rsid w:val="0017571F"/>
    <w:rsid w:val="0017573E"/>
    <w:rsid w:val="00202A0F"/>
    <w:rsid w:val="002163A1"/>
    <w:rsid w:val="00255AF2"/>
    <w:rsid w:val="00265243"/>
    <w:rsid w:val="0029639D"/>
    <w:rsid w:val="00306DCC"/>
    <w:rsid w:val="0032084F"/>
    <w:rsid w:val="00326F90"/>
    <w:rsid w:val="00541D82"/>
    <w:rsid w:val="00641CC1"/>
    <w:rsid w:val="00712EA7"/>
    <w:rsid w:val="00893CE6"/>
    <w:rsid w:val="008C3C16"/>
    <w:rsid w:val="00996E8E"/>
    <w:rsid w:val="00AA1D8D"/>
    <w:rsid w:val="00B3525B"/>
    <w:rsid w:val="00B47730"/>
    <w:rsid w:val="00BB5B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EBBB0"/>
  <w14:defaultImageDpi w14:val="300"/>
  <w15:docId w15:val="{5FC35DF5-6688-4822-904C-05886A7C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Sahnoune, Sid Ahmed</cp:lastModifiedBy>
  <cp:revision>3</cp:revision>
  <dcterms:created xsi:type="dcterms:W3CDTF">2025-03-08T21:14:00Z</dcterms:created>
  <dcterms:modified xsi:type="dcterms:W3CDTF">2025-03-08T21:18:00Z</dcterms:modified>
  <cp:category/>
</cp:coreProperties>
</file>